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B83258" w14:textId="77777777" w:rsidR="00FF65D0" w:rsidRPr="00D13F66" w:rsidRDefault="00FF65D0" w:rsidP="00FF65D0">
      <w:pPr>
        <w:spacing w:line="360" w:lineRule="auto"/>
        <w:ind w:firstLine="567"/>
        <w:jc w:val="right"/>
        <w:rPr>
          <w:b/>
          <w:sz w:val="24"/>
          <w:szCs w:val="24"/>
        </w:rPr>
      </w:pPr>
      <w:r w:rsidRPr="00FF65D0">
        <w:rPr>
          <w:b/>
          <w:sz w:val="24"/>
          <w:szCs w:val="24"/>
        </w:rPr>
        <w:t xml:space="preserve">                                             </w:t>
      </w:r>
      <w:r w:rsidRPr="00D13F66">
        <w:rPr>
          <w:b/>
          <w:sz w:val="24"/>
          <w:szCs w:val="24"/>
        </w:rPr>
        <w:t>«УТВЕРЖДЕН»</w:t>
      </w:r>
    </w:p>
    <w:p w14:paraId="4A702126" w14:textId="77777777" w:rsidR="00FF65D0" w:rsidRPr="00D13F66" w:rsidRDefault="00FF65D0" w:rsidP="00FF65D0">
      <w:pPr>
        <w:spacing w:line="360" w:lineRule="auto"/>
        <w:ind w:firstLine="567"/>
        <w:jc w:val="right"/>
        <w:rPr>
          <w:rFonts w:eastAsia="Calibri"/>
          <w:b/>
          <w:sz w:val="24"/>
          <w:szCs w:val="24"/>
          <w:lang w:eastAsia="en-US"/>
        </w:rPr>
      </w:pPr>
      <w:r w:rsidRPr="00D13F66">
        <w:rPr>
          <w:rFonts w:eastAsia="Calibri"/>
          <w:b/>
          <w:sz w:val="24"/>
          <w:szCs w:val="24"/>
          <w:lang w:eastAsia="en-US"/>
        </w:rPr>
        <w:t>ПРОТОКОЛОМ № 20/09/2021</w:t>
      </w:r>
    </w:p>
    <w:p w14:paraId="4AB49E13" w14:textId="77777777" w:rsidR="00FF65D0" w:rsidRPr="00D13F66" w:rsidRDefault="00FF65D0" w:rsidP="00FF65D0">
      <w:pPr>
        <w:spacing w:line="360" w:lineRule="auto"/>
        <w:ind w:firstLine="567"/>
        <w:jc w:val="right"/>
        <w:rPr>
          <w:rFonts w:eastAsia="Calibri"/>
          <w:b/>
          <w:sz w:val="24"/>
          <w:szCs w:val="24"/>
          <w:lang w:eastAsia="en-US"/>
        </w:rPr>
      </w:pPr>
      <w:r w:rsidRPr="00D13F66">
        <w:rPr>
          <w:rFonts w:eastAsia="Calibri"/>
          <w:b/>
          <w:sz w:val="24"/>
          <w:szCs w:val="24"/>
          <w:lang w:eastAsia="en-US"/>
        </w:rPr>
        <w:t>Внеочередного общего собрания участников</w:t>
      </w:r>
    </w:p>
    <w:p w14:paraId="0E210EA1" w14:textId="77777777" w:rsidR="00FF65D0" w:rsidRPr="00D13F66" w:rsidRDefault="00FF65D0" w:rsidP="00FF65D0">
      <w:pPr>
        <w:spacing w:line="360" w:lineRule="auto"/>
        <w:ind w:firstLine="567"/>
        <w:jc w:val="right"/>
        <w:rPr>
          <w:rFonts w:eastAsia="Calibri"/>
          <w:b/>
          <w:sz w:val="24"/>
          <w:szCs w:val="24"/>
          <w:lang w:eastAsia="en-US"/>
        </w:rPr>
      </w:pPr>
      <w:r w:rsidRPr="00D13F66">
        <w:rPr>
          <w:rFonts w:eastAsia="Calibri"/>
          <w:b/>
          <w:sz w:val="24"/>
          <w:szCs w:val="24"/>
          <w:lang w:eastAsia="en-US"/>
        </w:rPr>
        <w:t xml:space="preserve">Общества с ограниченной ответственностью </w:t>
      </w:r>
    </w:p>
    <w:p w14:paraId="253AF428" w14:textId="77777777" w:rsidR="00FF65D0" w:rsidRPr="00D13F66" w:rsidRDefault="00FF65D0" w:rsidP="00FF65D0">
      <w:pPr>
        <w:spacing w:line="360" w:lineRule="auto"/>
        <w:ind w:firstLine="567"/>
        <w:jc w:val="right"/>
        <w:rPr>
          <w:rFonts w:eastAsia="Calibri"/>
          <w:b/>
          <w:sz w:val="24"/>
          <w:szCs w:val="24"/>
          <w:lang w:eastAsia="en-US"/>
        </w:rPr>
      </w:pPr>
      <w:r w:rsidRPr="00D13F66">
        <w:rPr>
          <w:rFonts w:eastAsia="Calibri"/>
          <w:b/>
          <w:sz w:val="24"/>
          <w:szCs w:val="24"/>
          <w:lang w:eastAsia="en-US"/>
        </w:rPr>
        <w:t xml:space="preserve">Инвестиционная компания «Айсберг Финанс» </w:t>
      </w:r>
    </w:p>
    <w:p w14:paraId="61B568D0" w14:textId="77777777" w:rsidR="00FF65D0" w:rsidRPr="00D13F66" w:rsidRDefault="00FF65D0" w:rsidP="00FF65D0">
      <w:pPr>
        <w:spacing w:line="360" w:lineRule="auto"/>
        <w:ind w:firstLine="567"/>
        <w:jc w:val="both"/>
        <w:rPr>
          <w:b/>
          <w:color w:val="FF0000"/>
          <w:sz w:val="24"/>
          <w:szCs w:val="24"/>
        </w:rPr>
      </w:pPr>
    </w:p>
    <w:p w14:paraId="0782DBF1" w14:textId="77777777" w:rsidR="00FF65D0" w:rsidRPr="00D13F66" w:rsidRDefault="00FF65D0" w:rsidP="00FF65D0">
      <w:pPr>
        <w:spacing w:line="360" w:lineRule="auto"/>
        <w:ind w:firstLine="567"/>
        <w:jc w:val="both"/>
        <w:rPr>
          <w:b/>
          <w:sz w:val="24"/>
          <w:szCs w:val="24"/>
        </w:rPr>
      </w:pPr>
      <w:r w:rsidRPr="00D13F66">
        <w:rPr>
          <w:b/>
          <w:sz w:val="24"/>
          <w:szCs w:val="24"/>
        </w:rPr>
        <w:t xml:space="preserve">                                       </w:t>
      </w:r>
    </w:p>
    <w:p w14:paraId="423C6100" w14:textId="77777777" w:rsidR="00FF65D0" w:rsidRPr="00D13F66" w:rsidRDefault="00FF65D0" w:rsidP="00FF65D0">
      <w:pPr>
        <w:spacing w:line="360" w:lineRule="auto"/>
        <w:ind w:firstLine="567"/>
        <w:jc w:val="both"/>
        <w:rPr>
          <w:sz w:val="24"/>
          <w:szCs w:val="24"/>
        </w:rPr>
      </w:pPr>
      <w:r w:rsidRPr="00D13F66">
        <w:rPr>
          <w:b/>
          <w:sz w:val="24"/>
          <w:szCs w:val="24"/>
        </w:rPr>
        <w:t xml:space="preserve">                                             </w:t>
      </w:r>
    </w:p>
    <w:p w14:paraId="21621C89" w14:textId="77777777" w:rsidR="00FF65D0" w:rsidRPr="00D13F66" w:rsidRDefault="00FF65D0" w:rsidP="00FF65D0">
      <w:pPr>
        <w:spacing w:line="360" w:lineRule="auto"/>
        <w:ind w:firstLine="567"/>
        <w:jc w:val="both"/>
        <w:rPr>
          <w:sz w:val="24"/>
          <w:szCs w:val="24"/>
        </w:rPr>
      </w:pPr>
    </w:p>
    <w:p w14:paraId="4BED7DF3" w14:textId="77777777" w:rsidR="00FF65D0" w:rsidRPr="00D13F66" w:rsidRDefault="00FF65D0" w:rsidP="00FF65D0">
      <w:pPr>
        <w:pStyle w:val="af3"/>
        <w:spacing w:before="0" w:after="0" w:line="360" w:lineRule="auto"/>
        <w:ind w:right="0" w:firstLine="567"/>
        <w:jc w:val="both"/>
        <w:outlineLvl w:val="9"/>
      </w:pPr>
      <w:bookmarkStart w:id="0" w:name="_Toc519671356"/>
    </w:p>
    <w:p w14:paraId="7105A65F" w14:textId="77777777" w:rsidR="00FF65D0" w:rsidRPr="00D13F66" w:rsidRDefault="00FF65D0" w:rsidP="00FF65D0">
      <w:pPr>
        <w:pStyle w:val="af3"/>
        <w:spacing w:before="0" w:after="0" w:line="360" w:lineRule="auto"/>
        <w:ind w:right="0" w:firstLine="567"/>
        <w:outlineLvl w:val="9"/>
      </w:pPr>
    </w:p>
    <w:p w14:paraId="00CC7537" w14:textId="77777777" w:rsidR="00FF65D0" w:rsidRPr="00D13F66" w:rsidRDefault="00FF65D0" w:rsidP="00FF65D0">
      <w:pPr>
        <w:spacing w:line="360" w:lineRule="auto"/>
        <w:ind w:firstLine="567"/>
        <w:jc w:val="center"/>
        <w:rPr>
          <w:b/>
          <w:sz w:val="24"/>
          <w:szCs w:val="24"/>
        </w:rPr>
      </w:pPr>
      <w:r w:rsidRPr="00D13F66">
        <w:rPr>
          <w:b/>
          <w:sz w:val="24"/>
          <w:szCs w:val="24"/>
        </w:rPr>
        <w:t>РЕГЛАМЕНТ</w:t>
      </w:r>
    </w:p>
    <w:p w14:paraId="3EB96545" w14:textId="675920EA" w:rsidR="00FF65D0" w:rsidRPr="00D13F66" w:rsidRDefault="0033383B" w:rsidP="00FF65D0">
      <w:pPr>
        <w:spacing w:line="360" w:lineRule="auto"/>
        <w:ind w:firstLine="567"/>
        <w:jc w:val="center"/>
        <w:rPr>
          <w:b/>
          <w:sz w:val="24"/>
          <w:szCs w:val="24"/>
        </w:rPr>
      </w:pPr>
      <w:r>
        <w:rPr>
          <w:b/>
          <w:sz w:val="24"/>
          <w:szCs w:val="24"/>
        </w:rPr>
        <w:t>БРОКЕР</w:t>
      </w:r>
      <w:r w:rsidR="00FF65D0" w:rsidRPr="00D13F66">
        <w:rPr>
          <w:b/>
          <w:sz w:val="24"/>
          <w:szCs w:val="24"/>
        </w:rPr>
        <w:t>СКОГО ОБСЛУЖИВАНИЯ</w:t>
      </w:r>
    </w:p>
    <w:p w14:paraId="696EDAF0" w14:textId="77777777" w:rsidR="00FF65D0" w:rsidRPr="00D13F66" w:rsidRDefault="00FF65D0" w:rsidP="00FF65D0">
      <w:pPr>
        <w:spacing w:line="360" w:lineRule="auto"/>
        <w:ind w:firstLine="567"/>
        <w:jc w:val="center"/>
        <w:rPr>
          <w:b/>
          <w:sz w:val="24"/>
          <w:szCs w:val="24"/>
        </w:rPr>
      </w:pPr>
      <w:r w:rsidRPr="00D13F66">
        <w:rPr>
          <w:b/>
          <w:sz w:val="24"/>
          <w:szCs w:val="24"/>
        </w:rPr>
        <w:t>ООО ИК «Айсберг Финанс»</w:t>
      </w:r>
    </w:p>
    <w:bookmarkEnd w:id="0"/>
    <w:p w14:paraId="5CD20A71" w14:textId="77777777" w:rsidR="00FF65D0" w:rsidRPr="00D13F66" w:rsidRDefault="00FF65D0" w:rsidP="00FF65D0">
      <w:pPr>
        <w:spacing w:line="360" w:lineRule="auto"/>
        <w:ind w:firstLine="567"/>
        <w:jc w:val="center"/>
        <w:rPr>
          <w:b/>
          <w:sz w:val="24"/>
          <w:szCs w:val="24"/>
        </w:rPr>
      </w:pPr>
      <w:r w:rsidRPr="00D13F66">
        <w:rPr>
          <w:b/>
          <w:sz w:val="24"/>
          <w:szCs w:val="24"/>
        </w:rPr>
        <w:t>Редакция № 7</w:t>
      </w:r>
    </w:p>
    <w:p w14:paraId="00E7886A" w14:textId="77777777" w:rsidR="00FF65D0" w:rsidRPr="00D13F66" w:rsidRDefault="00FF65D0" w:rsidP="00FF65D0">
      <w:pPr>
        <w:spacing w:line="360" w:lineRule="auto"/>
        <w:ind w:firstLine="567"/>
        <w:jc w:val="both"/>
        <w:rPr>
          <w:b/>
          <w:sz w:val="24"/>
          <w:szCs w:val="24"/>
        </w:rPr>
      </w:pPr>
    </w:p>
    <w:p w14:paraId="4D690B8C" w14:textId="77777777" w:rsidR="00FF65D0" w:rsidRPr="00D13F66" w:rsidRDefault="00FF65D0" w:rsidP="00FF65D0">
      <w:pPr>
        <w:pStyle w:val="af3"/>
        <w:spacing w:before="0" w:after="0" w:line="360" w:lineRule="auto"/>
        <w:ind w:right="0" w:firstLine="567"/>
        <w:jc w:val="both"/>
        <w:outlineLvl w:val="9"/>
      </w:pPr>
    </w:p>
    <w:p w14:paraId="51ECC6D0" w14:textId="77777777" w:rsidR="00FF65D0" w:rsidRPr="00D13F66" w:rsidRDefault="00FF65D0" w:rsidP="00FF65D0">
      <w:pPr>
        <w:pStyle w:val="af3"/>
        <w:spacing w:before="0" w:after="0" w:line="360" w:lineRule="auto"/>
        <w:ind w:right="0" w:firstLine="567"/>
        <w:jc w:val="both"/>
        <w:outlineLvl w:val="9"/>
      </w:pPr>
    </w:p>
    <w:p w14:paraId="0393ED69" w14:textId="77777777" w:rsidR="00FF65D0" w:rsidRPr="00D13F66" w:rsidRDefault="00FF65D0" w:rsidP="00FF65D0">
      <w:pPr>
        <w:pStyle w:val="af3"/>
        <w:spacing w:before="0" w:after="0" w:line="360" w:lineRule="auto"/>
        <w:ind w:right="0" w:firstLine="567"/>
        <w:jc w:val="both"/>
        <w:outlineLvl w:val="9"/>
      </w:pPr>
    </w:p>
    <w:p w14:paraId="5D07926F" w14:textId="77777777" w:rsidR="00FF65D0" w:rsidRPr="00D13F66" w:rsidRDefault="00FF65D0" w:rsidP="00FF65D0">
      <w:pPr>
        <w:pStyle w:val="af3"/>
        <w:spacing w:before="0" w:after="0" w:line="360" w:lineRule="auto"/>
        <w:ind w:right="0" w:firstLine="567"/>
        <w:jc w:val="both"/>
        <w:outlineLvl w:val="9"/>
      </w:pPr>
    </w:p>
    <w:p w14:paraId="06899C7F" w14:textId="77777777" w:rsidR="00FF65D0" w:rsidRPr="00D13F66" w:rsidRDefault="00FF65D0" w:rsidP="00FF65D0">
      <w:pPr>
        <w:pStyle w:val="af3"/>
        <w:spacing w:before="0" w:after="0" w:line="360" w:lineRule="auto"/>
        <w:ind w:right="0" w:firstLine="567"/>
        <w:jc w:val="both"/>
        <w:outlineLvl w:val="9"/>
      </w:pPr>
    </w:p>
    <w:p w14:paraId="68456463" w14:textId="77777777" w:rsidR="00FF65D0" w:rsidRPr="00D13F66" w:rsidRDefault="00FF65D0" w:rsidP="00FF65D0">
      <w:pPr>
        <w:pStyle w:val="af3"/>
        <w:spacing w:before="0" w:after="0" w:line="360" w:lineRule="auto"/>
        <w:ind w:right="0" w:firstLine="567"/>
        <w:jc w:val="both"/>
        <w:outlineLvl w:val="9"/>
      </w:pPr>
    </w:p>
    <w:p w14:paraId="49292945" w14:textId="77777777" w:rsidR="00FF65D0" w:rsidRPr="00D13F66" w:rsidRDefault="00FF65D0" w:rsidP="00FF65D0">
      <w:pPr>
        <w:pStyle w:val="af3"/>
        <w:spacing w:before="0" w:after="0" w:line="360" w:lineRule="auto"/>
        <w:ind w:right="0" w:firstLine="567"/>
        <w:jc w:val="both"/>
        <w:outlineLvl w:val="9"/>
      </w:pPr>
    </w:p>
    <w:p w14:paraId="4B2106D8" w14:textId="77777777" w:rsidR="00FF65D0" w:rsidRPr="00D13F66" w:rsidRDefault="00FF65D0" w:rsidP="00FF65D0">
      <w:pPr>
        <w:pStyle w:val="af3"/>
        <w:spacing w:before="0" w:after="0" w:line="360" w:lineRule="auto"/>
        <w:ind w:right="0" w:firstLine="567"/>
        <w:jc w:val="both"/>
        <w:outlineLvl w:val="9"/>
      </w:pPr>
    </w:p>
    <w:p w14:paraId="4D1070F2" w14:textId="77777777" w:rsidR="00FF65D0" w:rsidRPr="00D13F66" w:rsidRDefault="00FF65D0" w:rsidP="00FF65D0">
      <w:pPr>
        <w:pStyle w:val="af3"/>
        <w:spacing w:before="0" w:after="0" w:line="360" w:lineRule="auto"/>
        <w:ind w:right="0" w:firstLine="567"/>
        <w:jc w:val="both"/>
        <w:outlineLvl w:val="9"/>
      </w:pPr>
    </w:p>
    <w:p w14:paraId="0AC9E403" w14:textId="77777777" w:rsidR="00FF65D0" w:rsidRPr="00D13F66" w:rsidRDefault="00FF65D0" w:rsidP="00FF65D0">
      <w:pPr>
        <w:pStyle w:val="af3"/>
        <w:spacing w:before="0" w:after="0" w:line="360" w:lineRule="auto"/>
        <w:ind w:right="0" w:firstLine="567"/>
        <w:jc w:val="both"/>
        <w:outlineLvl w:val="9"/>
      </w:pPr>
    </w:p>
    <w:p w14:paraId="7E3CF05F" w14:textId="77777777" w:rsidR="00FF65D0" w:rsidRPr="00D13F66" w:rsidRDefault="00FF65D0" w:rsidP="00FF65D0">
      <w:pPr>
        <w:spacing w:line="360" w:lineRule="auto"/>
        <w:ind w:firstLine="567"/>
        <w:jc w:val="both"/>
        <w:rPr>
          <w:b/>
          <w:sz w:val="24"/>
          <w:szCs w:val="24"/>
        </w:rPr>
      </w:pPr>
    </w:p>
    <w:p w14:paraId="02DE6FF1" w14:textId="77777777" w:rsidR="00FF65D0" w:rsidRPr="00D13F66" w:rsidRDefault="00FF65D0" w:rsidP="00FF65D0">
      <w:pPr>
        <w:spacing w:line="360" w:lineRule="auto"/>
        <w:ind w:firstLine="567"/>
        <w:jc w:val="both"/>
        <w:rPr>
          <w:b/>
          <w:sz w:val="24"/>
          <w:szCs w:val="24"/>
        </w:rPr>
      </w:pPr>
    </w:p>
    <w:p w14:paraId="2A7914BE" w14:textId="77777777" w:rsidR="00FF65D0" w:rsidRPr="00D13F66" w:rsidRDefault="00FF65D0" w:rsidP="00FF65D0">
      <w:pPr>
        <w:spacing w:line="360" w:lineRule="auto"/>
        <w:ind w:firstLine="567"/>
        <w:jc w:val="both"/>
        <w:rPr>
          <w:b/>
          <w:sz w:val="24"/>
          <w:szCs w:val="24"/>
        </w:rPr>
      </w:pPr>
    </w:p>
    <w:p w14:paraId="021D8C9B" w14:textId="77777777" w:rsidR="00FF65D0" w:rsidRPr="00D13F66" w:rsidRDefault="00FF65D0" w:rsidP="00FF65D0">
      <w:pPr>
        <w:spacing w:line="360" w:lineRule="auto"/>
        <w:ind w:firstLine="567"/>
        <w:jc w:val="both"/>
        <w:rPr>
          <w:b/>
          <w:sz w:val="24"/>
          <w:szCs w:val="24"/>
        </w:rPr>
      </w:pPr>
    </w:p>
    <w:p w14:paraId="42A7B6AE" w14:textId="77777777" w:rsidR="00FF65D0" w:rsidRPr="00D13F66" w:rsidRDefault="00FF65D0" w:rsidP="00FF65D0">
      <w:pPr>
        <w:spacing w:line="360" w:lineRule="auto"/>
        <w:ind w:firstLine="567"/>
        <w:jc w:val="both"/>
        <w:rPr>
          <w:b/>
          <w:sz w:val="24"/>
          <w:szCs w:val="24"/>
        </w:rPr>
      </w:pPr>
    </w:p>
    <w:p w14:paraId="3717F6AC" w14:textId="77777777" w:rsidR="00FF65D0" w:rsidRPr="00D13F66" w:rsidRDefault="00FF65D0" w:rsidP="00FF65D0">
      <w:pPr>
        <w:spacing w:line="360" w:lineRule="auto"/>
        <w:ind w:firstLine="567"/>
        <w:jc w:val="both"/>
        <w:rPr>
          <w:b/>
          <w:sz w:val="24"/>
          <w:szCs w:val="24"/>
        </w:rPr>
      </w:pPr>
    </w:p>
    <w:p w14:paraId="2D5EFD93" w14:textId="77777777" w:rsidR="00FF65D0" w:rsidRPr="00D13F66" w:rsidRDefault="00FF65D0" w:rsidP="00FF65D0">
      <w:pPr>
        <w:spacing w:line="360" w:lineRule="auto"/>
        <w:ind w:firstLine="567"/>
        <w:jc w:val="both"/>
        <w:rPr>
          <w:b/>
          <w:sz w:val="24"/>
          <w:szCs w:val="24"/>
        </w:rPr>
      </w:pPr>
    </w:p>
    <w:p w14:paraId="3032C91E" w14:textId="51F77931" w:rsidR="00FF65D0" w:rsidRPr="00D13F66" w:rsidRDefault="00654B82" w:rsidP="00FF65D0">
      <w:pPr>
        <w:spacing w:line="360" w:lineRule="auto"/>
        <w:ind w:firstLine="567"/>
        <w:jc w:val="center"/>
        <w:rPr>
          <w:b/>
          <w:sz w:val="24"/>
          <w:szCs w:val="24"/>
        </w:rPr>
      </w:pPr>
      <w:r>
        <w:rPr>
          <w:b/>
          <w:sz w:val="24"/>
          <w:szCs w:val="24"/>
        </w:rPr>
        <w:t>г. Москва 2021</w:t>
      </w:r>
      <w:r w:rsidR="00FF65D0" w:rsidRPr="00D13F66">
        <w:rPr>
          <w:b/>
          <w:sz w:val="24"/>
          <w:szCs w:val="24"/>
        </w:rPr>
        <w:t xml:space="preserve"> г.</w:t>
      </w:r>
    </w:p>
    <w:p w14:paraId="275A6023" w14:textId="77777777" w:rsidR="00FF65D0" w:rsidRPr="00D13F66" w:rsidRDefault="00FF65D0" w:rsidP="00FF65D0">
      <w:pPr>
        <w:spacing w:line="360" w:lineRule="auto"/>
        <w:ind w:firstLine="567"/>
        <w:jc w:val="both"/>
        <w:rPr>
          <w:b/>
          <w:sz w:val="24"/>
          <w:szCs w:val="24"/>
        </w:rPr>
      </w:pPr>
    </w:p>
    <w:p w14:paraId="5126E931" w14:textId="77777777" w:rsidR="00FF65D0" w:rsidRPr="00D13F66" w:rsidRDefault="00FF65D0" w:rsidP="009A779D">
      <w:pPr>
        <w:spacing w:line="360" w:lineRule="auto"/>
        <w:ind w:firstLine="567"/>
        <w:jc w:val="center"/>
        <w:rPr>
          <w:b/>
          <w:sz w:val="22"/>
          <w:szCs w:val="24"/>
        </w:rPr>
      </w:pPr>
      <w:r w:rsidRPr="00D13F66">
        <w:rPr>
          <w:b/>
          <w:sz w:val="22"/>
          <w:szCs w:val="24"/>
        </w:rPr>
        <w:lastRenderedPageBreak/>
        <w:t>Оглавление</w:t>
      </w:r>
    </w:p>
    <w:p w14:paraId="5CCCEBC5" w14:textId="77777777" w:rsidR="00FF65D0" w:rsidRPr="00D13F66" w:rsidRDefault="00FF65D0" w:rsidP="009A779D">
      <w:pPr>
        <w:spacing w:line="360" w:lineRule="auto"/>
        <w:rPr>
          <w:rFonts w:eastAsia="Calibri"/>
          <w:b/>
          <w:sz w:val="22"/>
          <w:szCs w:val="24"/>
          <w:lang w:eastAsia="en-US"/>
        </w:rPr>
      </w:pPr>
      <w:r w:rsidRPr="00D13F66">
        <w:rPr>
          <w:rFonts w:eastAsia="Calibri"/>
          <w:b/>
          <w:sz w:val="22"/>
          <w:szCs w:val="24"/>
          <w:lang w:eastAsia="en-US"/>
        </w:rPr>
        <w:t>Раздел I. Общие положения</w:t>
      </w:r>
    </w:p>
    <w:p w14:paraId="3C7DBEC8" w14:textId="77777777" w:rsidR="00FF65D0" w:rsidRPr="00D13F66" w:rsidRDefault="00FF65D0" w:rsidP="009A779D">
      <w:pPr>
        <w:spacing w:line="360" w:lineRule="auto"/>
        <w:jc w:val="both"/>
        <w:rPr>
          <w:rFonts w:eastAsia="Calibri"/>
          <w:sz w:val="22"/>
          <w:szCs w:val="24"/>
          <w:lang w:eastAsia="en-US"/>
        </w:rPr>
      </w:pPr>
      <w:r w:rsidRPr="00D13F66">
        <w:rPr>
          <w:rFonts w:eastAsia="Calibri"/>
          <w:sz w:val="22"/>
          <w:szCs w:val="24"/>
          <w:lang w:eastAsia="en-US"/>
        </w:rPr>
        <w:t>1. Введение</w:t>
      </w:r>
    </w:p>
    <w:p w14:paraId="3F0CCCCF" w14:textId="77777777" w:rsidR="00FF65D0" w:rsidRPr="00D13F66" w:rsidRDefault="00FF65D0" w:rsidP="009A779D">
      <w:pPr>
        <w:spacing w:line="360" w:lineRule="auto"/>
        <w:jc w:val="both"/>
        <w:rPr>
          <w:rFonts w:eastAsia="Calibri"/>
          <w:sz w:val="22"/>
          <w:szCs w:val="24"/>
          <w:lang w:eastAsia="en-US"/>
        </w:rPr>
      </w:pPr>
      <w:r w:rsidRPr="00D13F66">
        <w:rPr>
          <w:rFonts w:eastAsia="Calibri"/>
          <w:sz w:val="22"/>
          <w:szCs w:val="24"/>
          <w:lang w:eastAsia="en-US"/>
        </w:rPr>
        <w:t>2. Сведения о ООО ИК «Айсберг Финанс».</w:t>
      </w:r>
    </w:p>
    <w:p w14:paraId="6919E5FB" w14:textId="77777777" w:rsidR="00FF65D0" w:rsidRPr="00D13F66" w:rsidRDefault="00FF65D0" w:rsidP="009A779D">
      <w:pPr>
        <w:spacing w:line="360" w:lineRule="auto"/>
        <w:jc w:val="both"/>
        <w:rPr>
          <w:rFonts w:eastAsia="Calibri"/>
          <w:sz w:val="22"/>
          <w:szCs w:val="24"/>
          <w:lang w:eastAsia="en-US"/>
        </w:rPr>
      </w:pPr>
      <w:r w:rsidRPr="00D13F66">
        <w:rPr>
          <w:rFonts w:eastAsia="Calibri"/>
          <w:sz w:val="22"/>
          <w:szCs w:val="24"/>
          <w:lang w:eastAsia="en-US"/>
        </w:rPr>
        <w:t>3. Термины и определения</w:t>
      </w:r>
    </w:p>
    <w:p w14:paraId="2198C4A6" w14:textId="77777777" w:rsidR="00FF65D0" w:rsidRPr="00D13F66" w:rsidRDefault="00FF65D0" w:rsidP="009A779D">
      <w:pPr>
        <w:spacing w:line="360" w:lineRule="auto"/>
        <w:jc w:val="both"/>
        <w:rPr>
          <w:rFonts w:eastAsia="Calibri"/>
          <w:sz w:val="22"/>
          <w:szCs w:val="24"/>
          <w:lang w:eastAsia="en-US"/>
        </w:rPr>
      </w:pPr>
      <w:r w:rsidRPr="00D13F66">
        <w:rPr>
          <w:rFonts w:eastAsia="Calibri"/>
          <w:sz w:val="22"/>
          <w:szCs w:val="24"/>
          <w:lang w:eastAsia="en-US"/>
        </w:rPr>
        <w:t>4. Счет Клиента</w:t>
      </w:r>
    </w:p>
    <w:p w14:paraId="7CBCCE72" w14:textId="77777777" w:rsidR="00FF65D0" w:rsidRPr="00D13F66" w:rsidRDefault="00FF65D0" w:rsidP="009A779D">
      <w:pPr>
        <w:spacing w:line="360" w:lineRule="auto"/>
        <w:rPr>
          <w:rFonts w:eastAsia="Calibri"/>
          <w:b/>
          <w:sz w:val="22"/>
          <w:szCs w:val="24"/>
          <w:lang w:eastAsia="en-US"/>
        </w:rPr>
      </w:pPr>
      <w:r w:rsidRPr="00D13F66">
        <w:rPr>
          <w:rFonts w:eastAsia="Calibri"/>
          <w:b/>
          <w:sz w:val="22"/>
          <w:szCs w:val="24"/>
          <w:lang w:eastAsia="en-US"/>
        </w:rPr>
        <w:t>Раздел II. Операции по Счету Клиента, отчетность</w:t>
      </w:r>
    </w:p>
    <w:p w14:paraId="7248E9D1" w14:textId="77777777" w:rsidR="00FF65D0" w:rsidRPr="00D13F66" w:rsidRDefault="00FF65D0" w:rsidP="009A779D">
      <w:pPr>
        <w:spacing w:line="360" w:lineRule="auto"/>
        <w:jc w:val="both"/>
        <w:rPr>
          <w:rFonts w:eastAsia="Calibri"/>
          <w:sz w:val="22"/>
          <w:szCs w:val="24"/>
          <w:lang w:eastAsia="en-US"/>
        </w:rPr>
      </w:pPr>
      <w:r w:rsidRPr="00D13F66">
        <w:rPr>
          <w:rFonts w:eastAsia="Calibri"/>
          <w:sz w:val="22"/>
          <w:szCs w:val="24"/>
          <w:lang w:eastAsia="en-US"/>
        </w:rPr>
        <w:t>5. Виды Поручений Клиента по неторговым операциям</w:t>
      </w:r>
    </w:p>
    <w:p w14:paraId="723EE13F" w14:textId="77777777" w:rsidR="00FF65D0" w:rsidRPr="00D13F66" w:rsidRDefault="00FF65D0" w:rsidP="009A779D">
      <w:pPr>
        <w:spacing w:line="360" w:lineRule="auto"/>
        <w:jc w:val="both"/>
        <w:rPr>
          <w:rFonts w:eastAsia="Calibri"/>
          <w:sz w:val="22"/>
          <w:szCs w:val="24"/>
          <w:lang w:eastAsia="en-US"/>
        </w:rPr>
      </w:pPr>
      <w:r w:rsidRPr="00D13F66">
        <w:rPr>
          <w:rFonts w:eastAsia="Calibri"/>
          <w:sz w:val="22"/>
          <w:szCs w:val="24"/>
          <w:lang w:eastAsia="en-US"/>
        </w:rPr>
        <w:t>6. Виды Поручений Клиента по торговым операциям</w:t>
      </w:r>
    </w:p>
    <w:p w14:paraId="7154247F" w14:textId="77777777" w:rsidR="00FF65D0" w:rsidRPr="00D13F66" w:rsidRDefault="00FF65D0" w:rsidP="009A779D">
      <w:pPr>
        <w:spacing w:line="360" w:lineRule="auto"/>
        <w:jc w:val="both"/>
        <w:rPr>
          <w:rFonts w:eastAsia="Calibri"/>
          <w:sz w:val="22"/>
          <w:szCs w:val="24"/>
          <w:lang w:eastAsia="en-US"/>
        </w:rPr>
      </w:pPr>
      <w:r w:rsidRPr="00D13F66">
        <w:rPr>
          <w:rFonts w:eastAsia="Calibri"/>
          <w:sz w:val="22"/>
          <w:szCs w:val="24"/>
          <w:lang w:eastAsia="en-US"/>
        </w:rPr>
        <w:t>7. Торговая процедура</w:t>
      </w:r>
    </w:p>
    <w:p w14:paraId="44090AA8" w14:textId="77777777" w:rsidR="00FF65D0" w:rsidRPr="00D13F66" w:rsidRDefault="00FF65D0" w:rsidP="009A779D">
      <w:pPr>
        <w:spacing w:line="360" w:lineRule="auto"/>
        <w:jc w:val="both"/>
        <w:rPr>
          <w:rFonts w:eastAsia="Calibri"/>
          <w:sz w:val="22"/>
          <w:szCs w:val="24"/>
          <w:lang w:eastAsia="en-US"/>
        </w:rPr>
      </w:pPr>
      <w:r w:rsidRPr="00D13F66">
        <w:rPr>
          <w:rFonts w:eastAsia="Calibri"/>
          <w:sz w:val="22"/>
          <w:szCs w:val="24"/>
          <w:lang w:eastAsia="en-US"/>
        </w:rPr>
        <w:t>8. Зачисление Активов на счет Клиента</w:t>
      </w:r>
    </w:p>
    <w:p w14:paraId="29EAA5E0" w14:textId="77777777" w:rsidR="00FF65D0" w:rsidRPr="00D13F66" w:rsidRDefault="00FF65D0" w:rsidP="009A779D">
      <w:pPr>
        <w:spacing w:line="360" w:lineRule="auto"/>
        <w:jc w:val="both"/>
        <w:rPr>
          <w:rFonts w:eastAsia="Calibri"/>
          <w:sz w:val="22"/>
          <w:szCs w:val="24"/>
          <w:lang w:eastAsia="en-US"/>
        </w:rPr>
      </w:pPr>
      <w:r w:rsidRPr="00D13F66">
        <w:rPr>
          <w:rFonts w:eastAsia="Calibri"/>
          <w:sz w:val="22"/>
          <w:szCs w:val="24"/>
          <w:lang w:eastAsia="en-US"/>
        </w:rPr>
        <w:t>9. Вывод и перевод Активов</w:t>
      </w:r>
    </w:p>
    <w:p w14:paraId="29EA49DC" w14:textId="77777777" w:rsidR="00FF65D0" w:rsidRPr="00D13F66" w:rsidRDefault="00FF65D0" w:rsidP="009A779D">
      <w:pPr>
        <w:spacing w:line="360" w:lineRule="auto"/>
        <w:jc w:val="both"/>
        <w:rPr>
          <w:rFonts w:eastAsia="Calibri"/>
          <w:sz w:val="22"/>
          <w:szCs w:val="24"/>
          <w:lang w:eastAsia="en-US"/>
        </w:rPr>
      </w:pPr>
      <w:r w:rsidRPr="00D13F66">
        <w:rPr>
          <w:rFonts w:eastAsia="Calibri"/>
          <w:sz w:val="22"/>
          <w:szCs w:val="24"/>
          <w:lang w:eastAsia="en-US"/>
        </w:rPr>
        <w:t>10. Зачисление Активов</w:t>
      </w:r>
    </w:p>
    <w:p w14:paraId="1C203B57" w14:textId="77777777" w:rsidR="00FF65D0" w:rsidRPr="00D13F66" w:rsidRDefault="00FF65D0" w:rsidP="009A779D">
      <w:pPr>
        <w:spacing w:line="360" w:lineRule="auto"/>
        <w:jc w:val="both"/>
        <w:rPr>
          <w:rFonts w:eastAsia="Calibri"/>
          <w:sz w:val="22"/>
          <w:szCs w:val="24"/>
          <w:lang w:eastAsia="en-US"/>
        </w:rPr>
      </w:pPr>
      <w:r w:rsidRPr="00D13F66">
        <w:rPr>
          <w:rFonts w:eastAsia="Calibri"/>
          <w:sz w:val="22"/>
          <w:szCs w:val="24"/>
          <w:lang w:eastAsia="en-US"/>
        </w:rPr>
        <w:t>11. Условия приема Поручений</w:t>
      </w:r>
    </w:p>
    <w:p w14:paraId="1B9137D9" w14:textId="77777777" w:rsidR="00FF65D0" w:rsidRPr="00D13F66" w:rsidRDefault="00FF65D0" w:rsidP="009A779D">
      <w:pPr>
        <w:spacing w:line="360" w:lineRule="auto"/>
        <w:jc w:val="both"/>
        <w:rPr>
          <w:rFonts w:eastAsia="Calibri"/>
          <w:sz w:val="22"/>
          <w:szCs w:val="24"/>
          <w:lang w:eastAsia="en-US"/>
        </w:rPr>
      </w:pPr>
      <w:r w:rsidRPr="00D13F66">
        <w:rPr>
          <w:rFonts w:eastAsia="Calibri"/>
          <w:sz w:val="22"/>
          <w:szCs w:val="24"/>
          <w:lang w:eastAsia="en-US"/>
        </w:rPr>
        <w:t>12. Особенности приема Поручений</w:t>
      </w:r>
    </w:p>
    <w:p w14:paraId="2D183F00" w14:textId="77777777" w:rsidR="00FF65D0" w:rsidRPr="00D13F66" w:rsidRDefault="00FF65D0" w:rsidP="009A779D">
      <w:pPr>
        <w:spacing w:line="360" w:lineRule="auto"/>
        <w:jc w:val="both"/>
        <w:rPr>
          <w:rFonts w:eastAsia="Calibri"/>
          <w:sz w:val="22"/>
          <w:szCs w:val="24"/>
          <w:lang w:eastAsia="en-US"/>
        </w:rPr>
      </w:pPr>
      <w:r w:rsidRPr="00D13F66">
        <w:rPr>
          <w:rFonts w:eastAsia="Calibri"/>
          <w:sz w:val="22"/>
          <w:szCs w:val="24"/>
          <w:lang w:eastAsia="en-US"/>
        </w:rPr>
        <w:t>13. Исполнение Поручений</w:t>
      </w:r>
    </w:p>
    <w:p w14:paraId="16359B33" w14:textId="77777777" w:rsidR="00FF65D0" w:rsidRPr="00D13F66" w:rsidRDefault="00FF65D0" w:rsidP="009A779D">
      <w:pPr>
        <w:spacing w:line="360" w:lineRule="auto"/>
        <w:jc w:val="both"/>
        <w:rPr>
          <w:rFonts w:eastAsia="Calibri"/>
          <w:sz w:val="22"/>
          <w:szCs w:val="24"/>
          <w:lang w:eastAsia="en-US"/>
        </w:rPr>
      </w:pPr>
      <w:r w:rsidRPr="00D13F66">
        <w:rPr>
          <w:rFonts w:eastAsia="Calibri"/>
          <w:sz w:val="22"/>
          <w:szCs w:val="24"/>
          <w:lang w:eastAsia="en-US"/>
        </w:rPr>
        <w:t>14. Основания для отказа в приеме Поручений</w:t>
      </w:r>
    </w:p>
    <w:p w14:paraId="218FAFD9" w14:textId="77777777" w:rsidR="00FF65D0" w:rsidRPr="00D13F66" w:rsidRDefault="00FF65D0" w:rsidP="009A779D">
      <w:pPr>
        <w:spacing w:line="360" w:lineRule="auto"/>
        <w:jc w:val="both"/>
        <w:rPr>
          <w:rFonts w:eastAsia="Calibri"/>
          <w:sz w:val="22"/>
          <w:szCs w:val="24"/>
          <w:lang w:eastAsia="en-US"/>
        </w:rPr>
      </w:pPr>
      <w:r w:rsidRPr="00D13F66">
        <w:rPr>
          <w:rFonts w:eastAsia="Calibri"/>
          <w:sz w:val="22"/>
          <w:szCs w:val="24"/>
          <w:lang w:eastAsia="en-US"/>
        </w:rPr>
        <w:t xml:space="preserve">15. Особенности исполнения поручений клиентов, не являющихся квалифицированными инвесторами, на совершение гражданско-правовых сделок с ценными бумагами и (или) на заключение договоров, являющихся производными финансовыми инструментами. </w:t>
      </w:r>
    </w:p>
    <w:p w14:paraId="2059D3C7" w14:textId="77777777" w:rsidR="00FF65D0" w:rsidRPr="00D13F66" w:rsidRDefault="00FF65D0" w:rsidP="009A779D">
      <w:pPr>
        <w:spacing w:line="360" w:lineRule="auto"/>
        <w:jc w:val="both"/>
        <w:rPr>
          <w:rFonts w:eastAsia="Calibri"/>
          <w:sz w:val="22"/>
          <w:szCs w:val="24"/>
          <w:lang w:eastAsia="en-US"/>
        </w:rPr>
      </w:pPr>
      <w:r w:rsidRPr="00D13F66">
        <w:rPr>
          <w:rFonts w:eastAsia="Calibri"/>
          <w:sz w:val="22"/>
          <w:szCs w:val="24"/>
          <w:lang w:eastAsia="en-US"/>
        </w:rPr>
        <w:t>16. Сделки РЕПО</w:t>
      </w:r>
    </w:p>
    <w:p w14:paraId="311E38C2" w14:textId="77777777" w:rsidR="00FF65D0" w:rsidRPr="00D13F66" w:rsidRDefault="00FF65D0" w:rsidP="009A779D">
      <w:pPr>
        <w:spacing w:line="360" w:lineRule="auto"/>
        <w:jc w:val="both"/>
        <w:rPr>
          <w:rFonts w:eastAsia="Calibri"/>
          <w:sz w:val="22"/>
          <w:szCs w:val="24"/>
          <w:lang w:eastAsia="en-US"/>
        </w:rPr>
      </w:pPr>
      <w:r w:rsidRPr="00D13F66">
        <w:rPr>
          <w:rFonts w:eastAsia="Calibri"/>
          <w:sz w:val="22"/>
          <w:szCs w:val="24"/>
          <w:lang w:eastAsia="en-US"/>
        </w:rPr>
        <w:t>17. Отчетность</w:t>
      </w:r>
    </w:p>
    <w:p w14:paraId="6F743E8B" w14:textId="77777777" w:rsidR="00FF65D0" w:rsidRPr="00D13F66" w:rsidRDefault="00FF65D0" w:rsidP="009A779D">
      <w:pPr>
        <w:spacing w:line="360" w:lineRule="auto"/>
        <w:rPr>
          <w:rFonts w:eastAsia="Calibri"/>
          <w:b/>
          <w:sz w:val="22"/>
          <w:szCs w:val="24"/>
          <w:lang w:eastAsia="en-US"/>
        </w:rPr>
      </w:pPr>
      <w:r w:rsidRPr="00D13F66">
        <w:rPr>
          <w:rFonts w:eastAsia="Calibri"/>
          <w:b/>
          <w:sz w:val="22"/>
          <w:szCs w:val="24"/>
          <w:lang w:eastAsia="en-US"/>
        </w:rPr>
        <w:t>Раздел III. Оплата расходов и вознаграждения ООО ИК «Айсберг Финанс».</w:t>
      </w:r>
    </w:p>
    <w:p w14:paraId="5990530E" w14:textId="77777777" w:rsidR="00FF65D0" w:rsidRPr="00D13F66" w:rsidRDefault="00FF65D0" w:rsidP="009A779D">
      <w:pPr>
        <w:spacing w:line="360" w:lineRule="auto"/>
        <w:jc w:val="both"/>
        <w:rPr>
          <w:rFonts w:eastAsia="Calibri"/>
          <w:sz w:val="22"/>
          <w:szCs w:val="24"/>
          <w:lang w:eastAsia="en-US"/>
        </w:rPr>
      </w:pPr>
      <w:r w:rsidRPr="00D13F66">
        <w:rPr>
          <w:rFonts w:eastAsia="Calibri"/>
          <w:sz w:val="22"/>
          <w:szCs w:val="24"/>
          <w:lang w:eastAsia="en-US"/>
        </w:rPr>
        <w:t>18. Расходы и вознаграждение</w:t>
      </w:r>
    </w:p>
    <w:p w14:paraId="10CF23F8" w14:textId="6A4A629F" w:rsidR="00FF65D0" w:rsidRPr="00D13F66" w:rsidRDefault="00FF65D0" w:rsidP="009A779D">
      <w:pPr>
        <w:spacing w:line="360" w:lineRule="auto"/>
        <w:rPr>
          <w:rFonts w:eastAsia="Calibri"/>
          <w:b/>
          <w:sz w:val="22"/>
          <w:szCs w:val="24"/>
          <w:lang w:eastAsia="en-US"/>
        </w:rPr>
      </w:pPr>
      <w:r w:rsidRPr="00D13F66">
        <w:rPr>
          <w:rFonts w:eastAsia="Calibri"/>
          <w:b/>
          <w:sz w:val="22"/>
          <w:szCs w:val="24"/>
          <w:lang w:eastAsia="en-US"/>
        </w:rPr>
        <w:t xml:space="preserve">Раздел IV. Защита информации при осуществлении </w:t>
      </w:r>
      <w:r w:rsidR="0033383B">
        <w:rPr>
          <w:rFonts w:eastAsia="Calibri"/>
          <w:b/>
          <w:sz w:val="22"/>
          <w:szCs w:val="24"/>
          <w:lang w:eastAsia="en-US"/>
        </w:rPr>
        <w:t>Брокер</w:t>
      </w:r>
      <w:r w:rsidRPr="00D13F66">
        <w:rPr>
          <w:rFonts w:eastAsia="Calibri"/>
          <w:b/>
          <w:sz w:val="22"/>
          <w:szCs w:val="24"/>
          <w:lang w:eastAsia="en-US"/>
        </w:rPr>
        <w:t>ского обслуживания</w:t>
      </w:r>
    </w:p>
    <w:p w14:paraId="75A39970" w14:textId="67BA3B89" w:rsidR="00FF65D0" w:rsidRPr="00D13F66" w:rsidRDefault="00FF65D0" w:rsidP="009A779D">
      <w:pPr>
        <w:spacing w:line="360" w:lineRule="auto"/>
        <w:jc w:val="both"/>
        <w:rPr>
          <w:rFonts w:eastAsia="Calibri"/>
          <w:sz w:val="22"/>
          <w:szCs w:val="24"/>
          <w:lang w:eastAsia="en-US"/>
        </w:rPr>
      </w:pPr>
      <w:r w:rsidRPr="00D13F66">
        <w:rPr>
          <w:rFonts w:eastAsia="Calibri"/>
          <w:sz w:val="22"/>
          <w:szCs w:val="24"/>
          <w:lang w:eastAsia="en-US"/>
        </w:rPr>
        <w:t xml:space="preserve">19. Меры по защите информации при осуществлении </w:t>
      </w:r>
      <w:r w:rsidR="0033383B">
        <w:rPr>
          <w:rFonts w:eastAsia="Calibri"/>
          <w:sz w:val="22"/>
          <w:szCs w:val="24"/>
          <w:lang w:eastAsia="en-US"/>
        </w:rPr>
        <w:t>Брокер</w:t>
      </w:r>
      <w:r w:rsidRPr="00D13F66">
        <w:rPr>
          <w:rFonts w:eastAsia="Calibri"/>
          <w:sz w:val="22"/>
          <w:szCs w:val="24"/>
          <w:lang w:eastAsia="en-US"/>
        </w:rPr>
        <w:t>ского обслуживания</w:t>
      </w:r>
    </w:p>
    <w:p w14:paraId="20424E4F" w14:textId="77777777" w:rsidR="00FF65D0" w:rsidRPr="00D13F66" w:rsidRDefault="00FF65D0" w:rsidP="009A779D">
      <w:pPr>
        <w:spacing w:line="360" w:lineRule="auto"/>
        <w:jc w:val="both"/>
        <w:rPr>
          <w:rFonts w:eastAsia="Calibri"/>
          <w:sz w:val="22"/>
          <w:szCs w:val="24"/>
          <w:lang w:eastAsia="en-US"/>
        </w:rPr>
      </w:pPr>
      <w:r w:rsidRPr="00D13F66">
        <w:rPr>
          <w:rFonts w:eastAsia="Calibri"/>
          <w:sz w:val="22"/>
          <w:szCs w:val="24"/>
          <w:lang w:eastAsia="en-US"/>
        </w:rPr>
        <w:t>20. Меры по предотвращению, выявлению и пресечению манипулирования рынком Клиентами</w:t>
      </w:r>
    </w:p>
    <w:p w14:paraId="2AC2E07A" w14:textId="77777777" w:rsidR="00FF65D0" w:rsidRPr="00D13F66" w:rsidRDefault="00FF65D0" w:rsidP="009A779D">
      <w:pPr>
        <w:spacing w:line="360" w:lineRule="auto"/>
        <w:jc w:val="both"/>
        <w:rPr>
          <w:rFonts w:eastAsia="Calibri"/>
          <w:b/>
          <w:sz w:val="22"/>
          <w:szCs w:val="24"/>
          <w:lang w:eastAsia="en-US"/>
        </w:rPr>
      </w:pPr>
      <w:r w:rsidRPr="00D13F66">
        <w:rPr>
          <w:rFonts w:eastAsia="Calibri"/>
          <w:b/>
          <w:sz w:val="22"/>
          <w:szCs w:val="24"/>
          <w:lang w:eastAsia="en-US"/>
        </w:rPr>
        <w:t>Раздел V. Порядок рассмотрения заявлений, обращений и жалоб</w:t>
      </w:r>
    </w:p>
    <w:p w14:paraId="112A6F81" w14:textId="77777777" w:rsidR="00FF65D0" w:rsidRPr="00D13F66" w:rsidRDefault="00FF65D0" w:rsidP="009A779D">
      <w:pPr>
        <w:spacing w:line="360" w:lineRule="auto"/>
        <w:jc w:val="both"/>
        <w:rPr>
          <w:rFonts w:eastAsia="Calibri"/>
          <w:b/>
          <w:sz w:val="22"/>
          <w:szCs w:val="24"/>
          <w:lang w:eastAsia="en-US"/>
        </w:rPr>
      </w:pPr>
      <w:r w:rsidRPr="00D13F66">
        <w:rPr>
          <w:rFonts w:eastAsia="Calibri"/>
          <w:b/>
          <w:sz w:val="22"/>
          <w:szCs w:val="24"/>
          <w:lang w:eastAsia="en-US"/>
        </w:rPr>
        <w:t>Раздел VI. Изменение и дополнение настоящего Регламента</w:t>
      </w:r>
    </w:p>
    <w:p w14:paraId="240470C5" w14:textId="77777777" w:rsidR="00FF65D0" w:rsidRPr="00D13F66" w:rsidRDefault="00FF65D0" w:rsidP="009A779D">
      <w:pPr>
        <w:spacing w:line="360" w:lineRule="auto"/>
        <w:jc w:val="both"/>
        <w:rPr>
          <w:rFonts w:eastAsia="Calibri"/>
          <w:b/>
          <w:sz w:val="22"/>
          <w:szCs w:val="24"/>
          <w:lang w:eastAsia="en-US"/>
        </w:rPr>
      </w:pPr>
      <w:r w:rsidRPr="00D13F66">
        <w:rPr>
          <w:rFonts w:eastAsia="Calibri"/>
          <w:b/>
          <w:sz w:val="22"/>
          <w:szCs w:val="24"/>
          <w:lang w:eastAsia="en-US"/>
        </w:rPr>
        <w:t>Раздел VII. Срок действия договора и порядок его расторжения</w:t>
      </w:r>
    </w:p>
    <w:p w14:paraId="5967054A" w14:textId="77777777" w:rsidR="00FF65D0" w:rsidRPr="00D13F66" w:rsidRDefault="00FF65D0" w:rsidP="009A779D">
      <w:pPr>
        <w:spacing w:line="360" w:lineRule="auto"/>
        <w:jc w:val="both"/>
        <w:rPr>
          <w:rFonts w:eastAsia="Calibri"/>
          <w:b/>
          <w:sz w:val="22"/>
          <w:szCs w:val="24"/>
          <w:lang w:eastAsia="en-US"/>
        </w:rPr>
      </w:pPr>
      <w:r w:rsidRPr="00D13F66">
        <w:rPr>
          <w:rFonts w:eastAsia="Calibri"/>
          <w:b/>
          <w:sz w:val="22"/>
          <w:szCs w:val="24"/>
          <w:lang w:eastAsia="en-US"/>
        </w:rPr>
        <w:t>Раздел VIII. Прочие условия</w:t>
      </w:r>
    </w:p>
    <w:p w14:paraId="6042CBE9" w14:textId="77777777" w:rsidR="00FF65D0" w:rsidRPr="00D13F66" w:rsidRDefault="00FF65D0" w:rsidP="009A779D">
      <w:pPr>
        <w:spacing w:line="360" w:lineRule="auto"/>
        <w:jc w:val="both"/>
        <w:rPr>
          <w:rFonts w:eastAsia="Calibri"/>
          <w:sz w:val="22"/>
          <w:szCs w:val="24"/>
          <w:lang w:eastAsia="en-US"/>
        </w:rPr>
      </w:pPr>
      <w:r w:rsidRPr="00D13F66">
        <w:rPr>
          <w:rFonts w:eastAsia="Calibri"/>
          <w:sz w:val="22"/>
          <w:szCs w:val="24"/>
          <w:lang w:eastAsia="en-US"/>
        </w:rPr>
        <w:t>24. Ответственность сторон</w:t>
      </w:r>
    </w:p>
    <w:p w14:paraId="7D95964A" w14:textId="77777777" w:rsidR="00FF65D0" w:rsidRPr="00D13F66" w:rsidRDefault="00FF65D0" w:rsidP="009A779D">
      <w:pPr>
        <w:spacing w:line="360" w:lineRule="auto"/>
        <w:jc w:val="both"/>
        <w:rPr>
          <w:rFonts w:eastAsia="Calibri"/>
          <w:sz w:val="22"/>
          <w:szCs w:val="24"/>
          <w:lang w:eastAsia="en-US"/>
        </w:rPr>
      </w:pPr>
      <w:r w:rsidRPr="00D13F66">
        <w:rPr>
          <w:rFonts w:eastAsia="Calibri"/>
          <w:sz w:val="22"/>
          <w:szCs w:val="24"/>
          <w:lang w:eastAsia="en-US"/>
        </w:rPr>
        <w:t>25. Меры, направленные на противодействие легализации (отмыванию) доходов, полученных преступным путем, и финансированию терроризма</w:t>
      </w:r>
    </w:p>
    <w:p w14:paraId="6EB37D41" w14:textId="77777777" w:rsidR="00FF65D0" w:rsidRPr="00D13F66" w:rsidRDefault="00FF65D0" w:rsidP="009A779D">
      <w:pPr>
        <w:spacing w:line="360" w:lineRule="auto"/>
        <w:jc w:val="both"/>
        <w:rPr>
          <w:rFonts w:eastAsia="Calibri"/>
          <w:sz w:val="22"/>
          <w:szCs w:val="24"/>
          <w:lang w:eastAsia="en-US"/>
        </w:rPr>
      </w:pPr>
      <w:r w:rsidRPr="00D13F66">
        <w:rPr>
          <w:rFonts w:eastAsia="Calibri"/>
          <w:sz w:val="22"/>
          <w:szCs w:val="24"/>
          <w:lang w:eastAsia="en-US"/>
        </w:rPr>
        <w:t>26. Налогообложение</w:t>
      </w:r>
    </w:p>
    <w:p w14:paraId="76D927DD" w14:textId="77777777" w:rsidR="00FF65D0" w:rsidRPr="00D13F66" w:rsidRDefault="00FF65D0" w:rsidP="009A779D">
      <w:pPr>
        <w:spacing w:line="360" w:lineRule="auto"/>
        <w:jc w:val="both"/>
        <w:rPr>
          <w:sz w:val="22"/>
          <w:szCs w:val="24"/>
        </w:rPr>
      </w:pPr>
      <w:r w:rsidRPr="00D13F66">
        <w:rPr>
          <w:rFonts w:eastAsia="Calibri"/>
          <w:sz w:val="22"/>
          <w:szCs w:val="24"/>
          <w:lang w:eastAsia="en-US"/>
        </w:rPr>
        <w:t>27. Прочие положения</w:t>
      </w:r>
    </w:p>
    <w:p w14:paraId="03DB2FDE" w14:textId="77777777" w:rsidR="00FF65D0" w:rsidRPr="00D13F66" w:rsidRDefault="00FF65D0" w:rsidP="009A779D">
      <w:pPr>
        <w:spacing w:line="360" w:lineRule="auto"/>
        <w:jc w:val="both"/>
        <w:rPr>
          <w:b/>
          <w:sz w:val="22"/>
          <w:szCs w:val="24"/>
        </w:rPr>
      </w:pPr>
      <w:bookmarkStart w:id="1" w:name="_Toc519671357"/>
    </w:p>
    <w:p w14:paraId="0AC7FE64" w14:textId="77777777" w:rsidR="00FF65D0" w:rsidRPr="00D13F66" w:rsidRDefault="00FF65D0" w:rsidP="009A779D">
      <w:pPr>
        <w:spacing w:line="360" w:lineRule="auto"/>
        <w:jc w:val="both"/>
        <w:rPr>
          <w:b/>
          <w:sz w:val="22"/>
          <w:szCs w:val="24"/>
        </w:rPr>
      </w:pPr>
    </w:p>
    <w:p w14:paraId="3576F249" w14:textId="77777777" w:rsidR="00FF65D0" w:rsidRPr="00D13F66" w:rsidRDefault="00FF65D0" w:rsidP="009A779D">
      <w:pPr>
        <w:spacing w:line="360" w:lineRule="auto"/>
        <w:jc w:val="both"/>
        <w:rPr>
          <w:b/>
          <w:sz w:val="22"/>
          <w:szCs w:val="24"/>
        </w:rPr>
      </w:pPr>
      <w:r w:rsidRPr="00D13F66">
        <w:rPr>
          <w:b/>
          <w:sz w:val="22"/>
          <w:szCs w:val="24"/>
        </w:rPr>
        <w:lastRenderedPageBreak/>
        <w:t>Приложения:</w:t>
      </w:r>
    </w:p>
    <w:p w14:paraId="2F399796" w14:textId="7D90759E" w:rsidR="00FF65D0" w:rsidRPr="00D13F66" w:rsidRDefault="00FF65D0" w:rsidP="009A779D">
      <w:pPr>
        <w:pStyle w:val="25"/>
        <w:spacing w:after="0" w:line="360" w:lineRule="auto"/>
        <w:jc w:val="both"/>
        <w:rPr>
          <w:sz w:val="22"/>
          <w:szCs w:val="24"/>
        </w:rPr>
      </w:pPr>
      <w:r w:rsidRPr="00D13F66">
        <w:rPr>
          <w:sz w:val="22"/>
          <w:szCs w:val="24"/>
        </w:rPr>
        <w:t>Приложение №</w:t>
      </w:r>
      <w:r w:rsidR="00FE17AD" w:rsidRPr="001C4586">
        <w:rPr>
          <w:sz w:val="22"/>
          <w:szCs w:val="24"/>
        </w:rPr>
        <w:t xml:space="preserve"> </w:t>
      </w:r>
      <w:r w:rsidRPr="00D13F66">
        <w:rPr>
          <w:sz w:val="22"/>
          <w:szCs w:val="24"/>
        </w:rPr>
        <w:t>1. Заявление для юридического лица.</w:t>
      </w:r>
    </w:p>
    <w:p w14:paraId="4F7930C1" w14:textId="75B00A85" w:rsidR="00FF65D0" w:rsidRPr="00D13F66" w:rsidRDefault="00FF65D0" w:rsidP="009A779D">
      <w:pPr>
        <w:pStyle w:val="25"/>
        <w:spacing w:after="0" w:line="360" w:lineRule="auto"/>
        <w:jc w:val="both"/>
        <w:rPr>
          <w:sz w:val="22"/>
          <w:szCs w:val="24"/>
        </w:rPr>
      </w:pPr>
      <w:r w:rsidRPr="00D13F66">
        <w:rPr>
          <w:sz w:val="22"/>
          <w:szCs w:val="24"/>
        </w:rPr>
        <w:t>Приложение №</w:t>
      </w:r>
      <w:r w:rsidR="00FE17AD" w:rsidRPr="001C4586">
        <w:rPr>
          <w:sz w:val="22"/>
          <w:szCs w:val="24"/>
        </w:rPr>
        <w:t xml:space="preserve"> </w:t>
      </w:r>
      <w:r w:rsidRPr="00D13F66">
        <w:rPr>
          <w:sz w:val="22"/>
          <w:szCs w:val="24"/>
        </w:rPr>
        <w:t>2. Анкета клиента/контрагента – юридического лица.</w:t>
      </w:r>
    </w:p>
    <w:p w14:paraId="77503F17" w14:textId="4F0E611A" w:rsidR="00FF65D0" w:rsidRPr="00D13F66" w:rsidRDefault="00FF65D0" w:rsidP="009A779D">
      <w:pPr>
        <w:pStyle w:val="25"/>
        <w:spacing w:after="0" w:line="360" w:lineRule="auto"/>
        <w:jc w:val="both"/>
        <w:rPr>
          <w:sz w:val="22"/>
          <w:szCs w:val="24"/>
        </w:rPr>
      </w:pPr>
      <w:r w:rsidRPr="00D13F66">
        <w:rPr>
          <w:sz w:val="22"/>
          <w:szCs w:val="24"/>
        </w:rPr>
        <w:t>Приложение №</w:t>
      </w:r>
      <w:r w:rsidR="00FE17AD" w:rsidRPr="00FE17AD">
        <w:rPr>
          <w:sz w:val="22"/>
          <w:szCs w:val="24"/>
        </w:rPr>
        <w:t xml:space="preserve"> </w:t>
      </w:r>
      <w:r w:rsidRPr="00D13F66">
        <w:rPr>
          <w:sz w:val="22"/>
          <w:szCs w:val="24"/>
        </w:rPr>
        <w:t>2а.Опросный лист для юридических лиц.</w:t>
      </w:r>
    </w:p>
    <w:p w14:paraId="5C915389" w14:textId="40B7A288" w:rsidR="00FF65D0" w:rsidRPr="00D13F66" w:rsidRDefault="00FF65D0" w:rsidP="00FE17AD">
      <w:pPr>
        <w:pStyle w:val="25"/>
        <w:spacing w:after="0" w:line="360" w:lineRule="auto"/>
        <w:rPr>
          <w:sz w:val="22"/>
          <w:szCs w:val="24"/>
        </w:rPr>
      </w:pPr>
      <w:r w:rsidRPr="00D13F66">
        <w:rPr>
          <w:sz w:val="22"/>
          <w:szCs w:val="24"/>
        </w:rPr>
        <w:t>Приложение №</w:t>
      </w:r>
      <w:r w:rsidR="00FE17AD" w:rsidRPr="00FE17AD">
        <w:rPr>
          <w:sz w:val="22"/>
          <w:szCs w:val="24"/>
        </w:rPr>
        <w:t xml:space="preserve"> </w:t>
      </w:r>
      <w:r w:rsidRPr="00D13F66">
        <w:rPr>
          <w:sz w:val="22"/>
          <w:szCs w:val="24"/>
        </w:rPr>
        <w:t>3. Анкета представителя/выгодоприобретателя – физического лица и бенефициарного владельца.</w:t>
      </w:r>
    </w:p>
    <w:p w14:paraId="4E3E841D" w14:textId="5D05C085" w:rsidR="00FF65D0" w:rsidRPr="00D13F66" w:rsidRDefault="00FF65D0" w:rsidP="009A779D">
      <w:pPr>
        <w:pStyle w:val="25"/>
        <w:spacing w:after="0" w:line="360" w:lineRule="auto"/>
        <w:jc w:val="both"/>
        <w:rPr>
          <w:sz w:val="22"/>
          <w:szCs w:val="24"/>
        </w:rPr>
      </w:pPr>
      <w:r w:rsidRPr="00D13F66">
        <w:rPr>
          <w:sz w:val="22"/>
          <w:szCs w:val="24"/>
        </w:rPr>
        <w:t>Приложение №</w:t>
      </w:r>
      <w:r w:rsidR="00FE17AD" w:rsidRPr="00FE17AD">
        <w:rPr>
          <w:sz w:val="22"/>
          <w:szCs w:val="24"/>
        </w:rPr>
        <w:t xml:space="preserve"> </w:t>
      </w:r>
      <w:r w:rsidRPr="00D13F66">
        <w:rPr>
          <w:sz w:val="22"/>
          <w:szCs w:val="24"/>
        </w:rPr>
        <w:t>3а Опросный лист для физических лиц.</w:t>
      </w:r>
    </w:p>
    <w:p w14:paraId="4F5F221A" w14:textId="7DCDD8DE" w:rsidR="00FF65D0" w:rsidRPr="00D13F66" w:rsidRDefault="00FF65D0" w:rsidP="009A779D">
      <w:pPr>
        <w:pStyle w:val="25"/>
        <w:spacing w:after="0" w:line="360" w:lineRule="auto"/>
        <w:jc w:val="both"/>
        <w:rPr>
          <w:sz w:val="22"/>
          <w:szCs w:val="24"/>
        </w:rPr>
      </w:pPr>
      <w:r w:rsidRPr="00D13F66">
        <w:rPr>
          <w:sz w:val="22"/>
          <w:szCs w:val="24"/>
        </w:rPr>
        <w:t>Приложение №</w:t>
      </w:r>
      <w:r w:rsidR="00FE17AD" w:rsidRPr="001C4586">
        <w:rPr>
          <w:sz w:val="22"/>
          <w:szCs w:val="24"/>
        </w:rPr>
        <w:t xml:space="preserve"> </w:t>
      </w:r>
      <w:r w:rsidRPr="00D13F66">
        <w:rPr>
          <w:sz w:val="22"/>
          <w:szCs w:val="24"/>
        </w:rPr>
        <w:t>4. Заявление для физических лиц.</w:t>
      </w:r>
    </w:p>
    <w:p w14:paraId="0FAC29EC" w14:textId="10C8AE27" w:rsidR="00FF65D0" w:rsidRPr="00D13F66" w:rsidRDefault="00FF65D0" w:rsidP="009A779D">
      <w:pPr>
        <w:pStyle w:val="25"/>
        <w:spacing w:after="0" w:line="360" w:lineRule="auto"/>
        <w:jc w:val="both"/>
        <w:rPr>
          <w:sz w:val="22"/>
          <w:szCs w:val="24"/>
        </w:rPr>
      </w:pPr>
      <w:r w:rsidRPr="00D13F66">
        <w:rPr>
          <w:sz w:val="22"/>
          <w:szCs w:val="24"/>
        </w:rPr>
        <w:t>Приложение №</w:t>
      </w:r>
      <w:r w:rsidR="00FE17AD" w:rsidRPr="001C4586">
        <w:rPr>
          <w:sz w:val="22"/>
          <w:szCs w:val="24"/>
        </w:rPr>
        <w:t xml:space="preserve"> </w:t>
      </w:r>
      <w:r w:rsidRPr="00D13F66">
        <w:rPr>
          <w:sz w:val="22"/>
          <w:szCs w:val="24"/>
        </w:rPr>
        <w:t>5. Уведомление.</w:t>
      </w:r>
    </w:p>
    <w:p w14:paraId="5AD0FA7B" w14:textId="171EB9C0" w:rsidR="00FF65D0" w:rsidRPr="00D13F66" w:rsidRDefault="00FF65D0" w:rsidP="009A779D">
      <w:pPr>
        <w:pStyle w:val="25"/>
        <w:spacing w:after="0" w:line="360" w:lineRule="auto"/>
        <w:jc w:val="both"/>
        <w:rPr>
          <w:sz w:val="22"/>
          <w:szCs w:val="24"/>
        </w:rPr>
      </w:pPr>
      <w:r w:rsidRPr="00D13F66">
        <w:rPr>
          <w:sz w:val="22"/>
          <w:szCs w:val="24"/>
        </w:rPr>
        <w:t>Приложение №</w:t>
      </w:r>
      <w:r w:rsidR="00FE17AD" w:rsidRPr="001C4586">
        <w:rPr>
          <w:sz w:val="22"/>
          <w:szCs w:val="24"/>
        </w:rPr>
        <w:t xml:space="preserve"> </w:t>
      </w:r>
      <w:r w:rsidRPr="00D13F66">
        <w:rPr>
          <w:sz w:val="22"/>
          <w:szCs w:val="24"/>
        </w:rPr>
        <w:t>6. Доверенность на уполномоченного представителя Клиента – физического лица.</w:t>
      </w:r>
    </w:p>
    <w:p w14:paraId="1E261FEB" w14:textId="040035DB" w:rsidR="00FF65D0" w:rsidRPr="00D13F66" w:rsidRDefault="00FF65D0" w:rsidP="009A779D">
      <w:pPr>
        <w:pStyle w:val="25"/>
        <w:spacing w:after="0" w:line="360" w:lineRule="auto"/>
        <w:jc w:val="both"/>
        <w:rPr>
          <w:sz w:val="22"/>
          <w:szCs w:val="24"/>
        </w:rPr>
      </w:pPr>
      <w:r w:rsidRPr="00D13F66">
        <w:rPr>
          <w:sz w:val="22"/>
          <w:szCs w:val="24"/>
        </w:rPr>
        <w:t>Приложение №</w:t>
      </w:r>
      <w:r w:rsidR="00FE17AD" w:rsidRPr="001C4586">
        <w:rPr>
          <w:sz w:val="22"/>
          <w:szCs w:val="24"/>
        </w:rPr>
        <w:t xml:space="preserve"> </w:t>
      </w:r>
      <w:r w:rsidRPr="00D13F66">
        <w:rPr>
          <w:sz w:val="22"/>
          <w:szCs w:val="24"/>
        </w:rPr>
        <w:t>7. Доверенность на уполномоченного представителя Клиента – юридического лица.</w:t>
      </w:r>
    </w:p>
    <w:p w14:paraId="37A34F0A" w14:textId="50F5E287" w:rsidR="00FF65D0" w:rsidRPr="00D13F66" w:rsidRDefault="00FF65D0" w:rsidP="009A779D">
      <w:pPr>
        <w:pStyle w:val="25"/>
        <w:spacing w:after="0" w:line="360" w:lineRule="auto"/>
        <w:jc w:val="both"/>
        <w:rPr>
          <w:sz w:val="22"/>
          <w:szCs w:val="24"/>
        </w:rPr>
      </w:pPr>
      <w:r w:rsidRPr="00D13F66">
        <w:rPr>
          <w:sz w:val="22"/>
          <w:szCs w:val="24"/>
        </w:rPr>
        <w:t>Приложение №</w:t>
      </w:r>
      <w:r w:rsidR="00FE17AD" w:rsidRPr="001C4586">
        <w:rPr>
          <w:sz w:val="22"/>
          <w:szCs w:val="24"/>
        </w:rPr>
        <w:t xml:space="preserve"> </w:t>
      </w:r>
      <w:r w:rsidRPr="00D13F66">
        <w:rPr>
          <w:sz w:val="22"/>
          <w:szCs w:val="24"/>
        </w:rPr>
        <w:t>8а. Доверенность по сделкам РЕПО (для юридических лиц).</w:t>
      </w:r>
    </w:p>
    <w:p w14:paraId="0F1C1637" w14:textId="364D5D02" w:rsidR="00FF65D0" w:rsidRPr="00D13F66" w:rsidRDefault="00FF65D0" w:rsidP="009A779D">
      <w:pPr>
        <w:pStyle w:val="a9"/>
        <w:shd w:val="clear" w:color="auto" w:fill="FFFFFF" w:themeFill="background1"/>
        <w:tabs>
          <w:tab w:val="left" w:pos="0"/>
        </w:tabs>
        <w:spacing w:after="0" w:line="360" w:lineRule="auto"/>
        <w:ind w:firstLine="0"/>
        <w:jc w:val="both"/>
        <w:rPr>
          <w:sz w:val="22"/>
          <w:szCs w:val="24"/>
        </w:rPr>
      </w:pPr>
      <w:r w:rsidRPr="00D13F66">
        <w:rPr>
          <w:sz w:val="22"/>
          <w:szCs w:val="24"/>
        </w:rPr>
        <w:t>Приложение №</w:t>
      </w:r>
      <w:r w:rsidR="00FE17AD" w:rsidRPr="001C4586">
        <w:rPr>
          <w:sz w:val="22"/>
          <w:szCs w:val="24"/>
        </w:rPr>
        <w:t xml:space="preserve"> </w:t>
      </w:r>
      <w:r w:rsidRPr="00D13F66">
        <w:rPr>
          <w:sz w:val="22"/>
          <w:szCs w:val="24"/>
        </w:rPr>
        <w:t>8б. Доверенность по сделкам РЕПО (для физических лиц).</w:t>
      </w:r>
    </w:p>
    <w:p w14:paraId="438CFED1" w14:textId="6EF4898A" w:rsidR="00FF65D0" w:rsidRPr="00D13F66" w:rsidRDefault="00FF65D0" w:rsidP="009A779D">
      <w:pPr>
        <w:pStyle w:val="25"/>
        <w:spacing w:after="0" w:line="360" w:lineRule="auto"/>
        <w:jc w:val="both"/>
        <w:rPr>
          <w:sz w:val="22"/>
          <w:szCs w:val="24"/>
        </w:rPr>
      </w:pPr>
      <w:r w:rsidRPr="00D13F66">
        <w:rPr>
          <w:sz w:val="22"/>
          <w:szCs w:val="24"/>
        </w:rPr>
        <w:t>Приложение №</w:t>
      </w:r>
      <w:r w:rsidR="00FE17AD" w:rsidRPr="001C4586">
        <w:rPr>
          <w:sz w:val="22"/>
          <w:szCs w:val="24"/>
        </w:rPr>
        <w:t xml:space="preserve"> </w:t>
      </w:r>
      <w:r w:rsidRPr="00D13F66">
        <w:rPr>
          <w:sz w:val="22"/>
          <w:szCs w:val="24"/>
        </w:rPr>
        <w:t xml:space="preserve">9. </w:t>
      </w:r>
      <w:r w:rsidR="00D02D6F" w:rsidRPr="00D13F66">
        <w:rPr>
          <w:sz w:val="22"/>
          <w:szCs w:val="24"/>
        </w:rPr>
        <w:t>Поручение на совершение сделки РЕПО</w:t>
      </w:r>
      <w:r w:rsidRPr="00D13F66">
        <w:rPr>
          <w:sz w:val="22"/>
          <w:szCs w:val="24"/>
        </w:rPr>
        <w:t>.</w:t>
      </w:r>
    </w:p>
    <w:p w14:paraId="131872AB" w14:textId="22A6AAD6" w:rsidR="00FF65D0" w:rsidRDefault="00FF65D0" w:rsidP="009A779D">
      <w:pPr>
        <w:pStyle w:val="25"/>
        <w:spacing w:after="0" w:line="360" w:lineRule="auto"/>
        <w:jc w:val="both"/>
        <w:rPr>
          <w:sz w:val="22"/>
          <w:szCs w:val="24"/>
        </w:rPr>
      </w:pPr>
      <w:r w:rsidRPr="00D13F66">
        <w:rPr>
          <w:sz w:val="22"/>
          <w:szCs w:val="24"/>
        </w:rPr>
        <w:t>Приложение №</w:t>
      </w:r>
      <w:r w:rsidR="00FE17AD" w:rsidRPr="001C4586">
        <w:rPr>
          <w:sz w:val="22"/>
          <w:szCs w:val="24"/>
        </w:rPr>
        <w:t xml:space="preserve"> </w:t>
      </w:r>
      <w:r w:rsidRPr="00D13F66">
        <w:rPr>
          <w:sz w:val="22"/>
          <w:szCs w:val="24"/>
        </w:rPr>
        <w:t>9а</w:t>
      </w:r>
      <w:r w:rsidR="00D02D6F" w:rsidRPr="00D13F66">
        <w:rPr>
          <w:sz w:val="22"/>
          <w:szCs w:val="24"/>
        </w:rPr>
        <w:t>. Поручение на совершение сделки купли/продажи ценных бумаг</w:t>
      </w:r>
      <w:r w:rsidRPr="00D13F66">
        <w:rPr>
          <w:sz w:val="22"/>
          <w:szCs w:val="24"/>
        </w:rPr>
        <w:t xml:space="preserve"> </w:t>
      </w:r>
    </w:p>
    <w:p w14:paraId="206F894F" w14:textId="100781B2" w:rsidR="00C52920" w:rsidRPr="00C52920" w:rsidRDefault="00C52920" w:rsidP="00C52920">
      <w:pPr>
        <w:rPr>
          <w:sz w:val="22"/>
          <w:szCs w:val="24"/>
        </w:rPr>
      </w:pPr>
      <w:r>
        <w:rPr>
          <w:sz w:val="22"/>
          <w:szCs w:val="24"/>
        </w:rPr>
        <w:t>Приложение №</w:t>
      </w:r>
      <w:r w:rsidR="00FE17AD" w:rsidRPr="001C4586">
        <w:rPr>
          <w:sz w:val="22"/>
          <w:szCs w:val="24"/>
        </w:rPr>
        <w:t xml:space="preserve"> </w:t>
      </w:r>
      <w:r>
        <w:rPr>
          <w:sz w:val="22"/>
          <w:szCs w:val="24"/>
        </w:rPr>
        <w:t xml:space="preserve">9б. </w:t>
      </w:r>
      <w:r w:rsidRPr="00C52920">
        <w:rPr>
          <w:sz w:val="22"/>
          <w:szCs w:val="24"/>
        </w:rPr>
        <w:t xml:space="preserve">Поручение </w:t>
      </w:r>
      <w:r>
        <w:rPr>
          <w:sz w:val="22"/>
          <w:szCs w:val="24"/>
        </w:rPr>
        <w:t xml:space="preserve">на отмену ранее поданного </w:t>
      </w:r>
    </w:p>
    <w:p w14:paraId="2BF3BC53" w14:textId="0B07508D" w:rsidR="00FF65D0" w:rsidRPr="00D13F66" w:rsidRDefault="00FF65D0" w:rsidP="009A779D">
      <w:pPr>
        <w:pStyle w:val="25"/>
        <w:spacing w:after="0" w:line="360" w:lineRule="auto"/>
        <w:jc w:val="both"/>
        <w:rPr>
          <w:sz w:val="22"/>
          <w:szCs w:val="24"/>
        </w:rPr>
      </w:pPr>
      <w:r w:rsidRPr="00D13F66">
        <w:rPr>
          <w:sz w:val="22"/>
          <w:szCs w:val="24"/>
        </w:rPr>
        <w:t>Приложение №</w:t>
      </w:r>
      <w:r w:rsidR="00FE17AD" w:rsidRPr="001C4586">
        <w:rPr>
          <w:sz w:val="22"/>
          <w:szCs w:val="24"/>
        </w:rPr>
        <w:t xml:space="preserve"> </w:t>
      </w:r>
      <w:r w:rsidRPr="00D13F66">
        <w:rPr>
          <w:sz w:val="22"/>
          <w:szCs w:val="24"/>
        </w:rPr>
        <w:t>10. Поручение на вывод денежных средств.</w:t>
      </w:r>
    </w:p>
    <w:p w14:paraId="408C8A74" w14:textId="32A9DE41" w:rsidR="00FF65D0" w:rsidRPr="00D13F66" w:rsidRDefault="00FF65D0" w:rsidP="009A779D">
      <w:pPr>
        <w:pStyle w:val="25"/>
        <w:spacing w:after="0" w:line="360" w:lineRule="auto"/>
        <w:jc w:val="both"/>
        <w:rPr>
          <w:sz w:val="22"/>
          <w:szCs w:val="24"/>
        </w:rPr>
      </w:pPr>
      <w:r w:rsidRPr="00D13F66">
        <w:rPr>
          <w:sz w:val="22"/>
          <w:szCs w:val="24"/>
        </w:rPr>
        <w:t>Приложение №</w:t>
      </w:r>
      <w:r w:rsidR="00FE17AD" w:rsidRPr="001C4586">
        <w:rPr>
          <w:sz w:val="22"/>
          <w:szCs w:val="24"/>
        </w:rPr>
        <w:t xml:space="preserve"> </w:t>
      </w:r>
      <w:r w:rsidRPr="00D13F66">
        <w:rPr>
          <w:sz w:val="22"/>
          <w:szCs w:val="24"/>
        </w:rPr>
        <w:t>11. Поручение на сделку с денежными средствами.</w:t>
      </w:r>
    </w:p>
    <w:p w14:paraId="6AA856DC" w14:textId="39C043D2" w:rsidR="00FF65D0" w:rsidRPr="00D13F66" w:rsidRDefault="00FF65D0" w:rsidP="009A779D">
      <w:pPr>
        <w:pStyle w:val="25"/>
        <w:spacing w:after="0" w:line="360" w:lineRule="auto"/>
        <w:jc w:val="both"/>
        <w:rPr>
          <w:sz w:val="22"/>
          <w:szCs w:val="24"/>
        </w:rPr>
      </w:pPr>
      <w:r w:rsidRPr="00D13F66">
        <w:rPr>
          <w:sz w:val="22"/>
          <w:szCs w:val="24"/>
        </w:rPr>
        <w:t>Приложение №</w:t>
      </w:r>
      <w:r w:rsidR="00FE17AD" w:rsidRPr="001C4586">
        <w:rPr>
          <w:sz w:val="22"/>
          <w:szCs w:val="24"/>
        </w:rPr>
        <w:t xml:space="preserve"> </w:t>
      </w:r>
      <w:r w:rsidRPr="00D13F66">
        <w:rPr>
          <w:sz w:val="22"/>
          <w:szCs w:val="24"/>
        </w:rPr>
        <w:t>12. Поручение на перевод ценных бумаг.</w:t>
      </w:r>
    </w:p>
    <w:p w14:paraId="57192424" w14:textId="1FF6B1D2" w:rsidR="00FF65D0" w:rsidRPr="00D13F66" w:rsidRDefault="00FF65D0" w:rsidP="009A779D">
      <w:pPr>
        <w:pStyle w:val="25"/>
        <w:spacing w:after="0" w:line="360" w:lineRule="auto"/>
        <w:jc w:val="both"/>
        <w:rPr>
          <w:sz w:val="22"/>
          <w:szCs w:val="24"/>
        </w:rPr>
      </w:pPr>
      <w:r w:rsidRPr="00D13F66">
        <w:rPr>
          <w:sz w:val="22"/>
          <w:szCs w:val="24"/>
        </w:rPr>
        <w:t>Приложение №</w:t>
      </w:r>
      <w:r w:rsidR="00FE17AD" w:rsidRPr="001C4586">
        <w:rPr>
          <w:sz w:val="22"/>
          <w:szCs w:val="24"/>
        </w:rPr>
        <w:t xml:space="preserve"> </w:t>
      </w:r>
      <w:r w:rsidRPr="00D13F66">
        <w:rPr>
          <w:sz w:val="22"/>
          <w:szCs w:val="24"/>
        </w:rPr>
        <w:t>13. Заявление на принятие подтверждающих документов.</w:t>
      </w:r>
    </w:p>
    <w:p w14:paraId="7A8C5A55" w14:textId="561099A8" w:rsidR="00FF65D0" w:rsidRPr="00D13F66" w:rsidRDefault="00FF65D0" w:rsidP="009A779D">
      <w:pPr>
        <w:pStyle w:val="25"/>
        <w:spacing w:after="0" w:line="360" w:lineRule="auto"/>
        <w:jc w:val="both"/>
        <w:rPr>
          <w:sz w:val="22"/>
          <w:szCs w:val="24"/>
        </w:rPr>
      </w:pPr>
      <w:r w:rsidRPr="00D13F66">
        <w:rPr>
          <w:sz w:val="22"/>
          <w:szCs w:val="24"/>
        </w:rPr>
        <w:t>Приложение №</w:t>
      </w:r>
      <w:r w:rsidR="00FE17AD" w:rsidRPr="001C4586">
        <w:rPr>
          <w:sz w:val="22"/>
          <w:szCs w:val="24"/>
        </w:rPr>
        <w:t xml:space="preserve"> </w:t>
      </w:r>
      <w:r w:rsidRPr="00D13F66">
        <w:rPr>
          <w:sz w:val="22"/>
          <w:szCs w:val="24"/>
        </w:rPr>
        <w:t>14. Заявление на расторжение Договора.</w:t>
      </w:r>
    </w:p>
    <w:p w14:paraId="7572663D" w14:textId="55E3B01A" w:rsidR="00FF65D0" w:rsidRPr="00D13F66" w:rsidRDefault="00FF65D0" w:rsidP="009A779D">
      <w:pPr>
        <w:pStyle w:val="25"/>
        <w:spacing w:after="0" w:line="360" w:lineRule="auto"/>
        <w:jc w:val="both"/>
        <w:rPr>
          <w:sz w:val="22"/>
          <w:szCs w:val="24"/>
        </w:rPr>
      </w:pPr>
      <w:r w:rsidRPr="00D13F66">
        <w:rPr>
          <w:sz w:val="22"/>
          <w:szCs w:val="24"/>
        </w:rPr>
        <w:t>Приложение №</w:t>
      </w:r>
      <w:r w:rsidR="00FE17AD" w:rsidRPr="001C4586">
        <w:rPr>
          <w:sz w:val="22"/>
          <w:szCs w:val="24"/>
        </w:rPr>
        <w:t xml:space="preserve"> </w:t>
      </w:r>
      <w:r w:rsidRPr="00D13F66">
        <w:rPr>
          <w:sz w:val="22"/>
          <w:szCs w:val="24"/>
        </w:rPr>
        <w:t>14а. Уведомление о закрытии счета</w:t>
      </w:r>
    </w:p>
    <w:p w14:paraId="40C919A3" w14:textId="1AE7A8C5" w:rsidR="00FF65D0" w:rsidRPr="00D13F66" w:rsidRDefault="00FF65D0" w:rsidP="009A779D">
      <w:pPr>
        <w:pStyle w:val="25"/>
        <w:spacing w:after="0" w:line="360" w:lineRule="auto"/>
        <w:jc w:val="both"/>
        <w:rPr>
          <w:sz w:val="22"/>
          <w:szCs w:val="24"/>
        </w:rPr>
      </w:pPr>
      <w:r w:rsidRPr="00D13F66">
        <w:rPr>
          <w:sz w:val="22"/>
          <w:szCs w:val="24"/>
        </w:rPr>
        <w:t>Приложение №</w:t>
      </w:r>
      <w:r w:rsidR="00FE17AD" w:rsidRPr="001C4586">
        <w:rPr>
          <w:sz w:val="22"/>
          <w:szCs w:val="24"/>
        </w:rPr>
        <w:t xml:space="preserve"> </w:t>
      </w:r>
      <w:r w:rsidRPr="00D13F66">
        <w:rPr>
          <w:sz w:val="22"/>
          <w:szCs w:val="24"/>
        </w:rPr>
        <w:t xml:space="preserve">15. Согласие на обработку персональных данных. </w:t>
      </w:r>
    </w:p>
    <w:p w14:paraId="7DE95635" w14:textId="44424071" w:rsidR="00FF65D0" w:rsidRPr="00D13F66" w:rsidRDefault="00FF65D0" w:rsidP="009A779D">
      <w:pPr>
        <w:pStyle w:val="25"/>
        <w:spacing w:after="0" w:line="360" w:lineRule="auto"/>
        <w:jc w:val="both"/>
        <w:rPr>
          <w:sz w:val="22"/>
          <w:szCs w:val="24"/>
        </w:rPr>
      </w:pPr>
      <w:r w:rsidRPr="00D13F66">
        <w:rPr>
          <w:sz w:val="22"/>
          <w:szCs w:val="24"/>
        </w:rPr>
        <w:t>Приложение №</w:t>
      </w:r>
      <w:r w:rsidR="00FE17AD" w:rsidRPr="001C4586">
        <w:rPr>
          <w:sz w:val="22"/>
          <w:szCs w:val="24"/>
        </w:rPr>
        <w:t xml:space="preserve"> </w:t>
      </w:r>
      <w:r w:rsidRPr="00D13F66">
        <w:rPr>
          <w:sz w:val="22"/>
          <w:szCs w:val="24"/>
        </w:rPr>
        <w:t xml:space="preserve">16. Тарифы </w:t>
      </w:r>
      <w:r w:rsidR="0033383B">
        <w:rPr>
          <w:sz w:val="22"/>
          <w:szCs w:val="24"/>
        </w:rPr>
        <w:t>Брокер</w:t>
      </w:r>
      <w:r w:rsidRPr="00D13F66">
        <w:rPr>
          <w:sz w:val="22"/>
          <w:szCs w:val="24"/>
        </w:rPr>
        <w:t>ского об</w:t>
      </w:r>
      <w:r w:rsidR="00323D6A" w:rsidRPr="00D13F66">
        <w:rPr>
          <w:sz w:val="22"/>
          <w:szCs w:val="24"/>
        </w:rPr>
        <w:t>служивания</w:t>
      </w:r>
      <w:r w:rsidRPr="00D13F66">
        <w:rPr>
          <w:sz w:val="22"/>
          <w:szCs w:val="24"/>
        </w:rPr>
        <w:t xml:space="preserve"> ООО ИК «Айсберг Финанс».</w:t>
      </w:r>
    </w:p>
    <w:p w14:paraId="7B9D20D8" w14:textId="3CAF15B4" w:rsidR="00FF65D0" w:rsidRPr="00D13F66" w:rsidRDefault="00FF65D0" w:rsidP="009A779D">
      <w:pPr>
        <w:pStyle w:val="25"/>
        <w:spacing w:after="0" w:line="360" w:lineRule="auto"/>
        <w:jc w:val="both"/>
        <w:rPr>
          <w:sz w:val="22"/>
          <w:szCs w:val="24"/>
        </w:rPr>
      </w:pPr>
      <w:r w:rsidRPr="00D13F66">
        <w:rPr>
          <w:sz w:val="22"/>
          <w:szCs w:val="24"/>
        </w:rPr>
        <w:t>Приложение №</w:t>
      </w:r>
      <w:r w:rsidR="00FE17AD" w:rsidRPr="001C4586">
        <w:rPr>
          <w:sz w:val="22"/>
          <w:szCs w:val="24"/>
        </w:rPr>
        <w:t xml:space="preserve"> </w:t>
      </w:r>
      <w:r w:rsidRPr="00D13F66">
        <w:rPr>
          <w:sz w:val="22"/>
          <w:szCs w:val="24"/>
        </w:rPr>
        <w:t>17. Список документов, предоставляемых Клиентами для открытия счета.</w:t>
      </w:r>
    </w:p>
    <w:p w14:paraId="5601E665" w14:textId="43BDCAC2" w:rsidR="00FF65D0" w:rsidRPr="00D13F66" w:rsidRDefault="00FE17AD" w:rsidP="009A779D">
      <w:pPr>
        <w:pStyle w:val="25"/>
        <w:spacing w:after="0" w:line="360" w:lineRule="auto"/>
        <w:jc w:val="both"/>
        <w:rPr>
          <w:sz w:val="22"/>
          <w:szCs w:val="24"/>
        </w:rPr>
      </w:pPr>
      <w:r>
        <w:rPr>
          <w:sz w:val="22"/>
          <w:szCs w:val="24"/>
        </w:rPr>
        <w:t xml:space="preserve">Приложение </w:t>
      </w:r>
      <w:r w:rsidR="00FF65D0" w:rsidRPr="00D13F66">
        <w:rPr>
          <w:sz w:val="22"/>
          <w:szCs w:val="24"/>
        </w:rPr>
        <w:t>№</w:t>
      </w:r>
      <w:r w:rsidRPr="001C4586">
        <w:rPr>
          <w:sz w:val="22"/>
          <w:szCs w:val="24"/>
        </w:rPr>
        <w:t xml:space="preserve"> </w:t>
      </w:r>
      <w:r w:rsidR="00FF65D0" w:rsidRPr="00D13F66">
        <w:rPr>
          <w:sz w:val="22"/>
          <w:szCs w:val="24"/>
        </w:rPr>
        <w:t>18. Форма отчета по сделкам и операциям с ценными бумагами.</w:t>
      </w:r>
    </w:p>
    <w:p w14:paraId="21F08823" w14:textId="63185FEC" w:rsidR="00FF65D0" w:rsidRPr="00D13F66" w:rsidRDefault="00FF65D0" w:rsidP="009A779D">
      <w:pPr>
        <w:pStyle w:val="25"/>
        <w:spacing w:after="0" w:line="360" w:lineRule="auto"/>
        <w:jc w:val="both"/>
        <w:rPr>
          <w:sz w:val="22"/>
          <w:szCs w:val="24"/>
        </w:rPr>
      </w:pPr>
      <w:r w:rsidRPr="00D13F66">
        <w:rPr>
          <w:sz w:val="22"/>
          <w:szCs w:val="24"/>
        </w:rPr>
        <w:t>Приложение №</w:t>
      </w:r>
      <w:r w:rsidR="00FE17AD" w:rsidRPr="001C4586">
        <w:rPr>
          <w:sz w:val="22"/>
          <w:szCs w:val="24"/>
        </w:rPr>
        <w:t xml:space="preserve"> </w:t>
      </w:r>
      <w:r w:rsidRPr="00D13F66">
        <w:rPr>
          <w:sz w:val="22"/>
          <w:szCs w:val="24"/>
        </w:rPr>
        <w:t xml:space="preserve">19. </w:t>
      </w:r>
      <w:r w:rsidR="00621E5F" w:rsidRPr="00D13F66">
        <w:rPr>
          <w:sz w:val="22"/>
          <w:szCs w:val="24"/>
        </w:rPr>
        <w:t>Декларация о рисках</w:t>
      </w:r>
      <w:r w:rsidRPr="00D13F66">
        <w:rPr>
          <w:sz w:val="22"/>
          <w:szCs w:val="24"/>
        </w:rPr>
        <w:t>.</w:t>
      </w:r>
    </w:p>
    <w:p w14:paraId="127FD9A3" w14:textId="3924CCB5" w:rsidR="00752128" w:rsidRPr="00D13F66" w:rsidRDefault="00752128" w:rsidP="009A779D">
      <w:pPr>
        <w:spacing w:line="360" w:lineRule="auto"/>
      </w:pPr>
      <w:r w:rsidRPr="00D13F66">
        <w:rPr>
          <w:sz w:val="22"/>
          <w:szCs w:val="24"/>
        </w:rPr>
        <w:t>Приложение №</w:t>
      </w:r>
      <w:r w:rsidR="00FE17AD" w:rsidRPr="001C4586">
        <w:rPr>
          <w:sz w:val="22"/>
          <w:szCs w:val="24"/>
        </w:rPr>
        <w:t xml:space="preserve"> </w:t>
      </w:r>
      <w:r w:rsidRPr="00D13F66">
        <w:rPr>
          <w:sz w:val="22"/>
          <w:szCs w:val="24"/>
        </w:rPr>
        <w:t xml:space="preserve">20. </w:t>
      </w:r>
      <w:r w:rsidRPr="00D13F66">
        <w:rPr>
          <w:sz w:val="22"/>
          <w:szCs w:val="22"/>
        </w:rPr>
        <w:t>Правила взаимодействия с получателями финансовых услуг</w:t>
      </w:r>
    </w:p>
    <w:p w14:paraId="23A35938" w14:textId="53CE0BC7" w:rsidR="00FF65D0" w:rsidRDefault="00FF65D0" w:rsidP="009A779D">
      <w:pPr>
        <w:pStyle w:val="25"/>
        <w:spacing w:after="0" w:line="360" w:lineRule="auto"/>
        <w:jc w:val="both"/>
        <w:rPr>
          <w:sz w:val="22"/>
          <w:szCs w:val="24"/>
        </w:rPr>
      </w:pPr>
      <w:r w:rsidRPr="00D13F66">
        <w:rPr>
          <w:sz w:val="22"/>
          <w:szCs w:val="24"/>
        </w:rPr>
        <w:t>Приложение №</w:t>
      </w:r>
      <w:r w:rsidR="00FE17AD" w:rsidRPr="001C4586">
        <w:rPr>
          <w:sz w:val="22"/>
          <w:szCs w:val="24"/>
        </w:rPr>
        <w:t xml:space="preserve"> </w:t>
      </w:r>
      <w:r w:rsidRPr="00D13F66">
        <w:rPr>
          <w:sz w:val="22"/>
          <w:szCs w:val="24"/>
        </w:rPr>
        <w:t>2</w:t>
      </w:r>
      <w:r w:rsidR="00752128" w:rsidRPr="00D13F66">
        <w:rPr>
          <w:sz w:val="22"/>
          <w:szCs w:val="24"/>
        </w:rPr>
        <w:t>1</w:t>
      </w:r>
      <w:r w:rsidRPr="00D13F66">
        <w:rPr>
          <w:sz w:val="22"/>
          <w:szCs w:val="24"/>
        </w:rPr>
        <w:t>. Уведомление о правах и гарантиях клиентов.</w:t>
      </w:r>
    </w:p>
    <w:p w14:paraId="2A93B9AD" w14:textId="104FF15C" w:rsidR="00D832AE" w:rsidRPr="00D13F66" w:rsidRDefault="00D832AE" w:rsidP="00D832AE">
      <w:pPr>
        <w:widowControl w:val="0"/>
        <w:spacing w:line="360" w:lineRule="auto"/>
        <w:rPr>
          <w:sz w:val="22"/>
          <w:szCs w:val="22"/>
        </w:rPr>
      </w:pPr>
      <w:r w:rsidRPr="00D13F66">
        <w:rPr>
          <w:sz w:val="22"/>
          <w:szCs w:val="24"/>
        </w:rPr>
        <w:t>Приложение № 2</w:t>
      </w:r>
      <w:r>
        <w:rPr>
          <w:sz w:val="22"/>
          <w:szCs w:val="24"/>
        </w:rPr>
        <w:t>2</w:t>
      </w:r>
      <w:r w:rsidRPr="00D13F66">
        <w:rPr>
          <w:sz w:val="22"/>
          <w:szCs w:val="24"/>
        </w:rPr>
        <w:t xml:space="preserve">. </w:t>
      </w:r>
      <w:r w:rsidRPr="00D13F66">
        <w:rPr>
          <w:sz w:val="22"/>
          <w:szCs w:val="22"/>
        </w:rPr>
        <w:t>Тестирование физических лиц, не являющихся квалифицированными инвесторами</w:t>
      </w:r>
    </w:p>
    <w:p w14:paraId="4CA27D27" w14:textId="512423A1" w:rsidR="00FF65D0" w:rsidRPr="00D13F66" w:rsidRDefault="00FF65D0" w:rsidP="009A779D">
      <w:pPr>
        <w:pStyle w:val="25"/>
        <w:spacing w:after="0" w:line="360" w:lineRule="auto"/>
        <w:jc w:val="both"/>
        <w:rPr>
          <w:sz w:val="22"/>
          <w:szCs w:val="24"/>
        </w:rPr>
      </w:pPr>
      <w:r w:rsidRPr="00D13F66">
        <w:rPr>
          <w:sz w:val="22"/>
          <w:szCs w:val="24"/>
        </w:rPr>
        <w:t>Приложение №</w:t>
      </w:r>
      <w:r w:rsidR="00D832AE" w:rsidRPr="001C4586">
        <w:rPr>
          <w:sz w:val="22"/>
          <w:szCs w:val="24"/>
        </w:rPr>
        <w:t xml:space="preserve"> </w:t>
      </w:r>
      <w:r w:rsidRPr="00D13F66">
        <w:rPr>
          <w:sz w:val="22"/>
          <w:szCs w:val="24"/>
        </w:rPr>
        <w:t>2</w:t>
      </w:r>
      <w:r w:rsidR="00D832AE" w:rsidRPr="001C4586">
        <w:rPr>
          <w:sz w:val="22"/>
          <w:szCs w:val="24"/>
        </w:rPr>
        <w:t>3</w:t>
      </w:r>
      <w:r w:rsidRPr="00D13F66">
        <w:rPr>
          <w:sz w:val="22"/>
          <w:szCs w:val="24"/>
        </w:rPr>
        <w:t xml:space="preserve">. Правила использования программного обеспечения </w:t>
      </w:r>
      <w:r w:rsidRPr="00D13F66">
        <w:rPr>
          <w:sz w:val="22"/>
          <w:szCs w:val="24"/>
          <w:lang w:val="en-US"/>
        </w:rPr>
        <w:t>QUIK</w:t>
      </w:r>
    </w:p>
    <w:p w14:paraId="10A829C5" w14:textId="7277AD34" w:rsidR="00FF65D0" w:rsidRPr="00D13F66" w:rsidRDefault="00FF65D0" w:rsidP="009A779D">
      <w:pPr>
        <w:pStyle w:val="25"/>
        <w:spacing w:after="0" w:line="360" w:lineRule="auto"/>
        <w:jc w:val="both"/>
        <w:rPr>
          <w:sz w:val="22"/>
          <w:szCs w:val="24"/>
        </w:rPr>
      </w:pPr>
      <w:r w:rsidRPr="00D13F66">
        <w:rPr>
          <w:sz w:val="22"/>
          <w:szCs w:val="24"/>
        </w:rPr>
        <w:t>Приложение №</w:t>
      </w:r>
      <w:r w:rsidR="00D832AE" w:rsidRPr="00D832AE">
        <w:rPr>
          <w:sz w:val="22"/>
          <w:szCs w:val="24"/>
        </w:rPr>
        <w:t xml:space="preserve"> </w:t>
      </w:r>
      <w:r w:rsidRPr="00D13F66">
        <w:rPr>
          <w:sz w:val="22"/>
          <w:szCs w:val="24"/>
        </w:rPr>
        <w:t>2</w:t>
      </w:r>
      <w:r w:rsidR="00D832AE" w:rsidRPr="00D832AE">
        <w:rPr>
          <w:sz w:val="22"/>
          <w:szCs w:val="24"/>
        </w:rPr>
        <w:t>3</w:t>
      </w:r>
      <w:r w:rsidRPr="00D13F66">
        <w:rPr>
          <w:sz w:val="22"/>
          <w:szCs w:val="24"/>
        </w:rPr>
        <w:t>.1 Заявление о регистрации и использовании открытого ключа.</w:t>
      </w:r>
    </w:p>
    <w:p w14:paraId="665E06CD" w14:textId="743C9C4C" w:rsidR="00E6462A" w:rsidRPr="00D13F66" w:rsidRDefault="00FF65D0" w:rsidP="009A779D">
      <w:pPr>
        <w:pStyle w:val="a9"/>
        <w:shd w:val="clear" w:color="auto" w:fill="FFFFFF" w:themeFill="background1"/>
        <w:tabs>
          <w:tab w:val="left" w:pos="426"/>
        </w:tabs>
        <w:spacing w:after="0" w:line="360" w:lineRule="auto"/>
        <w:ind w:firstLine="0"/>
        <w:jc w:val="both"/>
        <w:rPr>
          <w:sz w:val="22"/>
          <w:szCs w:val="24"/>
        </w:rPr>
      </w:pPr>
      <w:r w:rsidRPr="00D13F66">
        <w:rPr>
          <w:sz w:val="22"/>
          <w:szCs w:val="24"/>
        </w:rPr>
        <w:t>Приложение №</w:t>
      </w:r>
      <w:r w:rsidR="00D832AE" w:rsidRPr="00D832AE">
        <w:rPr>
          <w:sz w:val="22"/>
          <w:szCs w:val="24"/>
        </w:rPr>
        <w:t xml:space="preserve"> </w:t>
      </w:r>
      <w:r w:rsidRPr="00D13F66">
        <w:rPr>
          <w:sz w:val="22"/>
          <w:szCs w:val="24"/>
        </w:rPr>
        <w:t>2</w:t>
      </w:r>
      <w:r w:rsidR="00D832AE">
        <w:rPr>
          <w:sz w:val="22"/>
          <w:szCs w:val="24"/>
        </w:rPr>
        <w:t>3</w:t>
      </w:r>
      <w:r w:rsidRPr="00D13F66">
        <w:rPr>
          <w:sz w:val="22"/>
          <w:szCs w:val="24"/>
        </w:rPr>
        <w:t>.2 Уведомление об отмене действия открытого ключа.</w:t>
      </w:r>
    </w:p>
    <w:p w14:paraId="1E5733EC" w14:textId="617E6834" w:rsidR="00FF65D0" w:rsidRPr="00D13F66" w:rsidRDefault="00E6462A" w:rsidP="009A779D">
      <w:pPr>
        <w:pStyle w:val="a9"/>
        <w:shd w:val="clear" w:color="auto" w:fill="FFFFFF" w:themeFill="background1"/>
        <w:tabs>
          <w:tab w:val="left" w:pos="426"/>
        </w:tabs>
        <w:spacing w:after="0" w:line="360" w:lineRule="auto"/>
        <w:ind w:firstLine="0"/>
        <w:jc w:val="both"/>
        <w:rPr>
          <w:sz w:val="24"/>
          <w:szCs w:val="24"/>
        </w:rPr>
      </w:pPr>
      <w:r w:rsidRPr="00D13F66">
        <w:rPr>
          <w:sz w:val="22"/>
          <w:szCs w:val="24"/>
        </w:rPr>
        <w:t xml:space="preserve">       </w:t>
      </w:r>
      <w:r w:rsidR="00FF65D0" w:rsidRPr="00D13F66">
        <w:rPr>
          <w:sz w:val="24"/>
          <w:szCs w:val="24"/>
        </w:rPr>
        <w:br w:type="page"/>
      </w:r>
    </w:p>
    <w:p w14:paraId="126FB7E8" w14:textId="77777777" w:rsidR="00FF65D0" w:rsidRPr="00D13F66" w:rsidRDefault="00FF65D0" w:rsidP="009A779D">
      <w:pPr>
        <w:pStyle w:val="1"/>
      </w:pPr>
      <w:bookmarkStart w:id="2" w:name="_Toc418085261"/>
      <w:r w:rsidRPr="00D13F66">
        <w:lastRenderedPageBreak/>
        <w:t>Раздел I. Общие положения</w:t>
      </w:r>
      <w:bookmarkEnd w:id="1"/>
      <w:bookmarkEnd w:id="2"/>
      <w:r w:rsidRPr="00D13F66">
        <w:t>.</w:t>
      </w:r>
    </w:p>
    <w:p w14:paraId="62EF0A95" w14:textId="1D27239E" w:rsidR="00FF65D0" w:rsidRPr="00D13F66" w:rsidRDefault="00FF65D0" w:rsidP="009A3F58">
      <w:pPr>
        <w:pStyle w:val="20"/>
        <w:numPr>
          <w:ilvl w:val="0"/>
          <w:numId w:val="95"/>
        </w:numPr>
      </w:pPr>
      <w:bookmarkStart w:id="3" w:name="_Toc519671358"/>
      <w:bookmarkStart w:id="4" w:name="_Toc418085262"/>
      <w:r w:rsidRPr="00D13F66">
        <w:t>Введение</w:t>
      </w:r>
      <w:bookmarkEnd w:id="3"/>
      <w:bookmarkEnd w:id="4"/>
      <w:r w:rsidRPr="00D13F66">
        <w:t>.</w:t>
      </w:r>
    </w:p>
    <w:p w14:paraId="0775E507" w14:textId="2A1A3ABC" w:rsidR="00FF65D0" w:rsidRPr="00D13F66" w:rsidRDefault="00FF65D0" w:rsidP="009A779D">
      <w:pPr>
        <w:pStyle w:val="aff7"/>
        <w:numPr>
          <w:ilvl w:val="0"/>
          <w:numId w:val="5"/>
        </w:numPr>
        <w:tabs>
          <w:tab w:val="left" w:pos="851"/>
        </w:tabs>
        <w:spacing w:line="360" w:lineRule="auto"/>
        <w:ind w:left="0" w:firstLine="567"/>
        <w:jc w:val="both"/>
        <w:rPr>
          <w:sz w:val="24"/>
          <w:szCs w:val="24"/>
        </w:rPr>
      </w:pPr>
      <w:r w:rsidRPr="00D13F66">
        <w:rPr>
          <w:sz w:val="24"/>
          <w:szCs w:val="24"/>
        </w:rPr>
        <w:t xml:space="preserve">Настоящий «Регламент </w:t>
      </w:r>
      <w:r w:rsidR="0033383B">
        <w:rPr>
          <w:sz w:val="24"/>
          <w:szCs w:val="24"/>
        </w:rPr>
        <w:t>Брокер</w:t>
      </w:r>
      <w:r w:rsidRPr="00D13F66">
        <w:rPr>
          <w:sz w:val="24"/>
          <w:szCs w:val="24"/>
        </w:rPr>
        <w:t xml:space="preserve">ского обслуживания ООО ИК «Айсберг Финанс» (далее – Регламент) определяет общие условия и порядок предоставления ООО ИК «Айсберг Финанс» (далее – </w:t>
      </w:r>
      <w:r w:rsidR="0033383B">
        <w:rPr>
          <w:sz w:val="24"/>
          <w:szCs w:val="24"/>
        </w:rPr>
        <w:t>Брокер</w:t>
      </w:r>
      <w:r w:rsidRPr="00D13F66">
        <w:rPr>
          <w:sz w:val="24"/>
          <w:szCs w:val="24"/>
        </w:rPr>
        <w:t xml:space="preserve">, Общество) </w:t>
      </w:r>
      <w:r w:rsidR="0033383B">
        <w:rPr>
          <w:sz w:val="24"/>
          <w:szCs w:val="24"/>
        </w:rPr>
        <w:t>Брокер</w:t>
      </w:r>
      <w:r w:rsidRPr="00D13F66">
        <w:rPr>
          <w:sz w:val="24"/>
          <w:szCs w:val="24"/>
        </w:rPr>
        <w:t>ских услуг при осуществлении сделок с ценными бумагами и иностранной валютой юридическим и физическим лицам, как резидентам, так и нерезидентам Российской Федерации. Регламент разработан в соответствии с требованиями законодательства Российской Федерации, базовых стандартов и нормативных актов, регулирующих деятельность на рынке ценных бумаг и иностранной валюты, правилами проведения торгов Торговыми системами.</w:t>
      </w:r>
    </w:p>
    <w:p w14:paraId="50DFEA6D" w14:textId="3FF67785" w:rsidR="00FF65D0" w:rsidRPr="00D13F66" w:rsidRDefault="00FF65D0" w:rsidP="009A779D">
      <w:pPr>
        <w:pStyle w:val="aff7"/>
        <w:numPr>
          <w:ilvl w:val="0"/>
          <w:numId w:val="5"/>
        </w:numPr>
        <w:tabs>
          <w:tab w:val="left" w:pos="851"/>
        </w:tabs>
        <w:spacing w:line="360" w:lineRule="auto"/>
        <w:ind w:left="0" w:firstLine="567"/>
        <w:jc w:val="both"/>
        <w:rPr>
          <w:sz w:val="24"/>
          <w:szCs w:val="24"/>
        </w:rPr>
      </w:pPr>
      <w:r w:rsidRPr="00D13F66">
        <w:rPr>
          <w:sz w:val="24"/>
          <w:szCs w:val="24"/>
        </w:rPr>
        <w:t xml:space="preserve">Регламент представляет собой стандартную форму Договора о предоставлении </w:t>
      </w:r>
      <w:r w:rsidR="0033383B">
        <w:rPr>
          <w:sz w:val="24"/>
          <w:szCs w:val="24"/>
        </w:rPr>
        <w:t>Брокер</w:t>
      </w:r>
      <w:r w:rsidRPr="00D13F66">
        <w:rPr>
          <w:sz w:val="24"/>
          <w:szCs w:val="24"/>
        </w:rPr>
        <w:t xml:space="preserve">ских услуг на финансовых рынках, условия которого определены ООО ИК «Айсберг Финанс» и адресованы любым заинтересованным юридическим и физическим лицам, которые удовлетворяют условиям, предъявляемым Регламентом к потенциальным Клиентам. </w:t>
      </w:r>
    </w:p>
    <w:p w14:paraId="393129DF" w14:textId="487D648F" w:rsidR="00FF65D0" w:rsidRPr="00D13F66" w:rsidRDefault="00FF65D0" w:rsidP="009A779D">
      <w:pPr>
        <w:pStyle w:val="aff7"/>
        <w:numPr>
          <w:ilvl w:val="0"/>
          <w:numId w:val="5"/>
        </w:numPr>
        <w:tabs>
          <w:tab w:val="left" w:pos="851"/>
        </w:tabs>
        <w:spacing w:line="360" w:lineRule="auto"/>
        <w:ind w:left="0" w:firstLine="567"/>
        <w:jc w:val="both"/>
        <w:rPr>
          <w:sz w:val="24"/>
          <w:szCs w:val="24"/>
        </w:rPr>
      </w:pPr>
      <w:r w:rsidRPr="00D13F66">
        <w:rPr>
          <w:sz w:val="24"/>
          <w:szCs w:val="24"/>
        </w:rPr>
        <w:t xml:space="preserve">Заключение Договора о предоставлении </w:t>
      </w:r>
      <w:r w:rsidR="0033383B">
        <w:rPr>
          <w:sz w:val="24"/>
          <w:szCs w:val="24"/>
        </w:rPr>
        <w:t>Брокер</w:t>
      </w:r>
      <w:r w:rsidRPr="00D13F66">
        <w:rPr>
          <w:sz w:val="24"/>
          <w:szCs w:val="24"/>
        </w:rPr>
        <w:t>ских услуг на финансовых рынках производится в соответствии со ст. 428 Гражданского кодекса Российской Федерации путем полного и безоговорочного присоединения (акцепта) к условиям Регламента и всех приложений к нему. Обязательным условием обслуживания клиента по Договору является наличие у Клиента счета Депо, открытого в Депозитарии Общества или счета Депо, открытого в ином уполномоченном депозитарии, спецдепозитарии.</w:t>
      </w:r>
    </w:p>
    <w:p w14:paraId="2E20146C" w14:textId="77777777" w:rsidR="00FF65D0" w:rsidRPr="00D13F66" w:rsidRDefault="00FF65D0" w:rsidP="009A779D">
      <w:pPr>
        <w:pStyle w:val="aff7"/>
        <w:numPr>
          <w:ilvl w:val="0"/>
          <w:numId w:val="5"/>
        </w:numPr>
        <w:tabs>
          <w:tab w:val="left" w:pos="851"/>
        </w:tabs>
        <w:spacing w:line="360" w:lineRule="auto"/>
        <w:ind w:left="0" w:firstLine="567"/>
        <w:jc w:val="both"/>
        <w:rPr>
          <w:sz w:val="24"/>
          <w:szCs w:val="24"/>
        </w:rPr>
      </w:pPr>
      <w:r w:rsidRPr="00D13F66">
        <w:rPr>
          <w:sz w:val="24"/>
          <w:szCs w:val="24"/>
        </w:rPr>
        <w:t xml:space="preserve">Распространение текста Регламента, в том числе опубликование на Интернет-сайте ООО ИК «Айсберг Финанс», должно рассматриваться всеми заинтересованными лицами как публичное предложение (оферта) ООО ИК «Айсберг Финанс» заключить Договор на условиях, определенных Регламентом. </w:t>
      </w:r>
    </w:p>
    <w:p w14:paraId="1FBC46DB" w14:textId="28984D3A" w:rsidR="00FF65D0" w:rsidRDefault="00FF65D0" w:rsidP="009A779D">
      <w:pPr>
        <w:pStyle w:val="aff7"/>
        <w:numPr>
          <w:ilvl w:val="0"/>
          <w:numId w:val="5"/>
        </w:numPr>
        <w:tabs>
          <w:tab w:val="left" w:pos="851"/>
        </w:tabs>
        <w:spacing w:line="360" w:lineRule="auto"/>
        <w:ind w:left="0" w:firstLine="567"/>
        <w:jc w:val="both"/>
        <w:rPr>
          <w:sz w:val="24"/>
          <w:szCs w:val="24"/>
        </w:rPr>
      </w:pPr>
      <w:r w:rsidRPr="00D13F66">
        <w:rPr>
          <w:sz w:val="24"/>
          <w:szCs w:val="24"/>
        </w:rPr>
        <w:t xml:space="preserve">С целью присоединения к настоящему Регламенту Клиент предоставляет ООО ИК «Айсберг Финанс» Заявление о присоединении к Регламенту (Приложения № 1, 4 к настоящему Регламенту), а также полный комплект надлежаще оформленных документов в соответствии с требованиями </w:t>
      </w:r>
      <w:r w:rsidR="0033383B">
        <w:rPr>
          <w:sz w:val="24"/>
          <w:szCs w:val="24"/>
        </w:rPr>
        <w:t>Брокер</w:t>
      </w:r>
      <w:r w:rsidRPr="00D13F66">
        <w:rPr>
          <w:sz w:val="24"/>
          <w:szCs w:val="24"/>
        </w:rPr>
        <w:t xml:space="preserve">а, указанные в Приложении № 17 настоящего Регламента. </w:t>
      </w:r>
    </w:p>
    <w:p w14:paraId="14F70E50" w14:textId="64433D7A" w:rsidR="00FF65D0" w:rsidRDefault="00FF65D0" w:rsidP="009A779D">
      <w:pPr>
        <w:pStyle w:val="aff7"/>
        <w:numPr>
          <w:ilvl w:val="0"/>
          <w:numId w:val="5"/>
        </w:numPr>
        <w:tabs>
          <w:tab w:val="left" w:pos="851"/>
        </w:tabs>
        <w:spacing w:line="360" w:lineRule="auto"/>
        <w:ind w:left="0" w:firstLine="567"/>
        <w:jc w:val="both"/>
        <w:rPr>
          <w:sz w:val="24"/>
          <w:szCs w:val="24"/>
        </w:rPr>
      </w:pPr>
      <w:r w:rsidRPr="00D13F66">
        <w:rPr>
          <w:sz w:val="24"/>
          <w:szCs w:val="24"/>
        </w:rPr>
        <w:t xml:space="preserve">Подписанием Заявления о присоединении к настоящему Регламенту Клиент подтверждает факт заключения Договора о предоставлении </w:t>
      </w:r>
      <w:r w:rsidR="0033383B">
        <w:rPr>
          <w:sz w:val="24"/>
          <w:szCs w:val="24"/>
        </w:rPr>
        <w:t>Брокер</w:t>
      </w:r>
      <w:r w:rsidRPr="00D13F66">
        <w:rPr>
          <w:sz w:val="24"/>
          <w:szCs w:val="24"/>
        </w:rPr>
        <w:t>ских услуг на финансовых рынках, и согласия со всеми положениями настоящего Регламента и Приложений к нему, а также подтверждает, что ему понятны все положения Регламента и Приложения к нему и Клиент полностью принимает данные условия.</w:t>
      </w:r>
    </w:p>
    <w:p w14:paraId="789158E9" w14:textId="7A93542C" w:rsidR="00F87D31" w:rsidRPr="00F87D31" w:rsidRDefault="0033383B" w:rsidP="00017E90">
      <w:pPr>
        <w:pStyle w:val="aff7"/>
        <w:numPr>
          <w:ilvl w:val="0"/>
          <w:numId w:val="5"/>
        </w:numPr>
        <w:tabs>
          <w:tab w:val="left" w:pos="851"/>
        </w:tabs>
        <w:spacing w:line="360" w:lineRule="auto"/>
        <w:ind w:left="0" w:firstLine="567"/>
        <w:jc w:val="both"/>
        <w:rPr>
          <w:sz w:val="24"/>
          <w:szCs w:val="24"/>
        </w:rPr>
      </w:pPr>
      <w:r>
        <w:rPr>
          <w:sz w:val="24"/>
          <w:szCs w:val="24"/>
        </w:rPr>
        <w:lastRenderedPageBreak/>
        <w:t>Брокер</w:t>
      </w:r>
      <w:r w:rsidR="00F87D31" w:rsidRPr="00F87D31">
        <w:rPr>
          <w:sz w:val="24"/>
          <w:szCs w:val="24"/>
        </w:rPr>
        <w:t xml:space="preserve"> вправе потребовать подписания Анкет (Приложение №</w:t>
      </w:r>
      <w:r w:rsidR="00F06D10" w:rsidRPr="00F06D10">
        <w:rPr>
          <w:sz w:val="24"/>
          <w:szCs w:val="24"/>
        </w:rPr>
        <w:t xml:space="preserve"> </w:t>
      </w:r>
      <w:r w:rsidR="00F87D31" w:rsidRPr="00F87D31">
        <w:rPr>
          <w:sz w:val="24"/>
          <w:szCs w:val="24"/>
        </w:rPr>
        <w:t>2 либо №</w:t>
      </w:r>
      <w:r w:rsidR="00F06D10" w:rsidRPr="00F06D10">
        <w:rPr>
          <w:sz w:val="24"/>
          <w:szCs w:val="24"/>
        </w:rPr>
        <w:t xml:space="preserve"> </w:t>
      </w:r>
      <w:r w:rsidR="00F87D31" w:rsidRPr="00F87D31">
        <w:rPr>
          <w:sz w:val="24"/>
          <w:szCs w:val="24"/>
        </w:rPr>
        <w:t>3) в присутствии уполномоченного сотрудника, либо засвидетельствовать подлинность подписи на Анкетах нотариально.</w:t>
      </w:r>
    </w:p>
    <w:p w14:paraId="698D6B0E" w14:textId="66C40992" w:rsidR="00D560CD" w:rsidRPr="00D560CD" w:rsidRDefault="0033383B" w:rsidP="00D560CD">
      <w:pPr>
        <w:pStyle w:val="aff7"/>
        <w:numPr>
          <w:ilvl w:val="0"/>
          <w:numId w:val="5"/>
        </w:numPr>
        <w:tabs>
          <w:tab w:val="left" w:pos="851"/>
        </w:tabs>
        <w:spacing w:line="360" w:lineRule="auto"/>
        <w:ind w:left="0" w:firstLine="567"/>
        <w:jc w:val="both"/>
        <w:rPr>
          <w:sz w:val="24"/>
          <w:szCs w:val="24"/>
        </w:rPr>
      </w:pPr>
      <w:r>
        <w:rPr>
          <w:sz w:val="24"/>
          <w:szCs w:val="24"/>
        </w:rPr>
        <w:t>Брокер</w:t>
      </w:r>
      <w:r w:rsidR="00D560CD" w:rsidRPr="00D560CD">
        <w:rPr>
          <w:sz w:val="24"/>
          <w:szCs w:val="24"/>
        </w:rPr>
        <w:t xml:space="preserve"> принимает решение о принятии на обслуживание Клиента в течение 3-х рабочих дней после приема всех необходимых для заключения Договора документов и уведомляет Клиента указанным в Анкете способом о возможности заключения с ним Договора о </w:t>
      </w:r>
      <w:r>
        <w:rPr>
          <w:sz w:val="24"/>
          <w:szCs w:val="24"/>
        </w:rPr>
        <w:t>Брокер</w:t>
      </w:r>
      <w:r w:rsidR="00D560CD" w:rsidRPr="00D560CD">
        <w:rPr>
          <w:sz w:val="24"/>
          <w:szCs w:val="24"/>
        </w:rPr>
        <w:t>ском обслуживании (Приложение №</w:t>
      </w:r>
      <w:r w:rsidR="00FE7EB1" w:rsidRPr="00FE7EB1">
        <w:rPr>
          <w:sz w:val="24"/>
          <w:szCs w:val="24"/>
        </w:rPr>
        <w:t xml:space="preserve"> </w:t>
      </w:r>
      <w:r w:rsidR="00D560CD" w:rsidRPr="00D560CD">
        <w:rPr>
          <w:sz w:val="24"/>
          <w:szCs w:val="24"/>
        </w:rPr>
        <w:t>5).</w:t>
      </w:r>
    </w:p>
    <w:p w14:paraId="64ECC2DD" w14:textId="73EA012A" w:rsidR="00FF65D0" w:rsidRPr="00D13F66" w:rsidRDefault="00FF65D0" w:rsidP="009A779D">
      <w:pPr>
        <w:pStyle w:val="aff7"/>
        <w:numPr>
          <w:ilvl w:val="0"/>
          <w:numId w:val="5"/>
        </w:numPr>
        <w:tabs>
          <w:tab w:val="left" w:pos="851"/>
        </w:tabs>
        <w:spacing w:line="360" w:lineRule="auto"/>
        <w:ind w:left="0" w:firstLine="567"/>
        <w:jc w:val="both"/>
        <w:rPr>
          <w:sz w:val="24"/>
          <w:szCs w:val="24"/>
        </w:rPr>
      </w:pPr>
      <w:r w:rsidRPr="00D13F66">
        <w:rPr>
          <w:sz w:val="24"/>
          <w:szCs w:val="24"/>
        </w:rPr>
        <w:t xml:space="preserve">Договор считается заключенным между Сторонами с даты подписания ООО ИК «Айсберг Финанс» Уведомления о заключении Договора и об открытии счетов, и действует до даты его расторжения. Номером Договора о предоставлении </w:t>
      </w:r>
      <w:r w:rsidR="0033383B">
        <w:rPr>
          <w:sz w:val="24"/>
          <w:szCs w:val="24"/>
        </w:rPr>
        <w:t>Брокер</w:t>
      </w:r>
      <w:r w:rsidRPr="00D13F66">
        <w:rPr>
          <w:sz w:val="24"/>
          <w:szCs w:val="24"/>
        </w:rPr>
        <w:t xml:space="preserve">ских услуг на финансовых рынках считается Код Клиента, присвоенный </w:t>
      </w:r>
      <w:r w:rsidR="0033383B">
        <w:rPr>
          <w:sz w:val="24"/>
          <w:szCs w:val="24"/>
        </w:rPr>
        <w:t>Брокер</w:t>
      </w:r>
      <w:r w:rsidRPr="00D13F66">
        <w:rPr>
          <w:sz w:val="24"/>
          <w:szCs w:val="24"/>
        </w:rPr>
        <w:t>ом и указанный в Уведомлении о заключении Договора и об открытии счетов (Приложение № 5 к настоящему Регламенту). Оригинал уведомления предоставляется Клиенту по месту подачи Заявления.</w:t>
      </w:r>
    </w:p>
    <w:p w14:paraId="69FC9424" w14:textId="4E95D869" w:rsidR="00FF65D0" w:rsidRPr="00D13F66" w:rsidRDefault="00FF65D0" w:rsidP="009A779D">
      <w:pPr>
        <w:pStyle w:val="aff7"/>
        <w:numPr>
          <w:ilvl w:val="0"/>
          <w:numId w:val="5"/>
        </w:numPr>
        <w:tabs>
          <w:tab w:val="left" w:pos="851"/>
        </w:tabs>
        <w:spacing w:line="360" w:lineRule="auto"/>
        <w:ind w:left="0" w:firstLine="567"/>
        <w:jc w:val="both"/>
        <w:rPr>
          <w:sz w:val="24"/>
          <w:szCs w:val="24"/>
          <w:lang w:eastAsia="en-US"/>
        </w:rPr>
      </w:pPr>
      <w:r w:rsidRPr="00D13F66">
        <w:rPr>
          <w:sz w:val="24"/>
          <w:szCs w:val="24"/>
        </w:rPr>
        <w:t xml:space="preserve"> При осуществлении </w:t>
      </w:r>
      <w:r w:rsidR="0033383B">
        <w:rPr>
          <w:sz w:val="24"/>
          <w:szCs w:val="24"/>
        </w:rPr>
        <w:t>Брокер</w:t>
      </w:r>
      <w:r w:rsidRPr="00D13F66">
        <w:rPr>
          <w:sz w:val="24"/>
          <w:szCs w:val="24"/>
        </w:rPr>
        <w:t xml:space="preserve">ского обслуживания в рамках настоящего Регламента ООО ИК «Айсберг Финанс» действует от своего имени и за счет Клиента. До заключения Договора Клиент в обязательном порядке должен ознакомиться с Уведомлением о рисках, связанных с осуществлением операций на финансовых рынках (Приложение № 19 к Регламенту), а также </w:t>
      </w:r>
      <w:r w:rsidRPr="00D13F66">
        <w:rPr>
          <w:sz w:val="24"/>
          <w:szCs w:val="24"/>
          <w:lang w:eastAsia="en-US"/>
        </w:rPr>
        <w:t>Уведомлением о правах и гарантиях Клиента (Приложения № 2</w:t>
      </w:r>
      <w:r w:rsidR="00654B82">
        <w:rPr>
          <w:sz w:val="24"/>
          <w:szCs w:val="24"/>
          <w:lang w:eastAsia="en-US"/>
        </w:rPr>
        <w:t>1</w:t>
      </w:r>
      <w:r w:rsidRPr="00D13F66">
        <w:rPr>
          <w:sz w:val="24"/>
          <w:szCs w:val="24"/>
          <w:lang w:eastAsia="en-US"/>
        </w:rPr>
        <w:t xml:space="preserve"> к Регламенту), и подписать их.</w:t>
      </w:r>
    </w:p>
    <w:p w14:paraId="19CC0C96" w14:textId="540AF584" w:rsidR="00FF65D0" w:rsidRPr="00D13F66" w:rsidRDefault="00FF65D0" w:rsidP="009A779D">
      <w:pPr>
        <w:pStyle w:val="aff7"/>
        <w:numPr>
          <w:ilvl w:val="0"/>
          <w:numId w:val="5"/>
        </w:numPr>
        <w:tabs>
          <w:tab w:val="left" w:pos="851"/>
        </w:tabs>
        <w:spacing w:line="360" w:lineRule="auto"/>
        <w:ind w:left="0" w:firstLine="567"/>
        <w:jc w:val="both"/>
        <w:rPr>
          <w:sz w:val="24"/>
          <w:szCs w:val="24"/>
        </w:rPr>
      </w:pPr>
      <w:r w:rsidRPr="00D13F66">
        <w:rPr>
          <w:sz w:val="24"/>
          <w:szCs w:val="24"/>
          <w:lang w:eastAsia="en-US"/>
        </w:rPr>
        <w:t>В случае предоставления Клиенту доступа к Системе интернет-трейдинга</w:t>
      </w:r>
      <w:r w:rsidR="00DA3229">
        <w:rPr>
          <w:sz w:val="24"/>
          <w:szCs w:val="24"/>
          <w:lang w:eastAsia="en-US"/>
        </w:rPr>
        <w:t>, он обязан</w:t>
      </w:r>
      <w:r w:rsidRPr="00D13F66">
        <w:rPr>
          <w:sz w:val="24"/>
          <w:szCs w:val="24"/>
          <w:lang w:eastAsia="en-US"/>
        </w:rPr>
        <w:t xml:space="preserve"> подписать правила ее использования (Приложение № 2</w:t>
      </w:r>
      <w:r w:rsidR="0018429D" w:rsidRPr="0018429D">
        <w:rPr>
          <w:sz w:val="24"/>
          <w:szCs w:val="24"/>
          <w:lang w:eastAsia="en-US"/>
        </w:rPr>
        <w:t>3</w:t>
      </w:r>
      <w:r w:rsidRPr="00D13F66">
        <w:rPr>
          <w:sz w:val="24"/>
          <w:szCs w:val="24"/>
          <w:lang w:eastAsia="en-US"/>
        </w:rPr>
        <w:t xml:space="preserve"> к Регламенту)</w:t>
      </w:r>
      <w:r w:rsidR="00DA3229">
        <w:rPr>
          <w:sz w:val="24"/>
          <w:szCs w:val="24"/>
          <w:lang w:eastAsia="en-US"/>
        </w:rPr>
        <w:t xml:space="preserve"> и </w:t>
      </w:r>
      <w:r w:rsidR="00DA3229" w:rsidRPr="00D13F66">
        <w:rPr>
          <w:sz w:val="24"/>
          <w:szCs w:val="24"/>
          <w:lang w:eastAsia="en-US"/>
        </w:rPr>
        <w:t>соблюдать</w:t>
      </w:r>
      <w:r w:rsidRPr="00D13F66">
        <w:rPr>
          <w:sz w:val="24"/>
          <w:szCs w:val="24"/>
          <w:lang w:eastAsia="en-US"/>
        </w:rPr>
        <w:t xml:space="preserve"> их.</w:t>
      </w:r>
    </w:p>
    <w:p w14:paraId="440B925C" w14:textId="77777777" w:rsidR="00FF65D0" w:rsidRPr="00D13F66" w:rsidRDefault="00FF65D0" w:rsidP="009A779D">
      <w:pPr>
        <w:pStyle w:val="aff7"/>
        <w:numPr>
          <w:ilvl w:val="0"/>
          <w:numId w:val="5"/>
        </w:numPr>
        <w:tabs>
          <w:tab w:val="left" w:pos="851"/>
        </w:tabs>
        <w:spacing w:line="360" w:lineRule="auto"/>
        <w:ind w:left="0" w:firstLine="567"/>
        <w:jc w:val="both"/>
        <w:rPr>
          <w:sz w:val="24"/>
          <w:szCs w:val="24"/>
        </w:rPr>
      </w:pPr>
      <w:r w:rsidRPr="00D13F66">
        <w:rPr>
          <w:sz w:val="24"/>
          <w:szCs w:val="24"/>
        </w:rPr>
        <w:t xml:space="preserve">Местом заключения Договора и исполнения обязательств по настоящему Договору является место нахождения ООО ИК «Айсберг Финанс». </w:t>
      </w:r>
    </w:p>
    <w:p w14:paraId="0AFAB249" w14:textId="77777777" w:rsidR="00FF65D0" w:rsidRPr="00D13F66" w:rsidRDefault="00FF65D0" w:rsidP="009A779D">
      <w:pPr>
        <w:pStyle w:val="aff7"/>
        <w:numPr>
          <w:ilvl w:val="0"/>
          <w:numId w:val="5"/>
        </w:numPr>
        <w:tabs>
          <w:tab w:val="left" w:pos="851"/>
        </w:tabs>
        <w:spacing w:line="360" w:lineRule="auto"/>
        <w:ind w:left="0" w:firstLine="567"/>
        <w:jc w:val="both"/>
        <w:rPr>
          <w:sz w:val="24"/>
          <w:szCs w:val="24"/>
        </w:rPr>
      </w:pPr>
      <w:r w:rsidRPr="00D13F66">
        <w:rPr>
          <w:sz w:val="24"/>
          <w:szCs w:val="24"/>
        </w:rPr>
        <w:t>В отношении Клиентов ООО ИК «Айсберг Финанс» принимает на себя обязательства предоставлять за вознаграждение следующие услуги, в объеме, на условиях и в порядке, предусмотренных настоящим Регламентом:</w:t>
      </w:r>
    </w:p>
    <w:p w14:paraId="4E964C59" w14:textId="789754C2" w:rsidR="00FF65D0" w:rsidRPr="00D13F66" w:rsidRDefault="00FF65D0" w:rsidP="009A779D">
      <w:pPr>
        <w:pStyle w:val="aff7"/>
        <w:numPr>
          <w:ilvl w:val="0"/>
          <w:numId w:val="38"/>
        </w:numPr>
        <w:tabs>
          <w:tab w:val="left" w:pos="851"/>
        </w:tabs>
        <w:spacing w:line="360" w:lineRule="auto"/>
        <w:ind w:left="0" w:firstLine="567"/>
        <w:jc w:val="both"/>
        <w:rPr>
          <w:sz w:val="24"/>
          <w:szCs w:val="24"/>
        </w:rPr>
      </w:pPr>
      <w:r w:rsidRPr="00D13F66">
        <w:rPr>
          <w:sz w:val="24"/>
          <w:szCs w:val="24"/>
        </w:rPr>
        <w:t xml:space="preserve">Открытие по заявлению Клиента Счетов, необходимых для совершения операций и </w:t>
      </w:r>
      <w:r w:rsidR="00C02E5A">
        <w:rPr>
          <w:sz w:val="24"/>
          <w:szCs w:val="24"/>
        </w:rPr>
        <w:t xml:space="preserve">ведения расчетов по сделкам на </w:t>
      </w:r>
      <w:r w:rsidRPr="00D13F66">
        <w:rPr>
          <w:sz w:val="24"/>
          <w:szCs w:val="24"/>
        </w:rPr>
        <w:t>финансовых рынках;</w:t>
      </w:r>
    </w:p>
    <w:p w14:paraId="76FBC427" w14:textId="77777777" w:rsidR="00FF65D0" w:rsidRPr="00D13F66" w:rsidRDefault="00FF65D0" w:rsidP="009A779D">
      <w:pPr>
        <w:pStyle w:val="aff7"/>
        <w:numPr>
          <w:ilvl w:val="0"/>
          <w:numId w:val="38"/>
        </w:numPr>
        <w:tabs>
          <w:tab w:val="left" w:pos="851"/>
        </w:tabs>
        <w:spacing w:line="360" w:lineRule="auto"/>
        <w:ind w:left="0" w:firstLine="567"/>
        <w:jc w:val="both"/>
        <w:rPr>
          <w:sz w:val="24"/>
          <w:szCs w:val="24"/>
        </w:rPr>
      </w:pPr>
      <w:r w:rsidRPr="00D13F66">
        <w:rPr>
          <w:sz w:val="24"/>
          <w:szCs w:val="24"/>
        </w:rPr>
        <w:t>Проведение за счет и в интересах Клиентов торговых операций;</w:t>
      </w:r>
    </w:p>
    <w:p w14:paraId="33A0F37F" w14:textId="77777777" w:rsidR="00FF65D0" w:rsidRPr="00D13F66" w:rsidRDefault="00FF65D0" w:rsidP="009A779D">
      <w:pPr>
        <w:pStyle w:val="aff7"/>
        <w:numPr>
          <w:ilvl w:val="0"/>
          <w:numId w:val="38"/>
        </w:numPr>
        <w:tabs>
          <w:tab w:val="left" w:pos="851"/>
        </w:tabs>
        <w:spacing w:line="360" w:lineRule="auto"/>
        <w:ind w:left="0" w:firstLine="567"/>
        <w:jc w:val="both"/>
        <w:rPr>
          <w:sz w:val="24"/>
          <w:szCs w:val="24"/>
        </w:rPr>
      </w:pPr>
      <w:r w:rsidRPr="00D13F66">
        <w:rPr>
          <w:sz w:val="24"/>
          <w:szCs w:val="24"/>
        </w:rPr>
        <w:t>Проведение неторговых операций</w:t>
      </w:r>
      <w:r w:rsidRPr="00D13F66">
        <w:rPr>
          <w:sz w:val="24"/>
          <w:szCs w:val="24"/>
          <w:lang w:val="en-US"/>
        </w:rPr>
        <w:t>;</w:t>
      </w:r>
    </w:p>
    <w:p w14:paraId="40AA1532" w14:textId="77777777" w:rsidR="00FF65D0" w:rsidRPr="00D13F66" w:rsidRDefault="00FF65D0" w:rsidP="009A779D">
      <w:pPr>
        <w:pStyle w:val="aff7"/>
        <w:numPr>
          <w:ilvl w:val="0"/>
          <w:numId w:val="38"/>
        </w:numPr>
        <w:tabs>
          <w:tab w:val="left" w:pos="851"/>
        </w:tabs>
        <w:spacing w:line="360" w:lineRule="auto"/>
        <w:ind w:left="0" w:firstLine="567"/>
        <w:jc w:val="both"/>
        <w:rPr>
          <w:sz w:val="24"/>
          <w:szCs w:val="24"/>
        </w:rPr>
      </w:pPr>
      <w:r w:rsidRPr="00D13F66">
        <w:rPr>
          <w:sz w:val="24"/>
          <w:szCs w:val="24"/>
        </w:rPr>
        <w:t>Обеспечение исполнения сделок, заключенных по поручениям Клиентов (Урегулирование сделок) и совершение в связи с этим всех необходимых юридических и фактических действий;</w:t>
      </w:r>
    </w:p>
    <w:p w14:paraId="57FBF2A2" w14:textId="2EC5CEBD" w:rsidR="00FF65D0" w:rsidRPr="00D13F66" w:rsidRDefault="00FF65D0" w:rsidP="007F3F2E">
      <w:pPr>
        <w:pStyle w:val="aff7"/>
        <w:numPr>
          <w:ilvl w:val="0"/>
          <w:numId w:val="38"/>
        </w:numPr>
        <w:tabs>
          <w:tab w:val="left" w:pos="851"/>
        </w:tabs>
        <w:spacing w:line="360" w:lineRule="auto"/>
        <w:ind w:left="0" w:firstLine="567"/>
        <w:jc w:val="both"/>
        <w:rPr>
          <w:sz w:val="24"/>
          <w:szCs w:val="24"/>
        </w:rPr>
      </w:pPr>
      <w:r w:rsidRPr="00D13F66">
        <w:rPr>
          <w:sz w:val="24"/>
          <w:szCs w:val="24"/>
        </w:rPr>
        <w:lastRenderedPageBreak/>
        <w:t xml:space="preserve">ООО ИК «Айсберг Финанс» предоставляет Клиентам за вознаграждение </w:t>
      </w:r>
      <w:r w:rsidR="0033383B">
        <w:rPr>
          <w:sz w:val="24"/>
          <w:szCs w:val="24"/>
        </w:rPr>
        <w:t>Брокер</w:t>
      </w:r>
      <w:r w:rsidRPr="00D13F66">
        <w:rPr>
          <w:sz w:val="24"/>
          <w:szCs w:val="24"/>
        </w:rPr>
        <w:t xml:space="preserve">ские услуги профессионального участника рынка </w:t>
      </w:r>
      <w:r w:rsidR="00E33625" w:rsidRPr="00D13F66">
        <w:rPr>
          <w:sz w:val="24"/>
          <w:szCs w:val="24"/>
        </w:rPr>
        <w:t>ц</w:t>
      </w:r>
      <w:r w:rsidRPr="00D13F66">
        <w:rPr>
          <w:sz w:val="24"/>
          <w:szCs w:val="24"/>
        </w:rPr>
        <w:t xml:space="preserve">енных бумаг, то есть принимает от Клиентов поручения и совершает на основании этих поручений сделки купли-продажи ценных бумаг </w:t>
      </w:r>
      <w:r w:rsidR="007F3F2E" w:rsidRPr="007F3F2E">
        <w:rPr>
          <w:sz w:val="24"/>
          <w:szCs w:val="24"/>
        </w:rPr>
        <w:t xml:space="preserve">(и иные операции) </w:t>
      </w:r>
      <w:r w:rsidRPr="00D13F66">
        <w:rPr>
          <w:sz w:val="24"/>
          <w:szCs w:val="24"/>
        </w:rPr>
        <w:t xml:space="preserve">через организатора торговли и на внебиржевом рынке, заключает сделки купли-продажи иностранной валюты через организатора торговли, а также выполняет иные необходимые для исполнения поручений Клиента действия. </w:t>
      </w:r>
    </w:p>
    <w:p w14:paraId="77981806" w14:textId="77777777" w:rsidR="00FF65D0" w:rsidRPr="00D13F66" w:rsidRDefault="00FF65D0" w:rsidP="009A779D">
      <w:pPr>
        <w:pStyle w:val="aff7"/>
        <w:numPr>
          <w:ilvl w:val="0"/>
          <w:numId w:val="5"/>
        </w:numPr>
        <w:tabs>
          <w:tab w:val="left" w:pos="851"/>
        </w:tabs>
        <w:spacing w:line="360" w:lineRule="auto"/>
        <w:ind w:left="0" w:firstLine="567"/>
        <w:jc w:val="both"/>
        <w:rPr>
          <w:sz w:val="24"/>
          <w:szCs w:val="24"/>
        </w:rPr>
      </w:pPr>
      <w:r w:rsidRPr="00D13F66">
        <w:rPr>
          <w:sz w:val="24"/>
          <w:szCs w:val="24"/>
        </w:rPr>
        <w:t>В соответствии с настоящим Регламентом ООО ИК «Айсберг Финанс» обязуется:</w:t>
      </w:r>
    </w:p>
    <w:p w14:paraId="20DEA2F4" w14:textId="77777777" w:rsidR="00FF65D0" w:rsidRPr="00D13F66" w:rsidRDefault="00FF65D0" w:rsidP="009A779D">
      <w:pPr>
        <w:pStyle w:val="aff7"/>
        <w:numPr>
          <w:ilvl w:val="0"/>
          <w:numId w:val="37"/>
        </w:numPr>
        <w:tabs>
          <w:tab w:val="left" w:pos="851"/>
        </w:tabs>
        <w:spacing w:line="360" w:lineRule="auto"/>
        <w:ind w:left="0" w:firstLine="567"/>
        <w:jc w:val="both"/>
        <w:rPr>
          <w:sz w:val="24"/>
          <w:szCs w:val="24"/>
        </w:rPr>
      </w:pPr>
      <w:r w:rsidRPr="00D13F66">
        <w:rPr>
          <w:sz w:val="24"/>
          <w:szCs w:val="24"/>
        </w:rPr>
        <w:t>на основании Поручений Клиента совершать сделки с ценными бумагами и денежными средствами Клиента в соответствии с действующим законодательством, обычаями делового оборота, а также правилами и регламентами саморегулируемых организаций профессиональных участников рынка ценных бумаг, ПАО Московская Биржа, Клиринговых организаций, правилами и ограничениями, установленными Депозитариями, реестродержателями и кредитными организациями;</w:t>
      </w:r>
    </w:p>
    <w:p w14:paraId="181E3F63" w14:textId="77777777" w:rsidR="00FF65D0" w:rsidRPr="00D13F66" w:rsidRDefault="00FF65D0" w:rsidP="009A779D">
      <w:pPr>
        <w:pStyle w:val="aff7"/>
        <w:numPr>
          <w:ilvl w:val="0"/>
          <w:numId w:val="37"/>
        </w:numPr>
        <w:tabs>
          <w:tab w:val="left" w:pos="851"/>
        </w:tabs>
        <w:spacing w:line="360" w:lineRule="auto"/>
        <w:ind w:left="0" w:firstLine="567"/>
        <w:jc w:val="both"/>
        <w:rPr>
          <w:sz w:val="24"/>
          <w:szCs w:val="24"/>
        </w:rPr>
      </w:pPr>
      <w:r w:rsidRPr="00D13F66">
        <w:rPr>
          <w:sz w:val="24"/>
          <w:szCs w:val="24"/>
        </w:rPr>
        <w:t>при исполнении поручений Клиента действовать в качестве комиссионера, т.е. от своего имени и за счет Клиента;</w:t>
      </w:r>
    </w:p>
    <w:p w14:paraId="5B727D26" w14:textId="77777777" w:rsidR="00FF65D0" w:rsidRPr="00D13F66" w:rsidRDefault="00FF65D0" w:rsidP="009A779D">
      <w:pPr>
        <w:pStyle w:val="aff7"/>
        <w:numPr>
          <w:ilvl w:val="0"/>
          <w:numId w:val="37"/>
        </w:numPr>
        <w:tabs>
          <w:tab w:val="left" w:pos="851"/>
          <w:tab w:val="left" w:pos="1134"/>
        </w:tabs>
        <w:spacing w:line="360" w:lineRule="auto"/>
        <w:ind w:left="0" w:firstLine="567"/>
        <w:jc w:val="both"/>
        <w:rPr>
          <w:sz w:val="24"/>
          <w:szCs w:val="24"/>
        </w:rPr>
      </w:pPr>
      <w:r w:rsidRPr="00D13F66">
        <w:rPr>
          <w:sz w:val="24"/>
          <w:szCs w:val="24"/>
        </w:rPr>
        <w:t>осуществлять возврат ценных бумаг и (или) денежных средств Клиента в порядке и сроки, предусмотренные Регламентом;</w:t>
      </w:r>
    </w:p>
    <w:p w14:paraId="5237FFE2" w14:textId="77777777" w:rsidR="00FF65D0" w:rsidRPr="00D13F66" w:rsidRDefault="00FF65D0" w:rsidP="009A779D">
      <w:pPr>
        <w:pStyle w:val="aff7"/>
        <w:numPr>
          <w:ilvl w:val="0"/>
          <w:numId w:val="37"/>
        </w:numPr>
        <w:tabs>
          <w:tab w:val="left" w:pos="851"/>
          <w:tab w:val="left" w:pos="1134"/>
        </w:tabs>
        <w:spacing w:line="360" w:lineRule="auto"/>
        <w:ind w:left="0" w:firstLine="567"/>
        <w:jc w:val="both"/>
        <w:rPr>
          <w:sz w:val="24"/>
          <w:szCs w:val="24"/>
        </w:rPr>
      </w:pPr>
      <w:r w:rsidRPr="00D13F66">
        <w:rPr>
          <w:sz w:val="24"/>
          <w:szCs w:val="24"/>
        </w:rPr>
        <w:t>сообщать Клиенту о ставших известными ООО ИК «Айсберг Финанс» информации и обстоятельствах, способных повлиять на исполнение сторонами обязательств по настоящему Регламенту.</w:t>
      </w:r>
    </w:p>
    <w:p w14:paraId="49605C37" w14:textId="736C0CEC" w:rsidR="00FF65D0" w:rsidRPr="00D13F66" w:rsidRDefault="00FF65D0" w:rsidP="009A779D">
      <w:pPr>
        <w:pStyle w:val="aff7"/>
        <w:numPr>
          <w:ilvl w:val="0"/>
          <w:numId w:val="5"/>
        </w:numPr>
        <w:tabs>
          <w:tab w:val="left" w:pos="851"/>
        </w:tabs>
        <w:spacing w:line="360" w:lineRule="auto"/>
        <w:ind w:left="0" w:firstLine="567"/>
        <w:jc w:val="both"/>
        <w:rPr>
          <w:sz w:val="24"/>
          <w:szCs w:val="24"/>
        </w:rPr>
      </w:pPr>
      <w:r w:rsidRPr="00D13F66">
        <w:rPr>
          <w:sz w:val="24"/>
          <w:szCs w:val="24"/>
        </w:rPr>
        <w:t>В соответствии с настоящим Регламентом Клиенту предлагается назначить ООО ИК «Айсберг Финанс» оператором счета (ов) депо/раздела (ов) счета (ов) ДЕПО Клиента, открытого(ых) в Депозитарии ООО ИК «Айсберг Фин</w:t>
      </w:r>
      <w:r w:rsidR="00025683">
        <w:rPr>
          <w:sz w:val="24"/>
          <w:szCs w:val="24"/>
        </w:rPr>
        <w:t xml:space="preserve">анс», в порядке, установленном </w:t>
      </w:r>
      <w:r w:rsidRPr="00D13F66">
        <w:rPr>
          <w:sz w:val="24"/>
          <w:szCs w:val="24"/>
        </w:rPr>
        <w:t>Условиями осуществления депозитарной деяте</w:t>
      </w:r>
      <w:r w:rsidR="00025683">
        <w:rPr>
          <w:sz w:val="24"/>
          <w:szCs w:val="24"/>
        </w:rPr>
        <w:t>льности ООО ИК «Айсберг Финанс»</w:t>
      </w:r>
      <w:r w:rsidRPr="00D13F66">
        <w:rPr>
          <w:sz w:val="24"/>
          <w:szCs w:val="24"/>
        </w:rPr>
        <w:t>, за исключением случаев, когда Клиент назначен Попечителем счета(ов) третьих лиц, и когда хранение и учет прав на ценные бумаги осуществляется специализированным депозитарием акционерных инвестиционных фондов, паевых инвестиционных фондов и негосударственных пенсионных фондов. В случае, если Клиент не назначил ООО ИК «Айсберг Финанс» оператором счета(ов) депо/ раздела (ов) счета (ов) ДЕПО Клиента, открытого(ых) в Депозитарии ООО ИК «Айсберг Финанс», риск невозможности исполнения поручений Клиента, включая невозможность исполнения ООО ИК «Айсберг Финанс» обязательств по заключенным в интересах Клиента сделкам, несет Клиент.</w:t>
      </w:r>
    </w:p>
    <w:p w14:paraId="10BE7F07" w14:textId="77777777" w:rsidR="00FF65D0" w:rsidRPr="00D13F66" w:rsidRDefault="00FF65D0" w:rsidP="009A779D">
      <w:pPr>
        <w:pStyle w:val="aff7"/>
        <w:numPr>
          <w:ilvl w:val="0"/>
          <w:numId w:val="5"/>
        </w:numPr>
        <w:tabs>
          <w:tab w:val="left" w:pos="851"/>
        </w:tabs>
        <w:spacing w:line="360" w:lineRule="auto"/>
        <w:ind w:left="0" w:firstLine="567"/>
        <w:jc w:val="both"/>
        <w:rPr>
          <w:sz w:val="24"/>
          <w:szCs w:val="24"/>
        </w:rPr>
      </w:pPr>
      <w:r w:rsidRPr="00D13F66">
        <w:rPr>
          <w:sz w:val="24"/>
          <w:szCs w:val="24"/>
        </w:rPr>
        <w:t>Клиент уполномочивает ООО ИК «Айсберг Финанс» представлять Клиента во взаимоотношениях с регистраторами и депозитариями, в том числе:</w:t>
      </w:r>
    </w:p>
    <w:p w14:paraId="771BE93C" w14:textId="77777777" w:rsidR="00FF65D0" w:rsidRPr="00D13F66" w:rsidRDefault="00FF65D0" w:rsidP="009A779D">
      <w:pPr>
        <w:pStyle w:val="aff7"/>
        <w:numPr>
          <w:ilvl w:val="0"/>
          <w:numId w:val="36"/>
        </w:numPr>
        <w:tabs>
          <w:tab w:val="left" w:pos="851"/>
        </w:tabs>
        <w:spacing w:line="360" w:lineRule="auto"/>
        <w:ind w:left="0" w:firstLine="567"/>
        <w:jc w:val="both"/>
        <w:rPr>
          <w:sz w:val="24"/>
          <w:szCs w:val="24"/>
        </w:rPr>
      </w:pPr>
      <w:r w:rsidRPr="00D13F66">
        <w:rPr>
          <w:sz w:val="24"/>
          <w:szCs w:val="24"/>
        </w:rPr>
        <w:t>Предоставлять от имени Клиента документы, необходимые для открытия и (или) закрытия лицевых счетов Клиента в системе ведения реестров владельцев именных ценных бумаг любого эмитента;</w:t>
      </w:r>
    </w:p>
    <w:p w14:paraId="04CF9DC2" w14:textId="77777777" w:rsidR="00FF65D0" w:rsidRPr="00D13F66" w:rsidRDefault="00FF65D0" w:rsidP="009A779D">
      <w:pPr>
        <w:pStyle w:val="aff7"/>
        <w:numPr>
          <w:ilvl w:val="0"/>
          <w:numId w:val="36"/>
        </w:numPr>
        <w:tabs>
          <w:tab w:val="left" w:pos="851"/>
        </w:tabs>
        <w:spacing w:line="360" w:lineRule="auto"/>
        <w:ind w:left="0" w:firstLine="567"/>
        <w:jc w:val="both"/>
        <w:rPr>
          <w:sz w:val="24"/>
          <w:szCs w:val="24"/>
        </w:rPr>
      </w:pPr>
      <w:r w:rsidRPr="00D13F66">
        <w:rPr>
          <w:sz w:val="24"/>
          <w:szCs w:val="24"/>
        </w:rPr>
        <w:t>Предоставлять от имени Клиента документы, необходимые для открытия и (или) закрытия счетов ДЕПО Клиента в депозитариях;</w:t>
      </w:r>
    </w:p>
    <w:p w14:paraId="2BE3D1CD" w14:textId="77777777" w:rsidR="00FF65D0" w:rsidRPr="00D13F66" w:rsidRDefault="00FF65D0" w:rsidP="009A779D">
      <w:pPr>
        <w:pStyle w:val="aff7"/>
        <w:numPr>
          <w:ilvl w:val="0"/>
          <w:numId w:val="36"/>
        </w:numPr>
        <w:tabs>
          <w:tab w:val="left" w:pos="851"/>
        </w:tabs>
        <w:spacing w:line="360" w:lineRule="auto"/>
        <w:ind w:left="0" w:firstLine="567"/>
        <w:jc w:val="both"/>
        <w:rPr>
          <w:sz w:val="24"/>
          <w:szCs w:val="24"/>
        </w:rPr>
      </w:pPr>
      <w:r w:rsidRPr="00D13F66">
        <w:rPr>
          <w:sz w:val="24"/>
          <w:szCs w:val="24"/>
        </w:rPr>
        <w:t>Предоставлять от имени Клиента документы, необходимые для открытия и (или) закрытия счетов ДЕПО Клиента в депозитариях;</w:t>
      </w:r>
    </w:p>
    <w:p w14:paraId="5DF47366" w14:textId="77777777" w:rsidR="00FF65D0" w:rsidRPr="00D13F66" w:rsidRDefault="00FF65D0" w:rsidP="009A779D">
      <w:pPr>
        <w:pStyle w:val="aff7"/>
        <w:numPr>
          <w:ilvl w:val="0"/>
          <w:numId w:val="36"/>
        </w:numPr>
        <w:tabs>
          <w:tab w:val="left" w:pos="851"/>
        </w:tabs>
        <w:spacing w:line="360" w:lineRule="auto"/>
        <w:ind w:left="0" w:firstLine="567"/>
        <w:jc w:val="both"/>
        <w:rPr>
          <w:sz w:val="24"/>
          <w:szCs w:val="24"/>
        </w:rPr>
      </w:pPr>
      <w:r w:rsidRPr="00D13F66">
        <w:rPr>
          <w:sz w:val="24"/>
          <w:szCs w:val="24"/>
        </w:rPr>
        <w:t>Предоставлять от имени Клиента документы, необходимые для внесения записи по лицевым счетам и счетам ДЕПО Клиента;</w:t>
      </w:r>
    </w:p>
    <w:p w14:paraId="05FBE64D" w14:textId="77777777" w:rsidR="00FF65D0" w:rsidRPr="00D13F66" w:rsidRDefault="00FF65D0" w:rsidP="009A779D">
      <w:pPr>
        <w:pStyle w:val="aff7"/>
        <w:numPr>
          <w:ilvl w:val="0"/>
          <w:numId w:val="36"/>
        </w:numPr>
        <w:tabs>
          <w:tab w:val="left" w:pos="851"/>
        </w:tabs>
        <w:spacing w:line="360" w:lineRule="auto"/>
        <w:ind w:left="0" w:firstLine="567"/>
        <w:jc w:val="both"/>
        <w:rPr>
          <w:sz w:val="24"/>
          <w:szCs w:val="24"/>
        </w:rPr>
      </w:pPr>
      <w:r w:rsidRPr="00D13F66">
        <w:rPr>
          <w:sz w:val="24"/>
          <w:szCs w:val="24"/>
        </w:rPr>
        <w:t>Получать у регистраторов и депозитариев любого вида уведомления и выписки с лицевых счетов и счетов ДЕПО Клиента;</w:t>
      </w:r>
    </w:p>
    <w:p w14:paraId="2BBECE13" w14:textId="77777777" w:rsidR="00FF65D0" w:rsidRPr="00D13F66" w:rsidRDefault="00FF65D0" w:rsidP="009A779D">
      <w:pPr>
        <w:pStyle w:val="aff7"/>
        <w:numPr>
          <w:ilvl w:val="0"/>
          <w:numId w:val="36"/>
        </w:numPr>
        <w:tabs>
          <w:tab w:val="left" w:pos="851"/>
        </w:tabs>
        <w:spacing w:line="360" w:lineRule="auto"/>
        <w:ind w:left="0" w:firstLine="567"/>
        <w:jc w:val="both"/>
        <w:rPr>
          <w:sz w:val="24"/>
          <w:szCs w:val="24"/>
        </w:rPr>
      </w:pPr>
      <w:r w:rsidRPr="00D13F66">
        <w:rPr>
          <w:sz w:val="24"/>
          <w:szCs w:val="24"/>
        </w:rPr>
        <w:t xml:space="preserve">Совершать иные действия, необходимые для исполнения поручений Клиента. </w:t>
      </w:r>
    </w:p>
    <w:p w14:paraId="51F467EC" w14:textId="77777777" w:rsidR="00FF65D0" w:rsidRPr="00D13F66" w:rsidRDefault="00FF65D0" w:rsidP="009A779D">
      <w:pPr>
        <w:pStyle w:val="aff7"/>
        <w:numPr>
          <w:ilvl w:val="0"/>
          <w:numId w:val="5"/>
        </w:numPr>
        <w:tabs>
          <w:tab w:val="left" w:pos="851"/>
        </w:tabs>
        <w:spacing w:line="360" w:lineRule="auto"/>
        <w:ind w:left="0" w:firstLine="567"/>
        <w:jc w:val="both"/>
        <w:rPr>
          <w:sz w:val="24"/>
          <w:szCs w:val="24"/>
        </w:rPr>
      </w:pPr>
      <w:r w:rsidRPr="00D13F66">
        <w:rPr>
          <w:sz w:val="24"/>
          <w:szCs w:val="24"/>
        </w:rPr>
        <w:t>Для осуществления вышеуказанных полномочий Клиент обязуется (при необходимости) предоставить ООО ИК «Айсберг Финанс» необходимые доверенности по формам, утвержденным ПАО Московская Биржа/депозитариями/регистраторами. ООО ИК «Айсберг Финанс» обязуется использовать предоставленные доверенности строго в целях, предусмотренных настоящим Регламентом.</w:t>
      </w:r>
    </w:p>
    <w:p w14:paraId="2843AB57" w14:textId="06A920B7" w:rsidR="00FF65D0" w:rsidRPr="00D13F66" w:rsidRDefault="0033383B" w:rsidP="009A779D">
      <w:pPr>
        <w:pStyle w:val="aff7"/>
        <w:numPr>
          <w:ilvl w:val="0"/>
          <w:numId w:val="5"/>
        </w:numPr>
        <w:tabs>
          <w:tab w:val="left" w:pos="851"/>
        </w:tabs>
        <w:spacing w:line="360" w:lineRule="auto"/>
        <w:ind w:left="0" w:firstLine="567"/>
        <w:jc w:val="both"/>
        <w:rPr>
          <w:sz w:val="24"/>
          <w:szCs w:val="24"/>
        </w:rPr>
      </w:pPr>
      <w:r>
        <w:rPr>
          <w:sz w:val="24"/>
          <w:szCs w:val="24"/>
        </w:rPr>
        <w:t>Брокер</w:t>
      </w:r>
      <w:r w:rsidR="00FF65D0" w:rsidRPr="00D13F66">
        <w:rPr>
          <w:sz w:val="24"/>
          <w:szCs w:val="24"/>
        </w:rPr>
        <w:t xml:space="preserve">ские услуги, предоставляемые ООО ИК «Айсберг Финанс», также включают в себя услуги по учету и хранению денежных средств, предоставленных Клиентом и предназначенных для инвестирования в ценные бумаги и купли-продажи иностранной валюты. </w:t>
      </w:r>
    </w:p>
    <w:p w14:paraId="471103F1" w14:textId="64C8EBAC" w:rsidR="00FF65D0" w:rsidRPr="00D13F66" w:rsidRDefault="0033383B" w:rsidP="009A779D">
      <w:pPr>
        <w:pStyle w:val="aff7"/>
        <w:numPr>
          <w:ilvl w:val="0"/>
          <w:numId w:val="5"/>
        </w:numPr>
        <w:tabs>
          <w:tab w:val="left" w:pos="851"/>
        </w:tabs>
        <w:spacing w:line="360" w:lineRule="auto"/>
        <w:ind w:left="0" w:firstLine="567"/>
        <w:jc w:val="both"/>
        <w:rPr>
          <w:sz w:val="24"/>
          <w:szCs w:val="24"/>
        </w:rPr>
      </w:pPr>
      <w:r>
        <w:rPr>
          <w:sz w:val="24"/>
          <w:szCs w:val="24"/>
        </w:rPr>
        <w:t>Брокер</w:t>
      </w:r>
      <w:r w:rsidR="00FF65D0" w:rsidRPr="00D13F66">
        <w:rPr>
          <w:sz w:val="24"/>
          <w:szCs w:val="24"/>
        </w:rPr>
        <w:t xml:space="preserve"> осуществляет расчеты и (или) иные операции, связанные с проведением конверсионных сделок только на основании соответствующего поручения клиента, а также согласия этого клиента на валютный курс, по которому будет совершаться конверсионная операция, и на расходы, связанные с ее совершением. </w:t>
      </w:r>
    </w:p>
    <w:p w14:paraId="72D11E7F" w14:textId="170396D3" w:rsidR="00FF65D0" w:rsidRPr="00D13F66" w:rsidRDefault="00FF65D0" w:rsidP="009A779D">
      <w:pPr>
        <w:pStyle w:val="aff7"/>
        <w:numPr>
          <w:ilvl w:val="0"/>
          <w:numId w:val="5"/>
        </w:numPr>
        <w:tabs>
          <w:tab w:val="left" w:pos="851"/>
        </w:tabs>
        <w:spacing w:line="360" w:lineRule="auto"/>
        <w:ind w:left="0" w:firstLine="567"/>
        <w:jc w:val="both"/>
        <w:rPr>
          <w:sz w:val="24"/>
          <w:szCs w:val="24"/>
        </w:rPr>
      </w:pPr>
      <w:r w:rsidRPr="00D13F66">
        <w:rPr>
          <w:sz w:val="24"/>
          <w:szCs w:val="24"/>
        </w:rPr>
        <w:t xml:space="preserve">Услуги </w:t>
      </w:r>
      <w:r w:rsidR="0033383B">
        <w:rPr>
          <w:sz w:val="24"/>
          <w:szCs w:val="24"/>
        </w:rPr>
        <w:t>Брокер</w:t>
      </w:r>
      <w:r w:rsidRPr="00D13F66">
        <w:rPr>
          <w:sz w:val="24"/>
          <w:szCs w:val="24"/>
        </w:rPr>
        <w:t xml:space="preserve">а являются возмездными. Размер вознаграждения </w:t>
      </w:r>
      <w:r w:rsidR="0033383B">
        <w:rPr>
          <w:sz w:val="24"/>
          <w:szCs w:val="24"/>
        </w:rPr>
        <w:t>Брокер</w:t>
      </w:r>
      <w:r w:rsidRPr="00D13F66">
        <w:rPr>
          <w:sz w:val="24"/>
          <w:szCs w:val="24"/>
        </w:rPr>
        <w:t xml:space="preserve">а определяется в соответствии с выбранным Клиентом Тарифным планом, который указывается Клиентом в Заявлении на присоединение к Регламенту (Приложения № 1,4 к Регламенту). </w:t>
      </w:r>
    </w:p>
    <w:p w14:paraId="5B8BE832" w14:textId="56689CA3" w:rsidR="00FF65D0" w:rsidRPr="00D13F66" w:rsidRDefault="00FF65D0" w:rsidP="009A779D">
      <w:pPr>
        <w:pStyle w:val="aff7"/>
        <w:numPr>
          <w:ilvl w:val="0"/>
          <w:numId w:val="5"/>
        </w:numPr>
        <w:tabs>
          <w:tab w:val="left" w:pos="851"/>
        </w:tabs>
        <w:spacing w:line="360" w:lineRule="auto"/>
        <w:ind w:left="0" w:firstLine="567"/>
        <w:jc w:val="both"/>
        <w:rPr>
          <w:sz w:val="24"/>
          <w:szCs w:val="24"/>
        </w:rPr>
      </w:pPr>
      <w:r w:rsidRPr="00D13F66">
        <w:rPr>
          <w:sz w:val="24"/>
          <w:szCs w:val="24"/>
        </w:rPr>
        <w:t xml:space="preserve">Тарифы </w:t>
      </w:r>
      <w:r w:rsidR="0033383B">
        <w:rPr>
          <w:sz w:val="24"/>
          <w:szCs w:val="24"/>
        </w:rPr>
        <w:t>Брокер</w:t>
      </w:r>
      <w:r w:rsidRPr="00D13F66">
        <w:rPr>
          <w:sz w:val="24"/>
          <w:szCs w:val="24"/>
        </w:rPr>
        <w:t>а (Приложение №</w:t>
      </w:r>
      <w:r w:rsidR="00F06D10" w:rsidRPr="00F06D10">
        <w:rPr>
          <w:sz w:val="24"/>
          <w:szCs w:val="24"/>
        </w:rPr>
        <w:t xml:space="preserve"> </w:t>
      </w:r>
      <w:r w:rsidRPr="00D13F66">
        <w:rPr>
          <w:sz w:val="24"/>
          <w:szCs w:val="24"/>
        </w:rPr>
        <w:t xml:space="preserve">16 к Регламенту) по обслуживанию на финансовых рынках (далее – Тарифы) утверждаются Приказом Генерального директора ООО ИК «Айсберг Финанс». Информация о действующих Тарифах размещается на </w:t>
      </w:r>
      <w:r w:rsidRPr="00D13F66">
        <w:rPr>
          <w:sz w:val="24"/>
          <w:szCs w:val="24"/>
          <w:lang w:val="en-US"/>
        </w:rPr>
        <w:t>WEB</w:t>
      </w:r>
      <w:r w:rsidRPr="00D13F66">
        <w:rPr>
          <w:sz w:val="24"/>
          <w:szCs w:val="24"/>
        </w:rPr>
        <w:t xml:space="preserve">-сайте </w:t>
      </w:r>
      <w:r w:rsidR="0033383B">
        <w:rPr>
          <w:sz w:val="24"/>
          <w:szCs w:val="24"/>
        </w:rPr>
        <w:t>Брокер</w:t>
      </w:r>
      <w:r w:rsidRPr="00D13F66">
        <w:rPr>
          <w:sz w:val="24"/>
          <w:szCs w:val="24"/>
        </w:rPr>
        <w:t xml:space="preserve">а </w:t>
      </w:r>
      <w:hyperlink r:id="rId8" w:history="1">
        <w:r w:rsidRPr="00D13F66">
          <w:rPr>
            <w:rStyle w:val="afa"/>
            <w:b/>
            <w:sz w:val="24"/>
            <w:szCs w:val="24"/>
          </w:rPr>
          <w:t>http://</w:t>
        </w:r>
        <w:r w:rsidRPr="00D13F66">
          <w:rPr>
            <w:rStyle w:val="afa"/>
            <w:b/>
            <w:sz w:val="24"/>
            <w:szCs w:val="24"/>
            <w:lang w:val="en-US"/>
          </w:rPr>
          <w:t>icebergfinance</w:t>
        </w:r>
        <w:r w:rsidRPr="00D13F66">
          <w:rPr>
            <w:rStyle w:val="afa"/>
            <w:b/>
            <w:sz w:val="24"/>
            <w:szCs w:val="24"/>
          </w:rPr>
          <w:t>.</w:t>
        </w:r>
        <w:r w:rsidRPr="00D13F66">
          <w:rPr>
            <w:rStyle w:val="afa"/>
            <w:b/>
            <w:sz w:val="24"/>
            <w:szCs w:val="24"/>
            <w:lang w:val="en-US"/>
          </w:rPr>
          <w:t>ru</w:t>
        </w:r>
      </w:hyperlink>
      <w:r w:rsidRPr="00D13F66">
        <w:rPr>
          <w:b/>
          <w:sz w:val="24"/>
          <w:szCs w:val="24"/>
        </w:rPr>
        <w:t xml:space="preserve">. </w:t>
      </w:r>
      <w:r w:rsidRPr="00D13F66">
        <w:rPr>
          <w:sz w:val="24"/>
          <w:szCs w:val="24"/>
        </w:rPr>
        <w:t xml:space="preserve">В случае изменения Тарифов утверждение новой редакции Регламента не требуется. После утверждения, новые Тарифы вступают в действие через 10 (Десять) дней после публикации на сайте </w:t>
      </w:r>
      <w:r w:rsidR="0033383B">
        <w:rPr>
          <w:sz w:val="24"/>
          <w:szCs w:val="24"/>
        </w:rPr>
        <w:t>Брокер</w:t>
      </w:r>
      <w:r w:rsidRPr="00D13F66">
        <w:rPr>
          <w:sz w:val="24"/>
          <w:szCs w:val="24"/>
        </w:rPr>
        <w:t xml:space="preserve">а. </w:t>
      </w:r>
    </w:p>
    <w:p w14:paraId="21579BF6" w14:textId="1C48AF23" w:rsidR="00FF65D0" w:rsidRPr="00D13F66" w:rsidRDefault="00FF65D0" w:rsidP="009A779D">
      <w:pPr>
        <w:pStyle w:val="aff7"/>
        <w:numPr>
          <w:ilvl w:val="0"/>
          <w:numId w:val="5"/>
        </w:numPr>
        <w:tabs>
          <w:tab w:val="left" w:pos="851"/>
        </w:tabs>
        <w:spacing w:line="360" w:lineRule="auto"/>
        <w:ind w:left="0" w:firstLine="567"/>
        <w:jc w:val="both"/>
        <w:rPr>
          <w:sz w:val="24"/>
          <w:szCs w:val="24"/>
        </w:rPr>
      </w:pPr>
      <w:r w:rsidRPr="00D13F66">
        <w:rPr>
          <w:sz w:val="24"/>
          <w:szCs w:val="24"/>
        </w:rPr>
        <w:t xml:space="preserve">В рамках настоящего Регламента </w:t>
      </w:r>
      <w:r w:rsidR="0033383B">
        <w:rPr>
          <w:sz w:val="24"/>
          <w:szCs w:val="24"/>
        </w:rPr>
        <w:t>Брокер</w:t>
      </w:r>
      <w:r w:rsidRPr="00D13F66">
        <w:rPr>
          <w:sz w:val="24"/>
          <w:szCs w:val="24"/>
        </w:rPr>
        <w:t>, в целях реализации Клиентом своих прав инвестора, предоставленных ему в соответствии с Федеральным законом "О защите прав и законных интересов инвесторов на рынке ценных бумаг", обязан предоставить Клиенту информацию и документы, связанные с обращением ценных бумаг.</w:t>
      </w:r>
    </w:p>
    <w:p w14:paraId="3906DF05" w14:textId="4BAF276B" w:rsidR="00FF65D0" w:rsidRPr="00D13F66" w:rsidRDefault="0033383B" w:rsidP="009A779D">
      <w:pPr>
        <w:pStyle w:val="aff7"/>
        <w:numPr>
          <w:ilvl w:val="0"/>
          <w:numId w:val="5"/>
        </w:numPr>
        <w:tabs>
          <w:tab w:val="left" w:pos="851"/>
        </w:tabs>
        <w:spacing w:line="360" w:lineRule="auto"/>
        <w:ind w:left="0" w:firstLine="567"/>
        <w:jc w:val="both"/>
        <w:rPr>
          <w:sz w:val="24"/>
          <w:szCs w:val="24"/>
        </w:rPr>
      </w:pPr>
      <w:r>
        <w:rPr>
          <w:sz w:val="24"/>
          <w:szCs w:val="24"/>
        </w:rPr>
        <w:t>Брокер</w:t>
      </w:r>
      <w:r w:rsidR="00FF65D0" w:rsidRPr="00D13F66">
        <w:rPr>
          <w:sz w:val="24"/>
          <w:szCs w:val="24"/>
        </w:rPr>
        <w:t xml:space="preserve"> не имеет права использовать в своих интересах денежные средства Клиента, находящиеся на специальных </w:t>
      </w:r>
      <w:r>
        <w:rPr>
          <w:sz w:val="24"/>
          <w:szCs w:val="24"/>
        </w:rPr>
        <w:t>Брокер</w:t>
      </w:r>
      <w:r w:rsidR="00FF65D0" w:rsidRPr="00D13F66">
        <w:rPr>
          <w:sz w:val="24"/>
          <w:szCs w:val="24"/>
        </w:rPr>
        <w:t xml:space="preserve">ских счетах </w:t>
      </w:r>
      <w:r>
        <w:rPr>
          <w:sz w:val="24"/>
          <w:szCs w:val="24"/>
        </w:rPr>
        <w:t>Брокер</w:t>
      </w:r>
      <w:r w:rsidR="00FF65D0" w:rsidRPr="00D13F66">
        <w:rPr>
          <w:sz w:val="24"/>
          <w:szCs w:val="24"/>
        </w:rPr>
        <w:t>а.</w:t>
      </w:r>
    </w:p>
    <w:p w14:paraId="57A69490" w14:textId="11B125BE" w:rsidR="00FF65D0" w:rsidRPr="00D13F66" w:rsidRDefault="0033383B" w:rsidP="009A779D">
      <w:pPr>
        <w:pStyle w:val="aff7"/>
        <w:numPr>
          <w:ilvl w:val="0"/>
          <w:numId w:val="5"/>
        </w:numPr>
        <w:tabs>
          <w:tab w:val="left" w:pos="851"/>
        </w:tabs>
        <w:spacing w:line="360" w:lineRule="auto"/>
        <w:ind w:left="0" w:firstLine="567"/>
        <w:jc w:val="both"/>
        <w:rPr>
          <w:sz w:val="24"/>
          <w:szCs w:val="24"/>
        </w:rPr>
      </w:pPr>
      <w:r>
        <w:rPr>
          <w:rFonts w:eastAsia="Arial Unicode MS"/>
          <w:color w:val="000000"/>
          <w:sz w:val="24"/>
          <w:szCs w:val="24"/>
          <w:lang w:bidi="ru-RU"/>
        </w:rPr>
        <w:t>Брокер</w:t>
      </w:r>
      <w:r w:rsidR="00FF65D0" w:rsidRPr="00D13F66">
        <w:rPr>
          <w:rFonts w:eastAsia="Arial Unicode MS"/>
          <w:color w:val="000000"/>
          <w:sz w:val="24"/>
          <w:szCs w:val="24"/>
          <w:lang w:bidi="ru-RU"/>
        </w:rPr>
        <w:t xml:space="preserve"> осуществляет профессиональную деятельность на рынке ценных бумаг разумно и добросовестно.</w:t>
      </w:r>
    </w:p>
    <w:p w14:paraId="2C9E38AC" w14:textId="5F42EF4E" w:rsidR="00FF65D0" w:rsidRPr="00D13F66" w:rsidRDefault="0033383B" w:rsidP="009A779D">
      <w:pPr>
        <w:pStyle w:val="aff7"/>
        <w:numPr>
          <w:ilvl w:val="0"/>
          <w:numId w:val="5"/>
        </w:numPr>
        <w:tabs>
          <w:tab w:val="left" w:pos="851"/>
        </w:tabs>
        <w:spacing w:line="360" w:lineRule="auto"/>
        <w:ind w:left="0" w:firstLine="567"/>
        <w:jc w:val="both"/>
        <w:rPr>
          <w:sz w:val="24"/>
          <w:szCs w:val="24"/>
        </w:rPr>
      </w:pPr>
      <w:r>
        <w:rPr>
          <w:sz w:val="24"/>
          <w:szCs w:val="24"/>
        </w:rPr>
        <w:t>Брокер</w:t>
      </w:r>
      <w:r w:rsidR="00FF65D0" w:rsidRPr="00D13F66">
        <w:rPr>
          <w:sz w:val="24"/>
          <w:szCs w:val="24"/>
        </w:rPr>
        <w:t xml:space="preserve"> при исполнении поручений Клиента должен соблюдать приоритет интересов Клиентов перед собственными интересами.</w:t>
      </w:r>
    </w:p>
    <w:p w14:paraId="4CF0E897" w14:textId="215FF7A8" w:rsidR="00FF65D0" w:rsidRPr="00D13F66" w:rsidRDefault="0033383B" w:rsidP="009A779D">
      <w:pPr>
        <w:pStyle w:val="aff7"/>
        <w:numPr>
          <w:ilvl w:val="0"/>
          <w:numId w:val="5"/>
        </w:numPr>
        <w:tabs>
          <w:tab w:val="left" w:pos="851"/>
        </w:tabs>
        <w:spacing w:line="360" w:lineRule="auto"/>
        <w:ind w:left="0" w:firstLine="567"/>
        <w:jc w:val="both"/>
        <w:rPr>
          <w:sz w:val="24"/>
          <w:szCs w:val="24"/>
        </w:rPr>
      </w:pPr>
      <w:r>
        <w:rPr>
          <w:sz w:val="24"/>
          <w:szCs w:val="24"/>
        </w:rPr>
        <w:t>Брокер</w:t>
      </w:r>
      <w:r w:rsidR="00FF65D0" w:rsidRPr="00D13F66">
        <w:rPr>
          <w:sz w:val="24"/>
          <w:szCs w:val="24"/>
        </w:rPr>
        <w:t xml:space="preserve"> не вправе злоупотреблять своими правами и (или) ущемлять интересы Клиентов.</w:t>
      </w:r>
    </w:p>
    <w:p w14:paraId="5117B4FB" w14:textId="21F17158" w:rsidR="00FF65D0" w:rsidRPr="00D13F66" w:rsidRDefault="0033383B" w:rsidP="009A779D">
      <w:pPr>
        <w:pStyle w:val="aff7"/>
        <w:numPr>
          <w:ilvl w:val="0"/>
          <w:numId w:val="5"/>
        </w:numPr>
        <w:tabs>
          <w:tab w:val="left" w:pos="851"/>
        </w:tabs>
        <w:spacing w:line="360" w:lineRule="auto"/>
        <w:ind w:left="0" w:firstLine="567"/>
        <w:jc w:val="both"/>
        <w:rPr>
          <w:sz w:val="24"/>
          <w:szCs w:val="24"/>
        </w:rPr>
      </w:pPr>
      <w:r>
        <w:rPr>
          <w:sz w:val="24"/>
          <w:szCs w:val="24"/>
        </w:rPr>
        <w:t>Брокер</w:t>
      </w:r>
      <w:r w:rsidR="00FF65D0" w:rsidRPr="00D13F66">
        <w:rPr>
          <w:sz w:val="24"/>
          <w:szCs w:val="24"/>
        </w:rPr>
        <w:t xml:space="preserve"> при осуществлении профессиональной деятельности не вправе устанавливать приоритет интересов одного Клиента или группы Клиентов перед интересами другого Клиента (других Клиентов). </w:t>
      </w:r>
      <w:r>
        <w:rPr>
          <w:sz w:val="24"/>
          <w:szCs w:val="24"/>
          <w:shd w:val="clear" w:color="auto" w:fill="FFFFFF"/>
        </w:rPr>
        <w:t>Брокер</w:t>
      </w:r>
      <w:r w:rsidR="00FF65D0" w:rsidRPr="00D13F66">
        <w:rPr>
          <w:sz w:val="24"/>
          <w:szCs w:val="24"/>
          <w:shd w:val="clear" w:color="auto" w:fill="FFFFFF"/>
        </w:rPr>
        <w:t xml:space="preserve"> совершает действия, направленные на исполнение поручений Клиентов, в той последовательности, в какой были приняты такие поручения.</w:t>
      </w:r>
    </w:p>
    <w:p w14:paraId="1586F001" w14:textId="5015FB7C" w:rsidR="00FF65D0" w:rsidRPr="00D13F66" w:rsidRDefault="0033383B" w:rsidP="009A779D">
      <w:pPr>
        <w:pStyle w:val="aff7"/>
        <w:numPr>
          <w:ilvl w:val="0"/>
          <w:numId w:val="5"/>
        </w:numPr>
        <w:tabs>
          <w:tab w:val="left" w:pos="851"/>
        </w:tabs>
        <w:spacing w:line="360" w:lineRule="auto"/>
        <w:ind w:left="0" w:firstLine="567"/>
        <w:jc w:val="both"/>
        <w:rPr>
          <w:sz w:val="24"/>
          <w:szCs w:val="24"/>
        </w:rPr>
      </w:pPr>
      <w:r>
        <w:rPr>
          <w:sz w:val="24"/>
          <w:szCs w:val="24"/>
        </w:rPr>
        <w:t>Брокер</w:t>
      </w:r>
      <w:r w:rsidR="00FF65D0" w:rsidRPr="00D13F66">
        <w:rPr>
          <w:sz w:val="24"/>
          <w:szCs w:val="24"/>
        </w:rPr>
        <w:t xml:space="preserve"> осуществляет обработку персональных данных Представителей/Выгодоприобретателей</w:t>
      </w:r>
      <w:r w:rsidR="00025683">
        <w:rPr>
          <w:sz w:val="24"/>
          <w:szCs w:val="24"/>
        </w:rPr>
        <w:t xml:space="preserve"> </w:t>
      </w:r>
      <w:r w:rsidR="00FF65D0" w:rsidRPr="00D13F66">
        <w:rPr>
          <w:sz w:val="24"/>
          <w:szCs w:val="24"/>
        </w:rPr>
        <w:t>-</w:t>
      </w:r>
      <w:r w:rsidR="00025683">
        <w:rPr>
          <w:sz w:val="24"/>
          <w:szCs w:val="24"/>
        </w:rPr>
        <w:t xml:space="preserve"> </w:t>
      </w:r>
      <w:r w:rsidR="00FF65D0" w:rsidRPr="00D13F66">
        <w:rPr>
          <w:sz w:val="24"/>
          <w:szCs w:val="24"/>
        </w:rPr>
        <w:t xml:space="preserve">физических лиц/Бенефициарных владельцев Клиента в соответствии с Федеральным законом от 27.07.2006 № 152-ФЗ «О персональных данных» в целях, предусмотренных законодательством Российской Федерации, а также в целях оказания услуг в рамках настоящего Регламента и Договора о </w:t>
      </w:r>
      <w:r>
        <w:rPr>
          <w:sz w:val="24"/>
          <w:szCs w:val="24"/>
        </w:rPr>
        <w:t>Брокер</w:t>
      </w:r>
      <w:r w:rsidR="00FF65D0" w:rsidRPr="00D13F66">
        <w:rPr>
          <w:sz w:val="24"/>
          <w:szCs w:val="24"/>
        </w:rPr>
        <w:t>ском обслуживании.</w:t>
      </w:r>
    </w:p>
    <w:p w14:paraId="74B222A3" w14:textId="03395FB7" w:rsidR="00FF65D0" w:rsidRPr="00D13F66" w:rsidRDefault="0033383B" w:rsidP="009A779D">
      <w:pPr>
        <w:pStyle w:val="aff7"/>
        <w:numPr>
          <w:ilvl w:val="0"/>
          <w:numId w:val="5"/>
        </w:numPr>
        <w:tabs>
          <w:tab w:val="left" w:pos="851"/>
        </w:tabs>
        <w:spacing w:line="360" w:lineRule="auto"/>
        <w:ind w:left="0" w:firstLine="567"/>
        <w:jc w:val="both"/>
        <w:rPr>
          <w:sz w:val="24"/>
          <w:szCs w:val="24"/>
        </w:rPr>
      </w:pPr>
      <w:r>
        <w:rPr>
          <w:sz w:val="24"/>
          <w:szCs w:val="24"/>
        </w:rPr>
        <w:t>Брокер</w:t>
      </w:r>
      <w:r w:rsidR="00FF65D0" w:rsidRPr="00D13F66">
        <w:rPr>
          <w:sz w:val="24"/>
          <w:szCs w:val="24"/>
        </w:rPr>
        <w:t xml:space="preserve"> вправе совершать гражданско-правовые сделки с ценными бумагами между своими Клиентами, действуя от своего имени и за счет Клиентов</w:t>
      </w:r>
      <w:r w:rsidR="00FF65D0" w:rsidRPr="00D13F66">
        <w:rPr>
          <w:color w:val="FFC000"/>
          <w:sz w:val="24"/>
          <w:szCs w:val="24"/>
        </w:rPr>
        <w:t>.</w:t>
      </w:r>
    </w:p>
    <w:p w14:paraId="70E7C3F8" w14:textId="77777777" w:rsidR="00FF65D0" w:rsidRPr="00D13F66" w:rsidRDefault="00FF65D0" w:rsidP="009A779D">
      <w:pPr>
        <w:pStyle w:val="aff7"/>
        <w:numPr>
          <w:ilvl w:val="0"/>
          <w:numId w:val="5"/>
        </w:numPr>
        <w:tabs>
          <w:tab w:val="left" w:pos="851"/>
        </w:tabs>
        <w:spacing w:line="360" w:lineRule="auto"/>
        <w:ind w:left="0" w:firstLine="567"/>
        <w:jc w:val="both"/>
        <w:rPr>
          <w:sz w:val="24"/>
          <w:szCs w:val="24"/>
        </w:rPr>
      </w:pPr>
      <w:r w:rsidRPr="00D13F66">
        <w:rPr>
          <w:sz w:val="24"/>
          <w:szCs w:val="24"/>
        </w:rPr>
        <w:t>Клиент соглашается, что инвестирование денежных средств в ценные бумаги связано с высокой степенью коммерческого и финансового риска, который может привести к возникновению у Клиента убытков.</w:t>
      </w:r>
    </w:p>
    <w:p w14:paraId="0655EB92" w14:textId="30E6AA2E" w:rsidR="00FF65D0" w:rsidRPr="00D13F66" w:rsidRDefault="00FF65D0" w:rsidP="009A779D">
      <w:pPr>
        <w:pStyle w:val="aff7"/>
        <w:numPr>
          <w:ilvl w:val="0"/>
          <w:numId w:val="5"/>
        </w:numPr>
        <w:tabs>
          <w:tab w:val="left" w:pos="851"/>
        </w:tabs>
        <w:spacing w:line="360" w:lineRule="auto"/>
        <w:ind w:left="0" w:firstLine="567"/>
        <w:jc w:val="both"/>
        <w:rPr>
          <w:sz w:val="24"/>
          <w:szCs w:val="24"/>
        </w:rPr>
      </w:pPr>
      <w:r w:rsidRPr="00D13F66">
        <w:rPr>
          <w:sz w:val="24"/>
          <w:szCs w:val="24"/>
        </w:rPr>
        <w:t xml:space="preserve">Особенности оказания </w:t>
      </w:r>
      <w:r w:rsidR="0033383B">
        <w:rPr>
          <w:sz w:val="24"/>
          <w:szCs w:val="24"/>
        </w:rPr>
        <w:t>Брокер</w:t>
      </w:r>
      <w:r w:rsidRPr="00D13F66">
        <w:rPr>
          <w:sz w:val="24"/>
          <w:szCs w:val="24"/>
        </w:rPr>
        <w:t>ом услуг в отношении отдельных ценных бумаг или эмитентов ценных бумаг (дополнительные требования к Клиентам, порядок заключения и исполнения сделок, особые условия проведения расчетов и т.п.), сделок по покупке и продаже иностранной валюты могут определяться Приложениями к настоящему Регламенту.</w:t>
      </w:r>
    </w:p>
    <w:p w14:paraId="293AF7DD" w14:textId="74E9353D" w:rsidR="00FF65D0" w:rsidRPr="00D13F66" w:rsidRDefault="00FF65D0" w:rsidP="009A779D">
      <w:pPr>
        <w:pStyle w:val="aff7"/>
        <w:numPr>
          <w:ilvl w:val="0"/>
          <w:numId w:val="5"/>
        </w:numPr>
        <w:tabs>
          <w:tab w:val="left" w:pos="851"/>
        </w:tabs>
        <w:spacing w:line="360" w:lineRule="auto"/>
        <w:ind w:left="0" w:firstLine="567"/>
        <w:jc w:val="both"/>
        <w:rPr>
          <w:sz w:val="24"/>
          <w:szCs w:val="24"/>
        </w:rPr>
      </w:pPr>
      <w:r w:rsidRPr="00D13F66">
        <w:rPr>
          <w:sz w:val="24"/>
          <w:szCs w:val="24"/>
        </w:rPr>
        <w:t xml:space="preserve">Для исполнения своих обязательств в рамках настоящего Регламента </w:t>
      </w:r>
      <w:r w:rsidR="0033383B">
        <w:rPr>
          <w:sz w:val="24"/>
          <w:szCs w:val="24"/>
        </w:rPr>
        <w:t>Брокер</w:t>
      </w:r>
      <w:r w:rsidRPr="00D13F66">
        <w:rPr>
          <w:sz w:val="24"/>
          <w:szCs w:val="24"/>
        </w:rPr>
        <w:t xml:space="preserve"> имеет право привлекать сторонние организации (третьих лиц), предоставляющие </w:t>
      </w:r>
      <w:r w:rsidR="0033383B">
        <w:rPr>
          <w:sz w:val="24"/>
          <w:szCs w:val="24"/>
        </w:rPr>
        <w:t>Брокер</w:t>
      </w:r>
      <w:r w:rsidRPr="00D13F66">
        <w:rPr>
          <w:sz w:val="24"/>
          <w:szCs w:val="24"/>
        </w:rPr>
        <w:t xml:space="preserve">ские услуги. В данном случае взаимоотношения </w:t>
      </w:r>
      <w:r w:rsidR="0033383B">
        <w:rPr>
          <w:sz w:val="24"/>
          <w:szCs w:val="24"/>
        </w:rPr>
        <w:t>Брокер</w:t>
      </w:r>
      <w:r w:rsidRPr="00D13F66">
        <w:rPr>
          <w:sz w:val="24"/>
          <w:szCs w:val="24"/>
        </w:rPr>
        <w:t xml:space="preserve">а и Клиента регулируются, кроме всего прочего, регламентами (договорами) этих организаций.   </w:t>
      </w:r>
    </w:p>
    <w:p w14:paraId="5643991F" w14:textId="09D58950" w:rsidR="00FF65D0" w:rsidRPr="00D13F66" w:rsidRDefault="0033383B" w:rsidP="009A779D">
      <w:pPr>
        <w:pStyle w:val="aff7"/>
        <w:numPr>
          <w:ilvl w:val="0"/>
          <w:numId w:val="5"/>
        </w:numPr>
        <w:tabs>
          <w:tab w:val="left" w:pos="851"/>
        </w:tabs>
        <w:spacing w:line="360" w:lineRule="auto"/>
        <w:ind w:left="0" w:firstLine="567"/>
        <w:jc w:val="both"/>
        <w:rPr>
          <w:sz w:val="24"/>
          <w:szCs w:val="24"/>
        </w:rPr>
      </w:pPr>
      <w:r>
        <w:rPr>
          <w:sz w:val="24"/>
          <w:szCs w:val="24"/>
        </w:rPr>
        <w:t>Брокер</w:t>
      </w:r>
      <w:r w:rsidR="00FF65D0" w:rsidRPr="00D13F66">
        <w:rPr>
          <w:sz w:val="24"/>
          <w:szCs w:val="24"/>
        </w:rPr>
        <w:t xml:space="preserve"> не несет ответственности за возникновение убытков, за исключением случаев, когда такие убытки возникли вследствие недобросовестного исполнения или неисполнения </w:t>
      </w:r>
      <w:r>
        <w:rPr>
          <w:sz w:val="24"/>
          <w:szCs w:val="24"/>
        </w:rPr>
        <w:t>Брокер</w:t>
      </w:r>
      <w:r w:rsidR="00FF65D0" w:rsidRPr="00D13F66">
        <w:rPr>
          <w:sz w:val="24"/>
          <w:szCs w:val="24"/>
        </w:rPr>
        <w:t>ом своих обязанностей по настоящему Регламенту, либо такая ответственность прямо предусмотрена законом.</w:t>
      </w:r>
    </w:p>
    <w:p w14:paraId="7A56312B" w14:textId="77777777" w:rsidR="00FF65D0" w:rsidRPr="00D13F66" w:rsidRDefault="00FF65D0" w:rsidP="009A779D">
      <w:pPr>
        <w:pStyle w:val="aff7"/>
        <w:numPr>
          <w:ilvl w:val="0"/>
          <w:numId w:val="5"/>
        </w:numPr>
        <w:tabs>
          <w:tab w:val="left" w:pos="851"/>
        </w:tabs>
        <w:spacing w:line="360" w:lineRule="auto"/>
        <w:ind w:left="0" w:firstLine="567"/>
        <w:jc w:val="both"/>
        <w:rPr>
          <w:sz w:val="24"/>
          <w:szCs w:val="24"/>
        </w:rPr>
      </w:pPr>
      <w:r w:rsidRPr="00D13F66">
        <w:rPr>
          <w:sz w:val="24"/>
          <w:szCs w:val="24"/>
        </w:rPr>
        <w:t xml:space="preserve">Регламент находится в свободном доступе на WEB-сайте ООО ИК «Айсберг Финанс» по адресу: </w:t>
      </w:r>
      <w:r w:rsidRPr="00D13F66">
        <w:rPr>
          <w:b/>
          <w:sz w:val="24"/>
          <w:szCs w:val="24"/>
        </w:rPr>
        <w:t xml:space="preserve">http:// </w:t>
      </w:r>
      <w:r w:rsidRPr="00D13F66">
        <w:rPr>
          <w:b/>
          <w:sz w:val="24"/>
          <w:szCs w:val="24"/>
          <w:lang w:val="en-US"/>
        </w:rPr>
        <w:t>icebergfinance</w:t>
      </w:r>
      <w:r w:rsidRPr="00D13F66">
        <w:rPr>
          <w:b/>
          <w:sz w:val="24"/>
          <w:szCs w:val="24"/>
        </w:rPr>
        <w:t>.</w:t>
      </w:r>
      <w:r w:rsidRPr="00D13F66">
        <w:rPr>
          <w:b/>
          <w:sz w:val="24"/>
          <w:szCs w:val="24"/>
          <w:lang w:val="en-US"/>
        </w:rPr>
        <w:t>ru</w:t>
      </w:r>
      <w:r w:rsidRPr="00D13F66">
        <w:rPr>
          <w:b/>
          <w:sz w:val="24"/>
          <w:szCs w:val="24"/>
        </w:rPr>
        <w:t>.</w:t>
      </w:r>
    </w:p>
    <w:p w14:paraId="57A948F0" w14:textId="77777777" w:rsidR="00FF65D0" w:rsidRPr="00D13F66" w:rsidRDefault="00FF65D0" w:rsidP="009A779D">
      <w:pPr>
        <w:pStyle w:val="aff7"/>
        <w:numPr>
          <w:ilvl w:val="0"/>
          <w:numId w:val="5"/>
        </w:numPr>
        <w:tabs>
          <w:tab w:val="left" w:pos="851"/>
        </w:tabs>
        <w:spacing w:line="360" w:lineRule="auto"/>
        <w:ind w:left="0" w:firstLine="567"/>
        <w:jc w:val="both"/>
        <w:rPr>
          <w:sz w:val="24"/>
          <w:szCs w:val="24"/>
        </w:rPr>
      </w:pPr>
      <w:r w:rsidRPr="00D13F66">
        <w:rPr>
          <w:sz w:val="24"/>
          <w:szCs w:val="24"/>
        </w:rPr>
        <w:t xml:space="preserve">Регламент раскрывается без ограничений по запросам любых заинтересованных лиц. </w:t>
      </w:r>
    </w:p>
    <w:p w14:paraId="14600505" w14:textId="77777777" w:rsidR="00FF65D0" w:rsidRPr="00D13F66" w:rsidRDefault="00FF65D0" w:rsidP="009A779D">
      <w:pPr>
        <w:tabs>
          <w:tab w:val="left" w:pos="851"/>
        </w:tabs>
        <w:spacing w:line="360" w:lineRule="auto"/>
        <w:ind w:firstLine="567"/>
        <w:jc w:val="both"/>
        <w:rPr>
          <w:sz w:val="24"/>
          <w:szCs w:val="24"/>
        </w:rPr>
      </w:pPr>
    </w:p>
    <w:p w14:paraId="42AD3E86" w14:textId="0DD570E2" w:rsidR="00FF65D0" w:rsidRPr="00D13F66" w:rsidRDefault="00FF65D0" w:rsidP="009A3F58">
      <w:pPr>
        <w:pStyle w:val="20"/>
        <w:numPr>
          <w:ilvl w:val="0"/>
          <w:numId w:val="95"/>
        </w:numPr>
      </w:pPr>
      <w:bookmarkStart w:id="5" w:name="_Toc418085263"/>
      <w:r w:rsidRPr="00D13F66">
        <w:t>Сведения о ООО ИК «Айсберг Финанс»</w:t>
      </w:r>
      <w:bookmarkEnd w:id="5"/>
      <w:r w:rsidRPr="00D13F66">
        <w:t>.</w:t>
      </w:r>
    </w:p>
    <w:p w14:paraId="0B446CE1" w14:textId="35824439" w:rsidR="00FF65D0" w:rsidRPr="00D13F66" w:rsidRDefault="00FF65D0" w:rsidP="009A779D">
      <w:pPr>
        <w:pStyle w:val="aff7"/>
        <w:numPr>
          <w:ilvl w:val="0"/>
          <w:numId w:val="6"/>
        </w:numPr>
        <w:tabs>
          <w:tab w:val="left" w:pos="1134"/>
        </w:tabs>
        <w:autoSpaceDE w:val="0"/>
        <w:autoSpaceDN w:val="0"/>
        <w:adjustRightInd w:val="0"/>
        <w:spacing w:line="360" w:lineRule="auto"/>
        <w:ind w:left="0" w:firstLine="567"/>
        <w:jc w:val="both"/>
        <w:rPr>
          <w:sz w:val="24"/>
          <w:szCs w:val="24"/>
        </w:rPr>
      </w:pPr>
      <w:r w:rsidRPr="00D13F66">
        <w:rPr>
          <w:sz w:val="24"/>
          <w:szCs w:val="24"/>
        </w:rPr>
        <w:t xml:space="preserve">ООО ИК «Айсберг Финанс» осуществляет оказание услуг, предусмотренных настоящим Регламентом на основании лицензии профессионального участника рынка ценных бумаг на осуществление </w:t>
      </w:r>
      <w:r w:rsidR="0033383B">
        <w:rPr>
          <w:sz w:val="24"/>
          <w:szCs w:val="24"/>
        </w:rPr>
        <w:t>Брокер</w:t>
      </w:r>
      <w:r w:rsidRPr="00D13F66">
        <w:rPr>
          <w:sz w:val="24"/>
          <w:szCs w:val="24"/>
        </w:rPr>
        <w:t xml:space="preserve">ской деятельности в соответствии с действующим законодательством РФ и настоящим Регламентом. </w:t>
      </w:r>
    </w:p>
    <w:p w14:paraId="5B11B12E" w14:textId="77777777" w:rsidR="00FF65D0" w:rsidRPr="00D13F66" w:rsidRDefault="00FF65D0" w:rsidP="009A779D">
      <w:pPr>
        <w:pStyle w:val="aff7"/>
        <w:numPr>
          <w:ilvl w:val="0"/>
          <w:numId w:val="6"/>
        </w:numPr>
        <w:tabs>
          <w:tab w:val="left" w:pos="1134"/>
        </w:tabs>
        <w:autoSpaceDE w:val="0"/>
        <w:autoSpaceDN w:val="0"/>
        <w:adjustRightInd w:val="0"/>
        <w:spacing w:line="360" w:lineRule="auto"/>
        <w:ind w:left="0" w:firstLine="567"/>
        <w:jc w:val="both"/>
        <w:rPr>
          <w:sz w:val="24"/>
          <w:szCs w:val="24"/>
        </w:rPr>
      </w:pPr>
      <w:r w:rsidRPr="00D13F66">
        <w:rPr>
          <w:sz w:val="24"/>
          <w:szCs w:val="24"/>
        </w:rPr>
        <w:t xml:space="preserve">Полное наименование: Общество с ограниченной ответственностью Инвестиционная компания «Айсберг Финанс». </w:t>
      </w:r>
    </w:p>
    <w:p w14:paraId="50C70974" w14:textId="77777777" w:rsidR="00FF65D0" w:rsidRPr="00D13F66" w:rsidRDefault="00FF65D0" w:rsidP="009A779D">
      <w:pPr>
        <w:autoSpaceDE w:val="0"/>
        <w:autoSpaceDN w:val="0"/>
        <w:adjustRightInd w:val="0"/>
        <w:spacing w:line="360" w:lineRule="auto"/>
        <w:ind w:firstLine="567"/>
        <w:jc w:val="both"/>
        <w:rPr>
          <w:sz w:val="24"/>
          <w:szCs w:val="24"/>
        </w:rPr>
      </w:pPr>
      <w:r w:rsidRPr="00D13F66">
        <w:rPr>
          <w:sz w:val="24"/>
          <w:szCs w:val="24"/>
        </w:rPr>
        <w:t>Сокращенное наименование: ООО ИК «Айсберг Финанс»</w:t>
      </w:r>
    </w:p>
    <w:p w14:paraId="7EC27583" w14:textId="77777777" w:rsidR="00FF65D0" w:rsidRPr="00D13F66" w:rsidRDefault="00FF65D0" w:rsidP="009A779D">
      <w:pPr>
        <w:autoSpaceDE w:val="0"/>
        <w:autoSpaceDN w:val="0"/>
        <w:adjustRightInd w:val="0"/>
        <w:spacing w:line="360" w:lineRule="auto"/>
        <w:ind w:firstLine="567"/>
        <w:jc w:val="both"/>
        <w:rPr>
          <w:sz w:val="24"/>
          <w:szCs w:val="24"/>
        </w:rPr>
      </w:pPr>
      <w:r w:rsidRPr="00D13F66">
        <w:rPr>
          <w:sz w:val="24"/>
          <w:szCs w:val="24"/>
        </w:rPr>
        <w:t>Наименование на иностранном языке: отсутствует</w:t>
      </w:r>
    </w:p>
    <w:p w14:paraId="052322A5" w14:textId="08E1ED6E" w:rsidR="00FF65D0" w:rsidRPr="00D13F66" w:rsidRDefault="00FF65D0" w:rsidP="009A779D">
      <w:pPr>
        <w:autoSpaceDE w:val="0"/>
        <w:autoSpaceDN w:val="0"/>
        <w:adjustRightInd w:val="0"/>
        <w:spacing w:line="360" w:lineRule="auto"/>
        <w:ind w:firstLine="567"/>
        <w:jc w:val="both"/>
        <w:rPr>
          <w:sz w:val="24"/>
          <w:szCs w:val="24"/>
        </w:rPr>
      </w:pPr>
      <w:r w:rsidRPr="00D13F66">
        <w:rPr>
          <w:sz w:val="24"/>
          <w:szCs w:val="24"/>
        </w:rPr>
        <w:t xml:space="preserve">Место нахождения: 121059, г. Москва, КИЛОМЕТР МЖД КИЕВСКОЕ 5-Й, д.1, стр.1,2, </w:t>
      </w:r>
      <w:r w:rsidR="00025683" w:rsidRPr="00025683">
        <w:rPr>
          <w:sz w:val="24"/>
          <w:szCs w:val="24"/>
        </w:rPr>
        <w:t>п</w:t>
      </w:r>
      <w:r w:rsidRPr="00D13F66">
        <w:rPr>
          <w:sz w:val="24"/>
          <w:szCs w:val="24"/>
        </w:rPr>
        <w:t>омещение 25.</w:t>
      </w:r>
    </w:p>
    <w:p w14:paraId="2FF4D7C1" w14:textId="77777777" w:rsidR="00FF65D0" w:rsidRPr="00D13F66" w:rsidRDefault="00FF65D0" w:rsidP="009A779D">
      <w:pPr>
        <w:autoSpaceDE w:val="0"/>
        <w:autoSpaceDN w:val="0"/>
        <w:adjustRightInd w:val="0"/>
        <w:spacing w:line="360" w:lineRule="auto"/>
        <w:ind w:firstLine="567"/>
        <w:jc w:val="both"/>
        <w:rPr>
          <w:sz w:val="24"/>
          <w:szCs w:val="24"/>
        </w:rPr>
      </w:pPr>
      <w:r w:rsidRPr="00D13F66">
        <w:rPr>
          <w:sz w:val="24"/>
          <w:szCs w:val="24"/>
        </w:rPr>
        <w:t>Почтовый адрес: 121059, г. Москва, МЖД Киевское, 5-й километр, д.1, стр.1,2, помещение 25, (кабинет 210)</w:t>
      </w:r>
    </w:p>
    <w:p w14:paraId="5F05C959" w14:textId="77777777" w:rsidR="00FF65D0" w:rsidRPr="00D13F66" w:rsidRDefault="00FF65D0" w:rsidP="009A779D">
      <w:pPr>
        <w:autoSpaceDE w:val="0"/>
        <w:autoSpaceDN w:val="0"/>
        <w:adjustRightInd w:val="0"/>
        <w:spacing w:line="360" w:lineRule="auto"/>
        <w:ind w:firstLine="567"/>
        <w:jc w:val="both"/>
        <w:rPr>
          <w:sz w:val="24"/>
          <w:szCs w:val="24"/>
        </w:rPr>
      </w:pPr>
      <w:r w:rsidRPr="00D13F66">
        <w:rPr>
          <w:sz w:val="24"/>
          <w:szCs w:val="24"/>
        </w:rPr>
        <w:t>Адрес офиса ООО ИК «Айсберг Финанс»: 121059, г. Москва, МЖД Киевское, 5-й километр, д.1, стр.1,2, помещение 25, (кабинет 210).</w:t>
      </w:r>
    </w:p>
    <w:p w14:paraId="7C0A4B0C" w14:textId="0BA7941C" w:rsidR="00FF65D0" w:rsidRPr="00D13F66" w:rsidRDefault="00FF65D0" w:rsidP="009A779D">
      <w:pPr>
        <w:autoSpaceDE w:val="0"/>
        <w:autoSpaceDN w:val="0"/>
        <w:adjustRightInd w:val="0"/>
        <w:spacing w:line="360" w:lineRule="auto"/>
        <w:ind w:firstLine="567"/>
        <w:jc w:val="both"/>
        <w:rPr>
          <w:b/>
          <w:sz w:val="24"/>
          <w:szCs w:val="24"/>
        </w:rPr>
      </w:pPr>
      <w:r w:rsidRPr="00D13F66">
        <w:rPr>
          <w:sz w:val="24"/>
          <w:szCs w:val="24"/>
        </w:rPr>
        <w:t xml:space="preserve">Официальный </w:t>
      </w:r>
      <w:r w:rsidRPr="00D13F66">
        <w:rPr>
          <w:sz w:val="24"/>
          <w:szCs w:val="24"/>
          <w:lang w:val="en-US"/>
        </w:rPr>
        <w:t>WEB</w:t>
      </w:r>
      <w:r w:rsidRPr="00D13F66">
        <w:rPr>
          <w:sz w:val="24"/>
          <w:szCs w:val="24"/>
        </w:rPr>
        <w:t xml:space="preserve">-сайт </w:t>
      </w:r>
      <w:r w:rsidR="0033383B">
        <w:rPr>
          <w:sz w:val="24"/>
          <w:szCs w:val="24"/>
        </w:rPr>
        <w:t>Брокер</w:t>
      </w:r>
      <w:r w:rsidRPr="00D13F66">
        <w:rPr>
          <w:sz w:val="24"/>
          <w:szCs w:val="24"/>
        </w:rPr>
        <w:t xml:space="preserve">а в сети Интернет: </w:t>
      </w:r>
      <w:r w:rsidRPr="00D13F66">
        <w:rPr>
          <w:b/>
          <w:sz w:val="24"/>
          <w:szCs w:val="24"/>
        </w:rPr>
        <w:t xml:space="preserve">http:// </w:t>
      </w:r>
      <w:r w:rsidRPr="00D13F66">
        <w:rPr>
          <w:b/>
          <w:sz w:val="24"/>
          <w:szCs w:val="24"/>
          <w:lang w:val="en-US"/>
        </w:rPr>
        <w:t>icebergfinance</w:t>
      </w:r>
      <w:r w:rsidRPr="00D13F66">
        <w:rPr>
          <w:b/>
          <w:sz w:val="24"/>
          <w:szCs w:val="24"/>
        </w:rPr>
        <w:t>.</w:t>
      </w:r>
      <w:r w:rsidRPr="00D13F66">
        <w:rPr>
          <w:b/>
          <w:sz w:val="24"/>
          <w:szCs w:val="24"/>
          <w:lang w:val="en-US"/>
        </w:rPr>
        <w:t>ru</w:t>
      </w:r>
    </w:p>
    <w:p w14:paraId="31EE04E5" w14:textId="77777777" w:rsidR="00FF65D0" w:rsidRPr="00D13F66" w:rsidRDefault="00FF65D0" w:rsidP="009A779D">
      <w:pPr>
        <w:autoSpaceDE w:val="0"/>
        <w:autoSpaceDN w:val="0"/>
        <w:adjustRightInd w:val="0"/>
        <w:spacing w:line="360" w:lineRule="auto"/>
        <w:ind w:firstLine="567"/>
        <w:jc w:val="both"/>
        <w:rPr>
          <w:b/>
          <w:sz w:val="24"/>
          <w:szCs w:val="24"/>
        </w:rPr>
      </w:pPr>
      <w:r w:rsidRPr="00D13F66">
        <w:rPr>
          <w:sz w:val="24"/>
          <w:szCs w:val="24"/>
        </w:rPr>
        <w:t>Адрес электронной почты:</w:t>
      </w:r>
      <w:r w:rsidRPr="00D13F66">
        <w:rPr>
          <w:b/>
          <w:sz w:val="24"/>
          <w:szCs w:val="24"/>
        </w:rPr>
        <w:t xml:space="preserve"> </w:t>
      </w:r>
      <w:hyperlink r:id="rId9" w:history="1">
        <w:r w:rsidRPr="00D13F66">
          <w:rPr>
            <w:rStyle w:val="afa"/>
            <w:b/>
            <w:sz w:val="24"/>
            <w:szCs w:val="24"/>
            <w:lang w:val="en-US"/>
          </w:rPr>
          <w:t>info</w:t>
        </w:r>
        <w:r w:rsidRPr="00D13F66">
          <w:rPr>
            <w:rStyle w:val="afa"/>
            <w:b/>
            <w:sz w:val="24"/>
            <w:szCs w:val="24"/>
          </w:rPr>
          <w:t>@</w:t>
        </w:r>
        <w:r w:rsidRPr="00D13F66">
          <w:rPr>
            <w:rStyle w:val="afa"/>
            <w:b/>
            <w:sz w:val="24"/>
            <w:szCs w:val="24"/>
            <w:lang w:val="en-US"/>
          </w:rPr>
          <w:t>icebergfinance</w:t>
        </w:r>
        <w:r w:rsidRPr="00D13F66">
          <w:rPr>
            <w:rStyle w:val="afa"/>
            <w:b/>
            <w:sz w:val="24"/>
            <w:szCs w:val="24"/>
          </w:rPr>
          <w:t>.</w:t>
        </w:r>
        <w:r w:rsidRPr="00D13F66">
          <w:rPr>
            <w:rStyle w:val="afa"/>
            <w:b/>
            <w:sz w:val="24"/>
            <w:szCs w:val="24"/>
            <w:lang w:val="en-US"/>
          </w:rPr>
          <w:t>ru</w:t>
        </w:r>
      </w:hyperlink>
    </w:p>
    <w:p w14:paraId="133E90A6" w14:textId="77777777" w:rsidR="00FF65D0" w:rsidRPr="00D13F66" w:rsidRDefault="00FF65D0" w:rsidP="009A779D">
      <w:pPr>
        <w:autoSpaceDE w:val="0"/>
        <w:autoSpaceDN w:val="0"/>
        <w:adjustRightInd w:val="0"/>
        <w:spacing w:line="360" w:lineRule="auto"/>
        <w:ind w:firstLine="567"/>
        <w:jc w:val="both"/>
        <w:rPr>
          <w:sz w:val="24"/>
          <w:szCs w:val="24"/>
        </w:rPr>
      </w:pPr>
      <w:r w:rsidRPr="00D13F66">
        <w:rPr>
          <w:sz w:val="24"/>
          <w:szCs w:val="24"/>
        </w:rPr>
        <w:t>Контактный телефон: +7(499) 290-02-52</w:t>
      </w:r>
    </w:p>
    <w:p w14:paraId="623FE068" w14:textId="77777777" w:rsidR="00FF65D0" w:rsidRPr="00D13F66" w:rsidRDefault="00FF65D0" w:rsidP="009A779D">
      <w:pPr>
        <w:autoSpaceDE w:val="0"/>
        <w:autoSpaceDN w:val="0"/>
        <w:adjustRightInd w:val="0"/>
        <w:spacing w:line="360" w:lineRule="auto"/>
        <w:ind w:firstLine="567"/>
        <w:jc w:val="both"/>
        <w:rPr>
          <w:sz w:val="24"/>
          <w:szCs w:val="24"/>
        </w:rPr>
      </w:pPr>
      <w:r w:rsidRPr="00D13F66">
        <w:rPr>
          <w:sz w:val="24"/>
          <w:szCs w:val="24"/>
        </w:rPr>
        <w:t>Данные о регистрации:</w:t>
      </w:r>
    </w:p>
    <w:p w14:paraId="4790E726" w14:textId="77777777" w:rsidR="00FF65D0" w:rsidRPr="00D13F66" w:rsidRDefault="00FF65D0" w:rsidP="009A779D">
      <w:pPr>
        <w:autoSpaceDE w:val="0"/>
        <w:autoSpaceDN w:val="0"/>
        <w:adjustRightInd w:val="0"/>
        <w:spacing w:line="360" w:lineRule="auto"/>
        <w:ind w:firstLine="567"/>
        <w:jc w:val="both"/>
        <w:rPr>
          <w:sz w:val="24"/>
          <w:szCs w:val="24"/>
        </w:rPr>
      </w:pPr>
      <w:r w:rsidRPr="00D13F66">
        <w:rPr>
          <w:sz w:val="24"/>
          <w:szCs w:val="24"/>
        </w:rPr>
        <w:t>Основной государственный регистрационный номер: 1147746970106</w:t>
      </w:r>
    </w:p>
    <w:p w14:paraId="1D006FD4" w14:textId="77777777" w:rsidR="00FF65D0" w:rsidRPr="00D13F66" w:rsidRDefault="00FF65D0" w:rsidP="009A779D">
      <w:pPr>
        <w:autoSpaceDE w:val="0"/>
        <w:autoSpaceDN w:val="0"/>
        <w:adjustRightInd w:val="0"/>
        <w:spacing w:line="360" w:lineRule="auto"/>
        <w:ind w:firstLine="567"/>
        <w:jc w:val="both"/>
        <w:rPr>
          <w:sz w:val="24"/>
          <w:szCs w:val="24"/>
        </w:rPr>
      </w:pPr>
      <w:r w:rsidRPr="00D13F66">
        <w:rPr>
          <w:sz w:val="24"/>
          <w:szCs w:val="24"/>
        </w:rPr>
        <w:t>Дата и место государственной регистрации: 26 августа 2014 года, г. Москва</w:t>
      </w:r>
    </w:p>
    <w:p w14:paraId="34CED562" w14:textId="77777777" w:rsidR="00FF65D0" w:rsidRPr="00D13F66" w:rsidRDefault="00FF65D0" w:rsidP="009A779D">
      <w:pPr>
        <w:autoSpaceDE w:val="0"/>
        <w:autoSpaceDN w:val="0"/>
        <w:adjustRightInd w:val="0"/>
        <w:spacing w:line="360" w:lineRule="auto"/>
        <w:ind w:firstLine="567"/>
        <w:jc w:val="both"/>
        <w:rPr>
          <w:sz w:val="24"/>
          <w:szCs w:val="24"/>
        </w:rPr>
      </w:pPr>
      <w:r w:rsidRPr="00D13F66">
        <w:rPr>
          <w:sz w:val="24"/>
          <w:szCs w:val="24"/>
        </w:rPr>
        <w:t>ИНН 7734731423</w:t>
      </w:r>
    </w:p>
    <w:p w14:paraId="7DDCE15F" w14:textId="77777777" w:rsidR="00FF65D0" w:rsidRPr="00D13F66" w:rsidRDefault="00FF65D0" w:rsidP="009A779D">
      <w:pPr>
        <w:autoSpaceDE w:val="0"/>
        <w:autoSpaceDN w:val="0"/>
        <w:adjustRightInd w:val="0"/>
        <w:spacing w:line="360" w:lineRule="auto"/>
        <w:ind w:firstLine="567"/>
        <w:jc w:val="both"/>
        <w:rPr>
          <w:sz w:val="24"/>
          <w:szCs w:val="24"/>
        </w:rPr>
      </w:pPr>
      <w:r w:rsidRPr="00D13F66">
        <w:rPr>
          <w:sz w:val="24"/>
          <w:szCs w:val="24"/>
        </w:rPr>
        <w:t>КПП 770501001</w:t>
      </w:r>
    </w:p>
    <w:p w14:paraId="1DBEF260" w14:textId="5605BDFF" w:rsidR="00FF65D0" w:rsidRPr="00D13F66" w:rsidRDefault="00FF65D0" w:rsidP="009A779D">
      <w:pPr>
        <w:autoSpaceDE w:val="0"/>
        <w:autoSpaceDN w:val="0"/>
        <w:adjustRightInd w:val="0"/>
        <w:spacing w:line="360" w:lineRule="auto"/>
        <w:ind w:firstLine="567"/>
        <w:jc w:val="both"/>
        <w:rPr>
          <w:sz w:val="24"/>
          <w:szCs w:val="24"/>
        </w:rPr>
      </w:pPr>
      <w:r w:rsidRPr="00D13F66">
        <w:rPr>
          <w:sz w:val="24"/>
          <w:szCs w:val="24"/>
        </w:rPr>
        <w:t xml:space="preserve">            В случае изменения контактных данных ООО ИК «Айсберг Финанс» публикует новые контактные данные на </w:t>
      </w:r>
      <w:r w:rsidR="00B02784" w:rsidRPr="00D13F66">
        <w:rPr>
          <w:sz w:val="24"/>
          <w:szCs w:val="24"/>
        </w:rPr>
        <w:t>официальном</w:t>
      </w:r>
      <w:r w:rsidRPr="00D13F66">
        <w:rPr>
          <w:sz w:val="24"/>
          <w:szCs w:val="24"/>
        </w:rPr>
        <w:t xml:space="preserve"> </w:t>
      </w:r>
      <w:r w:rsidRPr="00D13F66">
        <w:rPr>
          <w:sz w:val="24"/>
          <w:szCs w:val="24"/>
          <w:lang w:val="en-US"/>
        </w:rPr>
        <w:t>WEB</w:t>
      </w:r>
      <w:r w:rsidRPr="00D13F66">
        <w:rPr>
          <w:sz w:val="24"/>
          <w:szCs w:val="24"/>
        </w:rPr>
        <w:t xml:space="preserve">-сайте. Размещение информации на </w:t>
      </w:r>
      <w:r w:rsidR="00B02784" w:rsidRPr="00D13F66">
        <w:rPr>
          <w:sz w:val="24"/>
          <w:szCs w:val="24"/>
        </w:rPr>
        <w:t>официальном</w:t>
      </w:r>
      <w:r w:rsidRPr="00D13F66">
        <w:rPr>
          <w:sz w:val="24"/>
          <w:szCs w:val="24"/>
        </w:rPr>
        <w:t xml:space="preserve"> </w:t>
      </w:r>
      <w:r w:rsidRPr="00D13F66">
        <w:rPr>
          <w:sz w:val="24"/>
          <w:szCs w:val="24"/>
          <w:lang w:val="en-US"/>
        </w:rPr>
        <w:t>WEB</w:t>
      </w:r>
      <w:r w:rsidRPr="00D13F66">
        <w:rPr>
          <w:sz w:val="24"/>
          <w:szCs w:val="24"/>
        </w:rPr>
        <w:t>-сайте ООО ИК «Айсберг Финанс» является надлежащим уведомлением Клиентов в соответствии с настоящим Регламентом.</w:t>
      </w:r>
    </w:p>
    <w:p w14:paraId="4164FFE7" w14:textId="77777777" w:rsidR="00FF65D0" w:rsidRPr="00D13F66" w:rsidRDefault="00FF65D0" w:rsidP="009A779D">
      <w:pPr>
        <w:pStyle w:val="aff7"/>
        <w:numPr>
          <w:ilvl w:val="0"/>
          <w:numId w:val="6"/>
        </w:numPr>
        <w:tabs>
          <w:tab w:val="left" w:pos="1134"/>
        </w:tabs>
        <w:autoSpaceDE w:val="0"/>
        <w:autoSpaceDN w:val="0"/>
        <w:adjustRightInd w:val="0"/>
        <w:spacing w:line="360" w:lineRule="auto"/>
        <w:ind w:left="0" w:firstLine="567"/>
        <w:jc w:val="both"/>
        <w:rPr>
          <w:sz w:val="24"/>
          <w:szCs w:val="24"/>
        </w:rPr>
      </w:pPr>
      <w:r w:rsidRPr="00D13F66">
        <w:rPr>
          <w:sz w:val="24"/>
          <w:szCs w:val="24"/>
        </w:rPr>
        <w:t>Деятельность на рынке ценных бумаг ООО ИК «Айсберг Финанс» осуществляет на основании следующих лицензий, выданных без ограничения срока действия:</w:t>
      </w:r>
    </w:p>
    <w:p w14:paraId="5ABA0F24" w14:textId="3F1AE016" w:rsidR="00FF65D0" w:rsidRPr="00D13F66" w:rsidRDefault="00FF65D0" w:rsidP="009A779D">
      <w:pPr>
        <w:pStyle w:val="af6"/>
        <w:numPr>
          <w:ilvl w:val="0"/>
          <w:numId w:val="39"/>
        </w:numPr>
        <w:spacing w:line="360" w:lineRule="auto"/>
        <w:ind w:left="0"/>
      </w:pPr>
      <w:r w:rsidRPr="00D13F66">
        <w:t xml:space="preserve">лицензия профессионального участника рынка ценных бумаг № 045-13971-100000 от 28 марта 2016г. на осуществление </w:t>
      </w:r>
      <w:r w:rsidR="0033383B">
        <w:t>Брокер</w:t>
      </w:r>
      <w:r w:rsidRPr="00D13F66">
        <w:t>ской деятельности, выдана Банком России;</w:t>
      </w:r>
    </w:p>
    <w:p w14:paraId="2EE3CA32" w14:textId="77777777" w:rsidR="00FF65D0" w:rsidRPr="00D13F66" w:rsidRDefault="00FF65D0" w:rsidP="009A779D">
      <w:pPr>
        <w:pStyle w:val="af6"/>
        <w:numPr>
          <w:ilvl w:val="0"/>
          <w:numId w:val="39"/>
        </w:numPr>
        <w:spacing w:line="360" w:lineRule="auto"/>
        <w:ind w:left="0"/>
      </w:pPr>
      <w:r w:rsidRPr="00D13F66">
        <w:t>лицензия профессионального участника рынка ценных бумаг № 045-13972-010000 от 28 марта 2016г. на осуществление дилерской деятельности, выдана Банком России;</w:t>
      </w:r>
    </w:p>
    <w:p w14:paraId="73D0AC23" w14:textId="77777777" w:rsidR="00FF65D0" w:rsidRPr="00D13F66" w:rsidRDefault="00FF65D0" w:rsidP="009A779D">
      <w:pPr>
        <w:pStyle w:val="af6"/>
        <w:numPr>
          <w:ilvl w:val="0"/>
          <w:numId w:val="39"/>
        </w:numPr>
        <w:spacing w:line="360" w:lineRule="auto"/>
        <w:ind w:left="0"/>
      </w:pPr>
      <w:r w:rsidRPr="00D13F66">
        <w:t>лицензия профессионального участника рынка ценных бумаг № 045-13974-001000 от 28 марта 2016г. по управлению ценными бумагами, выдана Банком России.</w:t>
      </w:r>
    </w:p>
    <w:p w14:paraId="2768C1F6" w14:textId="77777777" w:rsidR="00FF65D0" w:rsidRPr="00D13F66" w:rsidRDefault="00FF65D0" w:rsidP="009A779D">
      <w:pPr>
        <w:pStyle w:val="af6"/>
        <w:numPr>
          <w:ilvl w:val="0"/>
          <w:numId w:val="39"/>
        </w:numPr>
        <w:spacing w:line="360" w:lineRule="auto"/>
        <w:ind w:left="0"/>
      </w:pPr>
      <w:r w:rsidRPr="00D13F66">
        <w:t>лицензия профессионального участника рынка ценных бумаг № 045-13974-000100 от 28 марта 2016г. на осуществление депозитарной деятельности, выдана Банком России.</w:t>
      </w:r>
    </w:p>
    <w:p w14:paraId="78E5CEF5" w14:textId="77777777" w:rsidR="00FF65D0" w:rsidRPr="00D13F66" w:rsidRDefault="00FF65D0" w:rsidP="009A779D">
      <w:pPr>
        <w:pStyle w:val="af6"/>
        <w:spacing w:line="360" w:lineRule="auto"/>
      </w:pPr>
      <w:r w:rsidRPr="00D13F66">
        <w:t>Адрес лицензирующего органа: ул. Неглинная, 12, Москва, 107016</w:t>
      </w:r>
    </w:p>
    <w:p w14:paraId="23418FFB" w14:textId="77777777" w:rsidR="00FF65D0" w:rsidRPr="00D13F66" w:rsidRDefault="00FF65D0" w:rsidP="009A779D">
      <w:pPr>
        <w:pStyle w:val="af6"/>
        <w:spacing w:line="360" w:lineRule="auto"/>
      </w:pPr>
      <w:r w:rsidRPr="00D13F66">
        <w:t>Телефон лицензирующего органа: 8 800 300-30-00</w:t>
      </w:r>
      <w:r w:rsidRPr="00D13F66">
        <w:rPr>
          <w:color w:val="000000"/>
          <w:shd w:val="clear" w:color="auto" w:fill="FFFFFF"/>
        </w:rPr>
        <w:t xml:space="preserve"> (для бесплатных звонков из регионов России), </w:t>
      </w:r>
      <w:r w:rsidRPr="00D13F66">
        <w:t>+7 499 300-30-00</w:t>
      </w:r>
      <w:r w:rsidRPr="00D13F66">
        <w:rPr>
          <w:color w:val="000000"/>
          <w:shd w:val="clear" w:color="auto" w:fill="FFFFFF"/>
        </w:rPr>
        <w:t> (круглосуточно), </w:t>
      </w:r>
      <w:r w:rsidRPr="00D13F66">
        <w:t>факс: +7 495 621-64-65</w:t>
      </w:r>
    </w:p>
    <w:p w14:paraId="253D5725" w14:textId="58DCAFBB" w:rsidR="00FF65D0" w:rsidRPr="00D13F66" w:rsidRDefault="00FF65D0" w:rsidP="009A779D">
      <w:pPr>
        <w:pStyle w:val="af6"/>
        <w:spacing w:line="360" w:lineRule="auto"/>
      </w:pPr>
      <w:r w:rsidRPr="00D13F66">
        <w:t xml:space="preserve">Общество совмещает </w:t>
      </w:r>
      <w:r w:rsidR="0033383B">
        <w:t>Брокер</w:t>
      </w:r>
      <w:r w:rsidRPr="00D13F66">
        <w:t>скую деятельность с дилерской и депозитарной деятельностью, а также с деятельностью по доверительному управлению с ценными бумагами.</w:t>
      </w:r>
    </w:p>
    <w:p w14:paraId="3D44DA71" w14:textId="2052EB19" w:rsidR="00FF65D0" w:rsidRPr="00D13F66" w:rsidRDefault="00FF65D0" w:rsidP="009A779D">
      <w:pPr>
        <w:pStyle w:val="af6"/>
        <w:spacing w:line="360" w:lineRule="auto"/>
      </w:pPr>
      <w:r w:rsidRPr="00D13F66">
        <w:t>2.4</w:t>
      </w:r>
      <w:r w:rsidR="00281BC6">
        <w:t>.</w:t>
      </w:r>
      <w:r w:rsidRPr="00D13F66">
        <w:t xml:space="preserve"> Членство в саморегулируемой организации:</w:t>
      </w:r>
    </w:p>
    <w:p w14:paraId="157CFD24" w14:textId="77777777" w:rsidR="00FF65D0" w:rsidRPr="00D13F66" w:rsidRDefault="00FF65D0" w:rsidP="009A779D">
      <w:pPr>
        <w:pStyle w:val="af6"/>
        <w:spacing w:line="360" w:lineRule="auto"/>
      </w:pPr>
      <w:r w:rsidRPr="00D13F66">
        <w:t>ООО ИК «Айсберг Финанс» является членом саморегулируемой организации Национальная ассоциация участников фондового рынка (НАУФОР) с 05.09.2016 года.</w:t>
      </w:r>
    </w:p>
    <w:p w14:paraId="77080A9E" w14:textId="77777777" w:rsidR="00FF65D0" w:rsidRPr="00D13F66" w:rsidRDefault="00FF65D0" w:rsidP="009A779D">
      <w:pPr>
        <w:autoSpaceDE w:val="0"/>
        <w:autoSpaceDN w:val="0"/>
        <w:adjustRightInd w:val="0"/>
        <w:spacing w:line="360" w:lineRule="auto"/>
        <w:ind w:firstLine="567"/>
        <w:jc w:val="both"/>
        <w:rPr>
          <w:sz w:val="24"/>
          <w:szCs w:val="24"/>
        </w:rPr>
      </w:pPr>
      <w:r w:rsidRPr="00D13F66">
        <w:rPr>
          <w:sz w:val="24"/>
          <w:szCs w:val="24"/>
        </w:rPr>
        <w:t xml:space="preserve">Официальный </w:t>
      </w:r>
      <w:r w:rsidRPr="00D13F66">
        <w:rPr>
          <w:sz w:val="24"/>
          <w:szCs w:val="24"/>
          <w:lang w:val="en-US"/>
        </w:rPr>
        <w:t>WEB</w:t>
      </w:r>
      <w:r w:rsidRPr="00D13F66">
        <w:rPr>
          <w:sz w:val="24"/>
          <w:szCs w:val="24"/>
        </w:rPr>
        <w:t xml:space="preserve">-сайт НАУФОР в сети Интернет: </w:t>
      </w:r>
      <w:hyperlink r:id="rId10" w:history="1">
        <w:r w:rsidRPr="00D13F66">
          <w:rPr>
            <w:color w:val="0000FF"/>
            <w:sz w:val="24"/>
            <w:szCs w:val="24"/>
            <w:u w:val="single"/>
          </w:rPr>
          <w:t>http://www.naufor.ru/</w:t>
        </w:r>
      </w:hyperlink>
    </w:p>
    <w:p w14:paraId="0A8C469D" w14:textId="77777777" w:rsidR="00FF65D0" w:rsidRPr="00D13F66" w:rsidRDefault="00FF65D0" w:rsidP="009A779D">
      <w:pPr>
        <w:autoSpaceDE w:val="0"/>
        <w:autoSpaceDN w:val="0"/>
        <w:adjustRightInd w:val="0"/>
        <w:spacing w:line="360" w:lineRule="auto"/>
        <w:ind w:firstLine="567"/>
        <w:jc w:val="both"/>
        <w:rPr>
          <w:b/>
          <w:sz w:val="24"/>
          <w:szCs w:val="24"/>
        </w:rPr>
      </w:pPr>
      <w:r w:rsidRPr="00D13F66">
        <w:rPr>
          <w:sz w:val="24"/>
          <w:szCs w:val="24"/>
        </w:rPr>
        <w:t>Стандарты НАУФОР по защите прав и интересов получателей финансовых услуг: http://www.naufor.ru/tree.asp?n=16042</w:t>
      </w:r>
    </w:p>
    <w:p w14:paraId="427DA836" w14:textId="77777777" w:rsidR="00FF65D0" w:rsidRPr="00D13F66" w:rsidRDefault="00FF65D0" w:rsidP="009A779D">
      <w:pPr>
        <w:autoSpaceDE w:val="0"/>
        <w:autoSpaceDN w:val="0"/>
        <w:adjustRightInd w:val="0"/>
        <w:spacing w:line="360" w:lineRule="auto"/>
        <w:ind w:firstLine="567"/>
        <w:jc w:val="both"/>
        <w:rPr>
          <w:sz w:val="24"/>
          <w:szCs w:val="24"/>
        </w:rPr>
      </w:pPr>
      <w:r w:rsidRPr="00D13F66">
        <w:rPr>
          <w:sz w:val="24"/>
          <w:szCs w:val="24"/>
        </w:rPr>
        <w:t>Контактный телефон: +7(495)787-77-74/75</w:t>
      </w:r>
    </w:p>
    <w:p w14:paraId="69AAFBC7" w14:textId="77777777" w:rsidR="00FF65D0" w:rsidRPr="00D13F66" w:rsidRDefault="00FF65D0" w:rsidP="009A779D">
      <w:pPr>
        <w:pStyle w:val="af6"/>
        <w:spacing w:line="360" w:lineRule="auto"/>
      </w:pPr>
      <w:r w:rsidRPr="00D13F66">
        <w:t>2.5.</w:t>
      </w:r>
      <w:r w:rsidRPr="00D13F66">
        <w:tab/>
        <w:t>Контроль и надзор за деятельностью ООО ИК «Айсберг Финанс» осуществляется Банком России.</w:t>
      </w:r>
    </w:p>
    <w:p w14:paraId="5F89EB2A" w14:textId="77777777" w:rsidR="00FF65D0" w:rsidRPr="00D13F66" w:rsidRDefault="00FF65D0" w:rsidP="009A779D">
      <w:pPr>
        <w:pStyle w:val="af6"/>
        <w:spacing w:line="360" w:lineRule="auto"/>
      </w:pPr>
      <w:r w:rsidRPr="00D13F66">
        <w:t xml:space="preserve">Официальный </w:t>
      </w:r>
      <w:r w:rsidRPr="00D13F66">
        <w:rPr>
          <w:lang w:val="en-US"/>
        </w:rPr>
        <w:t>WEB</w:t>
      </w:r>
      <w:r w:rsidRPr="00D13F66">
        <w:t xml:space="preserve">-сайт Банка России в сети Интернет: </w:t>
      </w:r>
      <w:hyperlink r:id="rId11" w:history="1">
        <w:r w:rsidRPr="00D13F66">
          <w:rPr>
            <w:rStyle w:val="afa"/>
          </w:rPr>
          <w:t>http://www.</w:t>
        </w:r>
        <w:r w:rsidRPr="00D13F66">
          <w:rPr>
            <w:rStyle w:val="afa"/>
            <w:lang w:val="en-US"/>
          </w:rPr>
          <w:t>cbr</w:t>
        </w:r>
        <w:r w:rsidRPr="00D13F66">
          <w:rPr>
            <w:rStyle w:val="afa"/>
          </w:rPr>
          <w:t>.</w:t>
        </w:r>
        <w:r w:rsidRPr="00D13F66">
          <w:rPr>
            <w:rStyle w:val="afa"/>
            <w:lang w:val="en-US"/>
          </w:rPr>
          <w:t>ru</w:t>
        </w:r>
      </w:hyperlink>
    </w:p>
    <w:p w14:paraId="490F9D59" w14:textId="77777777" w:rsidR="00FF65D0" w:rsidRPr="00D13F66" w:rsidRDefault="00FF65D0" w:rsidP="009A779D">
      <w:pPr>
        <w:pStyle w:val="af6"/>
        <w:spacing w:line="360" w:lineRule="auto"/>
      </w:pPr>
      <w:r w:rsidRPr="00D13F66">
        <w:t>Адрес Банка России: ул. Неглинная, 12, Москва, 107016</w:t>
      </w:r>
    </w:p>
    <w:p w14:paraId="7714392B" w14:textId="77777777" w:rsidR="00FF65D0" w:rsidRPr="00D13F66" w:rsidRDefault="00FF65D0" w:rsidP="009A779D">
      <w:pPr>
        <w:pStyle w:val="af6"/>
        <w:spacing w:line="360" w:lineRule="auto"/>
      </w:pPr>
      <w:r w:rsidRPr="00D13F66">
        <w:t>Телефон: 8 800 300-30-00</w:t>
      </w:r>
      <w:r w:rsidRPr="00D13F66">
        <w:rPr>
          <w:shd w:val="clear" w:color="auto" w:fill="FFFFFF"/>
        </w:rPr>
        <w:t xml:space="preserve"> (для бесплатных звонков из регионов России), </w:t>
      </w:r>
      <w:r w:rsidRPr="00D13F66">
        <w:t>+7 499 300-30-00</w:t>
      </w:r>
      <w:r w:rsidRPr="00D13F66">
        <w:rPr>
          <w:shd w:val="clear" w:color="auto" w:fill="FFFFFF"/>
        </w:rPr>
        <w:t> (круглосуточно), </w:t>
      </w:r>
      <w:r w:rsidRPr="00D13F66">
        <w:t>факс: +7 495 621-64-65</w:t>
      </w:r>
    </w:p>
    <w:p w14:paraId="5DE21EA8" w14:textId="116EE891" w:rsidR="00FF65D0" w:rsidRDefault="00FF65D0" w:rsidP="009A779D">
      <w:pPr>
        <w:pStyle w:val="af6"/>
        <w:spacing w:line="360" w:lineRule="auto"/>
      </w:pPr>
    </w:p>
    <w:p w14:paraId="66DCC2E3" w14:textId="3E2D71DB" w:rsidR="00A52F38" w:rsidRDefault="00A52F38" w:rsidP="009A779D">
      <w:pPr>
        <w:pStyle w:val="af6"/>
        <w:spacing w:line="360" w:lineRule="auto"/>
      </w:pPr>
    </w:p>
    <w:p w14:paraId="46BEEC92" w14:textId="2C466664" w:rsidR="00FF65D0" w:rsidRPr="00D13F66" w:rsidRDefault="00FF65D0" w:rsidP="00777E1D">
      <w:pPr>
        <w:pStyle w:val="20"/>
        <w:numPr>
          <w:ilvl w:val="0"/>
          <w:numId w:val="95"/>
        </w:numPr>
      </w:pPr>
      <w:bookmarkStart w:id="6" w:name="_Toc519671359"/>
      <w:bookmarkStart w:id="7" w:name="_Toc418085264"/>
      <w:r w:rsidRPr="00D13F66">
        <w:t>Термины и определения</w:t>
      </w:r>
      <w:bookmarkEnd w:id="6"/>
      <w:bookmarkEnd w:id="7"/>
      <w:r w:rsidRPr="00D13F66">
        <w:t>.</w:t>
      </w:r>
    </w:p>
    <w:p w14:paraId="25867934" w14:textId="77777777" w:rsidR="00FF65D0" w:rsidRPr="00D13F66" w:rsidRDefault="00FF65D0" w:rsidP="009A779D">
      <w:pPr>
        <w:spacing w:line="360" w:lineRule="auto"/>
        <w:ind w:firstLine="567"/>
        <w:jc w:val="both"/>
        <w:rPr>
          <w:sz w:val="24"/>
          <w:szCs w:val="24"/>
        </w:rPr>
      </w:pPr>
      <w:bookmarkStart w:id="8" w:name="_Toc382119696"/>
      <w:bookmarkStart w:id="9" w:name="_Toc382120831"/>
      <w:r w:rsidRPr="00D13F66">
        <w:rPr>
          <w:b/>
          <w:bCs/>
          <w:sz w:val="24"/>
          <w:szCs w:val="24"/>
        </w:rPr>
        <w:t>Активы клиента</w:t>
      </w:r>
      <w:r w:rsidRPr="00D13F66">
        <w:rPr>
          <w:sz w:val="24"/>
          <w:szCs w:val="24"/>
        </w:rPr>
        <w:t xml:space="preserve"> – совокупность учтенных на счете Клиента денежных средств и/или ценных бумаг.</w:t>
      </w:r>
    </w:p>
    <w:p w14:paraId="32E48367" w14:textId="77777777" w:rsidR="00FF65D0" w:rsidRPr="00D13F66" w:rsidRDefault="00FF65D0" w:rsidP="009A779D">
      <w:pPr>
        <w:spacing w:line="360" w:lineRule="auto"/>
        <w:ind w:firstLine="567"/>
        <w:jc w:val="both"/>
        <w:rPr>
          <w:sz w:val="24"/>
          <w:szCs w:val="24"/>
        </w:rPr>
      </w:pPr>
      <w:r w:rsidRPr="00D13F66">
        <w:rPr>
          <w:b/>
          <w:sz w:val="24"/>
          <w:szCs w:val="24"/>
        </w:rPr>
        <w:t>Акции, не включенные в котировальные списки</w:t>
      </w:r>
      <w:r w:rsidRPr="00D13F66">
        <w:rPr>
          <w:sz w:val="24"/>
          <w:szCs w:val="24"/>
        </w:rPr>
        <w:t xml:space="preserve"> - акции российских эмитентов, допущенные к обращению на организованных торгах, но не включенные в котировальные списки биржи, либо не допущенные к обращению на организованных торгах;</w:t>
      </w:r>
    </w:p>
    <w:p w14:paraId="0391D326" w14:textId="77777777" w:rsidR="00FF65D0" w:rsidRPr="00D13F66" w:rsidRDefault="00FF65D0" w:rsidP="009A779D">
      <w:pPr>
        <w:spacing w:line="360" w:lineRule="auto"/>
        <w:ind w:firstLine="567"/>
        <w:jc w:val="both"/>
        <w:rPr>
          <w:sz w:val="24"/>
          <w:szCs w:val="24"/>
        </w:rPr>
      </w:pPr>
      <w:r w:rsidRPr="00D13F66">
        <w:rPr>
          <w:b/>
          <w:bCs/>
          <w:sz w:val="24"/>
          <w:szCs w:val="24"/>
        </w:rPr>
        <w:t xml:space="preserve">Биржевая информация </w:t>
      </w:r>
      <w:r w:rsidRPr="00D13F66">
        <w:rPr>
          <w:sz w:val="24"/>
          <w:szCs w:val="24"/>
        </w:rPr>
        <w:t xml:space="preserve">– цифровые данные и иные сведения не конфиденциального характера о ходе и итогах торгов на Бирже, раскрываемые (предоставляемые) в режиме реального времени, с задержкой или в виде итогов торгов, а также информационные сообщения Биржи, обработанные и систематизированные с помощью программно-технических средств и оборудования Биржи, содержащиеся в базах данных Биржи, правом на использование которых обладает Биржа в соответствии с законами и иными нормативными актами Российской Федерации. </w:t>
      </w:r>
    </w:p>
    <w:p w14:paraId="0C5E0C49" w14:textId="77777777" w:rsidR="00FF65D0" w:rsidRPr="00D13F66" w:rsidRDefault="00FF65D0" w:rsidP="009A779D">
      <w:pPr>
        <w:spacing w:line="360" w:lineRule="auto"/>
        <w:ind w:firstLine="567"/>
        <w:jc w:val="both"/>
        <w:rPr>
          <w:sz w:val="24"/>
          <w:szCs w:val="24"/>
        </w:rPr>
      </w:pPr>
      <w:r w:rsidRPr="00D13F66">
        <w:rPr>
          <w:sz w:val="24"/>
          <w:szCs w:val="24"/>
        </w:rPr>
        <w:t>Для целей настоящего пункта под Биржей понимается – ПАО Московская Биржа (Фондовая секция), ПАО Московская Биржа (Валютная секция), если Клиент не указал иное.</w:t>
      </w:r>
    </w:p>
    <w:p w14:paraId="0F09F7D5" w14:textId="4FCC2E20" w:rsidR="00FF65D0" w:rsidRPr="00D13F66" w:rsidRDefault="0033383B" w:rsidP="009A779D">
      <w:pPr>
        <w:spacing w:line="360" w:lineRule="auto"/>
        <w:ind w:firstLine="567"/>
        <w:jc w:val="both"/>
        <w:rPr>
          <w:sz w:val="24"/>
          <w:szCs w:val="24"/>
        </w:rPr>
      </w:pPr>
      <w:r>
        <w:rPr>
          <w:b/>
          <w:bCs/>
          <w:sz w:val="24"/>
          <w:szCs w:val="24"/>
        </w:rPr>
        <w:t>Брокер</w:t>
      </w:r>
      <w:r w:rsidR="00FF65D0" w:rsidRPr="00D13F66">
        <w:rPr>
          <w:b/>
          <w:bCs/>
          <w:sz w:val="24"/>
          <w:szCs w:val="24"/>
        </w:rPr>
        <w:t xml:space="preserve"> </w:t>
      </w:r>
      <w:r w:rsidR="00FF65D0" w:rsidRPr="00D13F66">
        <w:rPr>
          <w:sz w:val="24"/>
          <w:szCs w:val="24"/>
        </w:rPr>
        <w:t>– профессиональный участник рынка ценных бумаг, осуществляющий деятельность на основании возмездных договоров с Клиентами по исполнению их поручений (в том числе поручений эмитента эмиссионных ценных бумаг при их размещении) на совершение гражданско-правовых сделок с ценными бумагами, а также сделок с Валютными инструментами.</w:t>
      </w:r>
    </w:p>
    <w:p w14:paraId="0C755969" w14:textId="454BE16A" w:rsidR="00FF65D0" w:rsidRPr="00D13F66" w:rsidRDefault="0033383B" w:rsidP="009A779D">
      <w:pPr>
        <w:spacing w:line="360" w:lineRule="auto"/>
        <w:ind w:firstLine="567"/>
        <w:jc w:val="both"/>
        <w:rPr>
          <w:sz w:val="24"/>
          <w:szCs w:val="24"/>
        </w:rPr>
      </w:pPr>
      <w:r>
        <w:rPr>
          <w:b/>
          <w:sz w:val="24"/>
          <w:szCs w:val="24"/>
        </w:rPr>
        <w:t>Брокер</w:t>
      </w:r>
      <w:r w:rsidR="00FF65D0" w:rsidRPr="00D13F66">
        <w:rPr>
          <w:b/>
          <w:sz w:val="24"/>
          <w:szCs w:val="24"/>
        </w:rPr>
        <w:t xml:space="preserve">ский счет Клиента </w:t>
      </w:r>
      <w:r w:rsidR="00FF65D0" w:rsidRPr="00D13F66">
        <w:rPr>
          <w:sz w:val="24"/>
          <w:szCs w:val="24"/>
        </w:rPr>
        <w:t>– открываемый ООО ИК «Айсберг Финанс» в своем балансе в соответствующей валюте лицевой счет для учета денежных средств, предоставляемых Клиентом для осуществления сделок, операций с ценными бумагами в соответствии с настоящим Регламентом и Договором или получаемых им в результате осуществления таких сделок, операций.</w:t>
      </w:r>
    </w:p>
    <w:p w14:paraId="0CF3B903" w14:textId="77777777" w:rsidR="00FF65D0" w:rsidRPr="00D13F66" w:rsidRDefault="00FF65D0" w:rsidP="009A779D">
      <w:pPr>
        <w:spacing w:line="360" w:lineRule="auto"/>
        <w:ind w:firstLine="567"/>
        <w:jc w:val="both"/>
        <w:rPr>
          <w:sz w:val="24"/>
          <w:szCs w:val="24"/>
        </w:rPr>
      </w:pPr>
      <w:r w:rsidRPr="00D13F66">
        <w:rPr>
          <w:b/>
          <w:sz w:val="24"/>
          <w:szCs w:val="24"/>
        </w:rPr>
        <w:t xml:space="preserve">Валюта – </w:t>
      </w:r>
      <w:r w:rsidRPr="00D13F66">
        <w:rPr>
          <w:sz w:val="24"/>
          <w:szCs w:val="24"/>
        </w:rPr>
        <w:t>иностранная валюта и / или валюта Российской Федерации (российские рубли).</w:t>
      </w:r>
    </w:p>
    <w:p w14:paraId="7D0D4D7A" w14:textId="77777777" w:rsidR="00FF65D0" w:rsidRPr="00D13F66" w:rsidRDefault="00FF65D0" w:rsidP="009A779D">
      <w:pPr>
        <w:spacing w:line="360" w:lineRule="auto"/>
        <w:ind w:firstLine="567"/>
        <w:jc w:val="both"/>
        <w:rPr>
          <w:sz w:val="24"/>
          <w:szCs w:val="24"/>
        </w:rPr>
      </w:pPr>
      <w:r w:rsidRPr="00D13F66">
        <w:rPr>
          <w:b/>
          <w:sz w:val="24"/>
          <w:szCs w:val="24"/>
        </w:rPr>
        <w:t>Валютный инструмент</w:t>
      </w:r>
      <w:r w:rsidRPr="00D13F66">
        <w:rPr>
          <w:sz w:val="24"/>
          <w:szCs w:val="24"/>
        </w:rPr>
        <w:t xml:space="preserve"> – предмет сделок, заключаемых в ходе торгов на валютном рынке, который определяется совокупностью стандартных условий, предусмотренных Правилами торговой системы.</w:t>
      </w:r>
    </w:p>
    <w:p w14:paraId="026233AA" w14:textId="028B1AE2" w:rsidR="00FF65D0" w:rsidRPr="00D13F66" w:rsidRDefault="00FF65D0" w:rsidP="009A779D">
      <w:pPr>
        <w:spacing w:line="360" w:lineRule="auto"/>
        <w:ind w:firstLine="567"/>
        <w:jc w:val="both"/>
        <w:rPr>
          <w:sz w:val="24"/>
          <w:szCs w:val="24"/>
        </w:rPr>
      </w:pPr>
      <w:r w:rsidRPr="00D13F66">
        <w:rPr>
          <w:b/>
          <w:bCs/>
          <w:sz w:val="24"/>
          <w:szCs w:val="24"/>
        </w:rPr>
        <w:t xml:space="preserve"> Валютный рынок </w:t>
      </w:r>
      <w:r w:rsidRPr="00D13F66">
        <w:rPr>
          <w:sz w:val="24"/>
          <w:szCs w:val="24"/>
        </w:rPr>
        <w:t xml:space="preserve">– организованные торги, проходящие в секторе валютного рынка ПАО Московская Биржа в рамках Единой торговой сессии (ЕТС), в течение которых </w:t>
      </w:r>
      <w:r w:rsidR="0033383B">
        <w:rPr>
          <w:sz w:val="24"/>
          <w:szCs w:val="24"/>
        </w:rPr>
        <w:t>Брокер</w:t>
      </w:r>
      <w:r w:rsidRPr="00D13F66">
        <w:rPr>
          <w:sz w:val="24"/>
          <w:szCs w:val="24"/>
        </w:rPr>
        <w:t xml:space="preserve">ом заключаются сделки по покупке или продаже иностранной валюты в соответствии с Правилами торговой системы в целях оказания услуг Клиентам, связанных с заключением и исполнением договоров, обязательства по которым принадлежат исполнению по итогам клиринга, осуществляемого в соответствии с Федеральным законом «О клиринге и клиринговой деятельности и центральном контрагенте», в том числе возвратом Клиентам денежных сумм. </w:t>
      </w:r>
    </w:p>
    <w:p w14:paraId="0C64BB6E" w14:textId="77777777" w:rsidR="00FF65D0" w:rsidRPr="00D13F66" w:rsidRDefault="00FF65D0" w:rsidP="009A779D">
      <w:pPr>
        <w:spacing w:line="360" w:lineRule="auto"/>
        <w:ind w:firstLine="567"/>
        <w:jc w:val="both"/>
        <w:rPr>
          <w:sz w:val="24"/>
          <w:szCs w:val="24"/>
        </w:rPr>
      </w:pPr>
      <w:r w:rsidRPr="00D13F66">
        <w:rPr>
          <w:sz w:val="24"/>
          <w:szCs w:val="24"/>
        </w:rPr>
        <w:t xml:space="preserve"> </w:t>
      </w:r>
      <w:r w:rsidRPr="00D13F66">
        <w:rPr>
          <w:b/>
          <w:bCs/>
          <w:sz w:val="24"/>
          <w:szCs w:val="24"/>
        </w:rPr>
        <w:t xml:space="preserve">Валютный своп </w:t>
      </w:r>
      <w:r w:rsidRPr="00D13F66">
        <w:rPr>
          <w:sz w:val="24"/>
          <w:szCs w:val="24"/>
        </w:rPr>
        <w:t>– конверсионная сделка, заключаемая на Валютной секции ПАО Московская Биржа в рамках ЕТС, в процессе осуществления которой одновременно заключаются сделка по покупке какой-либо иностранной валюты и сделка по продаже другой иностранной валюты с совпадающей валютой лота и совпадающей сопряженной валютой, и наоборот, заключается сделка по продаже какой- либо иностранной валюты и сделка по покупке другой иностранной валюты с совпадающей валютой лота и совпадающей сопряженной валютой. При этом сумма в валюте лота обеих сделок совпадает. Сделка с более ранней датой исполнения обязательств имеет направленность «покупка» - Валютный своп имеет направленность «покупка/продажа». Сделка с более ранней датой исполнения обязательств имеет направленность «продажа» сделка Валютный своп имеет направленность «продажа/покупка». Указанная сделка используется также для переноса открытой позиции.</w:t>
      </w:r>
    </w:p>
    <w:p w14:paraId="0F77270F" w14:textId="77777777" w:rsidR="00FF65D0" w:rsidRPr="00D13F66" w:rsidRDefault="00FF65D0" w:rsidP="009A779D">
      <w:pPr>
        <w:spacing w:line="360" w:lineRule="auto"/>
        <w:ind w:firstLine="567"/>
        <w:jc w:val="both"/>
        <w:rPr>
          <w:b/>
          <w:sz w:val="24"/>
          <w:szCs w:val="24"/>
        </w:rPr>
      </w:pPr>
      <w:r w:rsidRPr="00D13F66">
        <w:rPr>
          <w:b/>
          <w:sz w:val="24"/>
          <w:szCs w:val="24"/>
        </w:rPr>
        <w:t>Внебиржевой рынок (ОТС)</w:t>
      </w:r>
      <w:r w:rsidRPr="00D13F66">
        <w:rPr>
          <w:sz w:val="24"/>
          <w:szCs w:val="24"/>
        </w:rPr>
        <w:t xml:space="preserve"> – рынок ценных бумаг, на котором заключение гражданско-правовых сделок с ценными бумагами осуществляется без участия организаторов торговли (торговых систем). Проведение операций с ценными бумагами на внебиржевом рынке, а также урегулирование сделок осуществляется в соответствии с применимым правом страны места совершения сделок либо иным применимым правом, если это предусмотрено условиями внебиржевой сделки и обычаями делового оборота, сложившимися на данном рынке.</w:t>
      </w:r>
    </w:p>
    <w:p w14:paraId="6922287A" w14:textId="77777777" w:rsidR="00FF65D0" w:rsidRPr="00D13F66" w:rsidRDefault="00FF65D0" w:rsidP="009A779D">
      <w:pPr>
        <w:spacing w:line="360" w:lineRule="auto"/>
        <w:ind w:firstLine="567"/>
        <w:jc w:val="both"/>
        <w:rPr>
          <w:sz w:val="24"/>
          <w:szCs w:val="24"/>
        </w:rPr>
      </w:pPr>
      <w:r w:rsidRPr="00D13F66">
        <w:rPr>
          <w:b/>
          <w:sz w:val="24"/>
          <w:szCs w:val="24"/>
        </w:rPr>
        <w:t xml:space="preserve">Выгодоприобретатель </w:t>
      </w:r>
      <w:r w:rsidRPr="00D13F66">
        <w:rPr>
          <w:sz w:val="24"/>
          <w:szCs w:val="24"/>
        </w:rPr>
        <w:t>– лицо, к выгоде которого действует Клиент, в том числе на основании агентского договора, договоров поручения, комиссии или доверительного управления, при проведении операций с денежными средствами и иным имуществом.</w:t>
      </w:r>
    </w:p>
    <w:p w14:paraId="5E77D08F" w14:textId="7ADAC380" w:rsidR="00FF65D0" w:rsidRPr="00D13F66" w:rsidRDefault="00FF65D0" w:rsidP="009A779D">
      <w:pPr>
        <w:spacing w:line="360" w:lineRule="auto"/>
        <w:ind w:firstLine="567"/>
        <w:jc w:val="both"/>
        <w:rPr>
          <w:sz w:val="24"/>
          <w:szCs w:val="24"/>
        </w:rPr>
      </w:pPr>
      <w:r w:rsidRPr="00D13F66">
        <w:rPr>
          <w:b/>
          <w:sz w:val="24"/>
          <w:szCs w:val="24"/>
        </w:rPr>
        <w:t>Денежные средства Клиента</w:t>
      </w:r>
      <w:r w:rsidRPr="00D13F66">
        <w:rPr>
          <w:sz w:val="24"/>
          <w:szCs w:val="24"/>
        </w:rPr>
        <w:t xml:space="preserve"> – безналичные денежные средства Клиента, находящиеся на его </w:t>
      </w:r>
      <w:r w:rsidR="0033383B">
        <w:rPr>
          <w:sz w:val="24"/>
          <w:szCs w:val="24"/>
        </w:rPr>
        <w:t>Брокер</w:t>
      </w:r>
      <w:r w:rsidRPr="00D13F66">
        <w:rPr>
          <w:sz w:val="24"/>
          <w:szCs w:val="24"/>
        </w:rPr>
        <w:t xml:space="preserve">ском счете в ООО ИК «Айсберг Финанс» и/или на клиринговом банковском счете (валюта РФ или иностранная валюта). </w:t>
      </w:r>
    </w:p>
    <w:p w14:paraId="3588E640" w14:textId="77777777" w:rsidR="00FF65D0" w:rsidRPr="00D13F66" w:rsidRDefault="00FF65D0" w:rsidP="009A779D">
      <w:pPr>
        <w:spacing w:line="360" w:lineRule="auto"/>
        <w:ind w:firstLine="567"/>
        <w:jc w:val="both"/>
        <w:rPr>
          <w:sz w:val="24"/>
          <w:szCs w:val="24"/>
        </w:rPr>
      </w:pPr>
      <w:r w:rsidRPr="00D13F66">
        <w:rPr>
          <w:b/>
          <w:sz w:val="24"/>
          <w:szCs w:val="24"/>
        </w:rPr>
        <w:t xml:space="preserve">Депозитарий </w:t>
      </w:r>
      <w:r w:rsidRPr="00D13F66">
        <w:rPr>
          <w:sz w:val="24"/>
          <w:szCs w:val="24"/>
        </w:rPr>
        <w:t xml:space="preserve">– профессиональный участник рынка ценных бумаг, </w:t>
      </w:r>
      <w:r w:rsidRPr="00D13F66">
        <w:rPr>
          <w:snapToGrid w:val="0"/>
          <w:sz w:val="24"/>
          <w:szCs w:val="24"/>
        </w:rPr>
        <w:t>осуществляющий депозитарную деятельность на основании лицензии профессионального участника рынка ценных бумаг на осуществление депозитарной деятельности</w:t>
      </w:r>
      <w:r w:rsidRPr="00D13F66">
        <w:rPr>
          <w:sz w:val="24"/>
          <w:szCs w:val="24"/>
        </w:rPr>
        <w:t>.</w:t>
      </w:r>
    </w:p>
    <w:p w14:paraId="5FF5F918" w14:textId="5C8C6779" w:rsidR="00FF65D0" w:rsidRPr="00D13F66" w:rsidRDefault="00FF65D0" w:rsidP="009A779D">
      <w:pPr>
        <w:spacing w:line="360" w:lineRule="auto"/>
        <w:ind w:firstLine="567"/>
        <w:jc w:val="both"/>
        <w:rPr>
          <w:sz w:val="24"/>
          <w:szCs w:val="24"/>
        </w:rPr>
      </w:pPr>
      <w:r w:rsidRPr="00D13F66">
        <w:rPr>
          <w:b/>
          <w:bCs/>
          <w:sz w:val="24"/>
          <w:szCs w:val="24"/>
        </w:rPr>
        <w:t xml:space="preserve">Депозитарий </w:t>
      </w:r>
      <w:r w:rsidR="0033383B">
        <w:rPr>
          <w:b/>
          <w:bCs/>
          <w:sz w:val="24"/>
          <w:szCs w:val="24"/>
        </w:rPr>
        <w:t>Брокер</w:t>
      </w:r>
      <w:r w:rsidRPr="00D13F66">
        <w:rPr>
          <w:b/>
          <w:bCs/>
          <w:sz w:val="24"/>
          <w:szCs w:val="24"/>
        </w:rPr>
        <w:t xml:space="preserve">а </w:t>
      </w:r>
      <w:r w:rsidRPr="00D13F66">
        <w:rPr>
          <w:sz w:val="24"/>
          <w:szCs w:val="24"/>
        </w:rPr>
        <w:t xml:space="preserve">– специализированное подразделение </w:t>
      </w:r>
      <w:r w:rsidR="0033383B">
        <w:rPr>
          <w:sz w:val="24"/>
          <w:szCs w:val="24"/>
        </w:rPr>
        <w:t>Брокер</w:t>
      </w:r>
      <w:r w:rsidRPr="00D13F66">
        <w:rPr>
          <w:sz w:val="24"/>
          <w:szCs w:val="24"/>
        </w:rPr>
        <w:t xml:space="preserve">а, обособленное от других подразделений </w:t>
      </w:r>
      <w:r w:rsidR="0033383B">
        <w:rPr>
          <w:sz w:val="24"/>
          <w:szCs w:val="24"/>
        </w:rPr>
        <w:t>Брокер</w:t>
      </w:r>
      <w:r w:rsidRPr="00D13F66">
        <w:rPr>
          <w:sz w:val="24"/>
          <w:szCs w:val="24"/>
        </w:rPr>
        <w:t xml:space="preserve">а, уполномоченное предоставлять от имени </w:t>
      </w:r>
      <w:r w:rsidR="0033383B">
        <w:rPr>
          <w:sz w:val="24"/>
          <w:szCs w:val="24"/>
        </w:rPr>
        <w:t>Брокер</w:t>
      </w:r>
      <w:r w:rsidRPr="00D13F66">
        <w:rPr>
          <w:sz w:val="24"/>
          <w:szCs w:val="24"/>
        </w:rPr>
        <w:t xml:space="preserve">а депозитарные и сопутствующие им услуги. </w:t>
      </w:r>
    </w:p>
    <w:p w14:paraId="7A61F15F" w14:textId="3935DA72" w:rsidR="00FF65D0" w:rsidRPr="00D13F66" w:rsidRDefault="00FF65D0" w:rsidP="009A779D">
      <w:pPr>
        <w:spacing w:line="360" w:lineRule="auto"/>
        <w:ind w:firstLine="567"/>
        <w:jc w:val="both"/>
        <w:rPr>
          <w:sz w:val="24"/>
          <w:szCs w:val="24"/>
        </w:rPr>
      </w:pPr>
      <w:r w:rsidRPr="00D13F66">
        <w:rPr>
          <w:b/>
          <w:sz w:val="24"/>
          <w:szCs w:val="24"/>
        </w:rPr>
        <w:t>Договор – д</w:t>
      </w:r>
      <w:r w:rsidRPr="00D13F66">
        <w:rPr>
          <w:sz w:val="24"/>
          <w:szCs w:val="24"/>
        </w:rPr>
        <w:t xml:space="preserve">оговор об оказании </w:t>
      </w:r>
      <w:r w:rsidR="0033383B">
        <w:rPr>
          <w:sz w:val="24"/>
          <w:szCs w:val="24"/>
        </w:rPr>
        <w:t>Брокер</w:t>
      </w:r>
      <w:r w:rsidRPr="00D13F66">
        <w:rPr>
          <w:sz w:val="24"/>
          <w:szCs w:val="24"/>
        </w:rPr>
        <w:t xml:space="preserve">ских услуг на рынке ценных бумаг, валютном и срочном рынках, заключаемый на условиях, зафиксированных в настоящем Регламенте. </w:t>
      </w:r>
    </w:p>
    <w:p w14:paraId="1A75B9AF" w14:textId="0A494E4C" w:rsidR="00FF65D0" w:rsidRPr="00D13F66" w:rsidRDefault="00FF65D0" w:rsidP="009A779D">
      <w:pPr>
        <w:widowControl w:val="0"/>
        <w:spacing w:line="360" w:lineRule="auto"/>
        <w:ind w:firstLine="567"/>
        <w:jc w:val="both"/>
        <w:rPr>
          <w:sz w:val="24"/>
          <w:szCs w:val="24"/>
          <w:lang w:bidi="ru-RU"/>
        </w:rPr>
      </w:pPr>
      <w:r w:rsidRPr="00D13F66">
        <w:rPr>
          <w:b/>
          <w:sz w:val="24"/>
          <w:szCs w:val="24"/>
          <w:lang w:bidi="ru-RU"/>
        </w:rPr>
        <w:t xml:space="preserve">Договор о </w:t>
      </w:r>
      <w:r w:rsidR="0033383B">
        <w:rPr>
          <w:b/>
          <w:sz w:val="24"/>
          <w:szCs w:val="24"/>
          <w:lang w:bidi="ru-RU"/>
        </w:rPr>
        <w:t>Брокер</w:t>
      </w:r>
      <w:r w:rsidRPr="00D13F66">
        <w:rPr>
          <w:b/>
          <w:sz w:val="24"/>
          <w:szCs w:val="24"/>
          <w:lang w:bidi="ru-RU"/>
        </w:rPr>
        <w:t>ском обслуживании</w:t>
      </w:r>
      <w:r w:rsidRPr="00D13F66">
        <w:rPr>
          <w:sz w:val="24"/>
          <w:szCs w:val="24"/>
          <w:lang w:bidi="ru-RU"/>
        </w:rPr>
        <w:t xml:space="preserve"> - возмездный договор, заключаемый между </w:t>
      </w:r>
      <w:r w:rsidR="0033383B">
        <w:rPr>
          <w:sz w:val="24"/>
          <w:szCs w:val="24"/>
          <w:lang w:bidi="ru-RU"/>
        </w:rPr>
        <w:t>Брокер</w:t>
      </w:r>
      <w:r w:rsidRPr="00D13F66">
        <w:rPr>
          <w:sz w:val="24"/>
          <w:szCs w:val="24"/>
          <w:lang w:bidi="ru-RU"/>
        </w:rPr>
        <w:t xml:space="preserve">ом и получателем финансовых услуг, в рамках которого </w:t>
      </w:r>
      <w:r w:rsidR="0033383B">
        <w:rPr>
          <w:sz w:val="24"/>
          <w:szCs w:val="24"/>
          <w:lang w:bidi="ru-RU"/>
        </w:rPr>
        <w:t>Брокер</w:t>
      </w:r>
      <w:r w:rsidRPr="00D13F66">
        <w:rPr>
          <w:sz w:val="24"/>
          <w:szCs w:val="24"/>
          <w:lang w:bidi="ru-RU"/>
        </w:rPr>
        <w:t xml:space="preserve"> обязуется исполнять поручения клиента на совершение гражданско-правовых сделок с ценными бумагами и (или) на заключение договоров, являющихся производными финансовыми инструментами;</w:t>
      </w:r>
    </w:p>
    <w:p w14:paraId="31611EE7" w14:textId="77777777" w:rsidR="00FF65D0" w:rsidRPr="00D13F66" w:rsidRDefault="00FF65D0" w:rsidP="009A779D">
      <w:pPr>
        <w:spacing w:line="360" w:lineRule="auto"/>
        <w:ind w:firstLine="567"/>
        <w:jc w:val="both"/>
        <w:rPr>
          <w:sz w:val="24"/>
          <w:szCs w:val="24"/>
        </w:rPr>
      </w:pPr>
      <w:r w:rsidRPr="00D13F66">
        <w:rPr>
          <w:b/>
          <w:sz w:val="24"/>
          <w:szCs w:val="24"/>
        </w:rPr>
        <w:t xml:space="preserve">Идентификация </w:t>
      </w:r>
      <w:r w:rsidRPr="00D13F66">
        <w:rPr>
          <w:sz w:val="24"/>
          <w:szCs w:val="24"/>
        </w:rPr>
        <w:t xml:space="preserve">– совокупность мероприятий по установлению определенных Федеральным законом №115-ФЗ от 07.08.2001 г. и иными нормативными актами, а также внутренними правилами ООО ИК «Айсберг Финанс», включая настоящий Регламент, сведений о клиентах, их представителях, выгодоприобретателях, бенефициарных владельцах, по подтверждению достоверности этих сведений с использованием оригиналов документов и (или) надлежащим образом заверенных копий. </w:t>
      </w:r>
    </w:p>
    <w:p w14:paraId="75EB63D3" w14:textId="6959226E" w:rsidR="00FF65D0" w:rsidRPr="00D13F66" w:rsidRDefault="00FF65D0" w:rsidP="009A779D">
      <w:pPr>
        <w:spacing w:line="360" w:lineRule="auto"/>
        <w:ind w:firstLine="567"/>
        <w:jc w:val="both"/>
        <w:rPr>
          <w:sz w:val="24"/>
          <w:szCs w:val="24"/>
        </w:rPr>
      </w:pPr>
      <w:r w:rsidRPr="00D13F66">
        <w:rPr>
          <w:b/>
          <w:sz w:val="24"/>
          <w:szCs w:val="24"/>
        </w:rPr>
        <w:t xml:space="preserve">Индикативная котировка – </w:t>
      </w:r>
      <w:r w:rsidRPr="00D13F66">
        <w:rPr>
          <w:sz w:val="24"/>
          <w:szCs w:val="24"/>
        </w:rPr>
        <w:t xml:space="preserve">цена финансового инструмента, объявленная или сформированная (рассчитанная) </w:t>
      </w:r>
      <w:r w:rsidR="0033383B">
        <w:rPr>
          <w:sz w:val="24"/>
          <w:szCs w:val="24"/>
        </w:rPr>
        <w:t>Брокер</w:t>
      </w:r>
      <w:r w:rsidRPr="00D13F66">
        <w:rPr>
          <w:sz w:val="24"/>
          <w:szCs w:val="24"/>
        </w:rPr>
        <w:t>ом самостоятельно или иным лицом без принятия на себя обязательств каким-либо лицом по совершению сделки по указанной цене.</w:t>
      </w:r>
    </w:p>
    <w:p w14:paraId="626182AC" w14:textId="77777777" w:rsidR="00FF65D0" w:rsidRPr="00D13F66" w:rsidRDefault="00FF65D0" w:rsidP="009A779D">
      <w:pPr>
        <w:spacing w:line="360" w:lineRule="auto"/>
        <w:ind w:firstLine="567"/>
        <w:jc w:val="both"/>
        <w:rPr>
          <w:sz w:val="24"/>
          <w:szCs w:val="24"/>
        </w:rPr>
      </w:pPr>
      <w:r w:rsidRPr="00D13F66">
        <w:rPr>
          <w:b/>
          <w:sz w:val="24"/>
          <w:szCs w:val="24"/>
        </w:rPr>
        <w:t>Канал дистанционного обслуживания</w:t>
      </w:r>
      <w:r w:rsidRPr="00D13F66">
        <w:rPr>
          <w:sz w:val="24"/>
          <w:szCs w:val="24"/>
        </w:rPr>
        <w:t xml:space="preserve"> – канал телекоммуникации, используемый Клиентом для удаленной передачи поручений (то есть без непосредственного визита в офис ООО ИК «Айсберг Финанс»). В качестве таких каналов связи могут использоваться телефонная связь, электронная почта, система интернет-трейдинга и т.п.</w:t>
      </w:r>
    </w:p>
    <w:p w14:paraId="51DEE569" w14:textId="77777777" w:rsidR="00FF65D0" w:rsidRPr="00D13F66" w:rsidRDefault="00FF65D0" w:rsidP="009A779D">
      <w:pPr>
        <w:spacing w:line="360" w:lineRule="auto"/>
        <w:ind w:firstLine="567"/>
        <w:jc w:val="both"/>
        <w:rPr>
          <w:sz w:val="24"/>
          <w:szCs w:val="24"/>
        </w:rPr>
      </w:pPr>
      <w:r w:rsidRPr="00D13F66">
        <w:rPr>
          <w:b/>
          <w:bCs/>
          <w:sz w:val="24"/>
          <w:szCs w:val="24"/>
        </w:rPr>
        <w:t xml:space="preserve">Информационно-торговая система QUIK (ИТС QUIK) </w:t>
      </w:r>
      <w:r w:rsidRPr="00D13F66">
        <w:rPr>
          <w:sz w:val="24"/>
          <w:szCs w:val="24"/>
        </w:rPr>
        <w:t xml:space="preserve">— комплекс программного обеспечения и необходимого для его функционирования технологического оборудования, используемых для предоставления Клиентам услуг по удаленному доступу к торгам на ПАО Московская биржа. </w:t>
      </w:r>
    </w:p>
    <w:p w14:paraId="6F13E0AE" w14:textId="77777777" w:rsidR="00FF65D0" w:rsidRPr="00D13F66" w:rsidRDefault="00FF65D0" w:rsidP="009A779D">
      <w:pPr>
        <w:spacing w:line="360" w:lineRule="auto"/>
        <w:ind w:firstLine="567"/>
        <w:jc w:val="both"/>
        <w:rPr>
          <w:sz w:val="24"/>
          <w:szCs w:val="24"/>
        </w:rPr>
      </w:pPr>
      <w:r w:rsidRPr="00D13F66">
        <w:rPr>
          <w:b/>
          <w:sz w:val="24"/>
          <w:szCs w:val="24"/>
        </w:rPr>
        <w:t xml:space="preserve">Квалифицированный инвестор – </w:t>
      </w:r>
      <w:r w:rsidRPr="00D13F66">
        <w:rPr>
          <w:sz w:val="24"/>
          <w:szCs w:val="24"/>
        </w:rPr>
        <w:t>особый статус участника рынка ценных бумаг, который присваивается организациям и частным лицам согласно ст. 51.2. Закона «О рынке ценных бумаг».</w:t>
      </w:r>
    </w:p>
    <w:p w14:paraId="689F76DC" w14:textId="54645214" w:rsidR="00FF65D0" w:rsidRPr="00D13F66" w:rsidRDefault="00FF65D0" w:rsidP="009A779D">
      <w:pPr>
        <w:spacing w:line="360" w:lineRule="auto"/>
        <w:ind w:firstLine="567"/>
        <w:jc w:val="both"/>
        <w:rPr>
          <w:sz w:val="24"/>
          <w:szCs w:val="24"/>
        </w:rPr>
      </w:pPr>
      <w:r w:rsidRPr="00D13F66">
        <w:rPr>
          <w:b/>
          <w:sz w:val="24"/>
          <w:szCs w:val="24"/>
        </w:rPr>
        <w:t>Клиент</w:t>
      </w:r>
      <w:r w:rsidRPr="00D13F66">
        <w:rPr>
          <w:sz w:val="24"/>
          <w:szCs w:val="24"/>
        </w:rPr>
        <w:t xml:space="preserve"> – юридическое или физическое лицо, заключившее с </w:t>
      </w:r>
      <w:r w:rsidR="0033383B">
        <w:rPr>
          <w:sz w:val="24"/>
          <w:szCs w:val="24"/>
        </w:rPr>
        <w:t>Брокер</w:t>
      </w:r>
      <w:r w:rsidRPr="00D13F66">
        <w:rPr>
          <w:sz w:val="24"/>
          <w:szCs w:val="24"/>
        </w:rPr>
        <w:t xml:space="preserve">ом договор о </w:t>
      </w:r>
      <w:r w:rsidR="0033383B">
        <w:rPr>
          <w:sz w:val="24"/>
          <w:szCs w:val="24"/>
        </w:rPr>
        <w:t>Брокер</w:t>
      </w:r>
      <w:r w:rsidRPr="00D13F66">
        <w:rPr>
          <w:sz w:val="24"/>
          <w:szCs w:val="24"/>
        </w:rPr>
        <w:t xml:space="preserve">ском </w:t>
      </w:r>
      <w:r w:rsidR="00A52F38" w:rsidRPr="00D13F66">
        <w:rPr>
          <w:sz w:val="24"/>
          <w:szCs w:val="24"/>
        </w:rPr>
        <w:t>обслуживании</w:t>
      </w:r>
      <w:r w:rsidR="00A52F38">
        <w:rPr>
          <w:sz w:val="24"/>
          <w:szCs w:val="24"/>
        </w:rPr>
        <w:t>,</w:t>
      </w:r>
      <w:r w:rsidR="00A52F38" w:rsidRPr="00D13F66">
        <w:rPr>
          <w:sz w:val="24"/>
          <w:szCs w:val="24"/>
        </w:rPr>
        <w:t xml:space="preserve"> выступающее</w:t>
      </w:r>
      <w:r w:rsidRPr="00D13F66">
        <w:rPr>
          <w:sz w:val="24"/>
          <w:szCs w:val="24"/>
        </w:rPr>
        <w:t xml:space="preserve"> в отношениях с </w:t>
      </w:r>
      <w:r w:rsidR="0033383B">
        <w:rPr>
          <w:sz w:val="24"/>
          <w:szCs w:val="24"/>
        </w:rPr>
        <w:t>Брокер</w:t>
      </w:r>
      <w:r w:rsidRPr="00D13F66">
        <w:rPr>
          <w:sz w:val="24"/>
          <w:szCs w:val="24"/>
        </w:rPr>
        <w:t>ом от своего имени и действующее за свой счет, либо за счет третьих лиц</w:t>
      </w:r>
    </w:p>
    <w:p w14:paraId="489FB54E" w14:textId="4C4E495C" w:rsidR="00FF65D0" w:rsidRPr="00D13F66" w:rsidRDefault="00FF65D0" w:rsidP="009A779D">
      <w:pPr>
        <w:spacing w:line="360" w:lineRule="auto"/>
        <w:ind w:firstLine="567"/>
        <w:jc w:val="both"/>
        <w:rPr>
          <w:sz w:val="24"/>
          <w:szCs w:val="24"/>
        </w:rPr>
      </w:pPr>
      <w:r w:rsidRPr="00D13F66">
        <w:rPr>
          <w:b/>
          <w:bCs/>
          <w:sz w:val="24"/>
          <w:szCs w:val="24"/>
        </w:rPr>
        <w:t xml:space="preserve">Код Клиента </w:t>
      </w:r>
      <w:r w:rsidRPr="00D13F66">
        <w:rPr>
          <w:sz w:val="24"/>
          <w:szCs w:val="24"/>
        </w:rPr>
        <w:t xml:space="preserve">– уникальный личный код Клиента, присваиваемый Клиенту </w:t>
      </w:r>
      <w:r w:rsidR="0033383B">
        <w:rPr>
          <w:sz w:val="24"/>
          <w:szCs w:val="24"/>
        </w:rPr>
        <w:t>Брокер</w:t>
      </w:r>
      <w:r w:rsidRPr="00D13F66">
        <w:rPr>
          <w:sz w:val="24"/>
          <w:szCs w:val="24"/>
        </w:rPr>
        <w:t xml:space="preserve">ом и сообщаемый ему посредством вручения Уведомления об открытии Инвестиционного счета. </w:t>
      </w:r>
    </w:p>
    <w:p w14:paraId="31FB53F1" w14:textId="269E02B3" w:rsidR="00FF65D0" w:rsidRPr="00D13F66" w:rsidRDefault="00FF65D0" w:rsidP="009A779D">
      <w:pPr>
        <w:spacing w:line="360" w:lineRule="auto"/>
        <w:ind w:firstLine="567"/>
        <w:jc w:val="both"/>
        <w:rPr>
          <w:sz w:val="24"/>
          <w:szCs w:val="24"/>
        </w:rPr>
      </w:pPr>
      <w:r w:rsidRPr="00D13F66">
        <w:rPr>
          <w:sz w:val="24"/>
          <w:szCs w:val="24"/>
        </w:rPr>
        <w:t xml:space="preserve"> </w:t>
      </w:r>
      <w:r w:rsidRPr="00D13F66">
        <w:rPr>
          <w:b/>
          <w:bCs/>
          <w:sz w:val="24"/>
          <w:szCs w:val="24"/>
        </w:rPr>
        <w:t xml:space="preserve">Кодовое слово (опционально) </w:t>
      </w:r>
      <w:r w:rsidRPr="00D13F66">
        <w:rPr>
          <w:sz w:val="24"/>
          <w:szCs w:val="24"/>
        </w:rPr>
        <w:t xml:space="preserve">– последовательность символов, известная только Клиенту и </w:t>
      </w:r>
      <w:r w:rsidR="0033383B">
        <w:rPr>
          <w:sz w:val="24"/>
          <w:szCs w:val="24"/>
        </w:rPr>
        <w:t>Брокер</w:t>
      </w:r>
      <w:r w:rsidRPr="00D13F66">
        <w:rPr>
          <w:sz w:val="24"/>
          <w:szCs w:val="24"/>
        </w:rPr>
        <w:t xml:space="preserve">у, предоставленная Клиентом </w:t>
      </w:r>
      <w:r w:rsidR="0033383B">
        <w:rPr>
          <w:sz w:val="24"/>
          <w:szCs w:val="24"/>
        </w:rPr>
        <w:t>Брокер</w:t>
      </w:r>
      <w:r w:rsidRPr="00D13F66">
        <w:rPr>
          <w:sz w:val="24"/>
          <w:szCs w:val="24"/>
        </w:rPr>
        <w:t xml:space="preserve">у в соответствии с настоящим Регламентом (Приложения № 1,4) и используемая при аутентификации Клиента в случае подачи голосовых поручений на совершение сделок по телефону. </w:t>
      </w:r>
    </w:p>
    <w:p w14:paraId="11D01FE4" w14:textId="77777777" w:rsidR="00FF65D0" w:rsidRPr="00D13F66" w:rsidRDefault="00FF65D0" w:rsidP="009A779D">
      <w:pPr>
        <w:spacing w:line="360" w:lineRule="auto"/>
        <w:ind w:firstLine="567"/>
        <w:jc w:val="both"/>
        <w:rPr>
          <w:sz w:val="24"/>
          <w:szCs w:val="24"/>
        </w:rPr>
      </w:pPr>
      <w:r w:rsidRPr="00D13F66">
        <w:rPr>
          <w:b/>
          <w:sz w:val="24"/>
          <w:szCs w:val="24"/>
        </w:rPr>
        <w:t xml:space="preserve">Клиринговая организация </w:t>
      </w:r>
      <w:r w:rsidRPr="00D13F66">
        <w:rPr>
          <w:sz w:val="24"/>
          <w:szCs w:val="24"/>
        </w:rPr>
        <w:t>– юридическое лицо, имеющее право осуществлять клиринговую деятельность на основании лицензии на осуществление клиринговой деятельности.</w:t>
      </w:r>
    </w:p>
    <w:p w14:paraId="78643169" w14:textId="77777777" w:rsidR="00FF65D0" w:rsidRPr="00D13F66" w:rsidRDefault="00FF65D0" w:rsidP="009A779D">
      <w:pPr>
        <w:spacing w:line="360" w:lineRule="auto"/>
        <w:ind w:firstLine="567"/>
        <w:jc w:val="both"/>
        <w:rPr>
          <w:sz w:val="24"/>
          <w:szCs w:val="24"/>
        </w:rPr>
      </w:pPr>
      <w:r w:rsidRPr="00D13F66">
        <w:rPr>
          <w:b/>
          <w:sz w:val="24"/>
          <w:szCs w:val="24"/>
        </w:rPr>
        <w:t>Контрагент</w:t>
      </w:r>
      <w:r w:rsidRPr="00D13F66">
        <w:rPr>
          <w:sz w:val="24"/>
          <w:szCs w:val="24"/>
        </w:rPr>
        <w:t xml:space="preserve"> – сторона по сделке, совершаемой ООО ИК «Айсберг Финанс» по поручению Клиента, либо сторона по самостоятельно совершаемой Клиентом сделке, влекущей переход прав на ценные бумаги Клиента.</w:t>
      </w:r>
    </w:p>
    <w:p w14:paraId="36C88334" w14:textId="37D0E263" w:rsidR="00FF65D0" w:rsidRPr="00D13F66" w:rsidRDefault="00FF65D0" w:rsidP="009A779D">
      <w:pPr>
        <w:widowControl w:val="0"/>
        <w:spacing w:line="360" w:lineRule="auto"/>
        <w:ind w:firstLine="567"/>
        <w:jc w:val="both"/>
        <w:rPr>
          <w:sz w:val="24"/>
          <w:szCs w:val="24"/>
          <w:lang w:bidi="ru-RU"/>
        </w:rPr>
      </w:pPr>
      <w:r w:rsidRPr="00D13F66">
        <w:rPr>
          <w:b/>
          <w:sz w:val="24"/>
          <w:szCs w:val="24"/>
          <w:lang w:bidi="ru-RU"/>
        </w:rPr>
        <w:t>Место обслуживания получателей финансовых услуг</w:t>
      </w:r>
      <w:r w:rsidRPr="00D13F66">
        <w:rPr>
          <w:sz w:val="24"/>
          <w:szCs w:val="24"/>
          <w:lang w:bidi="ru-RU"/>
        </w:rPr>
        <w:t xml:space="preserve"> - место, предназначенное для заключения договоров о </w:t>
      </w:r>
      <w:r w:rsidR="0033383B">
        <w:rPr>
          <w:sz w:val="24"/>
          <w:szCs w:val="24"/>
          <w:lang w:bidi="ru-RU"/>
        </w:rPr>
        <w:t>Брокер</w:t>
      </w:r>
      <w:r w:rsidRPr="00D13F66">
        <w:rPr>
          <w:sz w:val="24"/>
          <w:szCs w:val="24"/>
          <w:lang w:bidi="ru-RU"/>
        </w:rPr>
        <w:t xml:space="preserve">ском обслуживании, оказания финансовых услуг, приема документов, связанных с оказанием финансовых услуг, в том числе офис </w:t>
      </w:r>
      <w:r w:rsidR="0033383B">
        <w:rPr>
          <w:sz w:val="24"/>
          <w:szCs w:val="24"/>
          <w:lang w:bidi="ru-RU"/>
        </w:rPr>
        <w:t>Брокер</w:t>
      </w:r>
      <w:r w:rsidRPr="00D13F66">
        <w:rPr>
          <w:sz w:val="24"/>
          <w:szCs w:val="24"/>
          <w:lang w:bidi="ru-RU"/>
        </w:rPr>
        <w:t xml:space="preserve">а и сайт </w:t>
      </w:r>
      <w:r w:rsidR="0033383B">
        <w:rPr>
          <w:sz w:val="24"/>
          <w:szCs w:val="24"/>
          <w:lang w:bidi="ru-RU"/>
        </w:rPr>
        <w:t>Брокер</w:t>
      </w:r>
      <w:r w:rsidRPr="00D13F66">
        <w:rPr>
          <w:sz w:val="24"/>
          <w:szCs w:val="24"/>
          <w:lang w:bidi="ru-RU"/>
        </w:rPr>
        <w:t>а в информационно-телекоммуникационной сети Интернет;</w:t>
      </w:r>
    </w:p>
    <w:p w14:paraId="455E37AF" w14:textId="77777777" w:rsidR="00FF65D0" w:rsidRPr="00D13F66" w:rsidRDefault="00FF65D0" w:rsidP="009A779D">
      <w:pPr>
        <w:spacing w:line="360" w:lineRule="auto"/>
        <w:ind w:firstLine="567"/>
        <w:jc w:val="both"/>
        <w:rPr>
          <w:sz w:val="24"/>
          <w:szCs w:val="24"/>
        </w:rPr>
      </w:pPr>
      <w:r w:rsidRPr="00D13F66">
        <w:rPr>
          <w:b/>
          <w:sz w:val="24"/>
          <w:szCs w:val="24"/>
        </w:rPr>
        <w:t>Место совершения сделки</w:t>
      </w:r>
      <w:r w:rsidRPr="00D13F66">
        <w:rPr>
          <w:sz w:val="24"/>
          <w:szCs w:val="24"/>
        </w:rPr>
        <w:t xml:space="preserve"> – ПАО Московская Биржа либо внебиржевой рынок. </w:t>
      </w:r>
    </w:p>
    <w:p w14:paraId="4A8B0D97" w14:textId="472AD99A" w:rsidR="00FF65D0" w:rsidRPr="00D13F66" w:rsidRDefault="00FF65D0" w:rsidP="009A779D">
      <w:pPr>
        <w:spacing w:line="360" w:lineRule="auto"/>
        <w:ind w:firstLine="567"/>
        <w:jc w:val="both"/>
        <w:rPr>
          <w:sz w:val="24"/>
          <w:szCs w:val="24"/>
        </w:rPr>
      </w:pPr>
      <w:r w:rsidRPr="00D13F66">
        <w:rPr>
          <w:b/>
          <w:sz w:val="24"/>
          <w:szCs w:val="24"/>
        </w:rPr>
        <w:t>Необеспеченная сделка</w:t>
      </w:r>
      <w:r w:rsidRPr="00D13F66">
        <w:rPr>
          <w:sz w:val="24"/>
          <w:szCs w:val="24"/>
        </w:rPr>
        <w:t xml:space="preserve"> - сделка, по которой </w:t>
      </w:r>
      <w:r w:rsidR="0033383B">
        <w:rPr>
          <w:sz w:val="24"/>
          <w:szCs w:val="24"/>
        </w:rPr>
        <w:t>Брокер</w:t>
      </w:r>
      <w:r w:rsidRPr="00D13F66">
        <w:rPr>
          <w:sz w:val="24"/>
          <w:szCs w:val="24"/>
        </w:rPr>
        <w:t xml:space="preserve"> принимает на себя обязанность по передаче имущества Клиента - физического лица, если на момент принятия такой обязанности имущество Клиента - физического лица, подлежащее передаче, не находится в распоряжении </w:t>
      </w:r>
      <w:r w:rsidR="0033383B">
        <w:rPr>
          <w:sz w:val="24"/>
          <w:szCs w:val="24"/>
        </w:rPr>
        <w:t>Брокер</w:t>
      </w:r>
      <w:r w:rsidRPr="00D13F66">
        <w:rPr>
          <w:sz w:val="24"/>
          <w:szCs w:val="24"/>
        </w:rPr>
        <w:t xml:space="preserve">а, не подлежит поступлению не позднее дня его передачи </w:t>
      </w:r>
      <w:r w:rsidR="0033383B">
        <w:rPr>
          <w:sz w:val="24"/>
          <w:szCs w:val="24"/>
        </w:rPr>
        <w:t>Брокер</w:t>
      </w:r>
      <w:r w:rsidRPr="00D13F66">
        <w:rPr>
          <w:sz w:val="24"/>
          <w:szCs w:val="24"/>
        </w:rPr>
        <w:t xml:space="preserve">у по другим сделкам, совершенным за счет этого Клиента, либо если </w:t>
      </w:r>
      <w:r w:rsidR="0033383B">
        <w:rPr>
          <w:sz w:val="24"/>
          <w:szCs w:val="24"/>
        </w:rPr>
        <w:t>Брокер</w:t>
      </w:r>
      <w:r w:rsidRPr="00D13F66">
        <w:rPr>
          <w:sz w:val="24"/>
          <w:szCs w:val="24"/>
        </w:rPr>
        <w:t xml:space="preserve"> обязан передать указанное имущество по другим сделкам, совершенным за счет этого Клиента, либо сделка, совершенная на организованных торгах, по которой обязанность по передаче имущества Клиента - физического лица принимает на себя участник клиринга, если на момент принятия такой обязанности имущество Клиента - физического лица, подлежащее передаче, не находится в распоряжении этого участника клиринга, не подлежит поступлению не позднее дня его передачи такому участнику клиринга по другим сделкам, совершенным за счет этого клиента, либо если участник клиринга обязан передать указанное имущество по другим сделкам, совершенным за счет этого клиента;</w:t>
      </w:r>
    </w:p>
    <w:p w14:paraId="53952B9A" w14:textId="6920C071" w:rsidR="00FF65D0" w:rsidRPr="00D13F66" w:rsidRDefault="00FF65D0" w:rsidP="009A779D">
      <w:pPr>
        <w:spacing w:line="360" w:lineRule="auto"/>
        <w:ind w:firstLine="567"/>
        <w:jc w:val="both"/>
        <w:rPr>
          <w:sz w:val="24"/>
          <w:szCs w:val="24"/>
        </w:rPr>
      </w:pPr>
      <w:r w:rsidRPr="00D13F66">
        <w:rPr>
          <w:b/>
          <w:sz w:val="24"/>
          <w:szCs w:val="24"/>
        </w:rPr>
        <w:t>Оператор счета ДЕПО</w:t>
      </w:r>
      <w:r w:rsidR="000131D6" w:rsidRPr="00D13F66">
        <w:rPr>
          <w:b/>
          <w:sz w:val="24"/>
          <w:szCs w:val="24"/>
        </w:rPr>
        <w:t xml:space="preserve"> </w:t>
      </w:r>
      <w:r w:rsidRPr="00D13F66">
        <w:rPr>
          <w:b/>
          <w:sz w:val="24"/>
          <w:szCs w:val="24"/>
        </w:rPr>
        <w:t xml:space="preserve">(раздела счета ДЕПО) – </w:t>
      </w:r>
      <w:r w:rsidRPr="00D13F66">
        <w:rPr>
          <w:sz w:val="24"/>
          <w:szCs w:val="24"/>
        </w:rPr>
        <w:t>юридическое лицо, не являющееся владельцем данного счета депо, но имеющее право на основании полномочий, полученных от Клиента, отдавать распоряжения депозитарию на выполнение депозитарных операций по счетам ДЕПО</w:t>
      </w:r>
      <w:r w:rsidR="004821F6">
        <w:rPr>
          <w:sz w:val="24"/>
          <w:szCs w:val="24"/>
        </w:rPr>
        <w:t xml:space="preserve"> </w:t>
      </w:r>
      <w:r w:rsidRPr="00D13F66">
        <w:rPr>
          <w:sz w:val="24"/>
          <w:szCs w:val="24"/>
        </w:rPr>
        <w:t>(разделам счетов депо) Клиента в рамках, установленных Клиентом и депозитарным договором полномочий, а также получать отчеты и выписки по счету ДЕПО</w:t>
      </w:r>
      <w:r w:rsidR="000131D6" w:rsidRPr="00D13F66">
        <w:rPr>
          <w:sz w:val="24"/>
          <w:szCs w:val="24"/>
        </w:rPr>
        <w:t xml:space="preserve"> </w:t>
      </w:r>
      <w:r w:rsidRPr="00D13F66">
        <w:rPr>
          <w:sz w:val="24"/>
          <w:szCs w:val="24"/>
        </w:rPr>
        <w:t>депонента.</w:t>
      </w:r>
    </w:p>
    <w:p w14:paraId="1CB6934E" w14:textId="77777777" w:rsidR="00FF65D0" w:rsidRPr="00D13F66" w:rsidRDefault="00FF65D0" w:rsidP="009A779D">
      <w:pPr>
        <w:spacing w:line="360" w:lineRule="auto"/>
        <w:ind w:firstLine="567"/>
        <w:jc w:val="both"/>
        <w:rPr>
          <w:sz w:val="24"/>
          <w:szCs w:val="24"/>
        </w:rPr>
      </w:pPr>
      <w:r w:rsidRPr="00D13F66">
        <w:rPr>
          <w:b/>
          <w:sz w:val="24"/>
          <w:szCs w:val="24"/>
        </w:rPr>
        <w:t xml:space="preserve">Обеспечение </w:t>
      </w:r>
      <w:r w:rsidRPr="00D13F66">
        <w:rPr>
          <w:sz w:val="24"/>
          <w:szCs w:val="24"/>
        </w:rPr>
        <w:t xml:space="preserve">– обеспечение в валюте и/или ценных бумагах, используемое для заключения и исполнения обязательств Клиента по сделкам на рынке РЕПО. </w:t>
      </w:r>
    </w:p>
    <w:p w14:paraId="233DE171" w14:textId="3941C808" w:rsidR="00FF65D0" w:rsidRPr="00D13F66" w:rsidRDefault="00FF65D0" w:rsidP="009A779D">
      <w:pPr>
        <w:spacing w:line="360" w:lineRule="auto"/>
        <w:ind w:firstLine="567"/>
        <w:jc w:val="both"/>
        <w:rPr>
          <w:sz w:val="24"/>
          <w:szCs w:val="24"/>
        </w:rPr>
      </w:pPr>
      <w:r w:rsidRPr="00D13F66">
        <w:rPr>
          <w:b/>
          <w:sz w:val="24"/>
          <w:szCs w:val="24"/>
        </w:rPr>
        <w:t>Обращение</w:t>
      </w:r>
      <w:r w:rsidRPr="00D13F66">
        <w:rPr>
          <w:sz w:val="24"/>
          <w:szCs w:val="24"/>
        </w:rPr>
        <w:t xml:space="preserve"> - направленная получателем финансовых услуг </w:t>
      </w:r>
      <w:r w:rsidR="0033383B">
        <w:rPr>
          <w:sz w:val="24"/>
          <w:szCs w:val="24"/>
        </w:rPr>
        <w:t>Брокер</w:t>
      </w:r>
      <w:r w:rsidRPr="00D13F66">
        <w:rPr>
          <w:sz w:val="24"/>
          <w:szCs w:val="24"/>
        </w:rPr>
        <w:t>у просьба, предложение либо заявление, касающееся оказания финансовой услуги, но не являющееся жалобой;</w:t>
      </w:r>
    </w:p>
    <w:p w14:paraId="17FE782E" w14:textId="77777777" w:rsidR="00FF65D0" w:rsidRPr="00D13F66" w:rsidRDefault="00FF65D0" w:rsidP="009A779D">
      <w:pPr>
        <w:spacing w:line="360" w:lineRule="auto"/>
        <w:ind w:firstLine="567"/>
        <w:jc w:val="both"/>
        <w:rPr>
          <w:sz w:val="24"/>
          <w:szCs w:val="24"/>
        </w:rPr>
      </w:pPr>
      <w:r w:rsidRPr="00D13F66">
        <w:rPr>
          <w:b/>
          <w:sz w:val="24"/>
          <w:szCs w:val="24"/>
        </w:rPr>
        <w:t>Облигации со структурным доходом</w:t>
      </w:r>
      <w:r w:rsidRPr="00D13F66">
        <w:rPr>
          <w:sz w:val="24"/>
          <w:szCs w:val="24"/>
        </w:rPr>
        <w:t xml:space="preserve"> - облигации, размер дохода по которым зависит от наступления или ненаступления одного, или нескольких обстоятельств, указанных в абзаце втором подпункта 23 пункта 1 статьи 2 Федерального закона от 22 апреля 1996 года № 39-ФЗ «О рынке ценных бумаг»;</w:t>
      </w:r>
    </w:p>
    <w:p w14:paraId="1855452B" w14:textId="77777777" w:rsidR="00FF65D0" w:rsidRPr="00D13F66" w:rsidRDefault="00FF65D0" w:rsidP="009A779D">
      <w:pPr>
        <w:spacing w:line="360" w:lineRule="auto"/>
        <w:ind w:firstLine="567"/>
        <w:jc w:val="both"/>
        <w:rPr>
          <w:sz w:val="24"/>
          <w:szCs w:val="24"/>
        </w:rPr>
      </w:pPr>
      <w:r w:rsidRPr="00D13F66">
        <w:rPr>
          <w:b/>
          <w:sz w:val="24"/>
          <w:szCs w:val="24"/>
        </w:rPr>
        <w:t xml:space="preserve">Организатор торговли – </w:t>
      </w:r>
      <w:r w:rsidRPr="00D13F66">
        <w:rPr>
          <w:sz w:val="24"/>
          <w:szCs w:val="24"/>
        </w:rPr>
        <w:t xml:space="preserve">лицо, оказывающее услуги по проведению организованных торгов на товарном и (или) финансовом рынках на основании лицензии биржи или лицензии торговой системы. </w:t>
      </w:r>
    </w:p>
    <w:p w14:paraId="1A4B4EE7" w14:textId="77777777" w:rsidR="00FF65D0" w:rsidRPr="00D13F66" w:rsidRDefault="00FF65D0" w:rsidP="009A779D">
      <w:pPr>
        <w:spacing w:line="360" w:lineRule="auto"/>
        <w:ind w:firstLine="567"/>
        <w:jc w:val="both"/>
        <w:rPr>
          <w:sz w:val="24"/>
          <w:szCs w:val="24"/>
        </w:rPr>
      </w:pPr>
      <w:r w:rsidRPr="00D13F66">
        <w:rPr>
          <w:b/>
          <w:iCs/>
          <w:sz w:val="24"/>
          <w:szCs w:val="24"/>
        </w:rPr>
        <w:t xml:space="preserve">Позиция Клиента </w:t>
      </w:r>
      <w:r w:rsidRPr="00D13F66">
        <w:rPr>
          <w:sz w:val="24"/>
          <w:szCs w:val="24"/>
        </w:rPr>
        <w:t>– совокупность активов Клиента, за счет которых в текущий момент может быть произведено урегулирование сделок и/или могут быть произведены неторговые операции на основании Поручений по неторговым операциям, и обязательств Клиента.</w:t>
      </w:r>
    </w:p>
    <w:p w14:paraId="561EA3F2" w14:textId="437F07DE" w:rsidR="00FF65D0" w:rsidRPr="00D13F66" w:rsidRDefault="00FF65D0" w:rsidP="009A779D">
      <w:pPr>
        <w:widowControl w:val="0"/>
        <w:spacing w:line="360" w:lineRule="auto"/>
        <w:ind w:firstLine="567"/>
        <w:jc w:val="both"/>
        <w:rPr>
          <w:sz w:val="24"/>
          <w:szCs w:val="24"/>
          <w:lang w:bidi="ru-RU"/>
        </w:rPr>
      </w:pPr>
      <w:r w:rsidRPr="00D13F66">
        <w:rPr>
          <w:b/>
          <w:sz w:val="24"/>
          <w:szCs w:val="24"/>
          <w:lang w:bidi="ru-RU"/>
        </w:rPr>
        <w:t>Получатель финансовых услуг</w:t>
      </w:r>
      <w:r w:rsidRPr="00D13F66">
        <w:rPr>
          <w:sz w:val="24"/>
          <w:szCs w:val="24"/>
          <w:lang w:bidi="ru-RU"/>
        </w:rPr>
        <w:t xml:space="preserve"> - клиент, а также юридическое или физическое лицо, намеренное заключить договор о </w:t>
      </w:r>
      <w:r w:rsidR="0033383B">
        <w:rPr>
          <w:sz w:val="24"/>
          <w:szCs w:val="24"/>
          <w:lang w:bidi="ru-RU"/>
        </w:rPr>
        <w:t>Брокер</w:t>
      </w:r>
      <w:r w:rsidRPr="00D13F66">
        <w:rPr>
          <w:sz w:val="24"/>
          <w:szCs w:val="24"/>
          <w:lang w:bidi="ru-RU"/>
        </w:rPr>
        <w:t xml:space="preserve">ском обслуживании; </w:t>
      </w:r>
    </w:p>
    <w:p w14:paraId="7084654F" w14:textId="2508C781" w:rsidR="00FF65D0" w:rsidRPr="00D13F66" w:rsidRDefault="00FF65D0" w:rsidP="009A779D">
      <w:pPr>
        <w:spacing w:line="360" w:lineRule="auto"/>
        <w:ind w:firstLine="567"/>
        <w:jc w:val="both"/>
        <w:rPr>
          <w:sz w:val="24"/>
          <w:szCs w:val="24"/>
        </w:rPr>
      </w:pPr>
      <w:r w:rsidRPr="00D13F66">
        <w:rPr>
          <w:b/>
          <w:sz w:val="24"/>
          <w:szCs w:val="24"/>
        </w:rPr>
        <w:t>Попечитель счета ДЕПО</w:t>
      </w:r>
      <w:r w:rsidR="0041218F">
        <w:rPr>
          <w:b/>
          <w:sz w:val="24"/>
          <w:szCs w:val="24"/>
        </w:rPr>
        <w:t xml:space="preserve"> </w:t>
      </w:r>
      <w:r w:rsidRPr="00D13F66">
        <w:rPr>
          <w:sz w:val="24"/>
          <w:szCs w:val="24"/>
        </w:rPr>
        <w:t>– юридическое лицо, имеющее лицензию профессионального участника рынка ценных бумаг, заключившее с депозитарием соответствующий договор, которому Клиентом переданы полномочия по распоряжению ценными бумагами и осуществлению прав по ценным бумагам, которые хранятся и/или права на которые учитываются в депозитарии.</w:t>
      </w:r>
    </w:p>
    <w:p w14:paraId="222F8535" w14:textId="77777777" w:rsidR="00FF65D0" w:rsidRPr="00D13F66" w:rsidRDefault="00FF65D0" w:rsidP="009A779D">
      <w:pPr>
        <w:spacing w:line="360" w:lineRule="auto"/>
        <w:ind w:firstLine="567"/>
        <w:jc w:val="both"/>
        <w:rPr>
          <w:sz w:val="24"/>
          <w:szCs w:val="24"/>
        </w:rPr>
      </w:pPr>
      <w:r w:rsidRPr="00D13F66">
        <w:rPr>
          <w:b/>
          <w:sz w:val="24"/>
          <w:szCs w:val="24"/>
        </w:rPr>
        <w:t xml:space="preserve">Поручение </w:t>
      </w:r>
      <w:r w:rsidRPr="00D13F66">
        <w:rPr>
          <w:sz w:val="24"/>
          <w:szCs w:val="24"/>
        </w:rPr>
        <w:t xml:space="preserve">– волеизъявление Клиента, выраженное в устной или письменной форме, представляющее собой намерение Клиента совершить сделки и/или иные операции с денежными средствами и/или ценными бумагами при посредничестве ООО ИК «Айсберг Финанс» и содержащее все существенные условия поручения в соответствии с требованиями настоящего Регламента. </w:t>
      </w:r>
    </w:p>
    <w:p w14:paraId="1415FF53" w14:textId="5369F003" w:rsidR="00FF65D0" w:rsidRPr="00D13F66" w:rsidRDefault="00FF65D0" w:rsidP="009A779D">
      <w:pPr>
        <w:spacing w:line="360" w:lineRule="auto"/>
        <w:ind w:firstLine="567"/>
        <w:jc w:val="both"/>
        <w:rPr>
          <w:sz w:val="24"/>
          <w:szCs w:val="24"/>
        </w:rPr>
      </w:pPr>
      <w:r w:rsidRPr="00D13F66">
        <w:rPr>
          <w:b/>
          <w:bCs/>
          <w:sz w:val="24"/>
          <w:szCs w:val="24"/>
        </w:rPr>
        <w:t xml:space="preserve">Правила торговой системы (Правила ТС) </w:t>
      </w:r>
      <w:r w:rsidRPr="00D13F66">
        <w:rPr>
          <w:sz w:val="24"/>
          <w:szCs w:val="24"/>
        </w:rPr>
        <w:t xml:space="preserve">– любые правила, регламенты, инструкции, нормативные документы или требования, обязательные для исполнения всеми участниками торговой системы. Действующие правила и иные нормативные акты перечисленных в Регламенте торговых систем – организаторов торговли ценными бумагами, срочными контрактами или иностранной валютой, в которых </w:t>
      </w:r>
      <w:r w:rsidR="0033383B">
        <w:rPr>
          <w:sz w:val="24"/>
          <w:szCs w:val="24"/>
        </w:rPr>
        <w:t>Брокер</w:t>
      </w:r>
      <w:r w:rsidRPr="00D13F66">
        <w:rPr>
          <w:sz w:val="24"/>
          <w:szCs w:val="24"/>
        </w:rPr>
        <w:t xml:space="preserve"> совершает сделки в соответствии с поручением Клиента, считаются неотъемлемой частью настоящего Регламента. </w:t>
      </w:r>
    </w:p>
    <w:p w14:paraId="2AF0C80E" w14:textId="035C54B1" w:rsidR="00FF65D0" w:rsidRPr="00D13F66" w:rsidRDefault="00FF65D0" w:rsidP="009A779D">
      <w:pPr>
        <w:spacing w:line="360" w:lineRule="auto"/>
        <w:ind w:firstLine="567"/>
        <w:jc w:val="both"/>
        <w:rPr>
          <w:sz w:val="24"/>
          <w:szCs w:val="24"/>
        </w:rPr>
      </w:pPr>
      <w:r w:rsidRPr="00D13F66">
        <w:rPr>
          <w:b/>
          <w:sz w:val="24"/>
          <w:szCs w:val="24"/>
        </w:rPr>
        <w:t>Правила</w:t>
      </w:r>
      <w:r w:rsidR="0041218F">
        <w:rPr>
          <w:b/>
          <w:sz w:val="24"/>
          <w:szCs w:val="24"/>
        </w:rPr>
        <w:t xml:space="preserve"> организованных торгов</w:t>
      </w:r>
      <w:r w:rsidRPr="00D13F66">
        <w:rPr>
          <w:b/>
          <w:sz w:val="24"/>
          <w:szCs w:val="24"/>
        </w:rPr>
        <w:t xml:space="preserve"> –</w:t>
      </w:r>
      <w:r w:rsidRPr="00D13F66">
        <w:rPr>
          <w:sz w:val="24"/>
          <w:szCs w:val="24"/>
        </w:rPr>
        <w:t xml:space="preserve"> совокупность документов, регулирующих порядок проведения операций в ПАО Московская Биржа, правила клиринга, а также иные внутренние документы, решения уполномоченных органов и должностных лиц ПАО Московская Биржа и/или Клиринговой организации, принятые по вопросам организации торгов ПАО Московская Биржа, и осуществления клиринговой деятельности Клиринговой организацией.  </w:t>
      </w:r>
    </w:p>
    <w:p w14:paraId="72377DB3" w14:textId="77777777" w:rsidR="00FF65D0" w:rsidRPr="00D13F66" w:rsidRDefault="00FF65D0" w:rsidP="009A779D">
      <w:pPr>
        <w:spacing w:line="360" w:lineRule="auto"/>
        <w:ind w:firstLine="567"/>
        <w:jc w:val="both"/>
        <w:rPr>
          <w:sz w:val="24"/>
          <w:szCs w:val="24"/>
        </w:rPr>
      </w:pPr>
      <w:r w:rsidRPr="00D13F66">
        <w:rPr>
          <w:b/>
          <w:sz w:val="24"/>
          <w:szCs w:val="24"/>
        </w:rPr>
        <w:t xml:space="preserve">Представитель Клиента </w:t>
      </w:r>
      <w:r w:rsidRPr="00D13F66">
        <w:rPr>
          <w:sz w:val="24"/>
          <w:szCs w:val="24"/>
        </w:rPr>
        <w:t xml:space="preserve">– лицо, имеющее надлежащим образом оформленные либо установленные законом полномочия (права) совершать от имени Клиента действия, предусмотренные настоящим Регламентом. В тексте настоящего Регламента во всех случаях подразумевается, что любые действия от имени Клиента осуществляют только Клиент или его Представитель. </w:t>
      </w:r>
    </w:p>
    <w:p w14:paraId="55DE3A35" w14:textId="77777777" w:rsidR="00FF65D0" w:rsidRPr="00D13F66" w:rsidRDefault="00FF65D0" w:rsidP="009A779D">
      <w:pPr>
        <w:spacing w:line="360" w:lineRule="auto"/>
        <w:ind w:firstLine="567"/>
        <w:jc w:val="both"/>
        <w:rPr>
          <w:sz w:val="24"/>
          <w:szCs w:val="24"/>
        </w:rPr>
      </w:pPr>
      <w:r w:rsidRPr="00D13F66">
        <w:rPr>
          <w:b/>
          <w:sz w:val="24"/>
          <w:szCs w:val="24"/>
        </w:rPr>
        <w:t>Рабочий день</w:t>
      </w:r>
      <w:r w:rsidRPr="00D13F66">
        <w:rPr>
          <w:sz w:val="24"/>
          <w:szCs w:val="24"/>
        </w:rPr>
        <w:t xml:space="preserve"> – календарный день, кроме официально установленных выходных и праздничных дней в Российской Федерации, а также выходных дней, перенесенных на рабочие дни в соответствии с действующим законодательством Российской Федерации, с 10 ч. 00 мин. до 18 ч. 45 мин. по московскому времени.</w:t>
      </w:r>
    </w:p>
    <w:p w14:paraId="496BD899" w14:textId="77777777" w:rsidR="00FF65D0" w:rsidRPr="00D13F66" w:rsidRDefault="00FF65D0" w:rsidP="009A779D">
      <w:pPr>
        <w:spacing w:line="360" w:lineRule="auto"/>
        <w:ind w:firstLine="567"/>
        <w:jc w:val="both"/>
        <w:rPr>
          <w:sz w:val="24"/>
          <w:szCs w:val="24"/>
        </w:rPr>
      </w:pPr>
      <w:r w:rsidRPr="00D13F66">
        <w:rPr>
          <w:b/>
          <w:iCs/>
          <w:sz w:val="24"/>
          <w:szCs w:val="24"/>
        </w:rPr>
        <w:t>Рабочее место Клиента –</w:t>
      </w:r>
      <w:r w:rsidRPr="00D13F66">
        <w:rPr>
          <w:sz w:val="24"/>
          <w:szCs w:val="24"/>
        </w:rPr>
        <w:t xml:space="preserve"> совокупность программно-технических средств, принадлежащих Клиенту, позволяющих установить и использовать Систему интернет-трейдинга, принадлежащую Клиенту.</w:t>
      </w:r>
    </w:p>
    <w:p w14:paraId="49613B26" w14:textId="297B7772" w:rsidR="00FF65D0" w:rsidRPr="00D13F66" w:rsidRDefault="00FF65D0" w:rsidP="009A779D">
      <w:pPr>
        <w:spacing w:line="360" w:lineRule="auto"/>
        <w:ind w:firstLine="567"/>
        <w:jc w:val="both"/>
        <w:rPr>
          <w:sz w:val="24"/>
          <w:szCs w:val="24"/>
        </w:rPr>
      </w:pPr>
      <w:r w:rsidRPr="00D13F66">
        <w:rPr>
          <w:b/>
          <w:bCs/>
          <w:sz w:val="24"/>
          <w:szCs w:val="24"/>
        </w:rPr>
        <w:t xml:space="preserve">Свободный остаток денежных средств </w:t>
      </w:r>
      <w:r w:rsidRPr="00D13F66">
        <w:rPr>
          <w:sz w:val="24"/>
          <w:szCs w:val="24"/>
        </w:rPr>
        <w:t xml:space="preserve">– сумма денежных средств, учитываемых на </w:t>
      </w:r>
      <w:r w:rsidR="0033383B">
        <w:rPr>
          <w:sz w:val="24"/>
          <w:szCs w:val="24"/>
        </w:rPr>
        <w:t>Брокер</w:t>
      </w:r>
      <w:r w:rsidRPr="00D13F66">
        <w:rPr>
          <w:sz w:val="24"/>
          <w:szCs w:val="24"/>
        </w:rPr>
        <w:t xml:space="preserve">ском счете, зарезервированных в соответствующей Торговой системе или для заключения сделок на Неорганизованном рынке, свободных от обязательств Клиента по осуществлению расчетов с </w:t>
      </w:r>
      <w:r w:rsidR="0033383B">
        <w:rPr>
          <w:sz w:val="24"/>
          <w:szCs w:val="24"/>
        </w:rPr>
        <w:t>Брокер</w:t>
      </w:r>
      <w:r w:rsidRPr="00D13F66">
        <w:rPr>
          <w:sz w:val="24"/>
          <w:szCs w:val="24"/>
        </w:rPr>
        <w:t xml:space="preserve">ом в рамках Договора, в том числе по заключенным </w:t>
      </w:r>
      <w:r w:rsidR="0033383B">
        <w:rPr>
          <w:sz w:val="24"/>
          <w:szCs w:val="24"/>
        </w:rPr>
        <w:t>Брокер</w:t>
      </w:r>
      <w:r w:rsidRPr="00D13F66">
        <w:rPr>
          <w:sz w:val="24"/>
          <w:szCs w:val="24"/>
        </w:rPr>
        <w:t xml:space="preserve">ом в интересах Клиента сделкам, вознаграждения </w:t>
      </w:r>
      <w:r w:rsidR="0033383B">
        <w:rPr>
          <w:sz w:val="24"/>
          <w:szCs w:val="24"/>
        </w:rPr>
        <w:t>Брокер</w:t>
      </w:r>
      <w:r w:rsidRPr="00D13F66">
        <w:rPr>
          <w:sz w:val="24"/>
          <w:szCs w:val="24"/>
        </w:rPr>
        <w:t xml:space="preserve">у и возмещению расходов, понесенных </w:t>
      </w:r>
      <w:r w:rsidR="0033383B">
        <w:rPr>
          <w:sz w:val="24"/>
          <w:szCs w:val="24"/>
        </w:rPr>
        <w:t>Брокер</w:t>
      </w:r>
      <w:r w:rsidRPr="00D13F66">
        <w:rPr>
          <w:sz w:val="24"/>
          <w:szCs w:val="24"/>
        </w:rPr>
        <w:t>ом в связи с исполнением Договора.</w:t>
      </w:r>
    </w:p>
    <w:p w14:paraId="32270B47" w14:textId="77777777" w:rsidR="00FF65D0" w:rsidRPr="00D13F66" w:rsidRDefault="00FF65D0" w:rsidP="009A779D">
      <w:pPr>
        <w:spacing w:line="360" w:lineRule="auto"/>
        <w:ind w:firstLine="567"/>
        <w:jc w:val="both"/>
        <w:rPr>
          <w:sz w:val="24"/>
          <w:szCs w:val="24"/>
        </w:rPr>
      </w:pPr>
      <w:r w:rsidRPr="00D13F66">
        <w:rPr>
          <w:b/>
          <w:sz w:val="24"/>
          <w:szCs w:val="24"/>
        </w:rPr>
        <w:t xml:space="preserve">Сделка РЕПО </w:t>
      </w:r>
      <w:r w:rsidRPr="00D13F66">
        <w:rPr>
          <w:sz w:val="24"/>
          <w:szCs w:val="24"/>
        </w:rPr>
        <w:t xml:space="preserve">– договор, по которому одна сторона (продавец по договору </w:t>
      </w:r>
      <w:r w:rsidR="000131D6" w:rsidRPr="00D13F66">
        <w:rPr>
          <w:sz w:val="24"/>
          <w:szCs w:val="24"/>
        </w:rPr>
        <w:t>РЕПО</w:t>
      </w:r>
      <w:r w:rsidRPr="00D13F66">
        <w:rPr>
          <w:sz w:val="24"/>
          <w:szCs w:val="24"/>
        </w:rPr>
        <w:t xml:space="preserve">) обязуется в срок, установленный этим договором, передать в собственность другой стороне (покупателю по договору </w:t>
      </w:r>
      <w:r w:rsidR="000131D6" w:rsidRPr="00D13F66">
        <w:rPr>
          <w:sz w:val="24"/>
          <w:szCs w:val="24"/>
        </w:rPr>
        <w:t>РЕПО</w:t>
      </w:r>
      <w:r w:rsidRPr="00D13F66">
        <w:rPr>
          <w:sz w:val="24"/>
          <w:szCs w:val="24"/>
        </w:rPr>
        <w:t xml:space="preserve">) ценные бумаги, а покупатель по договору </w:t>
      </w:r>
      <w:r w:rsidR="000131D6" w:rsidRPr="00D13F66">
        <w:rPr>
          <w:sz w:val="24"/>
          <w:szCs w:val="24"/>
        </w:rPr>
        <w:t>РЕПО</w:t>
      </w:r>
      <w:r w:rsidRPr="00D13F66">
        <w:rPr>
          <w:sz w:val="24"/>
          <w:szCs w:val="24"/>
        </w:rPr>
        <w:t xml:space="preserve"> обязуется принять ценные бумаги и уплатить за них определенную денежную сумму (первая часть договора </w:t>
      </w:r>
      <w:r w:rsidR="000131D6" w:rsidRPr="00D13F66">
        <w:rPr>
          <w:sz w:val="24"/>
          <w:szCs w:val="24"/>
        </w:rPr>
        <w:t>РЕПО</w:t>
      </w:r>
      <w:r w:rsidRPr="00D13F66">
        <w:rPr>
          <w:sz w:val="24"/>
          <w:szCs w:val="24"/>
        </w:rPr>
        <w:t xml:space="preserve">) и по которому покупатель по договору </w:t>
      </w:r>
      <w:r w:rsidR="000131D6" w:rsidRPr="00D13F66">
        <w:rPr>
          <w:sz w:val="24"/>
          <w:szCs w:val="24"/>
        </w:rPr>
        <w:t>РЕПО</w:t>
      </w:r>
      <w:r w:rsidRPr="00D13F66">
        <w:rPr>
          <w:sz w:val="24"/>
          <w:szCs w:val="24"/>
        </w:rPr>
        <w:t xml:space="preserve"> обязуется в срок, установленный этим договором, передать ценные бумаги в собственность продавца по договору </w:t>
      </w:r>
      <w:r w:rsidR="000131D6" w:rsidRPr="00D13F66">
        <w:rPr>
          <w:sz w:val="24"/>
          <w:szCs w:val="24"/>
        </w:rPr>
        <w:t>РЕПО</w:t>
      </w:r>
      <w:r w:rsidRPr="00D13F66">
        <w:rPr>
          <w:sz w:val="24"/>
          <w:szCs w:val="24"/>
        </w:rPr>
        <w:t xml:space="preserve">, а продавец по договору </w:t>
      </w:r>
      <w:r w:rsidR="000131D6" w:rsidRPr="00D13F66">
        <w:rPr>
          <w:sz w:val="24"/>
          <w:szCs w:val="24"/>
        </w:rPr>
        <w:t>РЕПО</w:t>
      </w:r>
      <w:r w:rsidRPr="00D13F66">
        <w:rPr>
          <w:sz w:val="24"/>
          <w:szCs w:val="24"/>
        </w:rPr>
        <w:t xml:space="preserve"> обязуется принять ценные бумаги и уплатить за них определенную денежную сумму (вторая часть договора </w:t>
      </w:r>
      <w:r w:rsidR="000131D6" w:rsidRPr="00D13F66">
        <w:rPr>
          <w:sz w:val="24"/>
          <w:szCs w:val="24"/>
        </w:rPr>
        <w:t>РЕПО</w:t>
      </w:r>
      <w:r w:rsidRPr="00D13F66">
        <w:rPr>
          <w:sz w:val="24"/>
          <w:szCs w:val="24"/>
        </w:rPr>
        <w:t>).</w:t>
      </w:r>
    </w:p>
    <w:p w14:paraId="1EE880E8" w14:textId="77777777" w:rsidR="00FF65D0" w:rsidRPr="00D13F66" w:rsidRDefault="00FF65D0" w:rsidP="009A779D">
      <w:pPr>
        <w:spacing w:line="360" w:lineRule="auto"/>
        <w:ind w:firstLine="567"/>
        <w:jc w:val="both"/>
        <w:rPr>
          <w:sz w:val="24"/>
          <w:szCs w:val="24"/>
        </w:rPr>
      </w:pPr>
      <w:r w:rsidRPr="00D13F66">
        <w:rPr>
          <w:sz w:val="24"/>
          <w:szCs w:val="24"/>
        </w:rPr>
        <w:tab/>
      </w:r>
      <w:r w:rsidRPr="00D13F66">
        <w:rPr>
          <w:b/>
          <w:sz w:val="24"/>
          <w:szCs w:val="24"/>
        </w:rPr>
        <w:t>Сделки по приобретению иностранных акций, требующие проведения тестирования</w:t>
      </w:r>
      <w:r w:rsidRPr="00D13F66">
        <w:rPr>
          <w:sz w:val="24"/>
          <w:szCs w:val="24"/>
        </w:rPr>
        <w:t xml:space="preserve"> - сделки по приобретению не включенных в котировальные списки биржи акций иностранного эмитента или ценных бумаг другого иностранного эмитента, удостоверяющих права в отношении таких акций, при условии, что указанные акции не входят в расчет хотя бы одного из индексов, перечень которых установлен Советом директоров Банка России;</w:t>
      </w:r>
    </w:p>
    <w:p w14:paraId="58A5FD27" w14:textId="77777777" w:rsidR="00FF65D0" w:rsidRPr="00D13F66" w:rsidRDefault="00FF65D0" w:rsidP="009A779D">
      <w:pPr>
        <w:spacing w:line="360" w:lineRule="auto"/>
        <w:ind w:firstLine="567"/>
        <w:jc w:val="both"/>
        <w:rPr>
          <w:sz w:val="24"/>
          <w:szCs w:val="24"/>
        </w:rPr>
      </w:pPr>
      <w:r w:rsidRPr="00D13F66">
        <w:rPr>
          <w:b/>
          <w:sz w:val="24"/>
          <w:szCs w:val="24"/>
        </w:rPr>
        <w:t>Сделки по приобретению паев иностранных ETF, требующие проведения тестирования</w:t>
      </w:r>
      <w:r w:rsidRPr="00D13F66">
        <w:rPr>
          <w:sz w:val="24"/>
          <w:szCs w:val="24"/>
        </w:rPr>
        <w:t xml:space="preserve"> - сделки по приобретению не включенных в котировальные списки биржи иностранных ценных бумаг, относящихся в соответствии с личным законом лица, обязанного по ним, к ценным бумагам схем коллективного инвестирования, доходность по которым в соответствии с их проспектом (правилами) определяется индексом, не входящим в перечень, установленный Советом директоров Банка России, либо допущенных к организованным торгам при отсутствии договора организатора торговли с лицом, обязанным по ним;</w:t>
      </w:r>
    </w:p>
    <w:p w14:paraId="72ED95D6" w14:textId="77777777" w:rsidR="00FF65D0" w:rsidRPr="00D13F66" w:rsidRDefault="00FF65D0" w:rsidP="009A779D">
      <w:pPr>
        <w:spacing w:line="360" w:lineRule="auto"/>
        <w:ind w:firstLine="567"/>
        <w:jc w:val="both"/>
        <w:rPr>
          <w:sz w:val="24"/>
          <w:szCs w:val="24"/>
        </w:rPr>
      </w:pPr>
      <w:r w:rsidRPr="00D13F66">
        <w:rPr>
          <w:b/>
          <w:sz w:val="24"/>
          <w:szCs w:val="24"/>
        </w:rPr>
        <w:t>Сделки (договоры), требующие проведения тестирования</w:t>
      </w:r>
      <w:r w:rsidRPr="00D13F66">
        <w:rPr>
          <w:sz w:val="24"/>
          <w:szCs w:val="24"/>
        </w:rPr>
        <w:t>, - гражданско-правовые сделки с ценными бумагами и договоры, являющиеся производными финансовыми инструментами, совершение (заключение) которых по поручению клиента - физического лица, не признанного квалифицированным инвестором, требует в соответствии с федеральными законами проведения тестирования;</w:t>
      </w:r>
    </w:p>
    <w:p w14:paraId="1F9A1653" w14:textId="669DE3E8" w:rsidR="00FF65D0" w:rsidRPr="00D13F66" w:rsidRDefault="00FF65D0" w:rsidP="009A779D">
      <w:pPr>
        <w:spacing w:line="360" w:lineRule="auto"/>
        <w:ind w:firstLine="567"/>
        <w:jc w:val="both"/>
        <w:rPr>
          <w:sz w:val="24"/>
          <w:szCs w:val="24"/>
        </w:rPr>
      </w:pPr>
      <w:r w:rsidRPr="00D13F66">
        <w:rPr>
          <w:b/>
          <w:iCs/>
          <w:sz w:val="24"/>
          <w:szCs w:val="24"/>
        </w:rPr>
        <w:t>Система интернет-трейдинга</w:t>
      </w:r>
      <w:r w:rsidRPr="00D13F66">
        <w:rPr>
          <w:sz w:val="24"/>
          <w:szCs w:val="24"/>
        </w:rPr>
        <w:t xml:space="preserve"> – программно-технический комплекс, посредством которого Клиент имеет возможность в режиме реального времени получать сведения о позиции Клиента, финансовую информацию, направлять </w:t>
      </w:r>
      <w:r w:rsidR="0033383B">
        <w:rPr>
          <w:sz w:val="24"/>
          <w:szCs w:val="24"/>
        </w:rPr>
        <w:t>Брокер</w:t>
      </w:r>
      <w:r w:rsidRPr="00D13F66">
        <w:rPr>
          <w:sz w:val="24"/>
          <w:szCs w:val="24"/>
        </w:rPr>
        <w:t>у поручения, получать подтверждения о приеме и исполнении поручений.</w:t>
      </w:r>
    </w:p>
    <w:p w14:paraId="7557310F" w14:textId="77777777" w:rsidR="00FF65D0" w:rsidRPr="00D13F66" w:rsidRDefault="00FF65D0" w:rsidP="009A779D">
      <w:pPr>
        <w:spacing w:line="360" w:lineRule="auto"/>
        <w:ind w:firstLine="567"/>
        <w:jc w:val="both"/>
        <w:rPr>
          <w:sz w:val="24"/>
          <w:szCs w:val="24"/>
        </w:rPr>
      </w:pPr>
      <w:r w:rsidRPr="00D13F66">
        <w:rPr>
          <w:b/>
          <w:bCs/>
          <w:sz w:val="24"/>
          <w:szCs w:val="24"/>
        </w:rPr>
        <w:t xml:space="preserve">Средства гарантийного обеспечения </w:t>
      </w:r>
      <w:r w:rsidRPr="00D13F66">
        <w:rPr>
          <w:sz w:val="24"/>
          <w:szCs w:val="24"/>
        </w:rPr>
        <w:t>– денежные средства в российских рублях, иностранной валюте, а также переданные в залог ценные бумаги, внесенные Клиентом в обеспечение его обязательств, возникающих из совершенных им сделок на срочном рынке.</w:t>
      </w:r>
    </w:p>
    <w:p w14:paraId="2D021485" w14:textId="0F00C523" w:rsidR="00FF65D0" w:rsidRPr="00D13F66" w:rsidRDefault="00FF65D0" w:rsidP="009A779D">
      <w:pPr>
        <w:spacing w:line="360" w:lineRule="auto"/>
        <w:ind w:firstLine="567"/>
        <w:jc w:val="both"/>
        <w:rPr>
          <w:sz w:val="24"/>
          <w:szCs w:val="24"/>
        </w:rPr>
      </w:pPr>
      <w:r w:rsidRPr="00D13F66">
        <w:rPr>
          <w:b/>
          <w:bCs/>
          <w:sz w:val="24"/>
          <w:szCs w:val="24"/>
        </w:rPr>
        <w:t>Счет</w:t>
      </w:r>
      <w:r w:rsidRPr="00D13F66">
        <w:rPr>
          <w:sz w:val="24"/>
          <w:szCs w:val="24"/>
        </w:rPr>
        <w:t xml:space="preserve"> – аналитический счет Клиента в системе внутреннего учета ООО ИК «Айсберг Финанс», служащий для учета операций с денежными средствами и ценными бумагами. На счете отражается совокупность активов Клиента, используемых при совершении сделок и операций с ценными бумагами – денежных средств на </w:t>
      </w:r>
      <w:r w:rsidR="0033383B">
        <w:rPr>
          <w:sz w:val="24"/>
          <w:szCs w:val="24"/>
        </w:rPr>
        <w:t>Брокер</w:t>
      </w:r>
      <w:r w:rsidRPr="00D13F66">
        <w:rPr>
          <w:sz w:val="24"/>
          <w:szCs w:val="24"/>
        </w:rPr>
        <w:t>ском счете и прав на ценные бумаги, учитываемых на счете депо.</w:t>
      </w:r>
    </w:p>
    <w:p w14:paraId="43DA06C3" w14:textId="77777777" w:rsidR="00FF65D0" w:rsidRPr="00D13F66" w:rsidRDefault="00FF65D0" w:rsidP="009A779D">
      <w:pPr>
        <w:spacing w:line="360" w:lineRule="auto"/>
        <w:ind w:firstLine="567"/>
        <w:jc w:val="both"/>
        <w:rPr>
          <w:sz w:val="24"/>
          <w:szCs w:val="24"/>
        </w:rPr>
      </w:pPr>
      <w:r w:rsidRPr="00D13F66">
        <w:rPr>
          <w:b/>
          <w:sz w:val="24"/>
          <w:szCs w:val="24"/>
        </w:rPr>
        <w:t>Счет ДЕПО</w:t>
      </w:r>
      <w:r w:rsidRPr="00D13F66">
        <w:rPr>
          <w:sz w:val="24"/>
          <w:szCs w:val="24"/>
        </w:rPr>
        <w:t>– совокупность записей в регистрах депозитария, предназначенная для учёта ценных бумаг.</w:t>
      </w:r>
    </w:p>
    <w:p w14:paraId="1E423584" w14:textId="77777777" w:rsidR="00FF65D0" w:rsidRPr="00D13F66" w:rsidRDefault="00FF65D0" w:rsidP="009A779D">
      <w:pPr>
        <w:spacing w:line="360" w:lineRule="auto"/>
        <w:ind w:firstLine="567"/>
        <w:jc w:val="both"/>
        <w:rPr>
          <w:sz w:val="24"/>
          <w:szCs w:val="24"/>
        </w:rPr>
      </w:pPr>
      <w:r w:rsidRPr="00D13F66">
        <w:rPr>
          <w:b/>
          <w:sz w:val="24"/>
          <w:szCs w:val="24"/>
        </w:rPr>
        <w:t>Счет ДЕПО</w:t>
      </w:r>
      <w:r w:rsidR="000131D6" w:rsidRPr="00D13F66">
        <w:rPr>
          <w:b/>
          <w:sz w:val="24"/>
          <w:szCs w:val="24"/>
        </w:rPr>
        <w:t xml:space="preserve"> </w:t>
      </w:r>
      <w:r w:rsidRPr="00D13F66">
        <w:rPr>
          <w:b/>
          <w:sz w:val="24"/>
          <w:szCs w:val="24"/>
        </w:rPr>
        <w:t>в управлении (СДУ)</w:t>
      </w:r>
      <w:r w:rsidRPr="00D13F66">
        <w:rPr>
          <w:sz w:val="24"/>
          <w:szCs w:val="24"/>
        </w:rPr>
        <w:t xml:space="preserve"> – счет депо/раздел счета ДЕПО</w:t>
      </w:r>
      <w:r w:rsidR="000131D6" w:rsidRPr="00D13F66">
        <w:rPr>
          <w:sz w:val="24"/>
          <w:szCs w:val="24"/>
        </w:rPr>
        <w:t xml:space="preserve"> </w:t>
      </w:r>
      <w:r w:rsidRPr="00D13F66">
        <w:rPr>
          <w:sz w:val="24"/>
          <w:szCs w:val="24"/>
        </w:rPr>
        <w:t>Клиента в Депозитарии ООО ИК «Айсберг Финанс», право распоряжения (управления) которым Клиент в установленном порядке передал ООО ИК «Айсберг Финанс», назначив его Оператором этого счета/раздела счета.</w:t>
      </w:r>
    </w:p>
    <w:p w14:paraId="6D0B0617" w14:textId="77777777" w:rsidR="009A3F58" w:rsidRDefault="009A3F58" w:rsidP="009A779D">
      <w:pPr>
        <w:spacing w:line="360" w:lineRule="auto"/>
        <w:ind w:firstLine="567"/>
        <w:jc w:val="both"/>
        <w:rPr>
          <w:b/>
          <w:sz w:val="24"/>
          <w:szCs w:val="24"/>
        </w:rPr>
      </w:pPr>
    </w:p>
    <w:p w14:paraId="1ACFEEB3" w14:textId="77777777" w:rsidR="009A3F58" w:rsidRDefault="009A3F58" w:rsidP="009A779D">
      <w:pPr>
        <w:spacing w:line="360" w:lineRule="auto"/>
        <w:ind w:firstLine="567"/>
        <w:jc w:val="both"/>
        <w:rPr>
          <w:b/>
          <w:sz w:val="24"/>
          <w:szCs w:val="24"/>
        </w:rPr>
      </w:pPr>
    </w:p>
    <w:p w14:paraId="6D0BD826" w14:textId="5AF597DD" w:rsidR="00FF65D0" w:rsidRPr="00D13F66" w:rsidRDefault="00FF65D0" w:rsidP="009A779D">
      <w:pPr>
        <w:spacing w:line="360" w:lineRule="auto"/>
        <w:ind w:firstLine="567"/>
        <w:jc w:val="both"/>
        <w:rPr>
          <w:b/>
          <w:sz w:val="24"/>
          <w:szCs w:val="24"/>
        </w:rPr>
      </w:pPr>
      <w:r w:rsidRPr="00D13F66">
        <w:rPr>
          <w:b/>
          <w:sz w:val="24"/>
          <w:szCs w:val="24"/>
        </w:rPr>
        <w:t>Существенные условия поручения:</w:t>
      </w:r>
    </w:p>
    <w:p w14:paraId="7A7029C7" w14:textId="77777777" w:rsidR="00FF65D0" w:rsidRPr="00D13F66" w:rsidRDefault="00FF65D0" w:rsidP="009A779D">
      <w:pPr>
        <w:pStyle w:val="aff7"/>
        <w:numPr>
          <w:ilvl w:val="0"/>
          <w:numId w:val="33"/>
        </w:numPr>
        <w:tabs>
          <w:tab w:val="left" w:pos="1134"/>
        </w:tabs>
        <w:spacing w:line="360" w:lineRule="auto"/>
        <w:ind w:left="0" w:firstLine="567"/>
        <w:jc w:val="both"/>
        <w:rPr>
          <w:sz w:val="24"/>
          <w:szCs w:val="24"/>
        </w:rPr>
      </w:pPr>
      <w:r w:rsidRPr="00D13F66">
        <w:rPr>
          <w:sz w:val="24"/>
          <w:szCs w:val="24"/>
        </w:rPr>
        <w:t>Наименование Клиента;</w:t>
      </w:r>
    </w:p>
    <w:p w14:paraId="3BFFC0C9" w14:textId="77777777" w:rsidR="00FF65D0" w:rsidRPr="00D13F66" w:rsidRDefault="00FF65D0" w:rsidP="009A779D">
      <w:pPr>
        <w:pStyle w:val="aff7"/>
        <w:numPr>
          <w:ilvl w:val="0"/>
          <w:numId w:val="33"/>
        </w:numPr>
        <w:tabs>
          <w:tab w:val="left" w:pos="1134"/>
        </w:tabs>
        <w:spacing w:line="360" w:lineRule="auto"/>
        <w:ind w:left="0" w:firstLine="567"/>
        <w:jc w:val="both"/>
        <w:rPr>
          <w:sz w:val="24"/>
          <w:szCs w:val="24"/>
        </w:rPr>
      </w:pPr>
      <w:r w:rsidRPr="00D13F66">
        <w:rPr>
          <w:sz w:val="24"/>
          <w:szCs w:val="24"/>
        </w:rPr>
        <w:t>код Клиента;</w:t>
      </w:r>
    </w:p>
    <w:p w14:paraId="5D93C4D8" w14:textId="724275EC" w:rsidR="00FF65D0" w:rsidRPr="00D13F66" w:rsidRDefault="00FF65D0" w:rsidP="009A779D">
      <w:pPr>
        <w:pStyle w:val="aff7"/>
        <w:numPr>
          <w:ilvl w:val="0"/>
          <w:numId w:val="33"/>
        </w:numPr>
        <w:tabs>
          <w:tab w:val="left" w:pos="1134"/>
        </w:tabs>
        <w:spacing w:line="360" w:lineRule="auto"/>
        <w:ind w:left="0" w:firstLine="567"/>
        <w:jc w:val="both"/>
        <w:rPr>
          <w:sz w:val="24"/>
          <w:szCs w:val="24"/>
        </w:rPr>
      </w:pPr>
      <w:r w:rsidRPr="00D13F66">
        <w:rPr>
          <w:sz w:val="24"/>
          <w:szCs w:val="24"/>
        </w:rPr>
        <w:t xml:space="preserve">Номер и дата Договора о </w:t>
      </w:r>
      <w:r w:rsidR="0033383B">
        <w:rPr>
          <w:sz w:val="24"/>
          <w:szCs w:val="24"/>
        </w:rPr>
        <w:t>Брокер</w:t>
      </w:r>
      <w:r w:rsidRPr="00D13F66">
        <w:rPr>
          <w:sz w:val="24"/>
          <w:szCs w:val="24"/>
        </w:rPr>
        <w:t>ском обслуживании;</w:t>
      </w:r>
    </w:p>
    <w:p w14:paraId="08F38CE8" w14:textId="77777777" w:rsidR="00FF65D0" w:rsidRPr="00D13F66" w:rsidRDefault="00FF65D0" w:rsidP="009A779D">
      <w:pPr>
        <w:pStyle w:val="aff7"/>
        <w:numPr>
          <w:ilvl w:val="0"/>
          <w:numId w:val="33"/>
        </w:numPr>
        <w:tabs>
          <w:tab w:val="left" w:pos="1134"/>
        </w:tabs>
        <w:spacing w:line="360" w:lineRule="auto"/>
        <w:ind w:left="0" w:firstLine="567"/>
        <w:jc w:val="both"/>
        <w:rPr>
          <w:sz w:val="24"/>
          <w:szCs w:val="24"/>
        </w:rPr>
      </w:pPr>
      <w:r w:rsidRPr="00D13F66">
        <w:rPr>
          <w:sz w:val="24"/>
          <w:szCs w:val="24"/>
        </w:rPr>
        <w:t>вид сделки (покупка, продажа, иной вид сделки);</w:t>
      </w:r>
    </w:p>
    <w:p w14:paraId="02714C1E" w14:textId="77777777" w:rsidR="00FF65D0" w:rsidRPr="00D13F66" w:rsidRDefault="00FF65D0" w:rsidP="009A779D">
      <w:pPr>
        <w:pStyle w:val="aff7"/>
        <w:numPr>
          <w:ilvl w:val="0"/>
          <w:numId w:val="33"/>
        </w:numPr>
        <w:tabs>
          <w:tab w:val="left" w:pos="1134"/>
        </w:tabs>
        <w:spacing w:line="360" w:lineRule="auto"/>
        <w:ind w:left="0" w:firstLine="567"/>
        <w:jc w:val="both"/>
        <w:rPr>
          <w:sz w:val="24"/>
          <w:szCs w:val="24"/>
        </w:rPr>
      </w:pPr>
      <w:r w:rsidRPr="00D13F66">
        <w:rPr>
          <w:sz w:val="24"/>
          <w:szCs w:val="24"/>
        </w:rPr>
        <w:t>наименование эмитента/лица, выдавшего (выпустившего) ценную бумагу;</w:t>
      </w:r>
    </w:p>
    <w:p w14:paraId="4F81D857" w14:textId="77777777" w:rsidR="00FF65D0" w:rsidRPr="00D13F66" w:rsidRDefault="00FF65D0" w:rsidP="009A779D">
      <w:pPr>
        <w:pStyle w:val="aff7"/>
        <w:numPr>
          <w:ilvl w:val="0"/>
          <w:numId w:val="33"/>
        </w:numPr>
        <w:tabs>
          <w:tab w:val="left" w:pos="1134"/>
        </w:tabs>
        <w:spacing w:line="360" w:lineRule="auto"/>
        <w:ind w:left="0" w:firstLine="567"/>
        <w:jc w:val="both"/>
        <w:rPr>
          <w:sz w:val="24"/>
          <w:szCs w:val="24"/>
        </w:rPr>
      </w:pPr>
      <w:r w:rsidRPr="00D13F66">
        <w:rPr>
          <w:sz w:val="24"/>
          <w:szCs w:val="24"/>
        </w:rPr>
        <w:t>тип, вид ценных бумаг;</w:t>
      </w:r>
    </w:p>
    <w:p w14:paraId="43555959" w14:textId="77777777" w:rsidR="00FF65D0" w:rsidRPr="00D13F66" w:rsidRDefault="00FF65D0" w:rsidP="009A779D">
      <w:pPr>
        <w:pStyle w:val="aff7"/>
        <w:numPr>
          <w:ilvl w:val="0"/>
          <w:numId w:val="33"/>
        </w:numPr>
        <w:tabs>
          <w:tab w:val="left" w:pos="1134"/>
        </w:tabs>
        <w:spacing w:line="360" w:lineRule="auto"/>
        <w:ind w:left="0" w:firstLine="567"/>
        <w:jc w:val="both"/>
        <w:rPr>
          <w:sz w:val="24"/>
          <w:szCs w:val="24"/>
        </w:rPr>
      </w:pPr>
      <w:r w:rsidRPr="00D13F66">
        <w:rPr>
          <w:sz w:val="24"/>
          <w:szCs w:val="24"/>
        </w:rPr>
        <w:t>количество ценных бумаг или однозначные условия их определения;</w:t>
      </w:r>
    </w:p>
    <w:p w14:paraId="3C5190B6" w14:textId="77777777" w:rsidR="00FF65D0" w:rsidRPr="00D13F66" w:rsidRDefault="00FF65D0" w:rsidP="009A779D">
      <w:pPr>
        <w:pStyle w:val="aff7"/>
        <w:numPr>
          <w:ilvl w:val="0"/>
          <w:numId w:val="33"/>
        </w:numPr>
        <w:tabs>
          <w:tab w:val="left" w:pos="1134"/>
        </w:tabs>
        <w:spacing w:line="360" w:lineRule="auto"/>
        <w:ind w:left="0" w:firstLine="567"/>
        <w:jc w:val="both"/>
        <w:rPr>
          <w:sz w:val="24"/>
          <w:szCs w:val="24"/>
        </w:rPr>
      </w:pPr>
      <w:r w:rsidRPr="00D13F66">
        <w:rPr>
          <w:sz w:val="24"/>
          <w:szCs w:val="24"/>
        </w:rPr>
        <w:t>цена ценных бумаг или условия ее определения;</w:t>
      </w:r>
    </w:p>
    <w:p w14:paraId="202966BE" w14:textId="77777777" w:rsidR="00FF65D0" w:rsidRPr="00D13F66" w:rsidRDefault="00FF65D0" w:rsidP="009A779D">
      <w:pPr>
        <w:pStyle w:val="aff7"/>
        <w:numPr>
          <w:ilvl w:val="0"/>
          <w:numId w:val="33"/>
        </w:numPr>
        <w:tabs>
          <w:tab w:val="left" w:pos="1134"/>
        </w:tabs>
        <w:spacing w:line="360" w:lineRule="auto"/>
        <w:ind w:left="0" w:firstLine="567"/>
        <w:jc w:val="both"/>
        <w:rPr>
          <w:sz w:val="24"/>
          <w:szCs w:val="24"/>
        </w:rPr>
      </w:pPr>
      <w:r w:rsidRPr="00D13F66">
        <w:rPr>
          <w:sz w:val="24"/>
          <w:szCs w:val="24"/>
        </w:rPr>
        <w:t>серия и номер ценных бумаг.</w:t>
      </w:r>
    </w:p>
    <w:p w14:paraId="6F574B95" w14:textId="77777777" w:rsidR="00FF65D0" w:rsidRPr="00D13F66" w:rsidRDefault="00FF65D0" w:rsidP="009A779D">
      <w:pPr>
        <w:spacing w:line="360" w:lineRule="auto"/>
        <w:ind w:firstLine="567"/>
        <w:jc w:val="both"/>
        <w:rPr>
          <w:sz w:val="24"/>
          <w:szCs w:val="24"/>
        </w:rPr>
      </w:pPr>
      <w:r w:rsidRPr="00D13F66">
        <w:rPr>
          <w:b/>
          <w:sz w:val="24"/>
          <w:szCs w:val="24"/>
        </w:rPr>
        <w:t>Тестирование</w:t>
      </w:r>
      <w:r w:rsidRPr="00D13F66">
        <w:rPr>
          <w:sz w:val="24"/>
          <w:szCs w:val="24"/>
        </w:rPr>
        <w:t xml:space="preserve"> - тестирование физического лица, не являющегося квалифицированным инвестором, введенное Федеральным законом от 31 июля 2020 года № 306-ФЗ «О внесении изменений в Федеральный закон «О рынке ценных бумаг» и отдельные законодательные акты Российской Федерации»;</w:t>
      </w:r>
    </w:p>
    <w:p w14:paraId="02FB74B1" w14:textId="77777777" w:rsidR="00FF65D0" w:rsidRPr="00D13F66" w:rsidRDefault="00FF65D0" w:rsidP="009A779D">
      <w:pPr>
        <w:spacing w:line="360" w:lineRule="auto"/>
        <w:ind w:firstLine="567"/>
        <w:jc w:val="both"/>
        <w:rPr>
          <w:sz w:val="24"/>
          <w:szCs w:val="24"/>
        </w:rPr>
      </w:pPr>
      <w:r w:rsidRPr="00D13F66">
        <w:rPr>
          <w:b/>
          <w:sz w:val="24"/>
          <w:szCs w:val="24"/>
        </w:rPr>
        <w:t>Тестируемое лицо</w:t>
      </w:r>
      <w:r w:rsidRPr="00D13F66">
        <w:rPr>
          <w:sz w:val="24"/>
          <w:szCs w:val="24"/>
        </w:rPr>
        <w:t xml:space="preserve"> - физическое лицо, не являющееся квалифицированным инвестором, в отношении которого проводится (проведено) тестирование;</w:t>
      </w:r>
    </w:p>
    <w:p w14:paraId="03B84A99" w14:textId="77777777" w:rsidR="00FF65D0" w:rsidRPr="00D13F66" w:rsidRDefault="00FF65D0" w:rsidP="009A779D">
      <w:pPr>
        <w:spacing w:line="360" w:lineRule="auto"/>
        <w:ind w:firstLine="567"/>
        <w:jc w:val="both"/>
        <w:rPr>
          <w:sz w:val="24"/>
          <w:szCs w:val="24"/>
        </w:rPr>
      </w:pPr>
      <w:r w:rsidRPr="00D13F66">
        <w:rPr>
          <w:b/>
          <w:bCs/>
          <w:sz w:val="24"/>
          <w:szCs w:val="24"/>
        </w:rPr>
        <w:t xml:space="preserve">Торговые системы (ТС) </w:t>
      </w:r>
      <w:r w:rsidRPr="00D13F66">
        <w:rPr>
          <w:sz w:val="24"/>
          <w:szCs w:val="24"/>
        </w:rPr>
        <w:t xml:space="preserve">– организованные финансовые рынки (Фондовый рынок, валютный рынок), заключение сделок на которых производится по строго определенным установленным процедурам, зафиксированным в Правилах ТС, а исполнение обязательств по сделкам гарантировано независимыми от участников сделок системами поставки и платежа. </w:t>
      </w:r>
    </w:p>
    <w:p w14:paraId="50128E13" w14:textId="3917266B" w:rsidR="00FF65D0" w:rsidRPr="00D13F66" w:rsidRDefault="00FF65D0" w:rsidP="009A779D">
      <w:pPr>
        <w:spacing w:line="360" w:lineRule="auto"/>
        <w:ind w:firstLine="567"/>
        <w:jc w:val="both"/>
        <w:rPr>
          <w:sz w:val="24"/>
          <w:szCs w:val="24"/>
        </w:rPr>
      </w:pPr>
      <w:r w:rsidRPr="00D13F66">
        <w:rPr>
          <w:b/>
          <w:bCs/>
          <w:sz w:val="24"/>
          <w:szCs w:val="24"/>
        </w:rPr>
        <w:t xml:space="preserve">Торговый день </w:t>
      </w:r>
      <w:r w:rsidRPr="00D13F66">
        <w:rPr>
          <w:sz w:val="24"/>
          <w:szCs w:val="24"/>
        </w:rPr>
        <w:t xml:space="preserve">– период времени, в который </w:t>
      </w:r>
      <w:r w:rsidR="0033383B">
        <w:rPr>
          <w:sz w:val="24"/>
          <w:szCs w:val="24"/>
        </w:rPr>
        <w:t>Брокер</w:t>
      </w:r>
      <w:r w:rsidRPr="00D13F66">
        <w:rPr>
          <w:sz w:val="24"/>
          <w:szCs w:val="24"/>
        </w:rPr>
        <w:t xml:space="preserve"> принимает и исполняет поручения на сделки. Для торговых поручений, поданных для заключения сделок в ТС, – период Торговой сессии, определенной Правилами ТС данной ТС. Для торговых поручений, поданных для заключения сделок на внебиржевом рынке и неторговых поручений, – рабочий день, определенный настоящим Регламентом. </w:t>
      </w:r>
    </w:p>
    <w:p w14:paraId="72E14C1A" w14:textId="77777777" w:rsidR="00FF65D0" w:rsidRPr="00D13F66" w:rsidRDefault="00FF65D0" w:rsidP="009A779D">
      <w:pPr>
        <w:widowControl w:val="0"/>
        <w:spacing w:line="360" w:lineRule="auto"/>
        <w:ind w:firstLine="567"/>
        <w:jc w:val="both"/>
        <w:rPr>
          <w:sz w:val="24"/>
          <w:szCs w:val="24"/>
          <w:lang w:bidi="ru-RU"/>
        </w:rPr>
      </w:pPr>
      <w:bookmarkStart w:id="10" w:name="_Toc519671362"/>
      <w:bookmarkStart w:id="11" w:name="_Toc382119706"/>
      <w:bookmarkStart w:id="12" w:name="_Toc382120841"/>
      <w:bookmarkStart w:id="13" w:name="_Toc382119707"/>
      <w:bookmarkStart w:id="14" w:name="_Toc382120842"/>
      <w:bookmarkEnd w:id="8"/>
      <w:bookmarkEnd w:id="9"/>
      <w:r w:rsidRPr="00D13F66">
        <w:rPr>
          <w:b/>
          <w:sz w:val="24"/>
          <w:szCs w:val="24"/>
          <w:lang w:bidi="ru-RU"/>
        </w:rPr>
        <w:t>Финансовая услуга</w:t>
      </w:r>
      <w:r w:rsidRPr="00D13F66">
        <w:rPr>
          <w:sz w:val="24"/>
          <w:szCs w:val="24"/>
          <w:lang w:bidi="ru-RU"/>
        </w:rPr>
        <w:t xml:space="preserve"> - исполнение поручения Клиента на совершение гражданско-правовых сделок с ценными бумагами и (или) на заключение договоров, являющихся производными финансовыми инструментами;</w:t>
      </w:r>
    </w:p>
    <w:p w14:paraId="483170DD" w14:textId="77777777" w:rsidR="00FF65D0" w:rsidRPr="00D13F66" w:rsidRDefault="00FF65D0" w:rsidP="009A779D">
      <w:pPr>
        <w:spacing w:line="360" w:lineRule="auto"/>
        <w:ind w:firstLine="567"/>
        <w:jc w:val="both"/>
        <w:rPr>
          <w:sz w:val="24"/>
          <w:szCs w:val="24"/>
        </w:rPr>
      </w:pPr>
      <w:r w:rsidRPr="00D13F66">
        <w:rPr>
          <w:b/>
          <w:sz w:val="24"/>
          <w:szCs w:val="24"/>
        </w:rPr>
        <w:t>Финансовый индикатор</w:t>
      </w:r>
      <w:r w:rsidRPr="00D13F66">
        <w:rPr>
          <w:sz w:val="24"/>
          <w:szCs w:val="24"/>
        </w:rPr>
        <w:t xml:space="preserve"> - показатель, используемый в ценообразовании финансовых инструментов, сделки с которыми осуществляются на бирже, либо на внебиржевом рынке и служащий ценовым ориентиром при проведении операций с финансовыми инструментами, а также для целей оценки активов, за исключением показателей:</w:t>
      </w:r>
    </w:p>
    <w:p w14:paraId="2BC3AC06" w14:textId="77777777" w:rsidR="00FF65D0" w:rsidRPr="00D13F66" w:rsidRDefault="00FF65D0" w:rsidP="009A779D">
      <w:pPr>
        <w:pStyle w:val="aff7"/>
        <w:numPr>
          <w:ilvl w:val="0"/>
          <w:numId w:val="34"/>
        </w:numPr>
        <w:spacing w:line="360" w:lineRule="auto"/>
        <w:ind w:left="0" w:firstLine="567"/>
        <w:jc w:val="both"/>
        <w:rPr>
          <w:sz w:val="24"/>
          <w:szCs w:val="24"/>
        </w:rPr>
      </w:pPr>
      <w:r w:rsidRPr="00D13F66">
        <w:rPr>
          <w:sz w:val="24"/>
          <w:szCs w:val="24"/>
        </w:rPr>
        <w:t>обязанность по расчету которых организатором торговли или иными юридическими лицами установлена законодательством Российской Федерации, в том числе нормативными актами Банка России;</w:t>
      </w:r>
    </w:p>
    <w:p w14:paraId="0CAB1E93" w14:textId="77777777" w:rsidR="00FF65D0" w:rsidRPr="00D13F66" w:rsidRDefault="00FF65D0" w:rsidP="009A779D">
      <w:pPr>
        <w:pStyle w:val="aff7"/>
        <w:numPr>
          <w:ilvl w:val="0"/>
          <w:numId w:val="34"/>
        </w:numPr>
        <w:spacing w:line="360" w:lineRule="auto"/>
        <w:ind w:left="0" w:firstLine="567"/>
        <w:jc w:val="both"/>
        <w:rPr>
          <w:sz w:val="24"/>
          <w:szCs w:val="24"/>
        </w:rPr>
      </w:pPr>
      <w:r w:rsidRPr="00D13F66">
        <w:rPr>
          <w:sz w:val="24"/>
          <w:szCs w:val="24"/>
        </w:rPr>
        <w:t>рассчитываемых организаторами торговли исключительно на основании информации о договорах, заключенных на организованных торгах на основании заявок, адресованных (информация о которых раскрывается) неограниченному кругу участников торгов (всем участникам торгов), в том числе в случае, когда в соответствии с правилами организованных торгов на основании такой заявки договор заключается с участием центрального контрагента; формируемых Банком России и федеральными органами исполнительной власти.</w:t>
      </w:r>
    </w:p>
    <w:p w14:paraId="1BC0B051" w14:textId="77777777" w:rsidR="00FF65D0" w:rsidRPr="00D13F66" w:rsidRDefault="00FF65D0" w:rsidP="009A779D">
      <w:pPr>
        <w:spacing w:line="360" w:lineRule="auto"/>
        <w:ind w:firstLine="567"/>
        <w:jc w:val="both"/>
        <w:rPr>
          <w:sz w:val="24"/>
          <w:szCs w:val="24"/>
        </w:rPr>
      </w:pPr>
      <w:r w:rsidRPr="00D13F66">
        <w:rPr>
          <w:b/>
          <w:sz w:val="24"/>
          <w:szCs w:val="24"/>
        </w:rPr>
        <w:t>Ценная бумага</w:t>
      </w:r>
      <w:r w:rsidRPr="00D13F66">
        <w:rPr>
          <w:sz w:val="24"/>
          <w:szCs w:val="24"/>
        </w:rPr>
        <w:t xml:space="preserve"> – документ, соответствующий установленным законом требованиям и удостоверяющий обязательственные и иные права, осуществление или передача которых возможны только при предъявлении таких документов (документарные ценные бумаги). Ценными бумагами признаются также обязательственные и иные права, которые закреплены в решении о выпуске или ином акте лица, выпустившего ценные бумаги в соответствии с требованиями закона, и осуществление и передача которых возможны только с соблюдением правил учета этих прав в соответствии Гражданским Кодексом Российской Федерации (бездокументарные ценные бумаги). Различают эмиссионные (акции, облигации и др.) и неэмиссионные (векселя, депозитные сертификаты, паи и др.) ценные бумаги российских эмитентов, а также ценные бумаги иностранных эмитентов. </w:t>
      </w:r>
    </w:p>
    <w:p w14:paraId="4A38CEC5" w14:textId="77777777" w:rsidR="00FF65D0" w:rsidRPr="00D13F66" w:rsidRDefault="00FF65D0" w:rsidP="009A779D">
      <w:pPr>
        <w:spacing w:line="360" w:lineRule="auto"/>
        <w:ind w:firstLine="567"/>
        <w:jc w:val="both"/>
        <w:rPr>
          <w:sz w:val="24"/>
          <w:szCs w:val="24"/>
        </w:rPr>
      </w:pPr>
      <w:r w:rsidRPr="00D13F66">
        <w:rPr>
          <w:b/>
          <w:sz w:val="24"/>
          <w:szCs w:val="24"/>
        </w:rPr>
        <w:t>Ценные бумаги Клиента</w:t>
      </w:r>
      <w:r w:rsidRPr="00D13F66">
        <w:rPr>
          <w:sz w:val="24"/>
          <w:szCs w:val="24"/>
        </w:rPr>
        <w:t xml:space="preserve"> – Ценные бумаги, переданные Клиентом ООО ИК «Айсберг Финанс» в целях дальнейшей продажи или приобретенные в результате инвестирования денежных средств Клиента, находящиеся в ведении ООО ИК «Айсберг Финанс», а также иные ценные бумаги, сделки с которыми совершает ООО ИК «Айсберг Финанс» по Поручению Клиента. </w:t>
      </w:r>
    </w:p>
    <w:p w14:paraId="00613004" w14:textId="058A98CA" w:rsidR="00FF65D0" w:rsidRPr="00D13F66" w:rsidRDefault="00FF65D0" w:rsidP="009A779D">
      <w:pPr>
        <w:spacing w:line="360" w:lineRule="auto"/>
        <w:ind w:firstLine="567"/>
        <w:jc w:val="both"/>
        <w:rPr>
          <w:rStyle w:val="afa"/>
          <w:b/>
          <w:color w:val="auto"/>
          <w:sz w:val="24"/>
          <w:szCs w:val="24"/>
        </w:rPr>
      </w:pPr>
      <w:r w:rsidRPr="00D13F66">
        <w:rPr>
          <w:b/>
          <w:bCs/>
          <w:sz w:val="24"/>
          <w:szCs w:val="24"/>
          <w:lang w:val="en-US"/>
        </w:rPr>
        <w:t>WEB</w:t>
      </w:r>
      <w:r w:rsidRPr="00D13F66">
        <w:rPr>
          <w:b/>
          <w:bCs/>
          <w:sz w:val="24"/>
          <w:szCs w:val="24"/>
        </w:rPr>
        <w:t xml:space="preserve">-страница </w:t>
      </w:r>
      <w:r w:rsidR="0033383B">
        <w:rPr>
          <w:b/>
          <w:bCs/>
          <w:sz w:val="24"/>
          <w:szCs w:val="24"/>
        </w:rPr>
        <w:t>Брокер</w:t>
      </w:r>
      <w:r w:rsidRPr="00D13F66">
        <w:rPr>
          <w:b/>
          <w:bCs/>
          <w:sz w:val="24"/>
          <w:szCs w:val="24"/>
        </w:rPr>
        <w:t xml:space="preserve">а (сайт </w:t>
      </w:r>
      <w:r w:rsidR="0033383B">
        <w:rPr>
          <w:b/>
          <w:bCs/>
          <w:sz w:val="24"/>
          <w:szCs w:val="24"/>
        </w:rPr>
        <w:t>Брокер</w:t>
      </w:r>
      <w:r w:rsidRPr="00D13F66">
        <w:rPr>
          <w:b/>
          <w:bCs/>
          <w:sz w:val="24"/>
          <w:szCs w:val="24"/>
        </w:rPr>
        <w:t xml:space="preserve">а) </w:t>
      </w:r>
      <w:r w:rsidRPr="00D13F66">
        <w:rPr>
          <w:sz w:val="24"/>
          <w:szCs w:val="24"/>
        </w:rPr>
        <w:t xml:space="preserve">- совокупность специализированных страниц </w:t>
      </w:r>
      <w:r w:rsidR="0033383B">
        <w:rPr>
          <w:sz w:val="24"/>
          <w:szCs w:val="24"/>
        </w:rPr>
        <w:t>Брокер</w:t>
      </w:r>
      <w:r w:rsidRPr="00D13F66">
        <w:rPr>
          <w:sz w:val="24"/>
          <w:szCs w:val="24"/>
        </w:rPr>
        <w:t xml:space="preserve">а в сети Интернет, на которых </w:t>
      </w:r>
      <w:r w:rsidR="0033383B">
        <w:rPr>
          <w:sz w:val="24"/>
          <w:szCs w:val="24"/>
        </w:rPr>
        <w:t>Брокер</w:t>
      </w:r>
      <w:r w:rsidRPr="00D13F66">
        <w:rPr>
          <w:sz w:val="24"/>
          <w:szCs w:val="24"/>
        </w:rPr>
        <w:t xml:space="preserve"> размещает информацию об услугах на финансовых рынках, информацию о любых изменениях в регламентирующих документах, действующих тарифах на услуги, а также иную информацию, раскрытие которой предусмотрено действующим законодательством и/или настоящим Регламентом. Постоянный адрес </w:t>
      </w:r>
      <w:r w:rsidRPr="00D13F66">
        <w:rPr>
          <w:sz w:val="24"/>
          <w:szCs w:val="24"/>
          <w:lang w:val="en-US"/>
        </w:rPr>
        <w:t>WEB</w:t>
      </w:r>
      <w:r w:rsidRPr="00D13F66">
        <w:rPr>
          <w:sz w:val="24"/>
          <w:szCs w:val="24"/>
        </w:rPr>
        <w:t xml:space="preserve">–страницы </w:t>
      </w:r>
      <w:r w:rsidR="0033383B">
        <w:rPr>
          <w:sz w:val="24"/>
          <w:szCs w:val="24"/>
        </w:rPr>
        <w:t>Брокер</w:t>
      </w:r>
      <w:r w:rsidRPr="00D13F66">
        <w:rPr>
          <w:sz w:val="24"/>
          <w:szCs w:val="24"/>
        </w:rPr>
        <w:t xml:space="preserve">а </w:t>
      </w:r>
      <w:hyperlink r:id="rId12" w:history="1">
        <w:r w:rsidR="000131D6" w:rsidRPr="00D13F66">
          <w:rPr>
            <w:rStyle w:val="afa"/>
            <w:b/>
            <w:sz w:val="24"/>
            <w:szCs w:val="24"/>
          </w:rPr>
          <w:t>http://</w:t>
        </w:r>
        <w:r w:rsidR="000131D6" w:rsidRPr="00D13F66">
          <w:rPr>
            <w:rStyle w:val="afa"/>
            <w:b/>
            <w:sz w:val="24"/>
            <w:szCs w:val="24"/>
            <w:lang w:val="en-US"/>
          </w:rPr>
          <w:t>icebergfinance</w:t>
        </w:r>
        <w:r w:rsidR="000131D6" w:rsidRPr="00D13F66">
          <w:rPr>
            <w:rStyle w:val="afa"/>
            <w:b/>
            <w:sz w:val="24"/>
            <w:szCs w:val="24"/>
          </w:rPr>
          <w:t>.</w:t>
        </w:r>
        <w:r w:rsidR="000131D6" w:rsidRPr="00D13F66">
          <w:rPr>
            <w:rStyle w:val="afa"/>
            <w:b/>
            <w:sz w:val="24"/>
            <w:szCs w:val="24"/>
            <w:lang w:val="en-US"/>
          </w:rPr>
          <w:t>ru</w:t>
        </w:r>
      </w:hyperlink>
      <w:r w:rsidR="000131D6" w:rsidRPr="00D13F66">
        <w:rPr>
          <w:b/>
          <w:sz w:val="24"/>
          <w:szCs w:val="24"/>
        </w:rPr>
        <w:t xml:space="preserve"> </w:t>
      </w:r>
      <w:r w:rsidR="000131D6" w:rsidRPr="00D13F66">
        <w:rPr>
          <w:rStyle w:val="afa"/>
          <w:b/>
          <w:color w:val="auto"/>
          <w:sz w:val="24"/>
          <w:szCs w:val="24"/>
        </w:rPr>
        <w:t xml:space="preserve"> </w:t>
      </w:r>
    </w:p>
    <w:p w14:paraId="2B7BB1C4" w14:textId="77777777" w:rsidR="00FF65D0" w:rsidRPr="00D13F66" w:rsidRDefault="00FF65D0" w:rsidP="009A779D">
      <w:pPr>
        <w:spacing w:line="360" w:lineRule="auto"/>
        <w:ind w:firstLine="567"/>
        <w:jc w:val="both"/>
        <w:rPr>
          <w:sz w:val="24"/>
          <w:szCs w:val="24"/>
        </w:rPr>
      </w:pPr>
      <w:r w:rsidRPr="00D13F66">
        <w:rPr>
          <w:sz w:val="24"/>
          <w:szCs w:val="24"/>
        </w:rPr>
        <w:t>Иные термины, специально не определенные настоящим Регламентом, используются в значениях, установленных нормативными правовыми актами РФ, а при отсутствии – в значении, придаваемом таким терминам обычаями делового оборота, Правилами и практикой работы на рынке ценных бумаг.</w:t>
      </w:r>
    </w:p>
    <w:p w14:paraId="410E066B" w14:textId="399782FD" w:rsidR="00FF65D0" w:rsidRPr="00D13F66" w:rsidRDefault="00FF65D0" w:rsidP="00064CF4">
      <w:pPr>
        <w:pStyle w:val="20"/>
        <w:numPr>
          <w:ilvl w:val="0"/>
          <w:numId w:val="95"/>
        </w:numPr>
      </w:pPr>
      <w:bookmarkStart w:id="15" w:name="_Toc418085265"/>
      <w:bookmarkEnd w:id="10"/>
      <w:r w:rsidRPr="00D13F66">
        <w:t>Счет</w:t>
      </w:r>
      <w:bookmarkEnd w:id="15"/>
      <w:r w:rsidRPr="00D13F66">
        <w:t xml:space="preserve"> Клиента.</w:t>
      </w:r>
    </w:p>
    <w:p w14:paraId="52191534" w14:textId="6F7ACFE4" w:rsidR="00FF65D0" w:rsidRPr="00D13F66" w:rsidRDefault="00FF65D0" w:rsidP="009A779D">
      <w:pPr>
        <w:pStyle w:val="aff7"/>
        <w:numPr>
          <w:ilvl w:val="0"/>
          <w:numId w:val="7"/>
        </w:numPr>
        <w:tabs>
          <w:tab w:val="center" w:pos="1134"/>
        </w:tabs>
        <w:spacing w:line="360" w:lineRule="auto"/>
        <w:ind w:left="0" w:firstLine="567"/>
        <w:jc w:val="both"/>
        <w:rPr>
          <w:sz w:val="24"/>
          <w:szCs w:val="24"/>
        </w:rPr>
      </w:pPr>
      <w:r w:rsidRPr="00D13F66">
        <w:rPr>
          <w:sz w:val="24"/>
          <w:szCs w:val="24"/>
        </w:rPr>
        <w:t xml:space="preserve">Для идентификации сделок и операций, проводимых с активами клиентов по их поручениям, </w:t>
      </w:r>
      <w:r w:rsidR="0033383B">
        <w:rPr>
          <w:sz w:val="24"/>
          <w:szCs w:val="24"/>
        </w:rPr>
        <w:t>Брокер</w:t>
      </w:r>
      <w:r w:rsidRPr="00D13F66">
        <w:rPr>
          <w:sz w:val="24"/>
          <w:szCs w:val="24"/>
        </w:rPr>
        <w:t xml:space="preserve"> открывает и ведет счет Клиента. </w:t>
      </w:r>
    </w:p>
    <w:p w14:paraId="274F6008" w14:textId="1E6D8F1B" w:rsidR="00FF65D0" w:rsidRPr="00D13F66" w:rsidRDefault="00FF65D0" w:rsidP="009A779D">
      <w:pPr>
        <w:pStyle w:val="aff7"/>
        <w:numPr>
          <w:ilvl w:val="0"/>
          <w:numId w:val="7"/>
        </w:numPr>
        <w:tabs>
          <w:tab w:val="center" w:pos="1134"/>
        </w:tabs>
        <w:spacing w:line="360" w:lineRule="auto"/>
        <w:ind w:left="0" w:firstLine="567"/>
        <w:jc w:val="both"/>
        <w:rPr>
          <w:sz w:val="24"/>
          <w:szCs w:val="24"/>
        </w:rPr>
      </w:pPr>
      <w:r w:rsidRPr="00D13F66">
        <w:rPr>
          <w:sz w:val="24"/>
          <w:szCs w:val="24"/>
        </w:rPr>
        <w:t xml:space="preserve">Счет Клиента используется для учета активов Клиента и отражает в системе внутреннего учета совокупность активов Клиента на </w:t>
      </w:r>
      <w:r w:rsidR="0033383B">
        <w:rPr>
          <w:sz w:val="24"/>
          <w:szCs w:val="24"/>
        </w:rPr>
        <w:t>Брокер</w:t>
      </w:r>
      <w:r w:rsidRPr="00D13F66">
        <w:rPr>
          <w:sz w:val="24"/>
          <w:szCs w:val="24"/>
        </w:rPr>
        <w:t>ских счетах Клиента и на его счетах ДЕПО</w:t>
      </w:r>
      <w:r w:rsidR="000131D6" w:rsidRPr="00D13F66">
        <w:rPr>
          <w:sz w:val="24"/>
          <w:szCs w:val="24"/>
        </w:rPr>
        <w:t xml:space="preserve"> </w:t>
      </w:r>
      <w:r w:rsidRPr="00D13F66">
        <w:rPr>
          <w:sz w:val="24"/>
          <w:szCs w:val="24"/>
        </w:rPr>
        <w:t xml:space="preserve">в депозитарии. </w:t>
      </w:r>
    </w:p>
    <w:p w14:paraId="2B23DB37" w14:textId="43469C8E" w:rsidR="00FF65D0" w:rsidRPr="00D13F66" w:rsidRDefault="00FF65D0" w:rsidP="009A779D">
      <w:pPr>
        <w:spacing w:line="360" w:lineRule="auto"/>
        <w:ind w:firstLine="567"/>
        <w:jc w:val="both"/>
        <w:rPr>
          <w:sz w:val="24"/>
          <w:szCs w:val="24"/>
        </w:rPr>
      </w:pPr>
      <w:r w:rsidRPr="00D13F66">
        <w:rPr>
          <w:sz w:val="24"/>
          <w:szCs w:val="24"/>
        </w:rPr>
        <w:t xml:space="preserve">На </w:t>
      </w:r>
      <w:r w:rsidR="0033383B">
        <w:rPr>
          <w:sz w:val="24"/>
          <w:szCs w:val="24"/>
        </w:rPr>
        <w:t>Брокер</w:t>
      </w:r>
      <w:r w:rsidRPr="00D13F66">
        <w:rPr>
          <w:sz w:val="24"/>
          <w:szCs w:val="24"/>
        </w:rPr>
        <w:t xml:space="preserve">ских счетах Клиента, т.е. лицевых счетах, открываемых на балансе </w:t>
      </w:r>
      <w:r w:rsidR="0033383B">
        <w:rPr>
          <w:sz w:val="24"/>
          <w:szCs w:val="24"/>
        </w:rPr>
        <w:t>Брокер</w:t>
      </w:r>
      <w:r w:rsidRPr="00D13F66">
        <w:rPr>
          <w:sz w:val="24"/>
          <w:szCs w:val="24"/>
        </w:rPr>
        <w:t xml:space="preserve">а, учитываются денежные средства Клиента в российских рублях и иностранной валюте для расчетов по сделкам и операциям с ценными бумагами. </w:t>
      </w:r>
    </w:p>
    <w:p w14:paraId="199D8B53" w14:textId="612207F4" w:rsidR="00FF65D0" w:rsidRPr="00D13F66" w:rsidRDefault="00FF65D0" w:rsidP="009A779D">
      <w:pPr>
        <w:spacing w:line="360" w:lineRule="auto"/>
        <w:ind w:firstLine="567"/>
        <w:jc w:val="both"/>
        <w:rPr>
          <w:sz w:val="24"/>
          <w:szCs w:val="24"/>
        </w:rPr>
      </w:pPr>
      <w:r w:rsidRPr="00D13F66">
        <w:rPr>
          <w:sz w:val="24"/>
          <w:szCs w:val="24"/>
        </w:rPr>
        <w:t xml:space="preserve">Для проведения расчетов по сделкам и операциям с ценными бумагами, номинированными в иностранной валюте, с оплатой сделок/операций непосредственно в иностранной валюте открывается </w:t>
      </w:r>
      <w:r w:rsidR="0033383B">
        <w:rPr>
          <w:sz w:val="24"/>
          <w:szCs w:val="24"/>
        </w:rPr>
        <w:t>Брокер</w:t>
      </w:r>
      <w:r w:rsidRPr="00D13F66">
        <w:rPr>
          <w:sz w:val="24"/>
          <w:szCs w:val="24"/>
        </w:rPr>
        <w:t xml:space="preserve">ский счет в соответствующей валюте. Открытие такого счета осуществляется с учетом ограничений, установленных законодательством РФ в сфере валютного регулирования и валютного контроля. </w:t>
      </w:r>
    </w:p>
    <w:p w14:paraId="4BF6A76C" w14:textId="19555167" w:rsidR="00FF65D0" w:rsidRPr="00D13F66" w:rsidRDefault="0033383B" w:rsidP="009A779D">
      <w:pPr>
        <w:spacing w:line="360" w:lineRule="auto"/>
        <w:ind w:firstLine="567"/>
        <w:jc w:val="both"/>
        <w:rPr>
          <w:sz w:val="24"/>
          <w:szCs w:val="24"/>
        </w:rPr>
      </w:pPr>
      <w:r>
        <w:rPr>
          <w:sz w:val="24"/>
          <w:szCs w:val="24"/>
        </w:rPr>
        <w:t>Брокер</w:t>
      </w:r>
      <w:r w:rsidR="00FF65D0" w:rsidRPr="00D13F66">
        <w:rPr>
          <w:sz w:val="24"/>
          <w:szCs w:val="24"/>
        </w:rPr>
        <w:t xml:space="preserve">ский счет открываются Клиенту на основании Заявления о присоединении к Регламенту (Договор о </w:t>
      </w:r>
      <w:r>
        <w:rPr>
          <w:sz w:val="24"/>
          <w:szCs w:val="24"/>
        </w:rPr>
        <w:t>Брокер</w:t>
      </w:r>
      <w:r w:rsidR="00FF65D0" w:rsidRPr="00D13F66">
        <w:rPr>
          <w:sz w:val="24"/>
          <w:szCs w:val="24"/>
        </w:rPr>
        <w:t xml:space="preserve">ском обслуживании) путем простого присоединения к условиям (акцепта условий) настоящего Регламента. </w:t>
      </w:r>
    </w:p>
    <w:p w14:paraId="541D7A24" w14:textId="745F11C7" w:rsidR="00FF65D0" w:rsidRPr="00D13F66" w:rsidRDefault="00FF65D0" w:rsidP="009A779D">
      <w:pPr>
        <w:spacing w:line="360" w:lineRule="auto"/>
        <w:ind w:firstLine="567"/>
        <w:jc w:val="both"/>
        <w:rPr>
          <w:sz w:val="24"/>
          <w:szCs w:val="24"/>
        </w:rPr>
      </w:pPr>
      <w:r w:rsidRPr="00D13F66">
        <w:rPr>
          <w:sz w:val="24"/>
          <w:szCs w:val="24"/>
        </w:rPr>
        <w:t xml:space="preserve">Договор заключается путем подписания единого документа. Одновременно с заключением Договора Клиент заключает с Депозитарием </w:t>
      </w:r>
      <w:r w:rsidR="0033383B">
        <w:rPr>
          <w:sz w:val="24"/>
          <w:szCs w:val="24"/>
        </w:rPr>
        <w:t>Брокер</w:t>
      </w:r>
      <w:r w:rsidRPr="00D13F66">
        <w:rPr>
          <w:sz w:val="24"/>
          <w:szCs w:val="24"/>
        </w:rPr>
        <w:t>а депозитарный договор.</w:t>
      </w:r>
    </w:p>
    <w:p w14:paraId="09E3A3BA" w14:textId="09B004D4" w:rsidR="00FF65D0" w:rsidRPr="00D13F66" w:rsidRDefault="00FF65D0" w:rsidP="009A779D">
      <w:pPr>
        <w:spacing w:line="360" w:lineRule="auto"/>
        <w:ind w:firstLine="567"/>
        <w:jc w:val="both"/>
        <w:rPr>
          <w:sz w:val="24"/>
          <w:szCs w:val="24"/>
        </w:rPr>
      </w:pPr>
      <w:r w:rsidRPr="00D13F66">
        <w:rPr>
          <w:sz w:val="24"/>
          <w:szCs w:val="24"/>
        </w:rPr>
        <w:t xml:space="preserve">Не позднее 5 (Пяти) рабочих дней после заключения Договора </w:t>
      </w:r>
      <w:r w:rsidR="0033383B">
        <w:rPr>
          <w:sz w:val="24"/>
          <w:szCs w:val="24"/>
        </w:rPr>
        <w:t>Брокер</w:t>
      </w:r>
      <w:r w:rsidRPr="00D13F66">
        <w:rPr>
          <w:sz w:val="24"/>
          <w:szCs w:val="24"/>
        </w:rPr>
        <w:t xml:space="preserve"> открывает Клиенту счета и направляет Уведомление об открытии Клиенту счета (Приложение №</w:t>
      </w:r>
      <w:r w:rsidR="00FE7EB1" w:rsidRPr="00FE7EB1">
        <w:rPr>
          <w:sz w:val="24"/>
          <w:szCs w:val="24"/>
        </w:rPr>
        <w:t xml:space="preserve"> </w:t>
      </w:r>
      <w:r w:rsidRPr="00D13F66">
        <w:rPr>
          <w:sz w:val="24"/>
          <w:szCs w:val="24"/>
        </w:rPr>
        <w:t>5).</w:t>
      </w:r>
    </w:p>
    <w:p w14:paraId="7D0CD894" w14:textId="35DBDCDF" w:rsidR="00FF65D0" w:rsidRPr="00D13F66" w:rsidRDefault="00FF65D0" w:rsidP="009A779D">
      <w:pPr>
        <w:spacing w:line="360" w:lineRule="auto"/>
        <w:ind w:firstLine="567"/>
        <w:jc w:val="both"/>
        <w:rPr>
          <w:sz w:val="24"/>
          <w:szCs w:val="24"/>
        </w:rPr>
      </w:pPr>
      <w:r w:rsidRPr="00D13F66">
        <w:rPr>
          <w:sz w:val="24"/>
          <w:szCs w:val="24"/>
        </w:rPr>
        <w:t xml:space="preserve">Направление Клиенту Уведомления об открытии счетов означает подтверждение готовности </w:t>
      </w:r>
      <w:r w:rsidR="0033383B">
        <w:rPr>
          <w:sz w:val="24"/>
          <w:szCs w:val="24"/>
        </w:rPr>
        <w:t>Брокер</w:t>
      </w:r>
      <w:r w:rsidRPr="00D13F66">
        <w:rPr>
          <w:sz w:val="24"/>
          <w:szCs w:val="24"/>
        </w:rPr>
        <w:t>ом зачислить денежные средства и/или ценные бумаги на счета Клиента для последующего совершения операций по поручениям Клиента.</w:t>
      </w:r>
    </w:p>
    <w:p w14:paraId="70DDA6F0" w14:textId="15EC8638" w:rsidR="00FF65D0" w:rsidRPr="00D13F66" w:rsidRDefault="00FF65D0" w:rsidP="009A779D">
      <w:pPr>
        <w:spacing w:line="360" w:lineRule="auto"/>
        <w:ind w:firstLine="567"/>
        <w:jc w:val="both"/>
        <w:rPr>
          <w:sz w:val="24"/>
          <w:szCs w:val="24"/>
        </w:rPr>
      </w:pPr>
      <w:r w:rsidRPr="00D13F66">
        <w:rPr>
          <w:sz w:val="24"/>
          <w:szCs w:val="24"/>
        </w:rPr>
        <w:t xml:space="preserve">Указанный в Уведомлении код Клиента является идентификатором Клиента при любых операциях, проводимых </w:t>
      </w:r>
      <w:r w:rsidR="0033383B">
        <w:rPr>
          <w:sz w:val="24"/>
          <w:szCs w:val="24"/>
        </w:rPr>
        <w:t>Брокер</w:t>
      </w:r>
      <w:r w:rsidRPr="00D13F66">
        <w:rPr>
          <w:sz w:val="24"/>
          <w:szCs w:val="24"/>
        </w:rPr>
        <w:t xml:space="preserve">ом в рамках настоящего Регламента. </w:t>
      </w:r>
    </w:p>
    <w:p w14:paraId="025A4B17" w14:textId="6ADB0D29" w:rsidR="00FF65D0" w:rsidRPr="00D13F66" w:rsidRDefault="00FF65D0" w:rsidP="009A779D">
      <w:pPr>
        <w:spacing w:line="360" w:lineRule="auto"/>
        <w:ind w:firstLine="567"/>
        <w:jc w:val="both"/>
        <w:rPr>
          <w:sz w:val="24"/>
          <w:szCs w:val="24"/>
        </w:rPr>
      </w:pPr>
      <w:r w:rsidRPr="00D13F66">
        <w:rPr>
          <w:sz w:val="24"/>
          <w:szCs w:val="24"/>
        </w:rPr>
        <w:t xml:space="preserve">При приеме на обслуживание и дальнейшем предоставлении услуг в рамках настоящего Регламента Клиенты – юридические лица обязаны предоставить </w:t>
      </w:r>
      <w:r w:rsidR="0033383B">
        <w:rPr>
          <w:sz w:val="24"/>
          <w:szCs w:val="24"/>
        </w:rPr>
        <w:t>Брокер</w:t>
      </w:r>
      <w:r w:rsidRPr="00D13F66">
        <w:rPr>
          <w:sz w:val="24"/>
          <w:szCs w:val="24"/>
        </w:rPr>
        <w:t xml:space="preserve">у информацию о целях установления и предполагаемом характере деловых отношений с </w:t>
      </w:r>
      <w:r w:rsidR="0033383B">
        <w:rPr>
          <w:sz w:val="24"/>
          <w:szCs w:val="24"/>
        </w:rPr>
        <w:t>Брокер</w:t>
      </w:r>
      <w:r w:rsidRPr="00D13F66">
        <w:rPr>
          <w:sz w:val="24"/>
          <w:szCs w:val="24"/>
        </w:rPr>
        <w:t>ом, а также на регулярной основе предоставлять финансовую отчетность за последний финансовый период и за последний финансовый год. Условие о предоставлении финансовой отчетности не распространяется на Клиентов-резидентов РФ в случае, если такие Клиенты официально раскрывают финансовую отчетность в соответствии с требованиями нормативно-правовых актов РФ.</w:t>
      </w:r>
    </w:p>
    <w:p w14:paraId="5CFF553F" w14:textId="77777777" w:rsidR="00FF65D0" w:rsidRPr="00D13F66" w:rsidRDefault="00FF65D0" w:rsidP="009A779D">
      <w:pPr>
        <w:pStyle w:val="aff7"/>
        <w:numPr>
          <w:ilvl w:val="0"/>
          <w:numId w:val="7"/>
        </w:numPr>
        <w:tabs>
          <w:tab w:val="center" w:pos="1134"/>
        </w:tabs>
        <w:spacing w:line="360" w:lineRule="auto"/>
        <w:ind w:left="0" w:firstLine="567"/>
        <w:jc w:val="both"/>
        <w:rPr>
          <w:sz w:val="24"/>
          <w:szCs w:val="24"/>
        </w:rPr>
      </w:pPr>
      <w:r w:rsidRPr="00D13F66">
        <w:rPr>
          <w:sz w:val="24"/>
          <w:szCs w:val="24"/>
        </w:rPr>
        <w:t xml:space="preserve">Клиент принимает условия Регламента в момент подписания Договора. </w:t>
      </w:r>
    </w:p>
    <w:p w14:paraId="4A762BF4" w14:textId="72775BB3" w:rsidR="00FF65D0" w:rsidRPr="00D13F66" w:rsidRDefault="00FF65D0" w:rsidP="009A779D">
      <w:pPr>
        <w:pStyle w:val="aff7"/>
        <w:numPr>
          <w:ilvl w:val="0"/>
          <w:numId w:val="7"/>
        </w:numPr>
        <w:tabs>
          <w:tab w:val="center" w:pos="1134"/>
        </w:tabs>
        <w:spacing w:line="360" w:lineRule="auto"/>
        <w:ind w:left="0" w:firstLine="567"/>
        <w:jc w:val="both"/>
        <w:rPr>
          <w:sz w:val="24"/>
          <w:szCs w:val="24"/>
        </w:rPr>
      </w:pPr>
      <w:r w:rsidRPr="00D13F66">
        <w:rPr>
          <w:sz w:val="24"/>
          <w:szCs w:val="24"/>
        </w:rPr>
        <w:t xml:space="preserve">Одновременно с открытием Клиенту счета </w:t>
      </w:r>
      <w:r w:rsidR="0033383B">
        <w:rPr>
          <w:sz w:val="24"/>
          <w:szCs w:val="24"/>
        </w:rPr>
        <w:t>Брокер</w:t>
      </w:r>
      <w:r w:rsidRPr="00D13F66">
        <w:rPr>
          <w:sz w:val="24"/>
          <w:szCs w:val="24"/>
        </w:rPr>
        <w:t xml:space="preserve"> осуществляет все необходимые действия для регистрации Клиента в ПАО Московская Биржа и/или в депозитариях, через которые Клиент намерен осуществлять операции с ценными бумагами, в сроки, установленные внутренними документами ПАО Московская Биржа и/или депозитариев. </w:t>
      </w:r>
      <w:r w:rsidR="0033383B">
        <w:rPr>
          <w:sz w:val="24"/>
          <w:szCs w:val="24"/>
        </w:rPr>
        <w:t>Брокер</w:t>
      </w:r>
      <w:r w:rsidRPr="00D13F66">
        <w:rPr>
          <w:sz w:val="24"/>
          <w:szCs w:val="24"/>
        </w:rPr>
        <w:t xml:space="preserve"> предоставляет ПАО Московская Биржа сведения о Клиенте в объеме, предусмотренном Правилами ТС и действующим законодательством РФ. </w:t>
      </w:r>
    </w:p>
    <w:p w14:paraId="328106DC" w14:textId="431B5652" w:rsidR="00FF65D0" w:rsidRPr="00D13F66" w:rsidRDefault="00FF65D0" w:rsidP="009A779D">
      <w:pPr>
        <w:spacing w:line="360" w:lineRule="auto"/>
        <w:ind w:firstLine="567"/>
        <w:jc w:val="both"/>
        <w:rPr>
          <w:sz w:val="24"/>
          <w:szCs w:val="24"/>
        </w:rPr>
      </w:pPr>
      <w:r w:rsidRPr="00D13F66">
        <w:rPr>
          <w:sz w:val="24"/>
          <w:szCs w:val="24"/>
        </w:rPr>
        <w:t xml:space="preserve">Проведение операций за счет Клиента осуществляется </w:t>
      </w:r>
      <w:r w:rsidR="0033383B">
        <w:rPr>
          <w:sz w:val="24"/>
          <w:szCs w:val="24"/>
        </w:rPr>
        <w:t>Брокер</w:t>
      </w:r>
      <w:r w:rsidRPr="00D13F66">
        <w:rPr>
          <w:sz w:val="24"/>
          <w:szCs w:val="24"/>
        </w:rPr>
        <w:t>ом после открытия всех счетов, необходимых для расчетов по сделкам.</w:t>
      </w:r>
    </w:p>
    <w:p w14:paraId="1AF0E9E2" w14:textId="37D1CAA2" w:rsidR="00FF65D0" w:rsidRPr="00D13F66" w:rsidRDefault="0033383B" w:rsidP="009A779D">
      <w:pPr>
        <w:spacing w:line="360" w:lineRule="auto"/>
        <w:ind w:firstLine="567"/>
        <w:jc w:val="both"/>
        <w:rPr>
          <w:sz w:val="24"/>
          <w:szCs w:val="24"/>
        </w:rPr>
      </w:pPr>
      <w:r>
        <w:rPr>
          <w:sz w:val="24"/>
          <w:szCs w:val="24"/>
        </w:rPr>
        <w:t>Брокер</w:t>
      </w:r>
      <w:r w:rsidR="00FF65D0" w:rsidRPr="00D13F66">
        <w:rPr>
          <w:sz w:val="24"/>
          <w:szCs w:val="24"/>
        </w:rPr>
        <w:t xml:space="preserve"> не несет ответственность за несоблюдение третьими лицами указанных сроков регистрации Клиента. </w:t>
      </w:r>
    </w:p>
    <w:p w14:paraId="27495347" w14:textId="678DE2D7" w:rsidR="00FF65D0" w:rsidRPr="00D13F66" w:rsidRDefault="00FF65D0" w:rsidP="009A779D">
      <w:pPr>
        <w:pStyle w:val="aff7"/>
        <w:numPr>
          <w:ilvl w:val="0"/>
          <w:numId w:val="7"/>
        </w:numPr>
        <w:tabs>
          <w:tab w:val="center" w:pos="1134"/>
        </w:tabs>
        <w:spacing w:line="360" w:lineRule="auto"/>
        <w:ind w:left="0" w:firstLine="567"/>
        <w:jc w:val="both"/>
        <w:rPr>
          <w:sz w:val="24"/>
          <w:szCs w:val="24"/>
        </w:rPr>
      </w:pPr>
      <w:r w:rsidRPr="00D13F66">
        <w:rPr>
          <w:sz w:val="24"/>
          <w:szCs w:val="24"/>
        </w:rPr>
        <w:t xml:space="preserve">На счетах, открытых после подписания Договора, учитываются активы Клиента, находящиеся в ведении </w:t>
      </w:r>
      <w:r w:rsidR="0033383B">
        <w:rPr>
          <w:sz w:val="24"/>
          <w:szCs w:val="24"/>
        </w:rPr>
        <w:t>Брокер</w:t>
      </w:r>
      <w:r w:rsidRPr="00D13F66">
        <w:rPr>
          <w:sz w:val="24"/>
          <w:szCs w:val="24"/>
        </w:rPr>
        <w:t>а:</w:t>
      </w:r>
    </w:p>
    <w:p w14:paraId="430C8BE8" w14:textId="59C0B8C8" w:rsidR="00FF65D0" w:rsidRPr="00D13F66" w:rsidRDefault="00FF65D0" w:rsidP="009A779D">
      <w:pPr>
        <w:tabs>
          <w:tab w:val="center" w:pos="1134"/>
        </w:tabs>
        <w:spacing w:line="360" w:lineRule="auto"/>
        <w:ind w:firstLine="567"/>
        <w:jc w:val="both"/>
        <w:rPr>
          <w:sz w:val="24"/>
          <w:szCs w:val="24"/>
        </w:rPr>
      </w:pPr>
      <w:r w:rsidRPr="00D13F66">
        <w:rPr>
          <w:sz w:val="24"/>
          <w:szCs w:val="24"/>
        </w:rPr>
        <w:t xml:space="preserve">4.5.1. Денежные средства Клиента, учитываемые на </w:t>
      </w:r>
      <w:r w:rsidR="0033383B">
        <w:rPr>
          <w:sz w:val="24"/>
          <w:szCs w:val="24"/>
        </w:rPr>
        <w:t>Брокер</w:t>
      </w:r>
      <w:r w:rsidRPr="00D13F66">
        <w:rPr>
          <w:sz w:val="24"/>
          <w:szCs w:val="24"/>
        </w:rPr>
        <w:t xml:space="preserve">ском счете и/или на клиринговом банковском счете; </w:t>
      </w:r>
    </w:p>
    <w:p w14:paraId="53601733" w14:textId="43FF6A1D" w:rsidR="00FF65D0" w:rsidRPr="00D13F66" w:rsidRDefault="00FF65D0" w:rsidP="009A779D">
      <w:pPr>
        <w:pStyle w:val="aff7"/>
        <w:numPr>
          <w:ilvl w:val="2"/>
          <w:numId w:val="26"/>
        </w:numPr>
        <w:tabs>
          <w:tab w:val="center" w:pos="1134"/>
        </w:tabs>
        <w:spacing w:line="360" w:lineRule="auto"/>
        <w:ind w:left="0" w:firstLine="567"/>
        <w:jc w:val="both"/>
        <w:rPr>
          <w:sz w:val="24"/>
          <w:szCs w:val="24"/>
        </w:rPr>
      </w:pPr>
      <w:r w:rsidRPr="00D13F66">
        <w:rPr>
          <w:sz w:val="24"/>
          <w:szCs w:val="24"/>
        </w:rPr>
        <w:t>Ценные бумаги Клиента, права на которые учитыва</w:t>
      </w:r>
      <w:bookmarkStart w:id="16" w:name="_Toc519671363"/>
      <w:bookmarkStart w:id="17" w:name="_Toc497027587"/>
      <w:bookmarkStart w:id="18" w:name="_Toc508081601"/>
      <w:bookmarkStart w:id="19" w:name="_Ref466538864"/>
      <w:bookmarkStart w:id="20" w:name="_Ref514757706"/>
      <w:bookmarkStart w:id="21" w:name="_Toc519671364"/>
      <w:r w:rsidRPr="00D13F66">
        <w:rPr>
          <w:sz w:val="24"/>
          <w:szCs w:val="24"/>
        </w:rPr>
        <w:t>ются на счете ДЕПО</w:t>
      </w:r>
      <w:r w:rsidR="00970F60">
        <w:rPr>
          <w:sz w:val="24"/>
          <w:szCs w:val="24"/>
        </w:rPr>
        <w:t xml:space="preserve"> </w:t>
      </w:r>
      <w:r w:rsidRPr="00D13F66">
        <w:rPr>
          <w:sz w:val="24"/>
          <w:szCs w:val="24"/>
        </w:rPr>
        <w:t>в управлении.</w:t>
      </w:r>
    </w:p>
    <w:p w14:paraId="2866EA27" w14:textId="601C8CED" w:rsidR="00FF65D0" w:rsidRPr="00D13F66" w:rsidRDefault="00FF65D0" w:rsidP="009A779D">
      <w:pPr>
        <w:pStyle w:val="aff7"/>
        <w:numPr>
          <w:ilvl w:val="0"/>
          <w:numId w:val="7"/>
        </w:numPr>
        <w:tabs>
          <w:tab w:val="center" w:pos="1134"/>
        </w:tabs>
        <w:spacing w:line="360" w:lineRule="auto"/>
        <w:ind w:left="0" w:firstLine="567"/>
        <w:jc w:val="both"/>
        <w:rPr>
          <w:sz w:val="24"/>
          <w:szCs w:val="24"/>
        </w:rPr>
      </w:pPr>
      <w:r w:rsidRPr="00D13F66">
        <w:rPr>
          <w:sz w:val="24"/>
          <w:szCs w:val="24"/>
        </w:rPr>
        <w:t xml:space="preserve">В случаях, предусмотренных настоящим Регламентом и Дополнительным соглашением с Клиентом, </w:t>
      </w:r>
      <w:r w:rsidR="0033383B">
        <w:rPr>
          <w:sz w:val="24"/>
          <w:szCs w:val="24"/>
        </w:rPr>
        <w:t>Брокер</w:t>
      </w:r>
      <w:r w:rsidRPr="00D13F66">
        <w:rPr>
          <w:sz w:val="24"/>
          <w:szCs w:val="24"/>
        </w:rPr>
        <w:t xml:space="preserve"> вправе учитывать на </w:t>
      </w:r>
      <w:r w:rsidR="0033383B">
        <w:rPr>
          <w:sz w:val="24"/>
          <w:szCs w:val="24"/>
        </w:rPr>
        <w:t>Брокер</w:t>
      </w:r>
      <w:r w:rsidRPr="00D13F66">
        <w:rPr>
          <w:sz w:val="24"/>
          <w:szCs w:val="24"/>
        </w:rPr>
        <w:t>ском счете следующие ценные бумаги, не указанные в п. 4.5:</w:t>
      </w:r>
    </w:p>
    <w:p w14:paraId="0F319FDB" w14:textId="77777777" w:rsidR="00FF65D0" w:rsidRPr="00D13F66" w:rsidRDefault="00FF65D0" w:rsidP="009A779D">
      <w:pPr>
        <w:tabs>
          <w:tab w:val="center" w:pos="1134"/>
        </w:tabs>
        <w:spacing w:line="360" w:lineRule="auto"/>
        <w:ind w:firstLine="567"/>
        <w:jc w:val="both"/>
        <w:rPr>
          <w:sz w:val="24"/>
          <w:szCs w:val="24"/>
        </w:rPr>
      </w:pPr>
      <w:r w:rsidRPr="00D13F66">
        <w:rPr>
          <w:sz w:val="24"/>
          <w:szCs w:val="24"/>
        </w:rPr>
        <w:t>4.6.1. Акции, права на которые учитываются в системе ведения реестра владельцев именных ценных бумаг, для совершения сделок на внебиржевом рынке;</w:t>
      </w:r>
    </w:p>
    <w:p w14:paraId="7DCE452F" w14:textId="77777777" w:rsidR="00FF65D0" w:rsidRPr="00D13F66" w:rsidRDefault="00FF65D0" w:rsidP="009A779D">
      <w:pPr>
        <w:tabs>
          <w:tab w:val="center" w:pos="1134"/>
        </w:tabs>
        <w:spacing w:line="360" w:lineRule="auto"/>
        <w:ind w:firstLine="567"/>
        <w:jc w:val="both"/>
        <w:rPr>
          <w:sz w:val="24"/>
          <w:szCs w:val="24"/>
        </w:rPr>
      </w:pPr>
      <w:r w:rsidRPr="00D13F66">
        <w:rPr>
          <w:sz w:val="24"/>
          <w:szCs w:val="24"/>
        </w:rPr>
        <w:t>4.6.2. Ценные бумаги, представляющие собой имущество, учет прав на которое/хранение которого в соответствии с действующим законодательством осуществляют специализированные депозитарии.</w:t>
      </w:r>
    </w:p>
    <w:p w14:paraId="6D4117DA" w14:textId="2B41B0BA" w:rsidR="00FF65D0" w:rsidRPr="00D13F66" w:rsidRDefault="00FF65D0" w:rsidP="009A779D">
      <w:pPr>
        <w:pStyle w:val="aff7"/>
        <w:numPr>
          <w:ilvl w:val="0"/>
          <w:numId w:val="7"/>
        </w:numPr>
        <w:tabs>
          <w:tab w:val="center" w:pos="1134"/>
        </w:tabs>
        <w:spacing w:line="360" w:lineRule="auto"/>
        <w:ind w:left="0" w:firstLine="567"/>
        <w:jc w:val="both"/>
        <w:rPr>
          <w:sz w:val="24"/>
          <w:szCs w:val="24"/>
        </w:rPr>
      </w:pPr>
      <w:r w:rsidRPr="00D13F66">
        <w:rPr>
          <w:sz w:val="24"/>
          <w:szCs w:val="24"/>
        </w:rPr>
        <w:t xml:space="preserve">Совершение операций по счету Клиента осуществляется при условии, что Представитель Клиента/Выгодоприобретатель – физическое лицо/Бенефициарный владелец предоставили свое согласие </w:t>
      </w:r>
      <w:r w:rsidR="0033383B">
        <w:rPr>
          <w:sz w:val="24"/>
          <w:szCs w:val="24"/>
        </w:rPr>
        <w:t>Брокер</w:t>
      </w:r>
      <w:r w:rsidRPr="00D13F66">
        <w:rPr>
          <w:sz w:val="24"/>
          <w:szCs w:val="24"/>
        </w:rPr>
        <w:t>у на обработку своих персональных данных в соответствии с Федеральным законом от 27.07.2006 № 152-ФЗ «О персональных данных»:</w:t>
      </w:r>
    </w:p>
    <w:p w14:paraId="753D0918" w14:textId="46FE340E" w:rsidR="00FF65D0" w:rsidRPr="00D13F66" w:rsidRDefault="00FF65D0" w:rsidP="009A779D">
      <w:pPr>
        <w:pStyle w:val="aff7"/>
        <w:numPr>
          <w:ilvl w:val="0"/>
          <w:numId w:val="35"/>
        </w:numPr>
        <w:tabs>
          <w:tab w:val="left" w:pos="993"/>
        </w:tabs>
        <w:spacing w:line="360" w:lineRule="auto"/>
        <w:ind w:left="0" w:firstLine="567"/>
        <w:jc w:val="both"/>
        <w:rPr>
          <w:sz w:val="24"/>
          <w:szCs w:val="24"/>
        </w:rPr>
      </w:pPr>
      <w:r w:rsidRPr="00D13F66">
        <w:rPr>
          <w:sz w:val="24"/>
          <w:szCs w:val="24"/>
        </w:rPr>
        <w:t xml:space="preserve">согласие на обработку персональных данных физического лица считается полученным при предоставлении </w:t>
      </w:r>
      <w:r w:rsidR="0033383B">
        <w:rPr>
          <w:sz w:val="24"/>
          <w:szCs w:val="24"/>
        </w:rPr>
        <w:t>Брокер</w:t>
      </w:r>
      <w:r w:rsidRPr="00D13F66">
        <w:rPr>
          <w:sz w:val="24"/>
          <w:szCs w:val="24"/>
        </w:rPr>
        <w:t>у Согласия на обработку персональных данных (Приложение № 15);</w:t>
      </w:r>
    </w:p>
    <w:p w14:paraId="4192C425" w14:textId="5B8F00C4" w:rsidR="00FF65D0" w:rsidRPr="00D13F66" w:rsidRDefault="00FF65D0" w:rsidP="009A779D">
      <w:pPr>
        <w:pStyle w:val="aff7"/>
        <w:numPr>
          <w:ilvl w:val="0"/>
          <w:numId w:val="35"/>
        </w:numPr>
        <w:tabs>
          <w:tab w:val="left" w:pos="993"/>
        </w:tabs>
        <w:spacing w:line="360" w:lineRule="auto"/>
        <w:ind w:left="0" w:firstLine="567"/>
        <w:jc w:val="both"/>
        <w:rPr>
          <w:sz w:val="24"/>
          <w:szCs w:val="24"/>
        </w:rPr>
      </w:pPr>
      <w:r w:rsidRPr="00D13F66">
        <w:rPr>
          <w:sz w:val="24"/>
          <w:szCs w:val="24"/>
        </w:rPr>
        <w:t xml:space="preserve">предоставление </w:t>
      </w:r>
      <w:r w:rsidR="0033383B">
        <w:rPr>
          <w:sz w:val="24"/>
          <w:szCs w:val="24"/>
        </w:rPr>
        <w:t>Брокер</w:t>
      </w:r>
      <w:r w:rsidRPr="00D13F66">
        <w:rPr>
          <w:sz w:val="24"/>
          <w:szCs w:val="24"/>
        </w:rPr>
        <w:t>у Анкеты выгодоприобретателя - физического лица (Приложение №</w:t>
      </w:r>
      <w:r w:rsidR="00BE0110" w:rsidRPr="00BE0110">
        <w:rPr>
          <w:sz w:val="24"/>
          <w:szCs w:val="24"/>
        </w:rPr>
        <w:t xml:space="preserve"> </w:t>
      </w:r>
      <w:r w:rsidRPr="00D13F66">
        <w:rPr>
          <w:sz w:val="24"/>
          <w:szCs w:val="24"/>
        </w:rPr>
        <w:t>3) Клиентом - юридическим лицом означает, что им получено согласие на обработку персональных данных Выгодоприобретателя-физического лица в соответствии с Федеральным законом от 27.07.2006 № 152-ФЗ «О персональных данных»;</w:t>
      </w:r>
    </w:p>
    <w:p w14:paraId="367BA4F8" w14:textId="01112794" w:rsidR="00FF65D0" w:rsidRPr="00D13F66" w:rsidRDefault="00FF65D0" w:rsidP="009A779D">
      <w:pPr>
        <w:pStyle w:val="aff7"/>
        <w:numPr>
          <w:ilvl w:val="0"/>
          <w:numId w:val="35"/>
        </w:numPr>
        <w:tabs>
          <w:tab w:val="left" w:pos="993"/>
        </w:tabs>
        <w:spacing w:line="360" w:lineRule="auto"/>
        <w:ind w:left="0" w:firstLine="567"/>
        <w:jc w:val="both"/>
        <w:rPr>
          <w:sz w:val="24"/>
          <w:szCs w:val="24"/>
        </w:rPr>
      </w:pPr>
      <w:r w:rsidRPr="00D13F66">
        <w:rPr>
          <w:sz w:val="24"/>
          <w:szCs w:val="24"/>
        </w:rPr>
        <w:t xml:space="preserve">предоставление </w:t>
      </w:r>
      <w:r w:rsidR="0033383B">
        <w:rPr>
          <w:sz w:val="24"/>
          <w:szCs w:val="24"/>
        </w:rPr>
        <w:t>Брокер</w:t>
      </w:r>
      <w:r w:rsidRPr="00D13F66">
        <w:rPr>
          <w:sz w:val="24"/>
          <w:szCs w:val="24"/>
        </w:rPr>
        <w:t>у информации о Бенефициарных владельцах (в рамках Анкеты клиента – юридического лица, Приложение №</w:t>
      </w:r>
      <w:r w:rsidR="00F06D10" w:rsidRPr="00F06D10">
        <w:rPr>
          <w:sz w:val="24"/>
          <w:szCs w:val="24"/>
        </w:rPr>
        <w:t xml:space="preserve"> </w:t>
      </w:r>
      <w:r w:rsidRPr="00D13F66">
        <w:rPr>
          <w:sz w:val="24"/>
          <w:szCs w:val="24"/>
        </w:rPr>
        <w:t>2) Клиентом – юридическим лицом означает, что им получено согласие на обработку персональных данных бенефициарных владельцев в соответствии с Федеральным законом от 27.07.2006 № 152-ФЗ «О персональных данных».</w:t>
      </w:r>
    </w:p>
    <w:p w14:paraId="40749CA7" w14:textId="77777777" w:rsidR="00FF65D0" w:rsidRPr="00D13F66" w:rsidRDefault="00FF65D0" w:rsidP="009A779D">
      <w:pPr>
        <w:spacing w:line="360" w:lineRule="auto"/>
        <w:ind w:firstLine="567"/>
        <w:jc w:val="both"/>
        <w:rPr>
          <w:sz w:val="24"/>
          <w:szCs w:val="24"/>
        </w:rPr>
      </w:pPr>
      <w:r w:rsidRPr="00D13F66">
        <w:rPr>
          <w:sz w:val="24"/>
          <w:szCs w:val="24"/>
        </w:rPr>
        <w:t>В случаях, когда обработка персональных данных предусмотрена законодательством, согласие субъекта персональных данных не требуется.</w:t>
      </w:r>
    </w:p>
    <w:p w14:paraId="54AA9559" w14:textId="2111E0C9" w:rsidR="00FF65D0" w:rsidRPr="00D13F66" w:rsidRDefault="00FF65D0" w:rsidP="009A779D">
      <w:pPr>
        <w:pStyle w:val="aff7"/>
        <w:numPr>
          <w:ilvl w:val="0"/>
          <w:numId w:val="7"/>
        </w:numPr>
        <w:tabs>
          <w:tab w:val="center" w:pos="1134"/>
        </w:tabs>
        <w:spacing w:line="360" w:lineRule="auto"/>
        <w:ind w:left="0" w:firstLine="567"/>
        <w:jc w:val="both"/>
        <w:rPr>
          <w:sz w:val="24"/>
          <w:szCs w:val="24"/>
        </w:rPr>
      </w:pPr>
      <w:r w:rsidRPr="00D13F66">
        <w:rPr>
          <w:sz w:val="24"/>
          <w:szCs w:val="24"/>
        </w:rPr>
        <w:t xml:space="preserve">Совершение сделок (операций) с валютными ценностями во исполнение Поручения Клиента производится </w:t>
      </w:r>
      <w:r w:rsidR="0033383B">
        <w:rPr>
          <w:sz w:val="24"/>
          <w:szCs w:val="24"/>
        </w:rPr>
        <w:t>Брокер</w:t>
      </w:r>
      <w:r w:rsidRPr="00D13F66">
        <w:rPr>
          <w:sz w:val="24"/>
          <w:szCs w:val="24"/>
        </w:rPr>
        <w:t xml:space="preserve">ом с учетом ограничений, предусмотренных действующим валютным законодательством РФ и нормативными актами Банка России. </w:t>
      </w:r>
    </w:p>
    <w:p w14:paraId="2F3059A4" w14:textId="1EB31EC4" w:rsidR="00FF65D0" w:rsidRPr="00D13F66" w:rsidRDefault="00FF65D0" w:rsidP="009A779D">
      <w:pPr>
        <w:pStyle w:val="aff7"/>
        <w:numPr>
          <w:ilvl w:val="0"/>
          <w:numId w:val="7"/>
        </w:numPr>
        <w:tabs>
          <w:tab w:val="center" w:pos="1134"/>
        </w:tabs>
        <w:spacing w:line="360" w:lineRule="auto"/>
        <w:ind w:left="0" w:firstLine="567"/>
        <w:jc w:val="both"/>
        <w:rPr>
          <w:sz w:val="24"/>
          <w:szCs w:val="24"/>
        </w:rPr>
      </w:pPr>
      <w:r w:rsidRPr="00D13F66">
        <w:rPr>
          <w:sz w:val="24"/>
          <w:szCs w:val="24"/>
        </w:rPr>
        <w:t xml:space="preserve">Во всех случаях при осуществлении </w:t>
      </w:r>
      <w:r w:rsidR="0033383B">
        <w:rPr>
          <w:sz w:val="24"/>
          <w:szCs w:val="24"/>
        </w:rPr>
        <w:t>Брокер</w:t>
      </w:r>
      <w:r w:rsidRPr="00D13F66">
        <w:rPr>
          <w:sz w:val="24"/>
          <w:szCs w:val="24"/>
        </w:rPr>
        <w:t xml:space="preserve">ского обслуживания в рамках настоящего Регламента получать информацию об операциях Клиента и инициировать Поручения от имени Клиента могут только его Представители, имеющие необходимый объем полномочий. </w:t>
      </w:r>
    </w:p>
    <w:p w14:paraId="6CEBA80A" w14:textId="77777777" w:rsidR="00FF65D0" w:rsidRPr="00D13F66" w:rsidRDefault="00FF65D0" w:rsidP="009A779D">
      <w:pPr>
        <w:pStyle w:val="aff7"/>
        <w:tabs>
          <w:tab w:val="center" w:pos="1134"/>
        </w:tabs>
        <w:spacing w:line="360" w:lineRule="auto"/>
        <w:ind w:left="0" w:firstLine="567"/>
        <w:jc w:val="both"/>
        <w:rPr>
          <w:sz w:val="24"/>
          <w:szCs w:val="24"/>
        </w:rPr>
      </w:pPr>
      <w:r w:rsidRPr="00D13F66">
        <w:rPr>
          <w:sz w:val="24"/>
          <w:szCs w:val="24"/>
        </w:rPr>
        <w:t xml:space="preserve">Без доверенности выступать от имени Клиента – юридического лица могут лица, действующие от имени юридического лица в соответствии с действующим законодательством РФ и учредительными документами юридического лица. </w:t>
      </w:r>
    </w:p>
    <w:p w14:paraId="279A8211" w14:textId="77777777" w:rsidR="00FF65D0" w:rsidRPr="00D13F66" w:rsidRDefault="00FF65D0" w:rsidP="009A779D">
      <w:pPr>
        <w:spacing w:line="360" w:lineRule="auto"/>
        <w:ind w:firstLine="567"/>
        <w:jc w:val="both"/>
        <w:rPr>
          <w:sz w:val="24"/>
          <w:szCs w:val="24"/>
        </w:rPr>
      </w:pPr>
      <w:r w:rsidRPr="00D13F66">
        <w:rPr>
          <w:sz w:val="24"/>
          <w:szCs w:val="24"/>
        </w:rPr>
        <w:t xml:space="preserve">Права иных лиц выступать от имени Клиента должны подтверждаться специальными доверенностями, выданными Клиентом в порядке, предусмотренном действующим законодательством РФ (примерные формы доверенностей на Уполномоченных представителей Клиента содержатся в Приложениях №6, 7, 8а, 8б к настоящему Регламенту). </w:t>
      </w:r>
    </w:p>
    <w:p w14:paraId="6D7C9885" w14:textId="06C24C73" w:rsidR="00FF65D0" w:rsidRPr="00D13F66" w:rsidRDefault="00FF65D0" w:rsidP="009A779D">
      <w:pPr>
        <w:pStyle w:val="aff7"/>
        <w:numPr>
          <w:ilvl w:val="0"/>
          <w:numId w:val="7"/>
        </w:numPr>
        <w:tabs>
          <w:tab w:val="center" w:pos="1134"/>
        </w:tabs>
        <w:spacing w:line="360" w:lineRule="auto"/>
        <w:ind w:left="0" w:firstLine="567"/>
        <w:jc w:val="both"/>
        <w:rPr>
          <w:sz w:val="24"/>
          <w:szCs w:val="24"/>
        </w:rPr>
      </w:pPr>
      <w:r w:rsidRPr="00D13F66">
        <w:rPr>
          <w:sz w:val="24"/>
          <w:szCs w:val="24"/>
        </w:rPr>
        <w:t xml:space="preserve">Клиент обязан предоставлять </w:t>
      </w:r>
      <w:r w:rsidR="0033383B">
        <w:rPr>
          <w:sz w:val="24"/>
          <w:szCs w:val="24"/>
        </w:rPr>
        <w:t>Брокер</w:t>
      </w:r>
      <w:r w:rsidRPr="00D13F66">
        <w:rPr>
          <w:sz w:val="24"/>
          <w:szCs w:val="24"/>
        </w:rPr>
        <w:t>у обновленную Анкету Клиента (Приложение № 2 либо № 3), а при наличии у Клиента Представителей, либо Выгодоприобретателей, либо Бенефициарных владельцев (Приложение №</w:t>
      </w:r>
      <w:r w:rsidR="00BE0110" w:rsidRPr="00BE0110">
        <w:rPr>
          <w:sz w:val="24"/>
          <w:szCs w:val="24"/>
        </w:rPr>
        <w:t xml:space="preserve"> </w:t>
      </w:r>
      <w:r w:rsidRPr="00D13F66">
        <w:rPr>
          <w:sz w:val="24"/>
          <w:szCs w:val="24"/>
        </w:rPr>
        <w:t>3), а также их Анкеты, в случаях:</w:t>
      </w:r>
    </w:p>
    <w:p w14:paraId="5FF4180E" w14:textId="703B2A14" w:rsidR="00FF65D0" w:rsidRPr="00D13F66" w:rsidRDefault="00FF65D0" w:rsidP="009A779D">
      <w:pPr>
        <w:tabs>
          <w:tab w:val="center" w:pos="1134"/>
        </w:tabs>
        <w:spacing w:line="360" w:lineRule="auto"/>
        <w:ind w:firstLine="567"/>
        <w:jc w:val="both"/>
        <w:rPr>
          <w:sz w:val="24"/>
          <w:szCs w:val="24"/>
        </w:rPr>
      </w:pPr>
      <w:r w:rsidRPr="00D13F66">
        <w:rPr>
          <w:sz w:val="24"/>
          <w:szCs w:val="24"/>
        </w:rPr>
        <w:t xml:space="preserve">4.10.1. Изменения данных, содержащихся в представленных ранее документах, согласно перечню для открытия счета. Клиент обязан в течение 5 (Пяти) рабочих дней с даты таких изменений уведомить об этом </w:t>
      </w:r>
      <w:r w:rsidR="0033383B">
        <w:rPr>
          <w:sz w:val="24"/>
          <w:szCs w:val="24"/>
        </w:rPr>
        <w:t>Брокер</w:t>
      </w:r>
      <w:r w:rsidRPr="00D13F66">
        <w:rPr>
          <w:sz w:val="24"/>
          <w:szCs w:val="24"/>
        </w:rPr>
        <w:t>а, представив документы, подтверждающие изменения, а также новую Анкету Клиента лично, либо отсканированный вариант Анкеты посредством электронной почты с обязательным последующим представлением оригинала Анкеты в течение 5 (Пяти) рабочих дней после направления электронной почтой. В отношении изменений представленных ранее сведений о выгодоприобретателях, представителях, бенефициарных владельцев срок уведомления и представления обновленных Анкет составляет 5 (Пять) рабочих дней с даты, когда Клиенту стало известно о соответствующих изменениях.</w:t>
      </w:r>
    </w:p>
    <w:p w14:paraId="324BC719" w14:textId="6F16BA24" w:rsidR="00FF65D0" w:rsidRPr="00D13F66" w:rsidRDefault="00FF65D0" w:rsidP="009A779D">
      <w:pPr>
        <w:tabs>
          <w:tab w:val="center" w:pos="1134"/>
        </w:tabs>
        <w:spacing w:line="360" w:lineRule="auto"/>
        <w:ind w:firstLine="567"/>
        <w:jc w:val="both"/>
        <w:rPr>
          <w:sz w:val="24"/>
          <w:szCs w:val="24"/>
        </w:rPr>
      </w:pPr>
      <w:r w:rsidRPr="00D13F66">
        <w:rPr>
          <w:sz w:val="24"/>
          <w:szCs w:val="24"/>
        </w:rPr>
        <w:t xml:space="preserve">4.10.2. Предъявления Клиенту требования о представлении обновленных сведений - Анкеты Клиента (Выгодоприобретателя, Представителя, Бенефициарного владельца) и подтверждающих документов, предъявляемых в случаях, установленных настоящим Регламентом в порядке и сроки, указанные в требовании </w:t>
      </w:r>
      <w:r w:rsidR="0033383B">
        <w:rPr>
          <w:sz w:val="24"/>
          <w:szCs w:val="24"/>
        </w:rPr>
        <w:t>Брокер</w:t>
      </w:r>
      <w:r w:rsidRPr="00D13F66">
        <w:rPr>
          <w:sz w:val="24"/>
          <w:szCs w:val="24"/>
        </w:rPr>
        <w:t>а.</w:t>
      </w:r>
    </w:p>
    <w:p w14:paraId="2021E725" w14:textId="72C5ED47" w:rsidR="00FF65D0" w:rsidRPr="00D13F66" w:rsidRDefault="00FF65D0" w:rsidP="009A779D">
      <w:pPr>
        <w:tabs>
          <w:tab w:val="center" w:pos="1134"/>
        </w:tabs>
        <w:spacing w:line="360" w:lineRule="auto"/>
        <w:ind w:firstLine="567"/>
        <w:jc w:val="both"/>
        <w:rPr>
          <w:sz w:val="24"/>
          <w:szCs w:val="24"/>
        </w:rPr>
      </w:pPr>
      <w:r w:rsidRPr="00D13F66">
        <w:rPr>
          <w:sz w:val="24"/>
          <w:szCs w:val="24"/>
        </w:rPr>
        <w:t xml:space="preserve">4.10.3. Без требования со стороны </w:t>
      </w:r>
      <w:r w:rsidR="0033383B">
        <w:rPr>
          <w:sz w:val="24"/>
          <w:szCs w:val="24"/>
        </w:rPr>
        <w:t>Брокер</w:t>
      </w:r>
      <w:r w:rsidRPr="00D13F66">
        <w:rPr>
          <w:sz w:val="24"/>
          <w:szCs w:val="24"/>
        </w:rPr>
        <w:t>а Клиент также представляет Анкету Клиента, при наличии также Представителя, Выгодоприобретателя, Бенефициарного владельца не реже одного раза в год, не позднее даты заключения Договора. При отсутствии изменений в представленных сведениях, Клиент подтверждает актуальность представленных ранее сведений.</w:t>
      </w:r>
    </w:p>
    <w:p w14:paraId="4FAD40D8" w14:textId="20D0DF2B" w:rsidR="00FF65D0" w:rsidRPr="00D13F66" w:rsidRDefault="00FF65D0" w:rsidP="009A779D">
      <w:pPr>
        <w:pStyle w:val="aff7"/>
        <w:numPr>
          <w:ilvl w:val="0"/>
          <w:numId w:val="7"/>
        </w:numPr>
        <w:tabs>
          <w:tab w:val="center" w:pos="1134"/>
        </w:tabs>
        <w:spacing w:line="360" w:lineRule="auto"/>
        <w:ind w:left="0" w:firstLine="567"/>
        <w:jc w:val="both"/>
        <w:rPr>
          <w:sz w:val="24"/>
          <w:szCs w:val="24"/>
        </w:rPr>
      </w:pPr>
      <w:r w:rsidRPr="00D13F66">
        <w:rPr>
          <w:sz w:val="24"/>
          <w:szCs w:val="24"/>
        </w:rPr>
        <w:t xml:space="preserve">При невыполнении вышеуказанных требований, Клиент полностью несет риск неблагоприятных для него последствий, вызванных отсутствием у </w:t>
      </w:r>
      <w:r w:rsidR="0033383B">
        <w:rPr>
          <w:sz w:val="24"/>
          <w:szCs w:val="24"/>
        </w:rPr>
        <w:t>Брокер</w:t>
      </w:r>
      <w:r w:rsidRPr="00D13F66">
        <w:rPr>
          <w:sz w:val="24"/>
          <w:szCs w:val="24"/>
        </w:rPr>
        <w:t xml:space="preserve">а сведений о Клиенте, включая отказ в исполнении поручений Клиента на совершение операций по счету в рамках настоящего Регламента (за исключением операции по зачислению Денежных средств). Клиент также в этом случае несет ответственность за убытки, причиненные </w:t>
      </w:r>
      <w:r w:rsidR="0033383B">
        <w:rPr>
          <w:sz w:val="24"/>
          <w:szCs w:val="24"/>
        </w:rPr>
        <w:t>Брокер</w:t>
      </w:r>
      <w:r w:rsidRPr="00D13F66">
        <w:rPr>
          <w:sz w:val="24"/>
          <w:szCs w:val="24"/>
        </w:rPr>
        <w:t>у третьими лицами.</w:t>
      </w:r>
    </w:p>
    <w:p w14:paraId="449D8678" w14:textId="77777777" w:rsidR="00FF65D0" w:rsidRPr="00D13F66" w:rsidRDefault="00FF65D0" w:rsidP="009A779D">
      <w:pPr>
        <w:pStyle w:val="aff7"/>
        <w:numPr>
          <w:ilvl w:val="0"/>
          <w:numId w:val="7"/>
        </w:numPr>
        <w:tabs>
          <w:tab w:val="center" w:pos="1134"/>
        </w:tabs>
        <w:spacing w:line="360" w:lineRule="auto"/>
        <w:ind w:left="0" w:firstLine="567"/>
        <w:jc w:val="both"/>
        <w:rPr>
          <w:sz w:val="24"/>
          <w:szCs w:val="24"/>
        </w:rPr>
      </w:pPr>
      <w:r w:rsidRPr="00D13F66">
        <w:rPr>
          <w:sz w:val="24"/>
          <w:szCs w:val="24"/>
        </w:rPr>
        <w:t xml:space="preserve">Счета закрываются при прекращении Договора по любым основаниям и могут быть закрыты только при отсутствии на них денежных средств. </w:t>
      </w:r>
    </w:p>
    <w:p w14:paraId="6A3C87ED" w14:textId="08F10043" w:rsidR="00FF65D0" w:rsidRPr="00D13F66" w:rsidRDefault="00FF65D0" w:rsidP="009A779D">
      <w:pPr>
        <w:spacing w:line="360" w:lineRule="auto"/>
        <w:ind w:firstLine="567"/>
        <w:jc w:val="both"/>
        <w:rPr>
          <w:sz w:val="24"/>
          <w:szCs w:val="24"/>
        </w:rPr>
      </w:pPr>
      <w:r w:rsidRPr="00D13F66">
        <w:rPr>
          <w:sz w:val="24"/>
          <w:szCs w:val="24"/>
        </w:rPr>
        <w:t xml:space="preserve">После направления Клиентом уведомления в адрес </w:t>
      </w:r>
      <w:r w:rsidR="0033383B">
        <w:rPr>
          <w:sz w:val="24"/>
          <w:szCs w:val="24"/>
        </w:rPr>
        <w:t>Брокер</w:t>
      </w:r>
      <w:r w:rsidRPr="00D13F66">
        <w:rPr>
          <w:sz w:val="24"/>
          <w:szCs w:val="24"/>
        </w:rPr>
        <w:t xml:space="preserve">а о расторжении Договора или получения такого уведомления от </w:t>
      </w:r>
      <w:r w:rsidR="0033383B">
        <w:rPr>
          <w:sz w:val="24"/>
          <w:szCs w:val="24"/>
        </w:rPr>
        <w:t>Брокер</w:t>
      </w:r>
      <w:r w:rsidRPr="00D13F66">
        <w:rPr>
          <w:sz w:val="24"/>
          <w:szCs w:val="24"/>
        </w:rPr>
        <w:t xml:space="preserve">а, Клиент обязан дать распоряжение относительно своего имущества, переданного </w:t>
      </w:r>
      <w:r w:rsidR="0033383B">
        <w:rPr>
          <w:sz w:val="24"/>
          <w:szCs w:val="24"/>
        </w:rPr>
        <w:t>Брокер</w:t>
      </w:r>
      <w:r w:rsidRPr="00D13F66">
        <w:rPr>
          <w:sz w:val="24"/>
          <w:szCs w:val="24"/>
        </w:rPr>
        <w:t xml:space="preserve">у в соответствии с Договором, включая остаток денежных средств на </w:t>
      </w:r>
      <w:r w:rsidR="0033383B">
        <w:rPr>
          <w:sz w:val="24"/>
          <w:szCs w:val="24"/>
        </w:rPr>
        <w:t>Брокер</w:t>
      </w:r>
      <w:r w:rsidRPr="00D13F66">
        <w:rPr>
          <w:sz w:val="24"/>
          <w:szCs w:val="24"/>
        </w:rPr>
        <w:t xml:space="preserve">ских счетах. </w:t>
      </w:r>
      <w:r w:rsidR="0033383B">
        <w:rPr>
          <w:sz w:val="24"/>
          <w:szCs w:val="24"/>
        </w:rPr>
        <w:t>Брокер</w:t>
      </w:r>
      <w:r w:rsidRPr="00D13F66">
        <w:rPr>
          <w:sz w:val="24"/>
          <w:szCs w:val="24"/>
        </w:rPr>
        <w:t xml:space="preserve"> после получения Клиентом уведомления о расторжении или получения уведомления от Клиента прекращает прием к исполнению поручений, не связанных с возвратом имущества Клиента.</w:t>
      </w:r>
    </w:p>
    <w:p w14:paraId="2F37833D" w14:textId="3F50ADFE" w:rsidR="00FF65D0" w:rsidRPr="00D13F66" w:rsidRDefault="00FF65D0" w:rsidP="009A779D">
      <w:pPr>
        <w:spacing w:line="360" w:lineRule="auto"/>
        <w:ind w:firstLine="567"/>
        <w:jc w:val="both"/>
        <w:rPr>
          <w:sz w:val="24"/>
          <w:szCs w:val="24"/>
        </w:rPr>
      </w:pPr>
      <w:r w:rsidRPr="00D13F66">
        <w:rPr>
          <w:sz w:val="24"/>
          <w:szCs w:val="24"/>
        </w:rPr>
        <w:t xml:space="preserve">В случае, если до предполагаемой даты расторжения Договора </w:t>
      </w:r>
      <w:r w:rsidR="0033383B">
        <w:rPr>
          <w:sz w:val="24"/>
          <w:szCs w:val="24"/>
        </w:rPr>
        <w:t>Брокер</w:t>
      </w:r>
      <w:r w:rsidRPr="00D13F66">
        <w:rPr>
          <w:sz w:val="24"/>
          <w:szCs w:val="24"/>
        </w:rPr>
        <w:t xml:space="preserve"> еще не получит распоряжения Клиента относительно остатка денежных средств на </w:t>
      </w:r>
      <w:r w:rsidR="0033383B">
        <w:rPr>
          <w:sz w:val="24"/>
          <w:szCs w:val="24"/>
        </w:rPr>
        <w:t>Брокер</w:t>
      </w:r>
      <w:r w:rsidRPr="00D13F66">
        <w:rPr>
          <w:sz w:val="24"/>
          <w:szCs w:val="24"/>
        </w:rPr>
        <w:t xml:space="preserve">ских счетах, ООО ИК «Айсберг Финанс» вправе перечислить остаток денежных средств Клиента на указанный в Анкете Клиента расчетный счет, либо счет, указанный Клиентом дополнительно в период действия Договора. При этом, в случае необходимости, остатки на </w:t>
      </w:r>
      <w:r w:rsidR="0033383B">
        <w:rPr>
          <w:sz w:val="24"/>
          <w:szCs w:val="24"/>
        </w:rPr>
        <w:t>Брокер</w:t>
      </w:r>
      <w:r w:rsidRPr="00D13F66">
        <w:rPr>
          <w:sz w:val="24"/>
          <w:szCs w:val="24"/>
        </w:rPr>
        <w:t xml:space="preserve">ских счетах в иностранной валюте конвертируются по курсу ПАО Московская Биржа на момент проведения операции. </w:t>
      </w:r>
    </w:p>
    <w:p w14:paraId="7FB28376" w14:textId="62EFF1A1" w:rsidR="00FF65D0" w:rsidRPr="00D13F66" w:rsidRDefault="00FF65D0" w:rsidP="009A779D">
      <w:pPr>
        <w:spacing w:line="360" w:lineRule="auto"/>
        <w:ind w:firstLine="567"/>
        <w:jc w:val="both"/>
        <w:rPr>
          <w:sz w:val="24"/>
          <w:szCs w:val="24"/>
        </w:rPr>
      </w:pPr>
      <w:r w:rsidRPr="00D13F66">
        <w:rPr>
          <w:sz w:val="24"/>
          <w:szCs w:val="24"/>
        </w:rPr>
        <w:t xml:space="preserve">После обнуления остатка на </w:t>
      </w:r>
      <w:r w:rsidR="0033383B">
        <w:rPr>
          <w:sz w:val="24"/>
          <w:szCs w:val="24"/>
        </w:rPr>
        <w:t>Брокер</w:t>
      </w:r>
      <w:r w:rsidRPr="00D13F66">
        <w:rPr>
          <w:sz w:val="24"/>
          <w:szCs w:val="24"/>
        </w:rPr>
        <w:t>ском (их) счете (ах) в установленном настоящим пунктом порядке, они подлежат закрытию.</w:t>
      </w:r>
    </w:p>
    <w:p w14:paraId="7E6A50EE" w14:textId="1A95E96B" w:rsidR="00FF65D0" w:rsidRPr="00D13F66" w:rsidRDefault="00FF65D0" w:rsidP="009A779D">
      <w:pPr>
        <w:spacing w:line="360" w:lineRule="auto"/>
        <w:ind w:firstLine="567"/>
        <w:jc w:val="both"/>
        <w:rPr>
          <w:sz w:val="24"/>
          <w:szCs w:val="24"/>
        </w:rPr>
      </w:pPr>
      <w:r w:rsidRPr="00D13F66">
        <w:rPr>
          <w:sz w:val="24"/>
          <w:szCs w:val="24"/>
        </w:rPr>
        <w:t xml:space="preserve">Счет также может быть закрыт </w:t>
      </w:r>
      <w:r w:rsidR="0033383B">
        <w:rPr>
          <w:sz w:val="24"/>
          <w:szCs w:val="24"/>
        </w:rPr>
        <w:t>Брокер</w:t>
      </w:r>
      <w:r w:rsidRPr="00D13F66">
        <w:rPr>
          <w:sz w:val="24"/>
          <w:szCs w:val="24"/>
        </w:rPr>
        <w:t xml:space="preserve">ом в одностороннем порядке в случае, если у Клиента отсутствует остаток денежных средств и ценных бумаг в течение 6 (Шести) месяцев.   </w:t>
      </w:r>
    </w:p>
    <w:p w14:paraId="2450D53B" w14:textId="77777777" w:rsidR="00FF65D0" w:rsidRPr="00D13F66" w:rsidRDefault="00FF65D0" w:rsidP="009A779D">
      <w:pPr>
        <w:pStyle w:val="1"/>
      </w:pPr>
      <w:bookmarkStart w:id="22" w:name="_Toc418085266"/>
      <w:bookmarkEnd w:id="16"/>
      <w:bookmarkEnd w:id="17"/>
      <w:bookmarkEnd w:id="18"/>
      <w:r w:rsidRPr="00D13F66">
        <w:t>Раздел II. Операции по счету Клиента, отчетность</w:t>
      </w:r>
      <w:bookmarkEnd w:id="22"/>
      <w:r w:rsidRPr="00D13F66">
        <w:t>.</w:t>
      </w:r>
    </w:p>
    <w:p w14:paraId="4C10F739" w14:textId="77777777" w:rsidR="00FF65D0" w:rsidRPr="00D13F66" w:rsidRDefault="00FF65D0" w:rsidP="009A779D">
      <w:pPr>
        <w:pStyle w:val="20"/>
        <w:numPr>
          <w:ilvl w:val="0"/>
          <w:numId w:val="26"/>
        </w:numPr>
        <w:ind w:left="0"/>
      </w:pPr>
      <w:bookmarkStart w:id="23" w:name="_Toc418085267"/>
      <w:r w:rsidRPr="00D13F66">
        <w:t>Виды Поручений Клиента по неторговым операциям</w:t>
      </w:r>
      <w:bookmarkEnd w:id="23"/>
      <w:r w:rsidRPr="00D13F66">
        <w:t>.</w:t>
      </w:r>
    </w:p>
    <w:p w14:paraId="41E927CA" w14:textId="22F5589F" w:rsidR="00FF65D0" w:rsidRPr="00D13F66" w:rsidRDefault="00FF65D0" w:rsidP="009A779D">
      <w:pPr>
        <w:pStyle w:val="aff7"/>
        <w:tabs>
          <w:tab w:val="left" w:pos="1134"/>
        </w:tabs>
        <w:spacing w:line="360" w:lineRule="auto"/>
        <w:ind w:left="0" w:firstLine="567"/>
        <w:jc w:val="both"/>
        <w:rPr>
          <w:sz w:val="24"/>
          <w:szCs w:val="24"/>
        </w:rPr>
      </w:pPr>
      <w:r w:rsidRPr="00D13F66">
        <w:rPr>
          <w:sz w:val="24"/>
          <w:szCs w:val="24"/>
        </w:rPr>
        <w:t>В рамках настоящего Регламента к категории неторговых операций относятся следующие операции, проводимые по инициативе Клиента (Приложение №</w:t>
      </w:r>
      <w:r w:rsidR="00F06D10" w:rsidRPr="00F06D10">
        <w:rPr>
          <w:sz w:val="24"/>
          <w:szCs w:val="24"/>
        </w:rPr>
        <w:t xml:space="preserve"> </w:t>
      </w:r>
      <w:r w:rsidRPr="00D13F66">
        <w:rPr>
          <w:sz w:val="24"/>
          <w:szCs w:val="24"/>
        </w:rPr>
        <w:t xml:space="preserve">10): </w:t>
      </w:r>
    </w:p>
    <w:p w14:paraId="28A8414F" w14:textId="1DD7B1BD" w:rsidR="00FF65D0" w:rsidRPr="00D13F66" w:rsidRDefault="00FF65D0" w:rsidP="009A779D">
      <w:pPr>
        <w:pStyle w:val="aff7"/>
        <w:numPr>
          <w:ilvl w:val="0"/>
          <w:numId w:val="40"/>
        </w:numPr>
        <w:tabs>
          <w:tab w:val="left" w:pos="1134"/>
        </w:tabs>
        <w:spacing w:line="360" w:lineRule="auto"/>
        <w:ind w:left="0" w:firstLine="284"/>
        <w:jc w:val="both"/>
        <w:rPr>
          <w:sz w:val="24"/>
          <w:szCs w:val="24"/>
        </w:rPr>
      </w:pPr>
      <w:r w:rsidRPr="00D13F66">
        <w:rPr>
          <w:sz w:val="24"/>
          <w:szCs w:val="24"/>
        </w:rPr>
        <w:t xml:space="preserve">отзыв денежных средств с </w:t>
      </w:r>
      <w:r w:rsidR="0033383B">
        <w:rPr>
          <w:sz w:val="24"/>
          <w:szCs w:val="24"/>
        </w:rPr>
        <w:t>Брокер</w:t>
      </w:r>
      <w:r w:rsidRPr="00D13F66">
        <w:rPr>
          <w:sz w:val="24"/>
          <w:szCs w:val="24"/>
        </w:rPr>
        <w:t xml:space="preserve">ского счета; </w:t>
      </w:r>
    </w:p>
    <w:p w14:paraId="59DE2DC4" w14:textId="4ACA588D" w:rsidR="00FF65D0" w:rsidRPr="00D13F66" w:rsidRDefault="00FF65D0" w:rsidP="009A779D">
      <w:pPr>
        <w:pStyle w:val="aff7"/>
        <w:numPr>
          <w:ilvl w:val="0"/>
          <w:numId w:val="40"/>
        </w:numPr>
        <w:tabs>
          <w:tab w:val="left" w:pos="1134"/>
        </w:tabs>
        <w:spacing w:line="360" w:lineRule="auto"/>
        <w:ind w:left="0" w:firstLine="284"/>
        <w:jc w:val="both"/>
        <w:rPr>
          <w:sz w:val="24"/>
          <w:szCs w:val="24"/>
        </w:rPr>
      </w:pPr>
      <w:r w:rsidRPr="00D13F66">
        <w:rPr>
          <w:sz w:val="24"/>
          <w:szCs w:val="24"/>
        </w:rPr>
        <w:t xml:space="preserve">перевод денежных средств между </w:t>
      </w:r>
      <w:r w:rsidR="0033383B">
        <w:rPr>
          <w:sz w:val="24"/>
          <w:szCs w:val="24"/>
        </w:rPr>
        <w:t>Брокер</w:t>
      </w:r>
      <w:r w:rsidRPr="00D13F66">
        <w:rPr>
          <w:sz w:val="24"/>
          <w:szCs w:val="24"/>
        </w:rPr>
        <w:t xml:space="preserve">скими счетами; </w:t>
      </w:r>
    </w:p>
    <w:p w14:paraId="3B8EAFA4" w14:textId="77777777" w:rsidR="00FF65D0" w:rsidRPr="00D13F66" w:rsidRDefault="00FF65D0" w:rsidP="009A779D">
      <w:pPr>
        <w:pStyle w:val="aff7"/>
        <w:numPr>
          <w:ilvl w:val="0"/>
          <w:numId w:val="40"/>
        </w:numPr>
        <w:tabs>
          <w:tab w:val="left" w:pos="1134"/>
        </w:tabs>
        <w:spacing w:line="360" w:lineRule="auto"/>
        <w:ind w:left="0" w:firstLine="284"/>
        <w:jc w:val="both"/>
        <w:rPr>
          <w:sz w:val="24"/>
          <w:szCs w:val="24"/>
        </w:rPr>
      </w:pPr>
      <w:r w:rsidRPr="00D13F66">
        <w:rPr>
          <w:sz w:val="24"/>
          <w:szCs w:val="24"/>
        </w:rPr>
        <w:t xml:space="preserve">зачисление /списание Ценных бумаг на счет (счет ДЕПО); </w:t>
      </w:r>
    </w:p>
    <w:p w14:paraId="6BF4EE95" w14:textId="77777777" w:rsidR="00FF65D0" w:rsidRPr="00D13F66" w:rsidRDefault="00FF65D0" w:rsidP="009A779D">
      <w:pPr>
        <w:pStyle w:val="aff7"/>
        <w:numPr>
          <w:ilvl w:val="0"/>
          <w:numId w:val="40"/>
        </w:numPr>
        <w:tabs>
          <w:tab w:val="left" w:pos="1134"/>
        </w:tabs>
        <w:spacing w:line="360" w:lineRule="auto"/>
        <w:ind w:left="0" w:firstLine="284"/>
        <w:jc w:val="both"/>
        <w:rPr>
          <w:sz w:val="24"/>
          <w:szCs w:val="24"/>
        </w:rPr>
      </w:pPr>
      <w:r w:rsidRPr="00D13F66">
        <w:rPr>
          <w:sz w:val="24"/>
          <w:szCs w:val="24"/>
        </w:rPr>
        <w:t xml:space="preserve">изменение условий обслуживания в рамках настоящего Регламента; </w:t>
      </w:r>
    </w:p>
    <w:p w14:paraId="2E71B953" w14:textId="77777777" w:rsidR="00FF65D0" w:rsidRPr="00D13F66" w:rsidRDefault="00FF65D0" w:rsidP="009A779D">
      <w:pPr>
        <w:pStyle w:val="aff7"/>
        <w:numPr>
          <w:ilvl w:val="0"/>
          <w:numId w:val="40"/>
        </w:numPr>
        <w:tabs>
          <w:tab w:val="left" w:pos="1134"/>
        </w:tabs>
        <w:spacing w:line="360" w:lineRule="auto"/>
        <w:ind w:left="0" w:firstLine="284"/>
        <w:jc w:val="both"/>
        <w:rPr>
          <w:sz w:val="24"/>
          <w:szCs w:val="24"/>
        </w:rPr>
      </w:pPr>
      <w:r w:rsidRPr="00D13F66">
        <w:rPr>
          <w:sz w:val="24"/>
          <w:szCs w:val="24"/>
        </w:rPr>
        <w:t xml:space="preserve">назначение и изменение уполномоченных лиц и Представителей Клиента; </w:t>
      </w:r>
    </w:p>
    <w:p w14:paraId="5BDF6DE8" w14:textId="45414154" w:rsidR="00FF65D0" w:rsidRPr="00D13F66" w:rsidRDefault="0033383B" w:rsidP="009A779D">
      <w:pPr>
        <w:spacing w:line="360" w:lineRule="auto"/>
        <w:ind w:firstLine="567"/>
        <w:jc w:val="both"/>
        <w:rPr>
          <w:sz w:val="24"/>
          <w:szCs w:val="24"/>
        </w:rPr>
      </w:pPr>
      <w:r>
        <w:rPr>
          <w:sz w:val="24"/>
          <w:szCs w:val="24"/>
        </w:rPr>
        <w:t>Брокер</w:t>
      </w:r>
      <w:r w:rsidR="00FF65D0" w:rsidRPr="00D13F66">
        <w:rPr>
          <w:sz w:val="24"/>
          <w:szCs w:val="24"/>
        </w:rPr>
        <w:t xml:space="preserve"> также совершает иные операции, связанные с выполнением функций Попечителя/Оператора счета ДЕПО</w:t>
      </w:r>
      <w:r w:rsidR="009A779D">
        <w:rPr>
          <w:sz w:val="24"/>
          <w:szCs w:val="24"/>
        </w:rPr>
        <w:t xml:space="preserve"> </w:t>
      </w:r>
      <w:r w:rsidR="00FF65D0" w:rsidRPr="00D13F66">
        <w:rPr>
          <w:sz w:val="24"/>
          <w:szCs w:val="24"/>
        </w:rPr>
        <w:t>Клиента.</w:t>
      </w:r>
    </w:p>
    <w:p w14:paraId="2588456F" w14:textId="77777777" w:rsidR="00FF65D0" w:rsidRPr="00D13F66" w:rsidRDefault="00FF65D0" w:rsidP="009A779D">
      <w:pPr>
        <w:pStyle w:val="Default"/>
        <w:spacing w:line="360" w:lineRule="auto"/>
        <w:ind w:firstLine="567"/>
        <w:jc w:val="both"/>
        <w:rPr>
          <w:rFonts w:ascii="Times New Roman" w:hAnsi="Times New Roman" w:cs="Times New Roman"/>
        </w:rPr>
      </w:pPr>
      <w:bookmarkStart w:id="24" w:name="_Toc418085268"/>
    </w:p>
    <w:p w14:paraId="77DC793B" w14:textId="77777777" w:rsidR="00FF65D0" w:rsidRPr="00D13F66" w:rsidRDefault="00FF65D0" w:rsidP="009A779D">
      <w:pPr>
        <w:pStyle w:val="20"/>
      </w:pPr>
      <w:r w:rsidRPr="00D13F66">
        <w:t>6. Виды Поручений Клиента по торговым операциям</w:t>
      </w:r>
      <w:bookmarkEnd w:id="24"/>
      <w:r w:rsidRPr="00D13F66">
        <w:t>.</w:t>
      </w:r>
    </w:p>
    <w:p w14:paraId="6023B854" w14:textId="77777777" w:rsidR="00FF65D0" w:rsidRPr="00D13F66" w:rsidRDefault="00FF65D0" w:rsidP="009A779D">
      <w:pPr>
        <w:pStyle w:val="aff7"/>
        <w:numPr>
          <w:ilvl w:val="0"/>
          <w:numId w:val="8"/>
        </w:numPr>
        <w:tabs>
          <w:tab w:val="left" w:pos="1134"/>
        </w:tabs>
        <w:spacing w:line="360" w:lineRule="auto"/>
        <w:ind w:left="0" w:firstLine="567"/>
        <w:jc w:val="both"/>
        <w:rPr>
          <w:sz w:val="24"/>
          <w:szCs w:val="24"/>
        </w:rPr>
      </w:pPr>
      <w:r w:rsidRPr="00D13F66">
        <w:rPr>
          <w:sz w:val="24"/>
          <w:szCs w:val="24"/>
        </w:rPr>
        <w:t xml:space="preserve"> Различаются следующие Поручения по торговым операциям:</w:t>
      </w:r>
    </w:p>
    <w:p w14:paraId="55635DEF" w14:textId="52A4B060" w:rsidR="00FF65D0" w:rsidRPr="00D13F66" w:rsidRDefault="00FF65D0" w:rsidP="009A779D">
      <w:pPr>
        <w:pStyle w:val="af6"/>
        <w:numPr>
          <w:ilvl w:val="0"/>
          <w:numId w:val="41"/>
        </w:numPr>
        <w:spacing w:line="360" w:lineRule="auto"/>
        <w:ind w:left="0"/>
      </w:pPr>
      <w:r w:rsidRPr="00D13F66">
        <w:t>Поручение на совершение сделок РЕПО с ценными бумагами (Приложение №</w:t>
      </w:r>
      <w:r w:rsidR="00FE7EB1" w:rsidRPr="00FE7EB1">
        <w:t xml:space="preserve"> </w:t>
      </w:r>
      <w:r w:rsidRPr="00D13F66">
        <w:t>9);</w:t>
      </w:r>
    </w:p>
    <w:p w14:paraId="6017777C" w14:textId="40B5E3E0" w:rsidR="00FF65D0" w:rsidRPr="00D13F66" w:rsidRDefault="00FF65D0" w:rsidP="009A779D">
      <w:pPr>
        <w:pStyle w:val="af6"/>
        <w:numPr>
          <w:ilvl w:val="0"/>
          <w:numId w:val="41"/>
        </w:numPr>
        <w:spacing w:line="360" w:lineRule="auto"/>
        <w:ind w:left="0"/>
      </w:pPr>
      <w:r w:rsidRPr="00D13F66">
        <w:t>Поручение на сделку с ценными бумагами (Приложение №</w:t>
      </w:r>
      <w:r w:rsidR="00FE7EB1" w:rsidRPr="00FE7EB1">
        <w:t xml:space="preserve"> </w:t>
      </w:r>
      <w:r w:rsidRPr="00D13F66">
        <w:t>9а).</w:t>
      </w:r>
    </w:p>
    <w:p w14:paraId="7F4FABD5" w14:textId="48369674" w:rsidR="00FF65D0" w:rsidRPr="00D13F66" w:rsidRDefault="00FF65D0" w:rsidP="009A779D">
      <w:pPr>
        <w:pStyle w:val="af6"/>
        <w:spacing w:line="360" w:lineRule="auto"/>
      </w:pPr>
      <w:r w:rsidRPr="00D13F66">
        <w:t xml:space="preserve"> </w:t>
      </w:r>
      <w:r w:rsidR="0033383B">
        <w:t>Брокер</w:t>
      </w:r>
      <w:r w:rsidRPr="00D13F66">
        <w:t xml:space="preserve"> принимает к исполнению поручения Клиента по торговым операциям, если в тексте поручения указаны все существенные условия поручения, предусмотренные настоящим Регламентом. Клиент также вправе указать в поручении дополнительные условия сделки.</w:t>
      </w:r>
    </w:p>
    <w:p w14:paraId="2E7FF7C7" w14:textId="598FBA9E" w:rsidR="00FF65D0" w:rsidRPr="00D13F66" w:rsidRDefault="0033383B" w:rsidP="009A779D">
      <w:pPr>
        <w:pStyle w:val="aff7"/>
        <w:numPr>
          <w:ilvl w:val="0"/>
          <w:numId w:val="8"/>
        </w:numPr>
        <w:tabs>
          <w:tab w:val="left" w:pos="1134"/>
        </w:tabs>
        <w:spacing w:line="360" w:lineRule="auto"/>
        <w:ind w:left="0" w:firstLine="567"/>
        <w:jc w:val="both"/>
        <w:rPr>
          <w:sz w:val="24"/>
          <w:szCs w:val="24"/>
        </w:rPr>
      </w:pPr>
      <w:r>
        <w:rPr>
          <w:sz w:val="24"/>
          <w:szCs w:val="24"/>
        </w:rPr>
        <w:t>Брокер</w:t>
      </w:r>
      <w:r w:rsidR="00FF65D0" w:rsidRPr="00D13F66">
        <w:rPr>
          <w:sz w:val="24"/>
          <w:szCs w:val="24"/>
        </w:rPr>
        <w:t xml:space="preserve"> принимает поручения по торговым операциям Клиентов следующих видов:</w:t>
      </w:r>
    </w:p>
    <w:p w14:paraId="7E514842" w14:textId="77777777" w:rsidR="00FF65D0" w:rsidRPr="00D13F66" w:rsidRDefault="00FF65D0" w:rsidP="009A779D">
      <w:pPr>
        <w:pStyle w:val="af6"/>
        <w:numPr>
          <w:ilvl w:val="0"/>
          <w:numId w:val="42"/>
        </w:numPr>
        <w:spacing w:line="360" w:lineRule="auto"/>
        <w:ind w:left="0"/>
      </w:pPr>
      <w:r w:rsidRPr="00D13F66">
        <w:t xml:space="preserve">Лимитированное поручение – купить ценные бумаги по цене, не выше указанной в поручении максимальной цены покупки, или продать по цене, не ниже указанной в поручении минимальной цены продажи; </w:t>
      </w:r>
    </w:p>
    <w:p w14:paraId="0F4E0A4F" w14:textId="77777777" w:rsidR="00FF65D0" w:rsidRPr="00D13F66" w:rsidRDefault="00FF65D0" w:rsidP="009A779D">
      <w:pPr>
        <w:pStyle w:val="af6"/>
        <w:numPr>
          <w:ilvl w:val="0"/>
          <w:numId w:val="42"/>
        </w:numPr>
        <w:spacing w:line="360" w:lineRule="auto"/>
        <w:ind w:left="0"/>
      </w:pPr>
      <w:r w:rsidRPr="00D13F66">
        <w:t>Рыночное поручение – купить/продать ценные бумаги по рыночной цене;</w:t>
      </w:r>
    </w:p>
    <w:p w14:paraId="30917B78" w14:textId="77777777" w:rsidR="00FF65D0" w:rsidRPr="00D13F66" w:rsidRDefault="00FF65D0" w:rsidP="009A779D">
      <w:pPr>
        <w:pStyle w:val="aff7"/>
        <w:numPr>
          <w:ilvl w:val="0"/>
          <w:numId w:val="8"/>
        </w:numPr>
        <w:tabs>
          <w:tab w:val="left" w:pos="1134"/>
        </w:tabs>
        <w:spacing w:line="360" w:lineRule="auto"/>
        <w:ind w:left="0" w:firstLine="567"/>
        <w:jc w:val="both"/>
        <w:rPr>
          <w:sz w:val="24"/>
          <w:szCs w:val="24"/>
        </w:rPr>
      </w:pPr>
      <w:r w:rsidRPr="00D13F66">
        <w:rPr>
          <w:sz w:val="24"/>
          <w:szCs w:val="24"/>
        </w:rPr>
        <w:t xml:space="preserve">Любое Поручение считается действительным до конца текущего торгового дня (на внебиржевом рынке – до конца Рабочего дня) и может быть исполнено по частям, если Регламентом не установлено иное. Клиент также вправе установить в поручении иной срок его исполнения, если это не противоречит внутренним документам ПАО Московская Биржа и настоящему Регламенту. </w:t>
      </w:r>
    </w:p>
    <w:p w14:paraId="583A6736" w14:textId="16FA918F" w:rsidR="00FF65D0" w:rsidRDefault="00FF65D0" w:rsidP="009A779D">
      <w:pPr>
        <w:pStyle w:val="aff7"/>
        <w:numPr>
          <w:ilvl w:val="0"/>
          <w:numId w:val="8"/>
        </w:numPr>
        <w:tabs>
          <w:tab w:val="left" w:pos="1134"/>
        </w:tabs>
        <w:spacing w:line="360" w:lineRule="auto"/>
        <w:ind w:left="0" w:firstLine="567"/>
        <w:jc w:val="both"/>
        <w:rPr>
          <w:sz w:val="24"/>
          <w:szCs w:val="24"/>
        </w:rPr>
      </w:pPr>
      <w:r w:rsidRPr="00D13F66">
        <w:rPr>
          <w:sz w:val="24"/>
          <w:szCs w:val="24"/>
        </w:rPr>
        <w:t xml:space="preserve">Условное поручение - поручение, подлежащее исполнению при наступлении одного или нескольких условий, предусмотренных поручением и (или) договором о </w:t>
      </w:r>
      <w:r w:rsidR="0033383B">
        <w:rPr>
          <w:sz w:val="24"/>
          <w:szCs w:val="24"/>
        </w:rPr>
        <w:t>Брокер</w:t>
      </w:r>
      <w:r w:rsidRPr="00D13F66">
        <w:rPr>
          <w:sz w:val="24"/>
          <w:szCs w:val="24"/>
        </w:rPr>
        <w:t>ском обслуживании;</w:t>
      </w:r>
    </w:p>
    <w:p w14:paraId="21431F2F" w14:textId="1CF3DE52" w:rsidR="00F34126" w:rsidRPr="00D13F66" w:rsidRDefault="00F34126" w:rsidP="00FB05C3">
      <w:pPr>
        <w:pStyle w:val="aff7"/>
        <w:numPr>
          <w:ilvl w:val="0"/>
          <w:numId w:val="8"/>
        </w:numPr>
        <w:tabs>
          <w:tab w:val="left" w:pos="1134"/>
        </w:tabs>
        <w:spacing w:line="360" w:lineRule="auto"/>
        <w:ind w:left="0" w:firstLine="567"/>
        <w:jc w:val="both"/>
        <w:rPr>
          <w:sz w:val="24"/>
          <w:szCs w:val="24"/>
        </w:rPr>
      </w:pPr>
      <w:r>
        <w:rPr>
          <w:sz w:val="24"/>
          <w:szCs w:val="24"/>
        </w:rPr>
        <w:t xml:space="preserve"> </w:t>
      </w:r>
      <w:r w:rsidR="00070625">
        <w:rPr>
          <w:sz w:val="24"/>
          <w:szCs w:val="24"/>
        </w:rPr>
        <w:t xml:space="preserve">Клиент </w:t>
      </w:r>
      <w:r w:rsidRPr="00F34126">
        <w:rPr>
          <w:sz w:val="24"/>
          <w:szCs w:val="24"/>
        </w:rPr>
        <w:t xml:space="preserve">вправе </w:t>
      </w:r>
      <w:r>
        <w:rPr>
          <w:sz w:val="24"/>
          <w:szCs w:val="24"/>
        </w:rPr>
        <w:t xml:space="preserve">подать поручение на </w:t>
      </w:r>
      <w:r w:rsidRPr="00F34126">
        <w:rPr>
          <w:sz w:val="24"/>
          <w:szCs w:val="24"/>
        </w:rPr>
        <w:t>отмену/изменение сделки</w:t>
      </w:r>
      <w:r>
        <w:rPr>
          <w:sz w:val="24"/>
          <w:szCs w:val="24"/>
        </w:rPr>
        <w:t xml:space="preserve"> при условии, что сделка еще не исполнена </w:t>
      </w:r>
      <w:r w:rsidR="0033383B">
        <w:rPr>
          <w:sz w:val="24"/>
          <w:szCs w:val="24"/>
        </w:rPr>
        <w:t>Брокер</w:t>
      </w:r>
      <w:r>
        <w:rPr>
          <w:sz w:val="24"/>
          <w:szCs w:val="24"/>
        </w:rPr>
        <w:t>ом</w:t>
      </w:r>
      <w:r w:rsidR="00FF681D">
        <w:rPr>
          <w:sz w:val="24"/>
          <w:szCs w:val="24"/>
        </w:rPr>
        <w:t xml:space="preserve"> (</w:t>
      </w:r>
      <w:r w:rsidR="00C52920">
        <w:rPr>
          <w:sz w:val="24"/>
          <w:szCs w:val="24"/>
        </w:rPr>
        <w:t>Приложение №</w:t>
      </w:r>
      <w:r w:rsidR="00FE7EB1" w:rsidRPr="00FE7EB1">
        <w:rPr>
          <w:sz w:val="24"/>
          <w:szCs w:val="24"/>
        </w:rPr>
        <w:t xml:space="preserve"> </w:t>
      </w:r>
      <w:r w:rsidR="00FF681D" w:rsidRPr="00FF681D">
        <w:rPr>
          <w:sz w:val="24"/>
          <w:szCs w:val="24"/>
        </w:rPr>
        <w:t>9б</w:t>
      </w:r>
      <w:r w:rsidR="00FF681D">
        <w:rPr>
          <w:sz w:val="24"/>
          <w:szCs w:val="24"/>
        </w:rPr>
        <w:t>)</w:t>
      </w:r>
      <w:r>
        <w:rPr>
          <w:sz w:val="24"/>
          <w:szCs w:val="24"/>
        </w:rPr>
        <w:t>;</w:t>
      </w:r>
    </w:p>
    <w:p w14:paraId="53965A6F" w14:textId="589AB096" w:rsidR="00FF65D0" w:rsidRPr="00D13F66" w:rsidRDefault="00FF65D0" w:rsidP="009A779D">
      <w:pPr>
        <w:pStyle w:val="aff7"/>
        <w:numPr>
          <w:ilvl w:val="0"/>
          <w:numId w:val="8"/>
        </w:numPr>
        <w:tabs>
          <w:tab w:val="left" w:pos="1134"/>
        </w:tabs>
        <w:spacing w:line="360" w:lineRule="auto"/>
        <w:ind w:left="0" w:firstLine="567"/>
        <w:jc w:val="both"/>
        <w:rPr>
          <w:sz w:val="24"/>
          <w:szCs w:val="24"/>
        </w:rPr>
      </w:pPr>
      <w:r w:rsidRPr="00D13F66">
        <w:rPr>
          <w:sz w:val="24"/>
          <w:szCs w:val="24"/>
        </w:rPr>
        <w:t xml:space="preserve">Поручения, содержащие любые дополнительные условия, могут подаваться Клиентом только по согласованию с сотрудником </w:t>
      </w:r>
      <w:r w:rsidR="0033383B">
        <w:rPr>
          <w:sz w:val="24"/>
          <w:szCs w:val="24"/>
        </w:rPr>
        <w:t>Брокер</w:t>
      </w:r>
      <w:r w:rsidR="000131D6" w:rsidRPr="00D13F66">
        <w:rPr>
          <w:sz w:val="24"/>
          <w:szCs w:val="24"/>
        </w:rPr>
        <w:t>а</w:t>
      </w:r>
      <w:r w:rsidRPr="00D13F66">
        <w:rPr>
          <w:sz w:val="24"/>
          <w:szCs w:val="24"/>
        </w:rPr>
        <w:t xml:space="preserve">, осуществляющим прием поручений Клиента, способом, обеспечивающим подтверждение согласия </w:t>
      </w:r>
      <w:r w:rsidR="0033383B">
        <w:rPr>
          <w:sz w:val="24"/>
          <w:szCs w:val="24"/>
        </w:rPr>
        <w:t>Брокер</w:t>
      </w:r>
      <w:r w:rsidR="000131D6" w:rsidRPr="00D13F66">
        <w:rPr>
          <w:sz w:val="24"/>
          <w:szCs w:val="24"/>
        </w:rPr>
        <w:t>а</w:t>
      </w:r>
      <w:r w:rsidRPr="00D13F66">
        <w:rPr>
          <w:sz w:val="24"/>
          <w:szCs w:val="24"/>
        </w:rPr>
        <w:t xml:space="preserve"> на прием такого поручения. В случае нарушения Клиентом настоящего условия, </w:t>
      </w:r>
      <w:r w:rsidR="0033383B">
        <w:rPr>
          <w:sz w:val="24"/>
          <w:szCs w:val="24"/>
        </w:rPr>
        <w:t>Брокер</w:t>
      </w:r>
      <w:r w:rsidRPr="00D13F66">
        <w:rPr>
          <w:sz w:val="24"/>
          <w:szCs w:val="24"/>
        </w:rPr>
        <w:t xml:space="preserve"> не гарантирует прием и исполнение таких поручений.</w:t>
      </w:r>
    </w:p>
    <w:p w14:paraId="1C035AB1" w14:textId="77777777" w:rsidR="00FF65D0" w:rsidRPr="00D13F66" w:rsidRDefault="00FF65D0" w:rsidP="009A779D">
      <w:pPr>
        <w:pStyle w:val="20"/>
      </w:pPr>
      <w:bookmarkStart w:id="25" w:name="_Toc418085269"/>
      <w:r w:rsidRPr="00D13F66">
        <w:t>7. Торговая процедура</w:t>
      </w:r>
      <w:bookmarkEnd w:id="25"/>
      <w:r w:rsidRPr="00D13F66">
        <w:t>.</w:t>
      </w:r>
    </w:p>
    <w:p w14:paraId="47BAFC69" w14:textId="4A9D449F" w:rsidR="00FF65D0" w:rsidRPr="00D13F66" w:rsidRDefault="00FF65D0" w:rsidP="009A779D">
      <w:pPr>
        <w:pStyle w:val="aff7"/>
        <w:numPr>
          <w:ilvl w:val="0"/>
          <w:numId w:val="9"/>
        </w:numPr>
        <w:tabs>
          <w:tab w:val="left" w:pos="1134"/>
        </w:tabs>
        <w:spacing w:line="360" w:lineRule="auto"/>
        <w:ind w:left="0" w:firstLine="567"/>
        <w:jc w:val="both"/>
        <w:rPr>
          <w:sz w:val="24"/>
          <w:szCs w:val="24"/>
        </w:rPr>
      </w:pPr>
      <w:r w:rsidRPr="00D13F66">
        <w:rPr>
          <w:sz w:val="24"/>
          <w:szCs w:val="24"/>
        </w:rPr>
        <w:t xml:space="preserve">Совершение </w:t>
      </w:r>
      <w:r w:rsidR="0033383B">
        <w:rPr>
          <w:sz w:val="24"/>
          <w:szCs w:val="24"/>
        </w:rPr>
        <w:t>Брокер</w:t>
      </w:r>
      <w:r w:rsidRPr="00D13F66">
        <w:rPr>
          <w:sz w:val="24"/>
          <w:szCs w:val="24"/>
        </w:rPr>
        <w:t>ом сделок с ценными бумагами по поручениям Клиентов производится по стандартной торговой процедуре, состоящей из следующих основных этапов:</w:t>
      </w:r>
    </w:p>
    <w:p w14:paraId="6B722641" w14:textId="5423F604" w:rsidR="00FF65D0" w:rsidRPr="00D13F66" w:rsidRDefault="00FF65D0" w:rsidP="009A779D">
      <w:pPr>
        <w:pStyle w:val="af6"/>
        <w:numPr>
          <w:ilvl w:val="0"/>
          <w:numId w:val="43"/>
        </w:numPr>
        <w:spacing w:line="360" w:lineRule="auto"/>
        <w:ind w:left="0"/>
      </w:pPr>
      <w:r w:rsidRPr="00D13F66">
        <w:t xml:space="preserve">передача Клиентом поручения </w:t>
      </w:r>
      <w:r w:rsidR="0033383B">
        <w:t>Брокер</w:t>
      </w:r>
      <w:r w:rsidRPr="00D13F66">
        <w:t>у;</w:t>
      </w:r>
    </w:p>
    <w:p w14:paraId="15326ADA" w14:textId="157C7532" w:rsidR="00FF65D0" w:rsidRPr="00D13F66" w:rsidRDefault="00FF65D0" w:rsidP="009A779D">
      <w:pPr>
        <w:pStyle w:val="af6"/>
        <w:numPr>
          <w:ilvl w:val="0"/>
          <w:numId w:val="43"/>
        </w:numPr>
        <w:spacing w:line="360" w:lineRule="auto"/>
        <w:ind w:left="0"/>
      </w:pPr>
      <w:r w:rsidRPr="00D13F66">
        <w:t xml:space="preserve">проверка </w:t>
      </w:r>
      <w:r w:rsidR="0033383B">
        <w:t>Брокер</w:t>
      </w:r>
      <w:r w:rsidRPr="00D13F66">
        <w:t>ом возможности исполнения поручения;</w:t>
      </w:r>
    </w:p>
    <w:p w14:paraId="4A39DB93" w14:textId="77777777" w:rsidR="00FF65D0" w:rsidRPr="00D13F66" w:rsidRDefault="00FF65D0" w:rsidP="009A779D">
      <w:pPr>
        <w:pStyle w:val="af6"/>
        <w:numPr>
          <w:ilvl w:val="0"/>
          <w:numId w:val="43"/>
        </w:numPr>
        <w:spacing w:line="360" w:lineRule="auto"/>
        <w:ind w:left="0"/>
      </w:pPr>
      <w:r w:rsidRPr="00D13F66">
        <w:t>резервирование активов под сделку в случае необходимости;</w:t>
      </w:r>
    </w:p>
    <w:p w14:paraId="28A980F4" w14:textId="7F2A4B9C" w:rsidR="00FF65D0" w:rsidRPr="00D13F66" w:rsidRDefault="00FF65D0" w:rsidP="009A779D">
      <w:pPr>
        <w:pStyle w:val="af6"/>
        <w:numPr>
          <w:ilvl w:val="0"/>
          <w:numId w:val="43"/>
        </w:numPr>
        <w:spacing w:line="360" w:lineRule="auto"/>
        <w:ind w:left="0"/>
      </w:pPr>
      <w:r w:rsidRPr="00D13F66">
        <w:t xml:space="preserve">заключение </w:t>
      </w:r>
      <w:r w:rsidR="0033383B">
        <w:t>Брокер</w:t>
      </w:r>
      <w:r w:rsidRPr="00D13F66">
        <w:t>ом сделок во исполнение поручения Клиента;</w:t>
      </w:r>
    </w:p>
    <w:p w14:paraId="09C4CF5C" w14:textId="77777777" w:rsidR="00FF65D0" w:rsidRPr="00D13F66" w:rsidRDefault="00FF65D0" w:rsidP="009A779D">
      <w:pPr>
        <w:pStyle w:val="af6"/>
        <w:numPr>
          <w:ilvl w:val="0"/>
          <w:numId w:val="43"/>
        </w:numPr>
        <w:spacing w:line="360" w:lineRule="auto"/>
        <w:ind w:left="0"/>
      </w:pPr>
      <w:r w:rsidRPr="00D13F66">
        <w:t>контроль за исполнением заключенных сделок;</w:t>
      </w:r>
    </w:p>
    <w:p w14:paraId="5E53B12B" w14:textId="77777777" w:rsidR="00FF65D0" w:rsidRPr="00D13F66" w:rsidRDefault="00FF65D0" w:rsidP="009A779D">
      <w:pPr>
        <w:pStyle w:val="af6"/>
        <w:numPr>
          <w:ilvl w:val="0"/>
          <w:numId w:val="43"/>
        </w:numPr>
        <w:spacing w:line="360" w:lineRule="auto"/>
        <w:ind w:left="0"/>
      </w:pPr>
      <w:r w:rsidRPr="00D13F66">
        <w:t>подготовка и предоставление отчета Клиенту.</w:t>
      </w:r>
    </w:p>
    <w:p w14:paraId="4BC0BA07" w14:textId="620E5F28" w:rsidR="00FF65D0" w:rsidRPr="00D13F66" w:rsidRDefault="00FF65D0" w:rsidP="009A779D">
      <w:pPr>
        <w:pStyle w:val="aff7"/>
        <w:numPr>
          <w:ilvl w:val="0"/>
          <w:numId w:val="9"/>
        </w:numPr>
        <w:tabs>
          <w:tab w:val="left" w:pos="1134"/>
        </w:tabs>
        <w:spacing w:line="360" w:lineRule="auto"/>
        <w:ind w:left="0" w:firstLine="567"/>
        <w:jc w:val="both"/>
        <w:rPr>
          <w:sz w:val="24"/>
          <w:szCs w:val="24"/>
        </w:rPr>
      </w:pPr>
      <w:r w:rsidRPr="00D13F66">
        <w:rPr>
          <w:sz w:val="24"/>
          <w:szCs w:val="24"/>
        </w:rPr>
        <w:t xml:space="preserve">Особенности торговых процедур, выполняемых </w:t>
      </w:r>
      <w:r w:rsidR="0033383B">
        <w:rPr>
          <w:sz w:val="24"/>
          <w:szCs w:val="24"/>
        </w:rPr>
        <w:t>Брокер</w:t>
      </w:r>
      <w:r w:rsidRPr="00D13F66">
        <w:rPr>
          <w:sz w:val="24"/>
          <w:szCs w:val="24"/>
        </w:rPr>
        <w:t>ом при совершении сделок через ПАО Московская Биржа, определяются Правилами ТС и обычаями делового оборота.</w:t>
      </w:r>
    </w:p>
    <w:p w14:paraId="3BAD7E9A" w14:textId="37EAB7A0" w:rsidR="00FF65D0" w:rsidRPr="00D13F66" w:rsidRDefault="00FF65D0" w:rsidP="009A779D">
      <w:pPr>
        <w:pStyle w:val="aff7"/>
        <w:numPr>
          <w:ilvl w:val="0"/>
          <w:numId w:val="9"/>
        </w:numPr>
        <w:tabs>
          <w:tab w:val="left" w:pos="1134"/>
        </w:tabs>
        <w:spacing w:line="360" w:lineRule="auto"/>
        <w:ind w:left="0" w:firstLine="567"/>
        <w:jc w:val="both"/>
        <w:rPr>
          <w:sz w:val="24"/>
          <w:szCs w:val="24"/>
        </w:rPr>
      </w:pPr>
      <w:r w:rsidRPr="00D13F66">
        <w:rPr>
          <w:sz w:val="24"/>
          <w:szCs w:val="24"/>
        </w:rPr>
        <w:t xml:space="preserve">Все Поручения, принятые </w:t>
      </w:r>
      <w:r w:rsidR="0033383B">
        <w:rPr>
          <w:sz w:val="24"/>
          <w:szCs w:val="24"/>
        </w:rPr>
        <w:t>Брокер</w:t>
      </w:r>
      <w:r w:rsidRPr="00D13F66">
        <w:rPr>
          <w:sz w:val="24"/>
          <w:szCs w:val="24"/>
        </w:rPr>
        <w:t>ом, исполняются в порядке их поступления.</w:t>
      </w:r>
    </w:p>
    <w:p w14:paraId="09DEAE8B" w14:textId="77777777" w:rsidR="00FF65D0" w:rsidRPr="00D13F66" w:rsidRDefault="00FF65D0" w:rsidP="009A779D">
      <w:pPr>
        <w:tabs>
          <w:tab w:val="left" w:pos="1134"/>
        </w:tabs>
        <w:spacing w:line="360" w:lineRule="auto"/>
        <w:ind w:firstLine="567"/>
        <w:jc w:val="both"/>
        <w:rPr>
          <w:sz w:val="24"/>
          <w:szCs w:val="24"/>
        </w:rPr>
      </w:pPr>
    </w:p>
    <w:p w14:paraId="3EDAC0BF" w14:textId="77777777" w:rsidR="00FF65D0" w:rsidRPr="00D13F66" w:rsidRDefault="00FF65D0" w:rsidP="009A779D">
      <w:pPr>
        <w:pStyle w:val="20"/>
      </w:pPr>
      <w:bookmarkStart w:id="26" w:name="_Toc497027604"/>
      <w:bookmarkStart w:id="27" w:name="_Toc508081616"/>
      <w:bookmarkStart w:id="28" w:name="_Toc418085270"/>
      <w:r w:rsidRPr="00D13F66">
        <w:t>Зачисление Активов на счет</w:t>
      </w:r>
      <w:bookmarkEnd w:id="26"/>
      <w:bookmarkEnd w:id="27"/>
      <w:bookmarkEnd w:id="28"/>
      <w:r w:rsidRPr="00D13F66">
        <w:t>.</w:t>
      </w:r>
    </w:p>
    <w:p w14:paraId="69212657" w14:textId="390A8CEE" w:rsidR="00FF65D0" w:rsidRPr="00D13F66" w:rsidRDefault="00FF65D0" w:rsidP="009A779D">
      <w:pPr>
        <w:pStyle w:val="aff7"/>
        <w:numPr>
          <w:ilvl w:val="0"/>
          <w:numId w:val="10"/>
        </w:numPr>
        <w:tabs>
          <w:tab w:val="left" w:pos="1134"/>
        </w:tabs>
        <w:spacing w:line="360" w:lineRule="auto"/>
        <w:ind w:left="0" w:firstLine="567"/>
        <w:jc w:val="both"/>
        <w:rPr>
          <w:sz w:val="24"/>
          <w:szCs w:val="24"/>
        </w:rPr>
      </w:pPr>
      <w:r w:rsidRPr="00D13F66">
        <w:rPr>
          <w:sz w:val="24"/>
          <w:szCs w:val="24"/>
        </w:rPr>
        <w:t xml:space="preserve">Зачисление денежных средств на </w:t>
      </w:r>
      <w:r w:rsidR="0033383B">
        <w:rPr>
          <w:sz w:val="24"/>
          <w:szCs w:val="24"/>
        </w:rPr>
        <w:t>Брокер</w:t>
      </w:r>
      <w:r w:rsidRPr="00D13F66">
        <w:rPr>
          <w:sz w:val="24"/>
          <w:szCs w:val="24"/>
        </w:rPr>
        <w:t xml:space="preserve">ский счет Клиента производится не позднее следующего рабочего дня после их поступления </w:t>
      </w:r>
      <w:r w:rsidR="0033383B">
        <w:rPr>
          <w:sz w:val="24"/>
          <w:szCs w:val="24"/>
        </w:rPr>
        <w:t>Брокер</w:t>
      </w:r>
      <w:r w:rsidRPr="00D13F66">
        <w:rPr>
          <w:sz w:val="24"/>
          <w:szCs w:val="24"/>
        </w:rPr>
        <w:t xml:space="preserve">у. </w:t>
      </w:r>
    </w:p>
    <w:p w14:paraId="37C8D855" w14:textId="3797E8C4" w:rsidR="00FF65D0" w:rsidRPr="00D13F66" w:rsidRDefault="00FF65D0" w:rsidP="009A779D">
      <w:pPr>
        <w:pStyle w:val="aff7"/>
        <w:numPr>
          <w:ilvl w:val="0"/>
          <w:numId w:val="10"/>
        </w:numPr>
        <w:tabs>
          <w:tab w:val="left" w:pos="1134"/>
        </w:tabs>
        <w:spacing w:line="360" w:lineRule="auto"/>
        <w:ind w:left="0" w:firstLine="567"/>
        <w:jc w:val="both"/>
        <w:rPr>
          <w:sz w:val="24"/>
          <w:szCs w:val="24"/>
        </w:rPr>
      </w:pPr>
      <w:r w:rsidRPr="00D13F66">
        <w:rPr>
          <w:sz w:val="24"/>
          <w:szCs w:val="24"/>
        </w:rPr>
        <w:t xml:space="preserve">Денежные средства в валюте, отличной от рублей РФ, зачисляются на </w:t>
      </w:r>
      <w:r w:rsidR="0033383B">
        <w:rPr>
          <w:sz w:val="24"/>
          <w:szCs w:val="24"/>
        </w:rPr>
        <w:t>Брокер</w:t>
      </w:r>
      <w:r w:rsidRPr="00D13F66">
        <w:rPr>
          <w:sz w:val="24"/>
          <w:szCs w:val="24"/>
        </w:rPr>
        <w:t xml:space="preserve">ский счет Клиента в соответствующей валюте. </w:t>
      </w:r>
    </w:p>
    <w:p w14:paraId="2F2010F8" w14:textId="39558682" w:rsidR="00FF65D0" w:rsidRPr="00D13F66" w:rsidRDefault="00FF65D0" w:rsidP="009A779D">
      <w:pPr>
        <w:pStyle w:val="aff7"/>
        <w:numPr>
          <w:ilvl w:val="0"/>
          <w:numId w:val="10"/>
        </w:numPr>
        <w:tabs>
          <w:tab w:val="left" w:pos="1134"/>
        </w:tabs>
        <w:spacing w:line="360" w:lineRule="auto"/>
        <w:ind w:left="0" w:firstLine="567"/>
        <w:jc w:val="both"/>
        <w:rPr>
          <w:sz w:val="24"/>
          <w:szCs w:val="24"/>
        </w:rPr>
      </w:pPr>
      <w:r w:rsidRPr="00D13F66">
        <w:rPr>
          <w:sz w:val="24"/>
          <w:szCs w:val="24"/>
        </w:rPr>
        <w:t xml:space="preserve">Зачисление ценных бумаг на счет осуществляется </w:t>
      </w:r>
      <w:r w:rsidR="0033383B">
        <w:rPr>
          <w:sz w:val="24"/>
          <w:szCs w:val="24"/>
        </w:rPr>
        <w:t>Брокер</w:t>
      </w:r>
      <w:r w:rsidRPr="00D13F66">
        <w:rPr>
          <w:sz w:val="24"/>
          <w:szCs w:val="24"/>
        </w:rPr>
        <w:t>ом на основании поручения Клиента о приеме ценных бумаг (Приложение №</w:t>
      </w:r>
      <w:r w:rsidR="00F06D10" w:rsidRPr="00F06D10">
        <w:rPr>
          <w:sz w:val="24"/>
          <w:szCs w:val="24"/>
        </w:rPr>
        <w:t xml:space="preserve"> </w:t>
      </w:r>
      <w:r w:rsidRPr="00D13F66">
        <w:rPr>
          <w:sz w:val="24"/>
          <w:szCs w:val="24"/>
        </w:rPr>
        <w:t>12) и документа депозитария о зачислении ценных бумаг на счет ДЕПО</w:t>
      </w:r>
      <w:r w:rsidR="0057745B">
        <w:rPr>
          <w:sz w:val="24"/>
          <w:szCs w:val="24"/>
        </w:rPr>
        <w:t xml:space="preserve"> </w:t>
      </w:r>
      <w:r w:rsidRPr="00D13F66">
        <w:rPr>
          <w:sz w:val="24"/>
          <w:szCs w:val="24"/>
        </w:rPr>
        <w:t xml:space="preserve">в управление </w:t>
      </w:r>
      <w:r w:rsidR="0033383B">
        <w:rPr>
          <w:sz w:val="24"/>
          <w:szCs w:val="24"/>
        </w:rPr>
        <w:t>Брокер</w:t>
      </w:r>
      <w:r w:rsidRPr="00D13F66">
        <w:rPr>
          <w:sz w:val="24"/>
          <w:szCs w:val="24"/>
        </w:rPr>
        <w:t>а.</w:t>
      </w:r>
    </w:p>
    <w:p w14:paraId="7C37B6A2" w14:textId="2115EC4A" w:rsidR="00FF65D0" w:rsidRPr="00D13F66" w:rsidRDefault="00FF65D0" w:rsidP="009A779D">
      <w:pPr>
        <w:pStyle w:val="aff7"/>
        <w:numPr>
          <w:ilvl w:val="0"/>
          <w:numId w:val="10"/>
        </w:numPr>
        <w:tabs>
          <w:tab w:val="left" w:pos="1134"/>
        </w:tabs>
        <w:spacing w:line="360" w:lineRule="auto"/>
        <w:ind w:left="0" w:firstLine="567"/>
        <w:jc w:val="both"/>
        <w:rPr>
          <w:sz w:val="24"/>
          <w:szCs w:val="24"/>
        </w:rPr>
      </w:pPr>
      <w:r w:rsidRPr="00D13F66">
        <w:rPr>
          <w:sz w:val="24"/>
          <w:szCs w:val="24"/>
        </w:rPr>
        <w:t xml:space="preserve">Зачисление ценных бумаг, указанных в п.п. 4.5, 4.6 настоящего Регламента, осуществляется </w:t>
      </w:r>
      <w:r w:rsidR="0033383B">
        <w:rPr>
          <w:sz w:val="24"/>
          <w:szCs w:val="24"/>
        </w:rPr>
        <w:t>Брокер</w:t>
      </w:r>
      <w:r w:rsidRPr="00D13F66">
        <w:rPr>
          <w:sz w:val="24"/>
          <w:szCs w:val="24"/>
        </w:rPr>
        <w:t>ом на основании Поручения Клиента о приеме ценных бумаг (Приложение №</w:t>
      </w:r>
      <w:r w:rsidR="00F06D10" w:rsidRPr="00F06D10">
        <w:rPr>
          <w:sz w:val="24"/>
          <w:szCs w:val="24"/>
        </w:rPr>
        <w:t xml:space="preserve"> </w:t>
      </w:r>
      <w:r w:rsidRPr="00D13F66">
        <w:rPr>
          <w:sz w:val="24"/>
          <w:szCs w:val="24"/>
        </w:rPr>
        <w:t xml:space="preserve">12) и уведомления о проведенной операции из реестра владельцев именных ценных бумаг или специализированного депозитария. </w:t>
      </w:r>
    </w:p>
    <w:p w14:paraId="00665C11" w14:textId="77777777" w:rsidR="00FF65D0" w:rsidRPr="00D13F66" w:rsidRDefault="00FF65D0" w:rsidP="009A779D">
      <w:pPr>
        <w:pStyle w:val="aff7"/>
        <w:tabs>
          <w:tab w:val="left" w:pos="1134"/>
        </w:tabs>
        <w:spacing w:line="360" w:lineRule="auto"/>
        <w:ind w:left="0" w:firstLine="567"/>
        <w:jc w:val="both"/>
        <w:rPr>
          <w:sz w:val="24"/>
          <w:szCs w:val="24"/>
        </w:rPr>
      </w:pPr>
    </w:p>
    <w:p w14:paraId="71E6AB59" w14:textId="77777777" w:rsidR="00FF65D0" w:rsidRPr="00D13F66" w:rsidRDefault="00FF65D0" w:rsidP="009A779D">
      <w:pPr>
        <w:pStyle w:val="20"/>
      </w:pPr>
      <w:bookmarkStart w:id="29" w:name="_Toc497027605"/>
      <w:bookmarkStart w:id="30" w:name="_Toc508081617"/>
      <w:bookmarkStart w:id="31" w:name="_Toc418085271"/>
      <w:r w:rsidRPr="00D13F66">
        <w:t>Вывод и перевод Активов</w:t>
      </w:r>
      <w:bookmarkEnd w:id="29"/>
      <w:bookmarkEnd w:id="30"/>
      <w:bookmarkEnd w:id="31"/>
      <w:r w:rsidRPr="00D13F66">
        <w:t>.</w:t>
      </w:r>
    </w:p>
    <w:p w14:paraId="394877DC" w14:textId="4D036F6D" w:rsidR="00FF65D0" w:rsidRPr="00D13F66" w:rsidRDefault="00FF65D0" w:rsidP="009A779D">
      <w:pPr>
        <w:pStyle w:val="aff7"/>
        <w:numPr>
          <w:ilvl w:val="0"/>
          <w:numId w:val="11"/>
        </w:numPr>
        <w:tabs>
          <w:tab w:val="left" w:pos="1134"/>
        </w:tabs>
        <w:spacing w:line="360" w:lineRule="auto"/>
        <w:ind w:left="0" w:firstLine="567"/>
        <w:jc w:val="both"/>
        <w:rPr>
          <w:sz w:val="24"/>
          <w:szCs w:val="24"/>
        </w:rPr>
      </w:pPr>
      <w:r w:rsidRPr="00D13F66">
        <w:rPr>
          <w:sz w:val="24"/>
          <w:szCs w:val="24"/>
        </w:rPr>
        <w:t xml:space="preserve">Клиент в любое время вправе вывести все или часть денежных средств и/или ценных бумаг путем подачи </w:t>
      </w:r>
      <w:r w:rsidR="0033383B">
        <w:rPr>
          <w:sz w:val="24"/>
          <w:szCs w:val="24"/>
        </w:rPr>
        <w:t>Брокер</w:t>
      </w:r>
      <w:r w:rsidRPr="00D13F66">
        <w:rPr>
          <w:sz w:val="24"/>
          <w:szCs w:val="24"/>
        </w:rPr>
        <w:t xml:space="preserve">у письменного поручения. </w:t>
      </w:r>
    </w:p>
    <w:p w14:paraId="2C2B04D2" w14:textId="77777777" w:rsidR="00FF65D0" w:rsidRPr="00D13F66" w:rsidRDefault="00FF65D0" w:rsidP="009A779D">
      <w:pPr>
        <w:spacing w:line="360" w:lineRule="auto"/>
        <w:ind w:firstLine="567"/>
        <w:jc w:val="both"/>
        <w:rPr>
          <w:sz w:val="24"/>
          <w:szCs w:val="24"/>
        </w:rPr>
      </w:pPr>
      <w:r w:rsidRPr="00D13F66">
        <w:rPr>
          <w:sz w:val="24"/>
          <w:szCs w:val="24"/>
        </w:rPr>
        <w:t>Поручения на вывод активов исполняются в порядке и сроки, предусмотренные настоящим Регламентом, при соблюдении следующих условий:</w:t>
      </w:r>
    </w:p>
    <w:p w14:paraId="0964B439" w14:textId="77777777" w:rsidR="00FF65D0" w:rsidRPr="00D13F66" w:rsidRDefault="00FF65D0" w:rsidP="009A779D">
      <w:pPr>
        <w:pStyle w:val="af6"/>
        <w:numPr>
          <w:ilvl w:val="0"/>
          <w:numId w:val="44"/>
        </w:numPr>
        <w:spacing w:line="360" w:lineRule="auto"/>
        <w:ind w:left="0"/>
      </w:pPr>
      <w:r w:rsidRPr="00D13F66">
        <w:t>поручение исполняется только в пределах свободного остатка денежных средств и/или ценных бумаг, учитываемых на счете;</w:t>
      </w:r>
    </w:p>
    <w:p w14:paraId="7762B091" w14:textId="07C2A559" w:rsidR="00FF65D0" w:rsidRPr="00D13F66" w:rsidRDefault="00FF65D0" w:rsidP="009A779D">
      <w:pPr>
        <w:pStyle w:val="af6"/>
        <w:numPr>
          <w:ilvl w:val="0"/>
          <w:numId w:val="44"/>
        </w:numPr>
        <w:spacing w:line="360" w:lineRule="auto"/>
        <w:ind w:left="0"/>
      </w:pPr>
      <w:r w:rsidRPr="00D13F66">
        <w:t xml:space="preserve">исполнение поданного Клиентом поручения не повлияет на исполнение действующих на момент подачи поручения обязательств по уже заключенным по поручениям Клиента сделкам с ценными бумагами, иным обязательствам Клиента перед </w:t>
      </w:r>
      <w:r w:rsidR="0033383B">
        <w:t>Брокер</w:t>
      </w:r>
      <w:r w:rsidRPr="00D13F66">
        <w:t xml:space="preserve">ом, по уплате вознаграждения </w:t>
      </w:r>
      <w:r w:rsidR="0033383B">
        <w:t>Брокер</w:t>
      </w:r>
      <w:r w:rsidRPr="00D13F66">
        <w:t xml:space="preserve">у, а также по возмещению расходов </w:t>
      </w:r>
      <w:r w:rsidR="0033383B">
        <w:t>Брокер</w:t>
      </w:r>
      <w:r w:rsidRPr="00D13F66">
        <w:t>а, предусмотренных настоящим Регламентом.</w:t>
      </w:r>
    </w:p>
    <w:p w14:paraId="201C9DEB" w14:textId="4A6ED192" w:rsidR="00FF65D0" w:rsidRPr="00D13F66" w:rsidRDefault="00FF65D0" w:rsidP="009A779D">
      <w:pPr>
        <w:pStyle w:val="aff7"/>
        <w:numPr>
          <w:ilvl w:val="0"/>
          <w:numId w:val="11"/>
        </w:numPr>
        <w:tabs>
          <w:tab w:val="left" w:pos="1134"/>
        </w:tabs>
        <w:spacing w:line="360" w:lineRule="auto"/>
        <w:ind w:left="0" w:firstLine="567"/>
        <w:jc w:val="both"/>
        <w:rPr>
          <w:sz w:val="24"/>
          <w:szCs w:val="24"/>
        </w:rPr>
      </w:pPr>
      <w:r w:rsidRPr="00D13F66">
        <w:rPr>
          <w:sz w:val="24"/>
          <w:szCs w:val="24"/>
        </w:rPr>
        <w:t xml:space="preserve">При получении поручения Клиента на вывод денежных средств с </w:t>
      </w:r>
      <w:r w:rsidR="0033383B">
        <w:rPr>
          <w:sz w:val="24"/>
          <w:szCs w:val="24"/>
        </w:rPr>
        <w:t>Брокер</w:t>
      </w:r>
      <w:r w:rsidRPr="00D13F66">
        <w:rPr>
          <w:sz w:val="24"/>
          <w:szCs w:val="24"/>
        </w:rPr>
        <w:t xml:space="preserve">ского счета, </w:t>
      </w:r>
      <w:r w:rsidR="0033383B">
        <w:rPr>
          <w:sz w:val="24"/>
          <w:szCs w:val="24"/>
        </w:rPr>
        <w:t>Брокер</w:t>
      </w:r>
      <w:r w:rsidRPr="00D13F66">
        <w:rPr>
          <w:sz w:val="24"/>
          <w:szCs w:val="24"/>
        </w:rPr>
        <w:t xml:space="preserve"> обязан исполнить поручение Клиента по умолчанию путем возврата средств на расчетный счет Клиента. Клиент вправе подать два вида поручения на вывод денежных средств:</w:t>
      </w:r>
    </w:p>
    <w:p w14:paraId="04E301F0" w14:textId="77777777" w:rsidR="00FF65D0" w:rsidRPr="00D13F66" w:rsidRDefault="00FF65D0" w:rsidP="009A779D">
      <w:pPr>
        <w:pStyle w:val="af6"/>
        <w:numPr>
          <w:ilvl w:val="0"/>
          <w:numId w:val="45"/>
        </w:numPr>
        <w:spacing w:line="360" w:lineRule="auto"/>
        <w:ind w:left="0"/>
      </w:pPr>
      <w:r w:rsidRPr="00D13F66">
        <w:t>с указанием конкретной суммы;</w:t>
      </w:r>
    </w:p>
    <w:p w14:paraId="13CE0532" w14:textId="77777777" w:rsidR="00FF65D0" w:rsidRPr="00D13F66" w:rsidRDefault="00FF65D0" w:rsidP="009A779D">
      <w:pPr>
        <w:pStyle w:val="af6"/>
        <w:numPr>
          <w:ilvl w:val="0"/>
          <w:numId w:val="45"/>
        </w:numPr>
        <w:spacing w:line="360" w:lineRule="auto"/>
        <w:ind w:left="0"/>
      </w:pPr>
      <w:r w:rsidRPr="00D13F66">
        <w:t>без указания конкретной суммы с пометкой: "в пределах свободного остатка" (с учетом условий п. 9.7.).</w:t>
      </w:r>
    </w:p>
    <w:p w14:paraId="61A9FAB2" w14:textId="77777777" w:rsidR="00FF65D0" w:rsidRPr="00D13F66" w:rsidRDefault="00FF65D0" w:rsidP="009A779D">
      <w:pPr>
        <w:pStyle w:val="aff7"/>
        <w:numPr>
          <w:ilvl w:val="0"/>
          <w:numId w:val="11"/>
        </w:numPr>
        <w:tabs>
          <w:tab w:val="left" w:pos="1134"/>
        </w:tabs>
        <w:spacing w:line="360" w:lineRule="auto"/>
        <w:ind w:left="0" w:firstLine="567"/>
        <w:jc w:val="both"/>
        <w:rPr>
          <w:sz w:val="24"/>
          <w:szCs w:val="24"/>
        </w:rPr>
      </w:pPr>
      <w:r w:rsidRPr="00D13F66">
        <w:rPr>
          <w:sz w:val="24"/>
          <w:szCs w:val="24"/>
        </w:rPr>
        <w:t xml:space="preserve">Поручения на вывод (перевод) денежных средств и/или вывод (перевод) ценных бумаг принимаются к исполнению ООО ИК «Айсберг Финанс» с 10-00 до 18-00 по московскому времени. В предпраздничные дни период приема вышеуказанных Поручений сокращается на 1 (Один) час. </w:t>
      </w:r>
    </w:p>
    <w:p w14:paraId="51036CF5" w14:textId="3D755650" w:rsidR="00FF65D0" w:rsidRPr="00D13F66" w:rsidRDefault="0033383B" w:rsidP="009A779D">
      <w:pPr>
        <w:spacing w:line="360" w:lineRule="auto"/>
        <w:ind w:firstLine="567"/>
        <w:jc w:val="both"/>
        <w:rPr>
          <w:sz w:val="24"/>
          <w:szCs w:val="24"/>
        </w:rPr>
      </w:pPr>
      <w:r>
        <w:rPr>
          <w:sz w:val="24"/>
          <w:szCs w:val="24"/>
        </w:rPr>
        <w:t>Брокер</w:t>
      </w:r>
      <w:r w:rsidR="00FF65D0" w:rsidRPr="00D13F66">
        <w:rPr>
          <w:sz w:val="24"/>
          <w:szCs w:val="24"/>
        </w:rPr>
        <w:t xml:space="preserve"> вправе принять поручения позднее вышеуказанного времени приема, однако при этом </w:t>
      </w:r>
      <w:r>
        <w:rPr>
          <w:sz w:val="24"/>
          <w:szCs w:val="24"/>
        </w:rPr>
        <w:t>Брокер</w:t>
      </w:r>
      <w:r w:rsidR="00FF65D0" w:rsidRPr="00D13F66">
        <w:rPr>
          <w:sz w:val="24"/>
          <w:szCs w:val="24"/>
        </w:rPr>
        <w:t xml:space="preserve"> вправе при определении сроков исполнения поручения считать его принятым к исполнению на следующий рабочий день. </w:t>
      </w:r>
    </w:p>
    <w:p w14:paraId="0B77DB3C" w14:textId="2E97B397" w:rsidR="00FF65D0" w:rsidRPr="00D13F66" w:rsidRDefault="00FF65D0" w:rsidP="009A779D">
      <w:pPr>
        <w:pStyle w:val="aff7"/>
        <w:numPr>
          <w:ilvl w:val="0"/>
          <w:numId w:val="11"/>
        </w:numPr>
        <w:tabs>
          <w:tab w:val="left" w:pos="1134"/>
        </w:tabs>
        <w:spacing w:line="360" w:lineRule="auto"/>
        <w:ind w:left="0" w:firstLine="567"/>
        <w:jc w:val="both"/>
        <w:rPr>
          <w:sz w:val="24"/>
          <w:szCs w:val="24"/>
        </w:rPr>
      </w:pPr>
      <w:r w:rsidRPr="00D13F66">
        <w:rPr>
          <w:sz w:val="24"/>
          <w:szCs w:val="24"/>
        </w:rPr>
        <w:t xml:space="preserve">По факту принятия поручения на вывод денежных средств </w:t>
      </w:r>
      <w:r w:rsidR="0033383B">
        <w:rPr>
          <w:sz w:val="24"/>
          <w:szCs w:val="24"/>
        </w:rPr>
        <w:t>Брокер</w:t>
      </w:r>
      <w:r w:rsidRPr="00D13F66">
        <w:rPr>
          <w:sz w:val="24"/>
          <w:szCs w:val="24"/>
        </w:rPr>
        <w:t xml:space="preserve"> обязуется предпринять все необходимые действия по перечислению Клиенту его денежных средств в объеме, указанном в поручении Клиента.</w:t>
      </w:r>
    </w:p>
    <w:p w14:paraId="10223350" w14:textId="77777777" w:rsidR="00FF65D0" w:rsidRPr="00D13F66" w:rsidRDefault="00FF65D0" w:rsidP="009A779D">
      <w:pPr>
        <w:spacing w:line="360" w:lineRule="auto"/>
        <w:ind w:firstLine="567"/>
        <w:jc w:val="both"/>
        <w:rPr>
          <w:sz w:val="24"/>
          <w:szCs w:val="24"/>
        </w:rPr>
      </w:pPr>
      <w:r w:rsidRPr="00D13F66">
        <w:rPr>
          <w:sz w:val="24"/>
          <w:szCs w:val="24"/>
        </w:rPr>
        <w:t xml:space="preserve">Вывод денежных средств Клиенту производится не позднее рабочего дня, следующего за днем принятия Поручения на вывод денежных средств. </w:t>
      </w:r>
    </w:p>
    <w:p w14:paraId="0B17457A" w14:textId="77777777" w:rsidR="00FF65D0" w:rsidRPr="00D13F66" w:rsidRDefault="00FF65D0" w:rsidP="009A779D">
      <w:pPr>
        <w:spacing w:line="360" w:lineRule="auto"/>
        <w:ind w:firstLine="567"/>
        <w:jc w:val="both"/>
        <w:rPr>
          <w:sz w:val="24"/>
          <w:szCs w:val="24"/>
        </w:rPr>
      </w:pPr>
      <w:r w:rsidRPr="00D13F66">
        <w:rPr>
          <w:sz w:val="24"/>
          <w:szCs w:val="24"/>
        </w:rPr>
        <w:t>Перевод денежных средств Клиента между Фондовой секцией и Валютной секцией ПАО Московская Биржа производится в день принятия Поручения на перевод.</w:t>
      </w:r>
    </w:p>
    <w:p w14:paraId="16D122C1" w14:textId="5C581C1C" w:rsidR="00FF65D0" w:rsidRPr="00D13F66" w:rsidRDefault="00FF65D0" w:rsidP="009A779D">
      <w:pPr>
        <w:pStyle w:val="aff7"/>
        <w:numPr>
          <w:ilvl w:val="0"/>
          <w:numId w:val="11"/>
        </w:numPr>
        <w:tabs>
          <w:tab w:val="left" w:pos="1134"/>
        </w:tabs>
        <w:spacing w:line="360" w:lineRule="auto"/>
        <w:ind w:left="0" w:firstLine="567"/>
        <w:jc w:val="both"/>
        <w:rPr>
          <w:sz w:val="24"/>
          <w:szCs w:val="24"/>
        </w:rPr>
      </w:pPr>
      <w:r w:rsidRPr="00D13F66">
        <w:rPr>
          <w:sz w:val="24"/>
          <w:szCs w:val="24"/>
        </w:rPr>
        <w:t xml:space="preserve">По факту принятия Поручения на вывод (перевод) ценных бумаг, учитываемых на счете, </w:t>
      </w:r>
      <w:r w:rsidR="0033383B">
        <w:rPr>
          <w:sz w:val="24"/>
          <w:szCs w:val="24"/>
        </w:rPr>
        <w:t>Брокер</w:t>
      </w:r>
      <w:r w:rsidRPr="00D13F66">
        <w:rPr>
          <w:sz w:val="24"/>
          <w:szCs w:val="24"/>
        </w:rPr>
        <w:t xml:space="preserve"> обязуется в течение 1 (Одного) рабочего дня, следующего за днем принятия Поручения, подать поручение в депозитарий, в котором учитываются ценные бумаги Клиента, о выводе (переводе) Клиенту его ценных бумаг в соответствии с условиями, указанными в Поручении. Срок вывода (перевода) ценных бумаг устанавливается внутренними регламентами соответствующих депозитариев.</w:t>
      </w:r>
    </w:p>
    <w:p w14:paraId="702EF9E3" w14:textId="6D83F2DC" w:rsidR="00FF65D0" w:rsidRPr="00D13F66" w:rsidRDefault="00FF65D0" w:rsidP="009A779D">
      <w:pPr>
        <w:pStyle w:val="aff7"/>
        <w:numPr>
          <w:ilvl w:val="0"/>
          <w:numId w:val="11"/>
        </w:numPr>
        <w:tabs>
          <w:tab w:val="left" w:pos="1134"/>
        </w:tabs>
        <w:spacing w:line="360" w:lineRule="auto"/>
        <w:ind w:left="0" w:firstLine="567"/>
        <w:jc w:val="both"/>
        <w:rPr>
          <w:sz w:val="24"/>
          <w:szCs w:val="24"/>
        </w:rPr>
      </w:pPr>
      <w:r w:rsidRPr="00D13F66">
        <w:rPr>
          <w:sz w:val="24"/>
          <w:szCs w:val="24"/>
        </w:rPr>
        <w:t xml:space="preserve">Принимаются к исполнению </w:t>
      </w:r>
      <w:r w:rsidR="0033383B">
        <w:rPr>
          <w:sz w:val="24"/>
          <w:szCs w:val="24"/>
        </w:rPr>
        <w:t>Брокер</w:t>
      </w:r>
      <w:r w:rsidRPr="00D13F66">
        <w:rPr>
          <w:sz w:val="24"/>
          <w:szCs w:val="24"/>
        </w:rPr>
        <w:t>ом только при наличии оригиналов следующие Поручения:</w:t>
      </w:r>
    </w:p>
    <w:p w14:paraId="55356702" w14:textId="77777777" w:rsidR="00FF65D0" w:rsidRPr="00D13F66" w:rsidRDefault="00FF65D0" w:rsidP="009A779D">
      <w:pPr>
        <w:pStyle w:val="af6"/>
        <w:numPr>
          <w:ilvl w:val="0"/>
          <w:numId w:val="46"/>
        </w:numPr>
        <w:spacing w:line="360" w:lineRule="auto"/>
        <w:ind w:left="0"/>
      </w:pPr>
      <w:r w:rsidRPr="00D13F66">
        <w:t xml:space="preserve">поручение на вывод ценных бумаг и/или денежных средств в пользу третьих лиц; </w:t>
      </w:r>
    </w:p>
    <w:p w14:paraId="7CBDA724" w14:textId="77777777" w:rsidR="00FF65D0" w:rsidRPr="00D13F66" w:rsidRDefault="00FF65D0" w:rsidP="009A779D">
      <w:pPr>
        <w:pStyle w:val="af6"/>
        <w:numPr>
          <w:ilvl w:val="0"/>
          <w:numId w:val="46"/>
        </w:numPr>
        <w:spacing w:line="360" w:lineRule="auto"/>
        <w:ind w:left="0"/>
      </w:pPr>
      <w:r w:rsidRPr="00D13F66">
        <w:t xml:space="preserve">поручение на вывод ценных бумаг и/или денежных средств в полном объеме, независимо от того, в чью пользу осуществляется вывод/перевод; </w:t>
      </w:r>
    </w:p>
    <w:p w14:paraId="12C2141B" w14:textId="77777777" w:rsidR="00FF65D0" w:rsidRPr="00D13F66" w:rsidRDefault="00FF65D0" w:rsidP="009A779D">
      <w:pPr>
        <w:pStyle w:val="af6"/>
        <w:numPr>
          <w:ilvl w:val="0"/>
          <w:numId w:val="46"/>
        </w:numPr>
        <w:spacing w:line="360" w:lineRule="auto"/>
        <w:ind w:left="0"/>
      </w:pPr>
      <w:r w:rsidRPr="00D13F66">
        <w:t>поручение на вывод денежных средств на расчетный счет Клиента, не указанный в Анкете Клиента.</w:t>
      </w:r>
    </w:p>
    <w:p w14:paraId="3A8A0562" w14:textId="0258B550" w:rsidR="00FF65D0" w:rsidRPr="00D13F66" w:rsidRDefault="00FF65D0" w:rsidP="009A779D">
      <w:pPr>
        <w:pStyle w:val="aff7"/>
        <w:numPr>
          <w:ilvl w:val="0"/>
          <w:numId w:val="11"/>
        </w:numPr>
        <w:tabs>
          <w:tab w:val="left" w:pos="1134"/>
        </w:tabs>
        <w:spacing w:line="360" w:lineRule="auto"/>
        <w:ind w:left="0" w:firstLine="567"/>
        <w:jc w:val="both"/>
        <w:rPr>
          <w:sz w:val="24"/>
          <w:szCs w:val="24"/>
        </w:rPr>
      </w:pPr>
      <w:r w:rsidRPr="00D13F66">
        <w:rPr>
          <w:sz w:val="24"/>
          <w:szCs w:val="24"/>
        </w:rPr>
        <w:t xml:space="preserve">При выводе денежных средств и/или ценных бумаг Клиента </w:t>
      </w:r>
      <w:r w:rsidR="0033383B">
        <w:rPr>
          <w:sz w:val="24"/>
          <w:szCs w:val="24"/>
        </w:rPr>
        <w:t>Брокер</w:t>
      </w:r>
      <w:r w:rsidRPr="00D13F66">
        <w:rPr>
          <w:sz w:val="24"/>
          <w:szCs w:val="24"/>
        </w:rPr>
        <w:t xml:space="preserve"> вправе удержать из денежных средств Клиента, учитываемых на </w:t>
      </w:r>
      <w:r w:rsidR="0033383B">
        <w:rPr>
          <w:sz w:val="24"/>
          <w:szCs w:val="24"/>
        </w:rPr>
        <w:t>Брокер</w:t>
      </w:r>
      <w:r w:rsidRPr="00D13F66">
        <w:rPr>
          <w:sz w:val="24"/>
          <w:szCs w:val="24"/>
        </w:rPr>
        <w:t xml:space="preserve">ском счете, сумму, необходимую для оплаты вознаграждений </w:t>
      </w:r>
      <w:r w:rsidR="0033383B">
        <w:rPr>
          <w:sz w:val="24"/>
          <w:szCs w:val="24"/>
        </w:rPr>
        <w:t>Брокер</w:t>
      </w:r>
      <w:r w:rsidRPr="00D13F66">
        <w:rPr>
          <w:sz w:val="24"/>
          <w:szCs w:val="24"/>
        </w:rPr>
        <w:t>а, возмещения иных необходимых расходов и затрат, предусмотренных настоящим Регламентом и Условиями осуществления депозитарной деятельности ООО ИК «Айсберг Финанс», а также суммы предусмотренных законодательством или Договором пени, неустоек, штрафов.</w:t>
      </w:r>
    </w:p>
    <w:p w14:paraId="5BFD5592" w14:textId="77777777" w:rsidR="00FF65D0" w:rsidRPr="00D13F66" w:rsidRDefault="00FF65D0" w:rsidP="009A779D">
      <w:pPr>
        <w:pStyle w:val="aff7"/>
        <w:numPr>
          <w:ilvl w:val="0"/>
          <w:numId w:val="11"/>
        </w:numPr>
        <w:tabs>
          <w:tab w:val="left" w:pos="1134"/>
        </w:tabs>
        <w:spacing w:line="360" w:lineRule="auto"/>
        <w:ind w:left="0" w:firstLine="567"/>
        <w:jc w:val="both"/>
        <w:rPr>
          <w:sz w:val="24"/>
          <w:szCs w:val="24"/>
        </w:rPr>
      </w:pPr>
      <w:bookmarkStart w:id="32" w:name="_Toc519671367"/>
      <w:bookmarkStart w:id="33" w:name="_Toc481288906"/>
      <w:bookmarkStart w:id="34" w:name="_Toc481288917"/>
      <w:bookmarkStart w:id="35" w:name="_Toc451063871"/>
      <w:bookmarkStart w:id="36" w:name="_Toc451073130"/>
      <w:bookmarkStart w:id="37" w:name="_Toc451149545"/>
      <w:bookmarkStart w:id="38" w:name="_Toc451341504"/>
      <w:bookmarkStart w:id="39" w:name="_Toc452183903"/>
      <w:bookmarkStart w:id="40" w:name="_Toc454790619"/>
      <w:bookmarkStart w:id="41" w:name="_Toc455158093"/>
      <w:bookmarkStart w:id="42" w:name="_Toc477264920"/>
      <w:bookmarkStart w:id="43" w:name="_Toc478808640"/>
      <w:bookmarkStart w:id="44" w:name="_Toc451341502"/>
      <w:bookmarkStart w:id="45" w:name="_Toc452183901"/>
      <w:bookmarkStart w:id="46" w:name="_Toc454790617"/>
      <w:bookmarkStart w:id="47" w:name="_Toc455158091"/>
      <w:bookmarkStart w:id="48" w:name="_Toc477264918"/>
      <w:bookmarkStart w:id="49" w:name="_Toc478808670"/>
      <w:bookmarkStart w:id="50" w:name="_Toc451149530"/>
      <w:bookmarkStart w:id="51" w:name="_Toc451341484"/>
      <w:bookmarkStart w:id="52" w:name="_Toc452183884"/>
      <w:bookmarkStart w:id="53" w:name="_Toc454790600"/>
      <w:bookmarkStart w:id="54" w:name="_Toc455158074"/>
      <w:r w:rsidRPr="00D13F66">
        <w:rPr>
          <w:sz w:val="24"/>
          <w:szCs w:val="24"/>
        </w:rPr>
        <w:t>Списание со счета ценных бумаг, предусмотренных п.п. 4.5, 4.6 Регламента, осуществляется на основании Поручения Клиента на списание ценных бумаг в случаях, когда такое списание не связано с исполнением Сделок, и на основании уведомления о проведенной операции из системы ведения реестра владельцев ценных бумаг или специализированного депозитария.</w:t>
      </w:r>
    </w:p>
    <w:p w14:paraId="20C89B22" w14:textId="77777777" w:rsidR="00FF65D0" w:rsidRPr="00D13F66" w:rsidRDefault="00FF65D0" w:rsidP="009A779D">
      <w:pPr>
        <w:pStyle w:val="aff7"/>
        <w:tabs>
          <w:tab w:val="left" w:pos="1134"/>
        </w:tabs>
        <w:spacing w:line="360" w:lineRule="auto"/>
        <w:ind w:left="0" w:firstLine="567"/>
        <w:jc w:val="both"/>
        <w:rPr>
          <w:sz w:val="24"/>
          <w:szCs w:val="24"/>
        </w:rPr>
      </w:pPr>
    </w:p>
    <w:p w14:paraId="4AF419B4" w14:textId="77777777" w:rsidR="00FF65D0" w:rsidRPr="00D13F66" w:rsidRDefault="00FF65D0" w:rsidP="009A779D">
      <w:pPr>
        <w:pStyle w:val="20"/>
      </w:pPr>
      <w:bookmarkStart w:id="55" w:name="_Toc418085272"/>
      <w:r w:rsidRPr="00D13F66">
        <w:t>Зачисление Активов</w:t>
      </w:r>
      <w:bookmarkEnd w:id="55"/>
      <w:r w:rsidRPr="00D13F66">
        <w:t>.</w:t>
      </w:r>
    </w:p>
    <w:p w14:paraId="118AEAA1" w14:textId="7E55433C" w:rsidR="00FF65D0" w:rsidRPr="00D13F66" w:rsidRDefault="00FF65D0" w:rsidP="009A779D">
      <w:pPr>
        <w:pStyle w:val="aff7"/>
        <w:numPr>
          <w:ilvl w:val="0"/>
          <w:numId w:val="12"/>
        </w:numPr>
        <w:tabs>
          <w:tab w:val="left" w:pos="1134"/>
        </w:tabs>
        <w:spacing w:line="360" w:lineRule="auto"/>
        <w:ind w:left="0" w:firstLine="567"/>
        <w:rPr>
          <w:sz w:val="24"/>
          <w:szCs w:val="24"/>
        </w:rPr>
      </w:pPr>
      <w:r w:rsidRPr="00D13F66">
        <w:rPr>
          <w:sz w:val="24"/>
          <w:szCs w:val="24"/>
        </w:rPr>
        <w:t xml:space="preserve">Зачисление денежных средств на </w:t>
      </w:r>
      <w:r w:rsidR="0033383B">
        <w:rPr>
          <w:sz w:val="24"/>
          <w:szCs w:val="24"/>
        </w:rPr>
        <w:t>Брокер</w:t>
      </w:r>
      <w:r w:rsidRPr="00D13F66">
        <w:rPr>
          <w:sz w:val="24"/>
          <w:szCs w:val="24"/>
        </w:rPr>
        <w:t>ский счет.</w:t>
      </w:r>
    </w:p>
    <w:p w14:paraId="1957ECF8" w14:textId="6261DAEC" w:rsidR="00FF65D0" w:rsidRPr="00D13F66" w:rsidRDefault="00FF65D0" w:rsidP="009A779D">
      <w:pPr>
        <w:pStyle w:val="aff7"/>
        <w:numPr>
          <w:ilvl w:val="2"/>
          <w:numId w:val="21"/>
        </w:numPr>
        <w:tabs>
          <w:tab w:val="left" w:pos="1134"/>
        </w:tabs>
        <w:spacing w:line="360" w:lineRule="auto"/>
        <w:ind w:left="0" w:firstLine="567"/>
        <w:jc w:val="both"/>
        <w:rPr>
          <w:sz w:val="24"/>
          <w:szCs w:val="24"/>
        </w:rPr>
      </w:pPr>
      <w:r w:rsidRPr="00D13F66">
        <w:rPr>
          <w:sz w:val="24"/>
          <w:szCs w:val="24"/>
        </w:rPr>
        <w:t xml:space="preserve">До направления </w:t>
      </w:r>
      <w:r w:rsidR="0033383B">
        <w:rPr>
          <w:sz w:val="24"/>
          <w:szCs w:val="24"/>
        </w:rPr>
        <w:t>Брокер</w:t>
      </w:r>
      <w:r w:rsidRPr="00D13F66">
        <w:rPr>
          <w:sz w:val="24"/>
          <w:szCs w:val="24"/>
        </w:rPr>
        <w:t xml:space="preserve">у каких-либо Поручений на покупку ценных бумаг Клиент должен зачислить и обеспечить наличие на </w:t>
      </w:r>
      <w:r w:rsidR="0033383B">
        <w:rPr>
          <w:sz w:val="24"/>
          <w:szCs w:val="24"/>
        </w:rPr>
        <w:t>Брокер</w:t>
      </w:r>
      <w:r w:rsidRPr="00D13F66">
        <w:rPr>
          <w:sz w:val="24"/>
          <w:szCs w:val="24"/>
        </w:rPr>
        <w:t xml:space="preserve">ском счете достаточной суммы денежных средств, необходимой для осуществления расчетов по сделке, уплаты вознаграждения </w:t>
      </w:r>
      <w:r w:rsidR="0033383B">
        <w:rPr>
          <w:sz w:val="24"/>
          <w:szCs w:val="24"/>
        </w:rPr>
        <w:t>Брокер</w:t>
      </w:r>
      <w:r w:rsidRPr="00D13F66">
        <w:rPr>
          <w:sz w:val="24"/>
          <w:szCs w:val="24"/>
        </w:rPr>
        <w:t>у по установленным тарифам и компенсации расходов, в соответствии с тарифами третьих лиц, участие которых необходимо для совершения сделки.</w:t>
      </w:r>
    </w:p>
    <w:p w14:paraId="5D2AAEB3" w14:textId="77862039" w:rsidR="00FF65D0" w:rsidRPr="00D13F66" w:rsidRDefault="00FF65D0" w:rsidP="009A779D">
      <w:pPr>
        <w:pStyle w:val="aff7"/>
        <w:numPr>
          <w:ilvl w:val="2"/>
          <w:numId w:val="21"/>
        </w:numPr>
        <w:tabs>
          <w:tab w:val="left" w:pos="1134"/>
        </w:tabs>
        <w:spacing w:line="360" w:lineRule="auto"/>
        <w:ind w:left="0" w:firstLine="567"/>
        <w:jc w:val="both"/>
        <w:rPr>
          <w:sz w:val="24"/>
          <w:szCs w:val="24"/>
        </w:rPr>
      </w:pPr>
      <w:r w:rsidRPr="00D13F66">
        <w:rPr>
          <w:sz w:val="24"/>
          <w:szCs w:val="24"/>
        </w:rPr>
        <w:t xml:space="preserve">Зачисление денежных средств на </w:t>
      </w:r>
      <w:r w:rsidR="0033383B">
        <w:rPr>
          <w:sz w:val="24"/>
          <w:szCs w:val="24"/>
        </w:rPr>
        <w:t>Брокер</w:t>
      </w:r>
      <w:r w:rsidRPr="00D13F66">
        <w:rPr>
          <w:sz w:val="24"/>
          <w:szCs w:val="24"/>
        </w:rPr>
        <w:t xml:space="preserve">ский счет производится путем их перечисления в безналичной форме с текущих счетов Клиента по реквизитам, указанным в Уведомлении об открытии </w:t>
      </w:r>
      <w:r w:rsidR="0033383B">
        <w:rPr>
          <w:sz w:val="24"/>
          <w:szCs w:val="24"/>
        </w:rPr>
        <w:t>Брокер</w:t>
      </w:r>
      <w:r w:rsidRPr="00D13F66">
        <w:rPr>
          <w:sz w:val="24"/>
          <w:szCs w:val="24"/>
        </w:rPr>
        <w:t>ского счета.</w:t>
      </w:r>
    </w:p>
    <w:p w14:paraId="497CE33E" w14:textId="630377AA" w:rsidR="00FF65D0" w:rsidRPr="00D13F66" w:rsidRDefault="00FF65D0" w:rsidP="009A779D">
      <w:pPr>
        <w:pStyle w:val="aff7"/>
        <w:numPr>
          <w:ilvl w:val="2"/>
          <w:numId w:val="21"/>
        </w:numPr>
        <w:tabs>
          <w:tab w:val="left" w:pos="1134"/>
        </w:tabs>
        <w:spacing w:line="360" w:lineRule="auto"/>
        <w:ind w:left="0" w:firstLine="567"/>
        <w:jc w:val="both"/>
        <w:rPr>
          <w:sz w:val="24"/>
          <w:szCs w:val="24"/>
        </w:rPr>
      </w:pPr>
      <w:r w:rsidRPr="00D13F66">
        <w:rPr>
          <w:sz w:val="24"/>
          <w:szCs w:val="24"/>
        </w:rPr>
        <w:t xml:space="preserve">При перечислении денежных средств для их зачисления на </w:t>
      </w:r>
      <w:r w:rsidR="0033383B">
        <w:rPr>
          <w:sz w:val="24"/>
          <w:szCs w:val="24"/>
        </w:rPr>
        <w:t>Брокер</w:t>
      </w:r>
      <w:r w:rsidRPr="00D13F66">
        <w:rPr>
          <w:sz w:val="24"/>
          <w:szCs w:val="24"/>
        </w:rPr>
        <w:t>ский счет Клиент с целью правильного и своевременного зачисления на счет должен указать в платежных документах следующее назначение платежа:</w:t>
      </w:r>
    </w:p>
    <w:p w14:paraId="57268FAC" w14:textId="4153AE75" w:rsidR="00FF65D0" w:rsidRPr="00D13F66" w:rsidRDefault="00FF65D0" w:rsidP="009A779D">
      <w:pPr>
        <w:pStyle w:val="aff7"/>
        <w:numPr>
          <w:ilvl w:val="0"/>
          <w:numId w:val="47"/>
        </w:numPr>
        <w:tabs>
          <w:tab w:val="left" w:pos="0"/>
        </w:tabs>
        <w:spacing w:line="360" w:lineRule="auto"/>
        <w:ind w:left="0" w:firstLine="0"/>
        <w:jc w:val="both"/>
        <w:rPr>
          <w:sz w:val="24"/>
          <w:szCs w:val="24"/>
        </w:rPr>
      </w:pPr>
      <w:r w:rsidRPr="00D13F66">
        <w:rPr>
          <w:sz w:val="24"/>
          <w:szCs w:val="24"/>
        </w:rPr>
        <w:t xml:space="preserve"> перечисление средств по Договору о </w:t>
      </w:r>
      <w:r w:rsidR="0033383B">
        <w:rPr>
          <w:sz w:val="24"/>
          <w:szCs w:val="24"/>
        </w:rPr>
        <w:t>Брокер</w:t>
      </w:r>
      <w:r w:rsidRPr="00D13F66">
        <w:rPr>
          <w:sz w:val="24"/>
          <w:szCs w:val="24"/>
        </w:rPr>
        <w:t>ском обслуживании № _ от ______ г., (НДС не облагается);</w:t>
      </w:r>
    </w:p>
    <w:p w14:paraId="7D62A4A1" w14:textId="77777777" w:rsidR="00FF65D0" w:rsidRPr="00D13F66" w:rsidRDefault="00FF65D0" w:rsidP="009A779D">
      <w:pPr>
        <w:pStyle w:val="aff7"/>
        <w:numPr>
          <w:ilvl w:val="0"/>
          <w:numId w:val="12"/>
        </w:numPr>
        <w:tabs>
          <w:tab w:val="left" w:pos="1134"/>
        </w:tabs>
        <w:spacing w:line="360" w:lineRule="auto"/>
        <w:ind w:left="0" w:firstLine="567"/>
        <w:jc w:val="both"/>
        <w:rPr>
          <w:sz w:val="24"/>
          <w:szCs w:val="24"/>
        </w:rPr>
      </w:pPr>
      <w:r w:rsidRPr="00D13F66">
        <w:rPr>
          <w:sz w:val="24"/>
          <w:szCs w:val="24"/>
        </w:rPr>
        <w:t>Резервирование денежных средств.</w:t>
      </w:r>
    </w:p>
    <w:p w14:paraId="4C52AAF3" w14:textId="77777777" w:rsidR="00FF65D0" w:rsidRPr="00D13F66" w:rsidRDefault="00FF65D0" w:rsidP="009A779D">
      <w:pPr>
        <w:pStyle w:val="aff7"/>
        <w:numPr>
          <w:ilvl w:val="2"/>
          <w:numId w:val="22"/>
        </w:numPr>
        <w:tabs>
          <w:tab w:val="left" w:pos="1134"/>
        </w:tabs>
        <w:spacing w:line="360" w:lineRule="auto"/>
        <w:ind w:left="0" w:firstLine="567"/>
        <w:jc w:val="both"/>
        <w:rPr>
          <w:sz w:val="24"/>
          <w:szCs w:val="24"/>
        </w:rPr>
      </w:pPr>
      <w:r w:rsidRPr="00D13F66">
        <w:rPr>
          <w:sz w:val="24"/>
          <w:szCs w:val="24"/>
        </w:rPr>
        <w:t>Под резервированием денежных средств в ТС ПАО Московская Биржа понимается депонирование их в соответствии с Правилами ТС на специальном счете в клиринговой организации, осуществляющей расчеты между участниками ТС.</w:t>
      </w:r>
    </w:p>
    <w:p w14:paraId="1A750CDD" w14:textId="7716BC94" w:rsidR="00FF65D0" w:rsidRPr="00D13F66" w:rsidRDefault="00FF65D0" w:rsidP="009A779D">
      <w:pPr>
        <w:pStyle w:val="aff7"/>
        <w:numPr>
          <w:ilvl w:val="2"/>
          <w:numId w:val="22"/>
        </w:numPr>
        <w:tabs>
          <w:tab w:val="left" w:pos="1134"/>
        </w:tabs>
        <w:spacing w:line="360" w:lineRule="auto"/>
        <w:ind w:left="0" w:firstLine="567"/>
        <w:jc w:val="both"/>
        <w:rPr>
          <w:sz w:val="24"/>
          <w:szCs w:val="24"/>
        </w:rPr>
      </w:pPr>
      <w:r w:rsidRPr="00D13F66">
        <w:rPr>
          <w:sz w:val="24"/>
          <w:szCs w:val="24"/>
        </w:rPr>
        <w:t xml:space="preserve">Резервирование денежных средств в ТС производится </w:t>
      </w:r>
      <w:r w:rsidR="0033383B">
        <w:rPr>
          <w:sz w:val="24"/>
          <w:szCs w:val="24"/>
        </w:rPr>
        <w:t>Брокер</w:t>
      </w:r>
      <w:r w:rsidRPr="00D13F66">
        <w:rPr>
          <w:sz w:val="24"/>
          <w:szCs w:val="24"/>
        </w:rPr>
        <w:t xml:space="preserve">ом за счет средств, находящихся на </w:t>
      </w:r>
      <w:r w:rsidR="0033383B">
        <w:rPr>
          <w:sz w:val="24"/>
          <w:szCs w:val="24"/>
        </w:rPr>
        <w:t>Брокер</w:t>
      </w:r>
      <w:r w:rsidRPr="00D13F66">
        <w:rPr>
          <w:sz w:val="24"/>
          <w:szCs w:val="24"/>
        </w:rPr>
        <w:t>ском счете Клиента.</w:t>
      </w:r>
    </w:p>
    <w:p w14:paraId="177B32EF" w14:textId="77777777" w:rsidR="00FF65D0" w:rsidRPr="00D13F66" w:rsidRDefault="00FF65D0" w:rsidP="009A779D">
      <w:pPr>
        <w:pStyle w:val="aff7"/>
        <w:numPr>
          <w:ilvl w:val="2"/>
          <w:numId w:val="22"/>
        </w:numPr>
        <w:tabs>
          <w:tab w:val="left" w:pos="1134"/>
        </w:tabs>
        <w:spacing w:line="360" w:lineRule="auto"/>
        <w:ind w:left="0" w:firstLine="567"/>
        <w:jc w:val="both"/>
        <w:rPr>
          <w:sz w:val="24"/>
          <w:szCs w:val="24"/>
        </w:rPr>
      </w:pPr>
      <w:r w:rsidRPr="00D13F66">
        <w:rPr>
          <w:sz w:val="24"/>
          <w:szCs w:val="24"/>
        </w:rPr>
        <w:t>Для совершения сделок на внебиржевом рынке специального дополнительного резервирования денежных средств не требуется.</w:t>
      </w:r>
    </w:p>
    <w:p w14:paraId="6C5DBA96" w14:textId="77777777" w:rsidR="00FF65D0" w:rsidRPr="00D13F66" w:rsidRDefault="00FF65D0" w:rsidP="009A779D">
      <w:pPr>
        <w:pStyle w:val="aff7"/>
        <w:numPr>
          <w:ilvl w:val="0"/>
          <w:numId w:val="12"/>
        </w:numPr>
        <w:tabs>
          <w:tab w:val="left" w:pos="1134"/>
        </w:tabs>
        <w:spacing w:line="360" w:lineRule="auto"/>
        <w:ind w:left="0" w:firstLine="567"/>
        <w:jc w:val="both"/>
        <w:rPr>
          <w:sz w:val="24"/>
          <w:szCs w:val="24"/>
        </w:rPr>
      </w:pPr>
      <w:r w:rsidRPr="00D13F66">
        <w:rPr>
          <w:sz w:val="24"/>
          <w:szCs w:val="24"/>
        </w:rPr>
        <w:t>Зачисление ценных бумаг.</w:t>
      </w:r>
    </w:p>
    <w:p w14:paraId="62CBFC6F" w14:textId="77777777" w:rsidR="00FF65D0" w:rsidRPr="00D13F66" w:rsidRDefault="00FF65D0" w:rsidP="009A779D">
      <w:pPr>
        <w:pStyle w:val="aff7"/>
        <w:numPr>
          <w:ilvl w:val="0"/>
          <w:numId w:val="23"/>
        </w:numPr>
        <w:tabs>
          <w:tab w:val="left" w:pos="1134"/>
        </w:tabs>
        <w:spacing w:line="360" w:lineRule="auto"/>
        <w:ind w:left="0" w:firstLine="567"/>
        <w:jc w:val="both"/>
        <w:rPr>
          <w:sz w:val="24"/>
          <w:szCs w:val="24"/>
        </w:rPr>
      </w:pPr>
      <w:r w:rsidRPr="00D13F66">
        <w:rPr>
          <w:sz w:val="24"/>
          <w:szCs w:val="24"/>
        </w:rPr>
        <w:t>До направления ООО ИК «Айсберг Финанс» какого–либо поручения на продажу ценных бумаг Клиент должен обеспечить:</w:t>
      </w:r>
    </w:p>
    <w:p w14:paraId="46A0168D" w14:textId="77777777" w:rsidR="00FF65D0" w:rsidRPr="00D13F66" w:rsidRDefault="00FF65D0" w:rsidP="009A779D">
      <w:pPr>
        <w:pStyle w:val="aff7"/>
        <w:numPr>
          <w:ilvl w:val="0"/>
          <w:numId w:val="24"/>
        </w:numPr>
        <w:tabs>
          <w:tab w:val="left" w:pos="993"/>
        </w:tabs>
        <w:spacing w:line="360" w:lineRule="auto"/>
        <w:ind w:left="0" w:firstLine="567"/>
        <w:jc w:val="both"/>
        <w:rPr>
          <w:sz w:val="24"/>
          <w:szCs w:val="24"/>
        </w:rPr>
      </w:pPr>
      <w:r w:rsidRPr="00D13F66">
        <w:rPr>
          <w:sz w:val="24"/>
          <w:szCs w:val="24"/>
        </w:rPr>
        <w:t xml:space="preserve">наличие этих ценных бумаг на счете ДЕПО; </w:t>
      </w:r>
    </w:p>
    <w:p w14:paraId="068DEC1A" w14:textId="77777777" w:rsidR="00FF65D0" w:rsidRPr="00D13F66" w:rsidRDefault="00FF65D0" w:rsidP="009A779D">
      <w:pPr>
        <w:pStyle w:val="aff7"/>
        <w:numPr>
          <w:ilvl w:val="0"/>
          <w:numId w:val="24"/>
        </w:numPr>
        <w:tabs>
          <w:tab w:val="left" w:pos="993"/>
          <w:tab w:val="left" w:pos="1134"/>
        </w:tabs>
        <w:spacing w:line="360" w:lineRule="auto"/>
        <w:ind w:left="0" w:firstLine="567"/>
        <w:jc w:val="both"/>
        <w:rPr>
          <w:sz w:val="24"/>
          <w:szCs w:val="24"/>
        </w:rPr>
      </w:pPr>
      <w:r w:rsidRPr="00D13F66">
        <w:rPr>
          <w:sz w:val="24"/>
          <w:szCs w:val="24"/>
        </w:rPr>
        <w:t>резервирование этих ценных бумаг в ТС ПАО Московская Биржа в количестве, необходимом для расчетов по сделке.</w:t>
      </w:r>
    </w:p>
    <w:p w14:paraId="0DA762DC" w14:textId="3C55BBF7" w:rsidR="00FF65D0" w:rsidRPr="00D13F66" w:rsidRDefault="00FF65D0" w:rsidP="009A779D">
      <w:pPr>
        <w:pStyle w:val="aff7"/>
        <w:numPr>
          <w:ilvl w:val="0"/>
          <w:numId w:val="23"/>
        </w:numPr>
        <w:tabs>
          <w:tab w:val="left" w:pos="1134"/>
        </w:tabs>
        <w:spacing w:line="360" w:lineRule="auto"/>
        <w:ind w:left="0" w:firstLine="567"/>
        <w:jc w:val="both"/>
        <w:rPr>
          <w:sz w:val="24"/>
          <w:szCs w:val="24"/>
        </w:rPr>
      </w:pPr>
      <w:r w:rsidRPr="00D13F66">
        <w:rPr>
          <w:sz w:val="24"/>
          <w:szCs w:val="24"/>
        </w:rPr>
        <w:t xml:space="preserve">До начала проведения операций за счет Клиента </w:t>
      </w:r>
      <w:r w:rsidR="0033383B">
        <w:rPr>
          <w:sz w:val="24"/>
          <w:szCs w:val="24"/>
        </w:rPr>
        <w:t>Брокер</w:t>
      </w:r>
      <w:r w:rsidRPr="00D13F66">
        <w:rPr>
          <w:sz w:val="24"/>
          <w:szCs w:val="24"/>
        </w:rPr>
        <w:t xml:space="preserve"> производит открытие необходимых для расчетов по сделкам счетов, а также иных счетов, открытие которых предусмотрено Правилами ТС.</w:t>
      </w:r>
    </w:p>
    <w:p w14:paraId="69885B59" w14:textId="77777777" w:rsidR="00FF65D0" w:rsidRPr="00D13F66" w:rsidRDefault="00FF65D0" w:rsidP="009A779D">
      <w:pPr>
        <w:pStyle w:val="aff7"/>
        <w:numPr>
          <w:ilvl w:val="0"/>
          <w:numId w:val="23"/>
        </w:numPr>
        <w:tabs>
          <w:tab w:val="left" w:pos="1134"/>
        </w:tabs>
        <w:spacing w:line="360" w:lineRule="auto"/>
        <w:ind w:left="0" w:firstLine="360"/>
        <w:jc w:val="both"/>
        <w:rPr>
          <w:sz w:val="24"/>
          <w:szCs w:val="24"/>
        </w:rPr>
      </w:pPr>
      <w:r w:rsidRPr="00D13F66">
        <w:rPr>
          <w:sz w:val="24"/>
          <w:szCs w:val="24"/>
        </w:rPr>
        <w:t xml:space="preserve">Под резервированием ценных бумаг в ТС ПАО Московская Биржа понимается их депонирование в соответствии с Правилами ТС на специальном счете ДЕПО (специальном разделе) в уполномоченном депозитарии ПАО Московская Биржа, осуществляющем поставку и расчеты по результатам сделок между участниками ТС. </w:t>
      </w:r>
    </w:p>
    <w:p w14:paraId="2F2565D6" w14:textId="0F05D5E6" w:rsidR="00FF65D0" w:rsidRPr="00D13F66" w:rsidRDefault="00FF65D0" w:rsidP="009A779D">
      <w:pPr>
        <w:pStyle w:val="aff7"/>
        <w:numPr>
          <w:ilvl w:val="0"/>
          <w:numId w:val="23"/>
        </w:numPr>
        <w:tabs>
          <w:tab w:val="left" w:pos="1134"/>
        </w:tabs>
        <w:spacing w:line="360" w:lineRule="auto"/>
        <w:ind w:left="0" w:firstLine="567"/>
        <w:jc w:val="both"/>
        <w:rPr>
          <w:sz w:val="24"/>
          <w:szCs w:val="24"/>
        </w:rPr>
      </w:pPr>
      <w:r w:rsidRPr="00D13F66">
        <w:rPr>
          <w:sz w:val="24"/>
          <w:szCs w:val="24"/>
        </w:rPr>
        <w:t xml:space="preserve">Для обеспечения наличия/резервирования Клиент осуществляет перевод ценных бумаг, планируемых им для продажи, на соответствующий счет ДЕПО (торговый раздел счета ДЕПО), открытый в Депозитарии </w:t>
      </w:r>
      <w:r w:rsidR="0033383B">
        <w:rPr>
          <w:sz w:val="24"/>
          <w:szCs w:val="24"/>
        </w:rPr>
        <w:t>Брокер</w:t>
      </w:r>
      <w:r w:rsidRPr="00D13F66">
        <w:rPr>
          <w:sz w:val="24"/>
          <w:szCs w:val="24"/>
        </w:rPr>
        <w:t>а в соответствии с «Условиями осуществления депозитарной деятельности ООО ИК «Айсберг Финанс».</w:t>
      </w:r>
    </w:p>
    <w:p w14:paraId="48C089ED" w14:textId="77777777" w:rsidR="00FF65D0" w:rsidRPr="00D13F66" w:rsidRDefault="00FF65D0" w:rsidP="009A779D">
      <w:pPr>
        <w:pStyle w:val="aff7"/>
        <w:numPr>
          <w:ilvl w:val="0"/>
          <w:numId w:val="23"/>
        </w:numPr>
        <w:tabs>
          <w:tab w:val="left" w:pos="1134"/>
        </w:tabs>
        <w:spacing w:line="360" w:lineRule="auto"/>
        <w:ind w:left="0" w:firstLine="567"/>
        <w:jc w:val="both"/>
        <w:rPr>
          <w:sz w:val="24"/>
          <w:szCs w:val="24"/>
        </w:rPr>
      </w:pPr>
      <w:r w:rsidRPr="00D13F66">
        <w:rPr>
          <w:sz w:val="24"/>
          <w:szCs w:val="24"/>
        </w:rPr>
        <w:t>Зачисление Ценных бумаг на счета ДЕПО Клиента, открытые в Депозитарии, осуществляется в порядке и сроки, предусмотренные «Условиями осуществления депозитарной деятельности ООО ИК «Айсберг Финанс».</w:t>
      </w:r>
    </w:p>
    <w:p w14:paraId="1D781201" w14:textId="77777777" w:rsidR="00FF65D0" w:rsidRPr="00D13F66" w:rsidRDefault="00FF65D0" w:rsidP="009A779D">
      <w:pPr>
        <w:pStyle w:val="aff7"/>
        <w:tabs>
          <w:tab w:val="left" w:pos="1134"/>
        </w:tabs>
        <w:spacing w:line="360" w:lineRule="auto"/>
        <w:ind w:left="0" w:firstLine="567"/>
        <w:jc w:val="both"/>
        <w:rPr>
          <w:sz w:val="24"/>
          <w:szCs w:val="24"/>
        </w:rPr>
      </w:pPr>
    </w:p>
    <w:p w14:paraId="22578017" w14:textId="77777777" w:rsidR="00FF65D0" w:rsidRPr="00D13F66" w:rsidRDefault="00FF65D0" w:rsidP="009A779D">
      <w:pPr>
        <w:pStyle w:val="20"/>
        <w:numPr>
          <w:ilvl w:val="0"/>
          <w:numId w:val="22"/>
        </w:numPr>
        <w:ind w:left="0"/>
      </w:pPr>
      <w:bookmarkStart w:id="56" w:name="_Toc418085273"/>
      <w:bookmarkEnd w:id="32"/>
      <w:r w:rsidRPr="00D13F66">
        <w:t>Условия приема Поручений</w:t>
      </w:r>
      <w:bookmarkEnd w:id="56"/>
      <w:r w:rsidRPr="00D13F66">
        <w:t>.</w:t>
      </w:r>
    </w:p>
    <w:p w14:paraId="11D9B006" w14:textId="037E5D04" w:rsidR="00FF65D0" w:rsidRPr="00D13F66" w:rsidRDefault="00FF65D0" w:rsidP="009A779D">
      <w:pPr>
        <w:pStyle w:val="aff7"/>
        <w:numPr>
          <w:ilvl w:val="0"/>
          <w:numId w:val="13"/>
        </w:numPr>
        <w:tabs>
          <w:tab w:val="left" w:pos="1134"/>
        </w:tabs>
        <w:spacing w:line="360" w:lineRule="auto"/>
        <w:ind w:left="0" w:firstLine="567"/>
        <w:jc w:val="both"/>
        <w:rPr>
          <w:sz w:val="24"/>
          <w:szCs w:val="24"/>
        </w:rPr>
      </w:pPr>
      <w:r w:rsidRPr="00D13F66">
        <w:rPr>
          <w:sz w:val="24"/>
          <w:szCs w:val="24"/>
        </w:rPr>
        <w:t xml:space="preserve">Поручения Клиента на сделки в ТС ПАО Московская Биржа принимаются </w:t>
      </w:r>
      <w:r w:rsidR="0033383B">
        <w:rPr>
          <w:sz w:val="24"/>
          <w:szCs w:val="24"/>
        </w:rPr>
        <w:t>Брокер</w:t>
      </w:r>
      <w:r w:rsidRPr="00D13F66">
        <w:rPr>
          <w:sz w:val="24"/>
          <w:szCs w:val="24"/>
        </w:rPr>
        <w:t>ом в течение времени проведения торгов в любой Торговый день, на внебиржевом рынке в любой рабочий день с учетом ограничений приема Поручений, установленных настоящим Регламентом.</w:t>
      </w:r>
    </w:p>
    <w:p w14:paraId="67429C76" w14:textId="77777777" w:rsidR="00FF65D0" w:rsidRPr="00D13F66" w:rsidRDefault="00FF65D0" w:rsidP="009A779D">
      <w:pPr>
        <w:pStyle w:val="aff7"/>
        <w:numPr>
          <w:ilvl w:val="0"/>
          <w:numId w:val="13"/>
        </w:numPr>
        <w:tabs>
          <w:tab w:val="left" w:pos="1134"/>
        </w:tabs>
        <w:spacing w:line="360" w:lineRule="auto"/>
        <w:ind w:left="0" w:firstLine="567"/>
        <w:jc w:val="both"/>
        <w:rPr>
          <w:sz w:val="24"/>
          <w:szCs w:val="24"/>
        </w:rPr>
      </w:pPr>
      <w:r w:rsidRPr="00D13F66">
        <w:rPr>
          <w:sz w:val="24"/>
          <w:szCs w:val="24"/>
        </w:rPr>
        <w:t xml:space="preserve">Поручение Клиента должно содержать все существенные условия Поручения. </w:t>
      </w:r>
    </w:p>
    <w:p w14:paraId="0179433F" w14:textId="56C23F63" w:rsidR="00FF65D0" w:rsidRPr="00D13F66" w:rsidRDefault="00FF65D0" w:rsidP="009A779D">
      <w:pPr>
        <w:pStyle w:val="aff7"/>
        <w:numPr>
          <w:ilvl w:val="0"/>
          <w:numId w:val="13"/>
        </w:numPr>
        <w:tabs>
          <w:tab w:val="left" w:pos="1134"/>
        </w:tabs>
        <w:spacing w:line="360" w:lineRule="auto"/>
        <w:ind w:left="0" w:firstLine="567"/>
        <w:jc w:val="both"/>
        <w:rPr>
          <w:sz w:val="24"/>
          <w:szCs w:val="24"/>
        </w:rPr>
      </w:pPr>
      <w:r w:rsidRPr="00D13F66">
        <w:rPr>
          <w:sz w:val="24"/>
          <w:szCs w:val="24"/>
        </w:rPr>
        <w:t xml:space="preserve">Клиент вправе передавать </w:t>
      </w:r>
      <w:r w:rsidR="0033383B">
        <w:rPr>
          <w:sz w:val="24"/>
          <w:szCs w:val="24"/>
        </w:rPr>
        <w:t>Брокер</w:t>
      </w:r>
      <w:r w:rsidRPr="00D13F66">
        <w:rPr>
          <w:sz w:val="24"/>
          <w:szCs w:val="24"/>
        </w:rPr>
        <w:t>у Поручения следующими способами:</w:t>
      </w:r>
    </w:p>
    <w:p w14:paraId="24157C57" w14:textId="19D8A7E3" w:rsidR="00FF65D0" w:rsidRPr="00D13F66" w:rsidRDefault="00FF65D0" w:rsidP="009A779D">
      <w:pPr>
        <w:pStyle w:val="af6"/>
        <w:numPr>
          <w:ilvl w:val="0"/>
          <w:numId w:val="48"/>
        </w:numPr>
        <w:spacing w:line="360" w:lineRule="auto"/>
        <w:ind w:left="0"/>
      </w:pPr>
      <w:r w:rsidRPr="00D13F66">
        <w:t xml:space="preserve">путем вручения Клиентом письменного поручения уполномоченному сотруднику </w:t>
      </w:r>
      <w:r w:rsidR="0033383B">
        <w:t>Брокер</w:t>
      </w:r>
      <w:r w:rsidRPr="00D13F66">
        <w:t>а;</w:t>
      </w:r>
    </w:p>
    <w:p w14:paraId="674FCEC6" w14:textId="77777777" w:rsidR="00FF65D0" w:rsidRPr="00D13F66" w:rsidRDefault="00FF65D0" w:rsidP="009A779D">
      <w:pPr>
        <w:pStyle w:val="af6"/>
        <w:numPr>
          <w:ilvl w:val="0"/>
          <w:numId w:val="48"/>
        </w:numPr>
        <w:spacing w:line="360" w:lineRule="auto"/>
        <w:ind w:left="0"/>
      </w:pPr>
      <w:r w:rsidRPr="00D13F66">
        <w:t>путем передачи сканированного оригинала поручения с электронного адреса, указанного в Анкете Клиента;</w:t>
      </w:r>
    </w:p>
    <w:p w14:paraId="7BBC7DF8" w14:textId="77777777" w:rsidR="00FF65D0" w:rsidRPr="00D13F66" w:rsidRDefault="00FF65D0" w:rsidP="009A779D">
      <w:pPr>
        <w:pStyle w:val="af6"/>
        <w:numPr>
          <w:ilvl w:val="0"/>
          <w:numId w:val="48"/>
        </w:numPr>
        <w:spacing w:line="360" w:lineRule="auto"/>
        <w:ind w:left="0"/>
      </w:pPr>
      <w:r w:rsidRPr="00D13F66">
        <w:t xml:space="preserve">посредством телефонной связи (голосовое поручение для торговых операций); </w:t>
      </w:r>
    </w:p>
    <w:p w14:paraId="09399B2B" w14:textId="77777777" w:rsidR="00FF65D0" w:rsidRPr="00D13F66" w:rsidRDefault="00FF65D0" w:rsidP="009A779D">
      <w:pPr>
        <w:pStyle w:val="af6"/>
        <w:numPr>
          <w:ilvl w:val="0"/>
          <w:numId w:val="48"/>
        </w:numPr>
        <w:spacing w:line="360" w:lineRule="auto"/>
        <w:ind w:left="0"/>
      </w:pPr>
      <w:r w:rsidRPr="00D13F66">
        <w:t>с использованием Системы интернет-трейдинга;</w:t>
      </w:r>
    </w:p>
    <w:p w14:paraId="02026EB5" w14:textId="77777777" w:rsidR="00FF65D0" w:rsidRPr="00D13F66" w:rsidRDefault="00FF65D0" w:rsidP="009A779D">
      <w:pPr>
        <w:pStyle w:val="af6"/>
        <w:numPr>
          <w:ilvl w:val="0"/>
          <w:numId w:val="48"/>
        </w:numPr>
        <w:spacing w:line="360" w:lineRule="auto"/>
        <w:ind w:left="0"/>
      </w:pPr>
      <w:r w:rsidRPr="00D13F66">
        <w:t>с использованием системы электронного документооборота «Диадок» (</w:t>
      </w:r>
      <w:hyperlink r:id="rId13" w:history="1">
        <w:r w:rsidRPr="00D13F66">
          <w:rPr>
            <w:color w:val="0000FF"/>
            <w:u w:val="single"/>
          </w:rPr>
          <w:t>https://www.diadoc.ru/</w:t>
        </w:r>
      </w:hyperlink>
      <w:r w:rsidRPr="00D13F66">
        <w:t xml:space="preserve"> ).</w:t>
      </w:r>
    </w:p>
    <w:p w14:paraId="325DBE11" w14:textId="77777777" w:rsidR="00FF65D0" w:rsidRPr="00D13F66" w:rsidRDefault="00FF65D0" w:rsidP="009A779D">
      <w:pPr>
        <w:pStyle w:val="aff7"/>
        <w:numPr>
          <w:ilvl w:val="0"/>
          <w:numId w:val="13"/>
        </w:numPr>
        <w:tabs>
          <w:tab w:val="left" w:pos="1134"/>
        </w:tabs>
        <w:spacing w:line="360" w:lineRule="auto"/>
        <w:ind w:left="0" w:firstLine="567"/>
        <w:jc w:val="both"/>
        <w:rPr>
          <w:sz w:val="24"/>
          <w:szCs w:val="24"/>
        </w:rPr>
      </w:pPr>
      <w:r w:rsidRPr="00D13F66">
        <w:rPr>
          <w:sz w:val="24"/>
          <w:szCs w:val="24"/>
        </w:rPr>
        <w:t>Поручения должны быть составлены в соответствии с установленными настоящим Регламентом формами и содержать существенные условия.</w:t>
      </w:r>
    </w:p>
    <w:p w14:paraId="51516160" w14:textId="77777777" w:rsidR="00FF65D0" w:rsidRPr="00D13F66" w:rsidRDefault="00FF65D0" w:rsidP="009A779D">
      <w:pPr>
        <w:spacing w:line="360" w:lineRule="auto"/>
        <w:ind w:firstLine="567"/>
        <w:jc w:val="both"/>
        <w:rPr>
          <w:sz w:val="24"/>
          <w:szCs w:val="24"/>
        </w:rPr>
      </w:pPr>
      <w:r w:rsidRPr="00D13F66">
        <w:rPr>
          <w:sz w:val="24"/>
          <w:szCs w:val="24"/>
        </w:rPr>
        <w:t xml:space="preserve">Письменные поручения должны быть удостоверены подписью уполномоченного должностного лица Клиента и печатью (для поручений Клиентов – юридических лиц), переданные через систему электронного документооборота – заверены квалифицированной электронной подписью. </w:t>
      </w:r>
    </w:p>
    <w:p w14:paraId="3A11907E" w14:textId="77777777" w:rsidR="00FF65D0" w:rsidRPr="00D13F66" w:rsidRDefault="00FF65D0" w:rsidP="009A779D">
      <w:pPr>
        <w:spacing w:line="360" w:lineRule="auto"/>
        <w:ind w:firstLine="567"/>
        <w:jc w:val="both"/>
        <w:rPr>
          <w:sz w:val="24"/>
          <w:szCs w:val="24"/>
        </w:rPr>
      </w:pPr>
      <w:r w:rsidRPr="00D13F66">
        <w:rPr>
          <w:sz w:val="24"/>
          <w:szCs w:val="24"/>
        </w:rPr>
        <w:t>Несоблюдение условий, указанных в настоящем пункте, влечет за собой отказ в приеме поручения.</w:t>
      </w:r>
    </w:p>
    <w:p w14:paraId="4EE10BD6" w14:textId="44BBE690" w:rsidR="00FF65D0" w:rsidRPr="00D13F66" w:rsidRDefault="00FF65D0" w:rsidP="009A779D">
      <w:pPr>
        <w:spacing w:line="360" w:lineRule="auto"/>
        <w:ind w:firstLine="709"/>
        <w:jc w:val="both"/>
        <w:rPr>
          <w:sz w:val="24"/>
          <w:szCs w:val="24"/>
        </w:rPr>
      </w:pPr>
      <w:r w:rsidRPr="00D13F66">
        <w:rPr>
          <w:sz w:val="24"/>
          <w:szCs w:val="24"/>
        </w:rPr>
        <w:t xml:space="preserve">Прием письменного поручения осуществляется уполномоченным сотрудником </w:t>
      </w:r>
      <w:r w:rsidR="0033383B">
        <w:rPr>
          <w:sz w:val="24"/>
          <w:szCs w:val="24"/>
        </w:rPr>
        <w:t>Брокер</w:t>
      </w:r>
      <w:r w:rsidRPr="00D13F66">
        <w:rPr>
          <w:sz w:val="24"/>
          <w:szCs w:val="24"/>
        </w:rPr>
        <w:t>а по адресу нахождения офиса ООО ИК «Айсберг Финанс», указанному в п. 2.2. Регламента.</w:t>
      </w:r>
    </w:p>
    <w:p w14:paraId="2A8FF752" w14:textId="2965950C" w:rsidR="00FF65D0" w:rsidRPr="00D13F66" w:rsidRDefault="00FF65D0" w:rsidP="009A779D">
      <w:pPr>
        <w:pStyle w:val="aff7"/>
        <w:numPr>
          <w:ilvl w:val="0"/>
          <w:numId w:val="13"/>
        </w:numPr>
        <w:tabs>
          <w:tab w:val="left" w:pos="1134"/>
        </w:tabs>
        <w:spacing w:line="360" w:lineRule="auto"/>
        <w:ind w:left="0" w:firstLine="567"/>
        <w:jc w:val="both"/>
        <w:rPr>
          <w:sz w:val="24"/>
          <w:szCs w:val="24"/>
        </w:rPr>
      </w:pPr>
      <w:r w:rsidRPr="00D13F66">
        <w:rPr>
          <w:sz w:val="24"/>
          <w:szCs w:val="24"/>
        </w:rPr>
        <w:t xml:space="preserve">Если иное не предусмотрено заключенным между </w:t>
      </w:r>
      <w:r w:rsidR="0033383B">
        <w:rPr>
          <w:sz w:val="24"/>
          <w:szCs w:val="24"/>
        </w:rPr>
        <w:t>Брокер</w:t>
      </w:r>
      <w:r w:rsidRPr="00D13F66">
        <w:rPr>
          <w:sz w:val="24"/>
          <w:szCs w:val="24"/>
        </w:rPr>
        <w:t xml:space="preserve">ом и Клиентом двухсторонним соглашением, </w:t>
      </w:r>
      <w:r w:rsidR="0033383B">
        <w:rPr>
          <w:sz w:val="24"/>
          <w:szCs w:val="24"/>
        </w:rPr>
        <w:t>Брокер</w:t>
      </w:r>
      <w:r w:rsidRPr="00D13F66">
        <w:rPr>
          <w:sz w:val="24"/>
          <w:szCs w:val="24"/>
        </w:rPr>
        <w:t xml:space="preserve"> принимает от Клиента по электронной почте поручения, при условии, что такое поручение представляет собой файл вложения объемом не более 3 МБ, в графическом формате (файлы формата jpg, или pdf), содержащего изображение документа, подписанного Клиентом (Представителями Клиента), заверенного печатью Клиента (для Клиентов – юридических лиц).</w:t>
      </w:r>
    </w:p>
    <w:p w14:paraId="700FD1D0" w14:textId="77777777" w:rsidR="00FF65D0" w:rsidRPr="00D13F66" w:rsidRDefault="00FF65D0" w:rsidP="009A779D">
      <w:pPr>
        <w:spacing w:line="360" w:lineRule="auto"/>
        <w:ind w:firstLine="567"/>
        <w:jc w:val="both"/>
        <w:rPr>
          <w:sz w:val="24"/>
          <w:szCs w:val="24"/>
        </w:rPr>
      </w:pPr>
      <w:r w:rsidRPr="00D13F66">
        <w:rPr>
          <w:sz w:val="24"/>
          <w:szCs w:val="24"/>
        </w:rPr>
        <w:t>Поручение, переданное путем направления сканированного оригинала, принимается, если оно отвечает требованиям Регламента к поручениям данного вида и минимальным требованиям к качеству. Сканированный оригинал поручения считается соответствующим минимальным требованиям качества, если оно позволяет определить содержание поручения и необходимые существенные условия, в том числе подписи и печати (для Клиентов – юридических лиц).</w:t>
      </w:r>
    </w:p>
    <w:p w14:paraId="29F10E47" w14:textId="429AB191" w:rsidR="00FF65D0" w:rsidRPr="00D13F66" w:rsidRDefault="00FF65D0" w:rsidP="009A779D">
      <w:pPr>
        <w:pStyle w:val="aff7"/>
        <w:spacing w:line="360" w:lineRule="auto"/>
        <w:ind w:left="0" w:firstLine="567"/>
        <w:jc w:val="both"/>
        <w:rPr>
          <w:sz w:val="24"/>
          <w:szCs w:val="24"/>
        </w:rPr>
      </w:pPr>
      <w:r w:rsidRPr="00D13F66">
        <w:rPr>
          <w:sz w:val="24"/>
          <w:szCs w:val="24"/>
        </w:rPr>
        <w:t xml:space="preserve">Клиент вправе использовать электронную почту для направления </w:t>
      </w:r>
      <w:r w:rsidR="0033383B">
        <w:rPr>
          <w:sz w:val="24"/>
          <w:szCs w:val="24"/>
        </w:rPr>
        <w:t>Брокер</w:t>
      </w:r>
      <w:r w:rsidRPr="00D13F66">
        <w:rPr>
          <w:sz w:val="24"/>
          <w:szCs w:val="24"/>
        </w:rPr>
        <w:t xml:space="preserve">у следующих видов поручений: </w:t>
      </w:r>
    </w:p>
    <w:p w14:paraId="1FBD7B0F" w14:textId="77777777" w:rsidR="00FF65D0" w:rsidRPr="00D13F66" w:rsidRDefault="00FF65D0" w:rsidP="009A779D">
      <w:pPr>
        <w:pStyle w:val="af6"/>
        <w:numPr>
          <w:ilvl w:val="0"/>
          <w:numId w:val="49"/>
        </w:numPr>
        <w:spacing w:line="360" w:lineRule="auto"/>
        <w:ind w:left="0"/>
      </w:pPr>
      <w:r w:rsidRPr="00D13F66">
        <w:t>поручение на совершение сделки и на его отмену/изменение,</w:t>
      </w:r>
    </w:p>
    <w:p w14:paraId="4326A9F1" w14:textId="28BBCBC3" w:rsidR="00FF65D0" w:rsidRPr="00D13F66" w:rsidRDefault="00FF65D0" w:rsidP="009A779D">
      <w:pPr>
        <w:pStyle w:val="af6"/>
        <w:numPr>
          <w:ilvl w:val="0"/>
          <w:numId w:val="49"/>
        </w:numPr>
        <w:spacing w:line="360" w:lineRule="auto"/>
        <w:ind w:left="0"/>
      </w:pPr>
      <w:r w:rsidRPr="00D13F66">
        <w:t xml:space="preserve">поручения на вывод части денежных средств с </w:t>
      </w:r>
      <w:r w:rsidR="0033383B">
        <w:t>Брокер</w:t>
      </w:r>
      <w:r w:rsidRPr="00D13F66">
        <w:t>ского счета Клиента на расчетный счет Клиента, указанный в Анкете Клиента.</w:t>
      </w:r>
    </w:p>
    <w:p w14:paraId="3D5264EF" w14:textId="4D391436" w:rsidR="00FF65D0" w:rsidRPr="00D13F66" w:rsidRDefault="00FF65D0" w:rsidP="009A779D">
      <w:pPr>
        <w:pStyle w:val="aff7"/>
        <w:tabs>
          <w:tab w:val="left" w:pos="993"/>
        </w:tabs>
        <w:spacing w:line="360" w:lineRule="auto"/>
        <w:ind w:left="0" w:firstLine="567"/>
        <w:jc w:val="both"/>
        <w:rPr>
          <w:sz w:val="24"/>
          <w:szCs w:val="24"/>
        </w:rPr>
      </w:pPr>
      <w:r w:rsidRPr="00D13F66">
        <w:rPr>
          <w:sz w:val="24"/>
          <w:szCs w:val="24"/>
        </w:rPr>
        <w:t xml:space="preserve">Прием поручений от Клиента по электронной почте осуществляется на электронный почтовый адрес, указанный в Уведомлении об открытии </w:t>
      </w:r>
      <w:r w:rsidR="0033383B">
        <w:rPr>
          <w:sz w:val="24"/>
          <w:szCs w:val="24"/>
        </w:rPr>
        <w:t>Брокер</w:t>
      </w:r>
      <w:r w:rsidRPr="00D13F66">
        <w:rPr>
          <w:sz w:val="24"/>
          <w:szCs w:val="24"/>
        </w:rPr>
        <w:t>ского счета, только с электронного почтового адреса Клиента, указанного в Анкете.</w:t>
      </w:r>
    </w:p>
    <w:p w14:paraId="1CF6EB42" w14:textId="386126C7" w:rsidR="00FF65D0" w:rsidRPr="00D13F66" w:rsidRDefault="00FF65D0" w:rsidP="009A779D">
      <w:pPr>
        <w:pStyle w:val="aff7"/>
        <w:spacing w:line="360" w:lineRule="auto"/>
        <w:ind w:left="0" w:firstLine="567"/>
        <w:jc w:val="both"/>
        <w:rPr>
          <w:sz w:val="24"/>
          <w:szCs w:val="24"/>
        </w:rPr>
      </w:pPr>
      <w:r w:rsidRPr="00D13F66">
        <w:rPr>
          <w:sz w:val="24"/>
          <w:szCs w:val="24"/>
        </w:rPr>
        <w:t xml:space="preserve">Клиент признает и согласен с тем, что поручения, отправленные им и полученные </w:t>
      </w:r>
      <w:r w:rsidR="0033383B">
        <w:rPr>
          <w:sz w:val="24"/>
          <w:szCs w:val="24"/>
        </w:rPr>
        <w:t>Брокер</w:t>
      </w:r>
      <w:r w:rsidRPr="00D13F66">
        <w:rPr>
          <w:sz w:val="24"/>
          <w:szCs w:val="24"/>
        </w:rPr>
        <w:t xml:space="preserve">ом по электронной почте, имеют равную юридическую силу с письменными документами и распечатками поручений Клиента, полученные </w:t>
      </w:r>
      <w:r w:rsidR="0033383B">
        <w:rPr>
          <w:sz w:val="24"/>
          <w:szCs w:val="24"/>
        </w:rPr>
        <w:t>Брокер</w:t>
      </w:r>
      <w:r w:rsidRPr="00D13F66">
        <w:rPr>
          <w:sz w:val="24"/>
          <w:szCs w:val="24"/>
        </w:rPr>
        <w:t>ом по электронной почте и являются допустимым доказательством при разрешении споров, в том числе во</w:t>
      </w:r>
      <w:r w:rsidRPr="00D13F66">
        <w:rPr>
          <w:color w:val="000000" w:themeColor="text1"/>
          <w:sz w:val="24"/>
          <w:szCs w:val="24"/>
        </w:rPr>
        <w:t xml:space="preserve"> внесудебном и</w:t>
      </w:r>
      <w:r w:rsidRPr="00D13F66">
        <w:rPr>
          <w:sz w:val="24"/>
          <w:szCs w:val="24"/>
        </w:rPr>
        <w:t xml:space="preserve"> судебном порядке.</w:t>
      </w:r>
    </w:p>
    <w:p w14:paraId="47AC12ED" w14:textId="226FEA11" w:rsidR="00FF65D0" w:rsidRPr="00D13F66" w:rsidRDefault="00FF65D0" w:rsidP="009A779D">
      <w:pPr>
        <w:pStyle w:val="aff7"/>
        <w:numPr>
          <w:ilvl w:val="0"/>
          <w:numId w:val="13"/>
        </w:numPr>
        <w:tabs>
          <w:tab w:val="left" w:pos="1134"/>
        </w:tabs>
        <w:spacing w:line="360" w:lineRule="auto"/>
        <w:ind w:left="0" w:firstLine="567"/>
        <w:jc w:val="both"/>
        <w:rPr>
          <w:sz w:val="24"/>
          <w:szCs w:val="24"/>
        </w:rPr>
      </w:pPr>
      <w:r w:rsidRPr="00D13F66">
        <w:rPr>
          <w:sz w:val="24"/>
          <w:szCs w:val="24"/>
        </w:rPr>
        <w:t xml:space="preserve">Прием Сообщений, поданных по телефону, осуществляется </w:t>
      </w:r>
      <w:r w:rsidR="0033383B">
        <w:rPr>
          <w:sz w:val="24"/>
          <w:szCs w:val="24"/>
        </w:rPr>
        <w:t>Брокер</w:t>
      </w:r>
      <w:r w:rsidRPr="00D13F66">
        <w:rPr>
          <w:sz w:val="24"/>
          <w:szCs w:val="24"/>
        </w:rPr>
        <w:t>ом только по стационарной телефонной линии. Информация о номере указана в Уведомлении об открытии счета.</w:t>
      </w:r>
    </w:p>
    <w:p w14:paraId="2F5EE0AC" w14:textId="73FDBD14" w:rsidR="00FF65D0" w:rsidRPr="00D13F66" w:rsidRDefault="00FF65D0" w:rsidP="009A779D">
      <w:pPr>
        <w:tabs>
          <w:tab w:val="left" w:pos="1134"/>
        </w:tabs>
        <w:spacing w:line="360" w:lineRule="auto"/>
        <w:ind w:firstLine="567"/>
        <w:jc w:val="both"/>
        <w:rPr>
          <w:sz w:val="24"/>
          <w:szCs w:val="24"/>
        </w:rPr>
      </w:pPr>
      <w:r w:rsidRPr="00D13F66">
        <w:rPr>
          <w:sz w:val="24"/>
          <w:szCs w:val="24"/>
        </w:rPr>
        <w:t xml:space="preserve">Если поручение по торговым операциям подано Клиентом по телефону, то такое поручение считается принятым </w:t>
      </w:r>
      <w:r w:rsidR="0033383B">
        <w:rPr>
          <w:sz w:val="24"/>
          <w:szCs w:val="24"/>
        </w:rPr>
        <w:t>Брокер</w:t>
      </w:r>
      <w:r w:rsidRPr="00D13F66">
        <w:rPr>
          <w:sz w:val="24"/>
          <w:szCs w:val="24"/>
        </w:rPr>
        <w:t>ом к исполнению при соблюдении следующих условий:</w:t>
      </w:r>
    </w:p>
    <w:p w14:paraId="65DDE067" w14:textId="77777777" w:rsidR="00FF65D0" w:rsidRPr="00D13F66" w:rsidRDefault="00FF65D0" w:rsidP="009A779D">
      <w:pPr>
        <w:pStyle w:val="af6"/>
        <w:numPr>
          <w:ilvl w:val="0"/>
          <w:numId w:val="50"/>
        </w:numPr>
        <w:spacing w:line="360" w:lineRule="auto"/>
        <w:ind w:left="0"/>
      </w:pPr>
      <w:r w:rsidRPr="00D13F66">
        <w:t>передаче поручения предшествует процедура аутентификации Клиента, включающая в частности сообщение Клиентом полного наименования Клиента, внутреннего кода (идентификатора) и кодового слова (опционально);</w:t>
      </w:r>
    </w:p>
    <w:p w14:paraId="0BF6B8EC" w14:textId="39FAF05F" w:rsidR="00FF65D0" w:rsidRPr="00D13F66" w:rsidRDefault="00FF65D0" w:rsidP="009A779D">
      <w:pPr>
        <w:pStyle w:val="af6"/>
        <w:numPr>
          <w:ilvl w:val="0"/>
          <w:numId w:val="50"/>
        </w:numPr>
        <w:spacing w:line="360" w:lineRule="auto"/>
        <w:ind w:left="0"/>
      </w:pPr>
      <w:r w:rsidRPr="00D13F66">
        <w:t xml:space="preserve">существенные условия поручения повторены (произнесены вслух) сотрудником </w:t>
      </w:r>
      <w:r w:rsidR="0033383B">
        <w:t>Брокер</w:t>
      </w:r>
      <w:r w:rsidRPr="00D13F66">
        <w:t>а вслед за Клиентом;</w:t>
      </w:r>
    </w:p>
    <w:p w14:paraId="1320DF9F" w14:textId="535A51A2" w:rsidR="00FF65D0" w:rsidRPr="00D13F66" w:rsidRDefault="00FF65D0" w:rsidP="009A779D">
      <w:pPr>
        <w:pStyle w:val="af6"/>
        <w:numPr>
          <w:ilvl w:val="0"/>
          <w:numId w:val="50"/>
        </w:numPr>
        <w:spacing w:line="360" w:lineRule="auto"/>
        <w:ind w:left="0"/>
      </w:pPr>
      <w:r w:rsidRPr="00D13F66">
        <w:t xml:space="preserve">Клиент сразу после повтора существенных условий сотрудником </w:t>
      </w:r>
      <w:r w:rsidR="0033383B">
        <w:t>Брокер</w:t>
      </w:r>
      <w:r w:rsidRPr="00D13F66">
        <w:t xml:space="preserve">а подтвердил поручение путем произнесения любого из следующих слов: «Да», «Подтверждаю» или иного слова, однозначно подтверждающего согласие. </w:t>
      </w:r>
    </w:p>
    <w:p w14:paraId="6F2F9ED7" w14:textId="0987CC10" w:rsidR="00FF65D0" w:rsidRPr="00D13F66" w:rsidRDefault="00FF65D0" w:rsidP="009A779D">
      <w:pPr>
        <w:spacing w:line="360" w:lineRule="auto"/>
        <w:ind w:firstLine="567"/>
        <w:jc w:val="both"/>
        <w:rPr>
          <w:sz w:val="24"/>
          <w:szCs w:val="24"/>
        </w:rPr>
      </w:pPr>
      <w:r w:rsidRPr="00D13F66">
        <w:rPr>
          <w:sz w:val="24"/>
          <w:szCs w:val="24"/>
        </w:rPr>
        <w:t xml:space="preserve">Поручение считается принятым </w:t>
      </w:r>
      <w:r w:rsidR="0033383B">
        <w:rPr>
          <w:sz w:val="24"/>
          <w:szCs w:val="24"/>
        </w:rPr>
        <w:t>Брокер</w:t>
      </w:r>
      <w:r w:rsidRPr="00D13F66">
        <w:rPr>
          <w:sz w:val="24"/>
          <w:szCs w:val="24"/>
        </w:rPr>
        <w:t>ом, а подтверждение полученным Клиентом в момент произнесения подтверждающего слова Клиентом.</w:t>
      </w:r>
    </w:p>
    <w:p w14:paraId="10ED9445" w14:textId="1DFB2FC4" w:rsidR="00FF65D0" w:rsidRPr="00D13F66" w:rsidRDefault="00FF65D0" w:rsidP="009A779D">
      <w:pPr>
        <w:spacing w:line="360" w:lineRule="auto"/>
        <w:ind w:firstLine="567"/>
        <w:jc w:val="both"/>
        <w:rPr>
          <w:sz w:val="24"/>
          <w:szCs w:val="24"/>
        </w:rPr>
      </w:pPr>
      <w:r w:rsidRPr="00D13F66">
        <w:rPr>
          <w:sz w:val="24"/>
          <w:szCs w:val="24"/>
        </w:rPr>
        <w:t xml:space="preserve">В случае неуспешного прохождения аутентификации, а также в случае наличия сомнений </w:t>
      </w:r>
      <w:r w:rsidR="0033383B">
        <w:rPr>
          <w:sz w:val="24"/>
          <w:szCs w:val="24"/>
        </w:rPr>
        <w:t>Брокер</w:t>
      </w:r>
      <w:r w:rsidRPr="00D13F66">
        <w:rPr>
          <w:sz w:val="24"/>
          <w:szCs w:val="24"/>
        </w:rPr>
        <w:t>а в ее результатах, последний вправе отказать в приеме поручения по телефону.</w:t>
      </w:r>
    </w:p>
    <w:p w14:paraId="055DDFC8" w14:textId="280B1701" w:rsidR="00FF65D0" w:rsidRPr="00D13F66" w:rsidRDefault="00FF65D0" w:rsidP="009A779D">
      <w:pPr>
        <w:pStyle w:val="aff7"/>
        <w:numPr>
          <w:ilvl w:val="0"/>
          <w:numId w:val="13"/>
        </w:numPr>
        <w:tabs>
          <w:tab w:val="left" w:pos="1134"/>
        </w:tabs>
        <w:spacing w:line="360" w:lineRule="auto"/>
        <w:ind w:left="0" w:firstLine="567"/>
        <w:jc w:val="both"/>
        <w:rPr>
          <w:sz w:val="24"/>
          <w:szCs w:val="24"/>
        </w:rPr>
      </w:pPr>
      <w:r w:rsidRPr="00D13F66">
        <w:rPr>
          <w:sz w:val="24"/>
          <w:szCs w:val="24"/>
        </w:rPr>
        <w:t xml:space="preserve">По каналам дистанционного обслуживания </w:t>
      </w:r>
      <w:r w:rsidR="0033383B">
        <w:rPr>
          <w:sz w:val="24"/>
          <w:szCs w:val="24"/>
        </w:rPr>
        <w:t>Брокер</w:t>
      </w:r>
      <w:r w:rsidRPr="00D13F66">
        <w:rPr>
          <w:sz w:val="24"/>
          <w:szCs w:val="24"/>
        </w:rPr>
        <w:t xml:space="preserve"> принимает поручения от Представителей Клиента, ранее зарегистрированных </w:t>
      </w:r>
      <w:r w:rsidR="0033383B">
        <w:rPr>
          <w:sz w:val="24"/>
          <w:szCs w:val="24"/>
        </w:rPr>
        <w:t>Брокер</w:t>
      </w:r>
      <w:r w:rsidRPr="00D13F66">
        <w:rPr>
          <w:sz w:val="24"/>
          <w:szCs w:val="24"/>
        </w:rPr>
        <w:t>ом.</w:t>
      </w:r>
    </w:p>
    <w:p w14:paraId="7D5E9E6B" w14:textId="1FE89366" w:rsidR="00FF65D0" w:rsidRPr="00D13F66" w:rsidRDefault="00FF65D0" w:rsidP="009A779D">
      <w:pPr>
        <w:pStyle w:val="aff7"/>
        <w:numPr>
          <w:ilvl w:val="0"/>
          <w:numId w:val="13"/>
        </w:numPr>
        <w:tabs>
          <w:tab w:val="left" w:pos="1134"/>
        </w:tabs>
        <w:spacing w:line="360" w:lineRule="auto"/>
        <w:ind w:left="0" w:firstLine="567"/>
        <w:jc w:val="both"/>
        <w:rPr>
          <w:sz w:val="24"/>
          <w:szCs w:val="24"/>
        </w:rPr>
      </w:pPr>
      <w:r w:rsidRPr="00D13F66">
        <w:rPr>
          <w:sz w:val="24"/>
          <w:szCs w:val="24"/>
        </w:rPr>
        <w:t xml:space="preserve">Клиент соглашается с тем, что </w:t>
      </w:r>
      <w:r w:rsidR="0033383B">
        <w:rPr>
          <w:sz w:val="24"/>
          <w:szCs w:val="24"/>
        </w:rPr>
        <w:t>Брокер</w:t>
      </w:r>
      <w:r w:rsidRPr="00D13F66">
        <w:rPr>
          <w:sz w:val="24"/>
          <w:szCs w:val="24"/>
        </w:rPr>
        <w:t xml:space="preserve"> вправе вести автоматическую аудиозапись телефонных переговоров между представителями сторон по вопросам согласования существенных условий Сделок и передачи поручений. </w:t>
      </w:r>
      <w:r w:rsidR="0033383B">
        <w:rPr>
          <w:sz w:val="24"/>
          <w:szCs w:val="24"/>
        </w:rPr>
        <w:t>Брокер</w:t>
      </w:r>
      <w:r w:rsidRPr="00D13F66">
        <w:rPr>
          <w:sz w:val="24"/>
          <w:szCs w:val="24"/>
        </w:rPr>
        <w:t xml:space="preserve"> вправе ссылаться в дальнейшем на такую запись, как на основание заключения соответствующих сделок во исполнение поручения Клиента.</w:t>
      </w:r>
    </w:p>
    <w:p w14:paraId="31F079DD" w14:textId="77777777" w:rsidR="00FF65D0" w:rsidRPr="00D13F66" w:rsidRDefault="00FF65D0" w:rsidP="009A779D">
      <w:pPr>
        <w:spacing w:line="360" w:lineRule="auto"/>
        <w:ind w:firstLine="567"/>
        <w:jc w:val="both"/>
        <w:rPr>
          <w:sz w:val="24"/>
          <w:szCs w:val="24"/>
        </w:rPr>
      </w:pPr>
      <w:r w:rsidRPr="00D13F66">
        <w:rPr>
          <w:sz w:val="24"/>
          <w:szCs w:val="24"/>
        </w:rPr>
        <w:t>Стороны соглашаются, что ни одна из сторон не будет выдвигать возражений или иным образом препятствовать использованию такой автоматической аудиозаписи при дальнейшем рассмотрении спора в суде в качестве объективного доказательства позиций сторон в таком споре или разногласии.</w:t>
      </w:r>
    </w:p>
    <w:p w14:paraId="717FEB06" w14:textId="77777777" w:rsidR="00FF65D0" w:rsidRPr="00D13F66" w:rsidRDefault="00FF65D0" w:rsidP="009A779D">
      <w:pPr>
        <w:pStyle w:val="aff7"/>
        <w:numPr>
          <w:ilvl w:val="0"/>
          <w:numId w:val="13"/>
        </w:numPr>
        <w:tabs>
          <w:tab w:val="left" w:pos="1134"/>
        </w:tabs>
        <w:spacing w:line="360" w:lineRule="auto"/>
        <w:ind w:left="0" w:firstLine="567"/>
        <w:jc w:val="both"/>
        <w:rPr>
          <w:sz w:val="24"/>
          <w:szCs w:val="24"/>
        </w:rPr>
      </w:pPr>
      <w:r w:rsidRPr="00D13F66">
        <w:rPr>
          <w:sz w:val="24"/>
          <w:szCs w:val="24"/>
        </w:rPr>
        <w:t>Использование Системы интернет-трейдинга.</w:t>
      </w:r>
    </w:p>
    <w:p w14:paraId="536839EB" w14:textId="77777777" w:rsidR="00FF65D0" w:rsidRPr="00D13F66" w:rsidRDefault="00FF65D0" w:rsidP="009A779D">
      <w:pPr>
        <w:spacing w:line="360" w:lineRule="auto"/>
        <w:ind w:firstLine="567"/>
        <w:jc w:val="both"/>
        <w:rPr>
          <w:sz w:val="24"/>
          <w:szCs w:val="24"/>
        </w:rPr>
      </w:pPr>
      <w:r w:rsidRPr="00D13F66">
        <w:rPr>
          <w:sz w:val="24"/>
          <w:szCs w:val="24"/>
        </w:rPr>
        <w:t xml:space="preserve">Основное назначение Системы интернет-трейдинга – трансляция торгов ПАО Московская Биржа ценными бумагами, иностранной валютой и другими инструментами финансового рынка в реальном времени. С помощью Системы интернет-трейдинга Клиент получает данные о текущем спросе и предложении на все инструменты финансового рынка, цены и объемы сделок, статистические данные. Информация отображается на компьютере Клиента в табличном и графическом виде. </w:t>
      </w:r>
    </w:p>
    <w:p w14:paraId="6082C635" w14:textId="77777777" w:rsidR="00FF65D0" w:rsidRPr="00D13F66" w:rsidRDefault="00FF65D0" w:rsidP="009A779D">
      <w:pPr>
        <w:pStyle w:val="aff7"/>
        <w:numPr>
          <w:ilvl w:val="0"/>
          <w:numId w:val="14"/>
        </w:numPr>
        <w:tabs>
          <w:tab w:val="left" w:pos="1134"/>
        </w:tabs>
        <w:spacing w:line="360" w:lineRule="auto"/>
        <w:ind w:left="0" w:firstLine="567"/>
        <w:jc w:val="both"/>
        <w:rPr>
          <w:sz w:val="24"/>
          <w:szCs w:val="24"/>
        </w:rPr>
      </w:pPr>
      <w:r w:rsidRPr="00D13F66">
        <w:rPr>
          <w:sz w:val="24"/>
          <w:szCs w:val="24"/>
        </w:rPr>
        <w:t>Использование Клиентом Системы интернет-трейдинга осуществляется на основании Заявления о присоединении к Регламенту при условии заполнения соответствующего поля в Заявлении. Клиент может активизировать Систему интернет-трейдинга с любого персонального компьютера, имеющего выход в сеть Интернет.</w:t>
      </w:r>
    </w:p>
    <w:p w14:paraId="13FAD74B" w14:textId="0AB3ABA2" w:rsidR="00FF65D0" w:rsidRPr="00D13F66" w:rsidRDefault="00FF65D0" w:rsidP="009A779D">
      <w:pPr>
        <w:pStyle w:val="aff7"/>
        <w:numPr>
          <w:ilvl w:val="0"/>
          <w:numId w:val="14"/>
        </w:numPr>
        <w:tabs>
          <w:tab w:val="left" w:pos="1134"/>
        </w:tabs>
        <w:spacing w:line="360" w:lineRule="auto"/>
        <w:ind w:left="0" w:firstLine="567"/>
        <w:jc w:val="both"/>
        <w:rPr>
          <w:sz w:val="24"/>
          <w:szCs w:val="24"/>
        </w:rPr>
      </w:pPr>
      <w:r w:rsidRPr="00D13F66">
        <w:rPr>
          <w:sz w:val="24"/>
          <w:szCs w:val="24"/>
        </w:rPr>
        <w:t xml:space="preserve">Моментом приема поручения </w:t>
      </w:r>
      <w:r w:rsidR="0033383B">
        <w:rPr>
          <w:sz w:val="24"/>
          <w:szCs w:val="24"/>
        </w:rPr>
        <w:t>Брокер</w:t>
      </w:r>
      <w:r w:rsidRPr="00D13F66">
        <w:rPr>
          <w:sz w:val="24"/>
          <w:szCs w:val="24"/>
        </w:rPr>
        <w:t xml:space="preserve">ом является момент регистрации такого поручения Системой интернет-трейдинга. </w:t>
      </w:r>
    </w:p>
    <w:p w14:paraId="19220B46" w14:textId="77777777" w:rsidR="00FF65D0" w:rsidRPr="00D13F66" w:rsidRDefault="00FF65D0" w:rsidP="009A779D">
      <w:pPr>
        <w:pStyle w:val="aff7"/>
        <w:numPr>
          <w:ilvl w:val="0"/>
          <w:numId w:val="14"/>
        </w:numPr>
        <w:tabs>
          <w:tab w:val="left" w:pos="1134"/>
        </w:tabs>
        <w:spacing w:line="360" w:lineRule="auto"/>
        <w:ind w:left="0" w:firstLine="567"/>
        <w:jc w:val="both"/>
        <w:rPr>
          <w:sz w:val="24"/>
          <w:szCs w:val="24"/>
        </w:rPr>
      </w:pPr>
      <w:r w:rsidRPr="00D13F66">
        <w:rPr>
          <w:sz w:val="24"/>
          <w:szCs w:val="24"/>
        </w:rPr>
        <w:t>Поручения, переданные с использованием Системы интернет-трейдинга, имеют равную силу с документами на бумажном носителе, подписанными собственноручной подписью Клиента, и влекут те же правовые последствия.</w:t>
      </w:r>
    </w:p>
    <w:p w14:paraId="4A174AA8" w14:textId="3F83D709" w:rsidR="00FF65D0" w:rsidRPr="00D13F66" w:rsidRDefault="00FF65D0" w:rsidP="009A779D">
      <w:pPr>
        <w:pStyle w:val="aff7"/>
        <w:numPr>
          <w:ilvl w:val="0"/>
          <w:numId w:val="14"/>
        </w:numPr>
        <w:tabs>
          <w:tab w:val="left" w:pos="1134"/>
        </w:tabs>
        <w:spacing w:line="360" w:lineRule="auto"/>
        <w:ind w:left="0" w:firstLine="567"/>
        <w:jc w:val="both"/>
        <w:rPr>
          <w:sz w:val="24"/>
          <w:szCs w:val="24"/>
        </w:rPr>
      </w:pPr>
      <w:r w:rsidRPr="00D13F66">
        <w:rPr>
          <w:sz w:val="24"/>
          <w:szCs w:val="24"/>
        </w:rPr>
        <w:t xml:space="preserve">Все действия, совершенные Клиентом с использованием Системы интернет-трейдинга, автоматически фиксируются в Log-файле Клиента и </w:t>
      </w:r>
      <w:r w:rsidR="0033383B">
        <w:rPr>
          <w:sz w:val="24"/>
          <w:szCs w:val="24"/>
        </w:rPr>
        <w:t>Брокер</w:t>
      </w:r>
      <w:r w:rsidRPr="00D13F66">
        <w:rPr>
          <w:sz w:val="24"/>
          <w:szCs w:val="24"/>
        </w:rPr>
        <w:t xml:space="preserve">а. В случае спора приоритетное значение имеет Log-файл </w:t>
      </w:r>
      <w:r w:rsidR="0033383B">
        <w:rPr>
          <w:sz w:val="24"/>
          <w:szCs w:val="24"/>
        </w:rPr>
        <w:t>Брокер</w:t>
      </w:r>
      <w:r w:rsidRPr="00D13F66">
        <w:rPr>
          <w:sz w:val="24"/>
          <w:szCs w:val="24"/>
        </w:rPr>
        <w:t>а при условии подтверждения совершенных операций Клиента данными из реестров заявок и сделок ТС ПАО Московская Биржа.</w:t>
      </w:r>
    </w:p>
    <w:p w14:paraId="7A97DAC8" w14:textId="77777777" w:rsidR="00FF65D0" w:rsidRPr="00D13F66" w:rsidRDefault="00FF65D0" w:rsidP="009A779D">
      <w:pPr>
        <w:pStyle w:val="aff7"/>
        <w:numPr>
          <w:ilvl w:val="0"/>
          <w:numId w:val="14"/>
        </w:numPr>
        <w:tabs>
          <w:tab w:val="left" w:pos="1134"/>
        </w:tabs>
        <w:spacing w:line="360" w:lineRule="auto"/>
        <w:ind w:left="0" w:firstLine="567"/>
        <w:jc w:val="both"/>
        <w:rPr>
          <w:sz w:val="24"/>
          <w:szCs w:val="24"/>
        </w:rPr>
      </w:pPr>
      <w:r w:rsidRPr="00D13F66">
        <w:rPr>
          <w:sz w:val="24"/>
          <w:szCs w:val="24"/>
        </w:rPr>
        <w:t>Клиент обязан:</w:t>
      </w:r>
    </w:p>
    <w:p w14:paraId="2EB11D00" w14:textId="77777777" w:rsidR="00FF65D0" w:rsidRPr="00D13F66" w:rsidRDefault="00FF65D0" w:rsidP="009A779D">
      <w:pPr>
        <w:pStyle w:val="af6"/>
        <w:numPr>
          <w:ilvl w:val="0"/>
          <w:numId w:val="51"/>
        </w:numPr>
        <w:spacing w:line="360" w:lineRule="auto"/>
        <w:ind w:left="0"/>
      </w:pPr>
      <w:r w:rsidRPr="00D13F66">
        <w:t>до начала эксплуатации Системы интернет-трейдинга самостоятельно ознакомиться с предоставляемым на сайте разработчика описанием порядка эксплуатации и особенностями функционирования Системы интернет-трейдинга, в том числе с порядком подачи/изменения/ отмены Поручений (заявок на сделки);</w:t>
      </w:r>
    </w:p>
    <w:p w14:paraId="5BB243AB" w14:textId="77777777" w:rsidR="00FF65D0" w:rsidRPr="00D13F66" w:rsidRDefault="00FF65D0" w:rsidP="009A779D">
      <w:pPr>
        <w:pStyle w:val="af6"/>
        <w:numPr>
          <w:ilvl w:val="0"/>
          <w:numId w:val="51"/>
        </w:numPr>
        <w:spacing w:line="360" w:lineRule="auto"/>
        <w:ind w:left="0"/>
      </w:pPr>
      <w:r w:rsidRPr="00D13F66">
        <w:t>использовать Систему интернет-трейдинга только по прямому назначению;</w:t>
      </w:r>
    </w:p>
    <w:p w14:paraId="60DAD993" w14:textId="77777777" w:rsidR="00FF65D0" w:rsidRPr="00D13F66" w:rsidRDefault="00FF65D0" w:rsidP="009A779D">
      <w:pPr>
        <w:pStyle w:val="af6"/>
        <w:numPr>
          <w:ilvl w:val="0"/>
          <w:numId w:val="51"/>
        </w:numPr>
        <w:spacing w:line="360" w:lineRule="auto"/>
        <w:ind w:left="0"/>
      </w:pPr>
      <w:r w:rsidRPr="00D13F66">
        <w:t>ограничить допуск к Рабочему месту Клиента лиц, не уполномоченных Клиентом на подачу Поручений;</w:t>
      </w:r>
    </w:p>
    <w:p w14:paraId="46D9D02B" w14:textId="77777777" w:rsidR="00FF65D0" w:rsidRPr="00D13F66" w:rsidRDefault="00FF65D0" w:rsidP="009A779D">
      <w:pPr>
        <w:pStyle w:val="af6"/>
        <w:numPr>
          <w:ilvl w:val="0"/>
          <w:numId w:val="51"/>
        </w:numPr>
        <w:spacing w:line="360" w:lineRule="auto"/>
        <w:ind w:left="0"/>
      </w:pPr>
      <w:r w:rsidRPr="00D13F66">
        <w:t>обеспечить надлежащее хранение пароля.</w:t>
      </w:r>
    </w:p>
    <w:p w14:paraId="2D13CD73" w14:textId="25BA347D" w:rsidR="00FF65D0" w:rsidRPr="00D13F66" w:rsidRDefault="0033383B" w:rsidP="009A779D">
      <w:pPr>
        <w:pStyle w:val="aff7"/>
        <w:numPr>
          <w:ilvl w:val="0"/>
          <w:numId w:val="14"/>
        </w:numPr>
        <w:tabs>
          <w:tab w:val="left" w:pos="993"/>
          <w:tab w:val="left" w:pos="1134"/>
        </w:tabs>
        <w:spacing w:line="360" w:lineRule="auto"/>
        <w:ind w:left="0" w:firstLine="567"/>
        <w:jc w:val="both"/>
        <w:rPr>
          <w:sz w:val="24"/>
          <w:szCs w:val="24"/>
        </w:rPr>
      </w:pPr>
      <w:r>
        <w:rPr>
          <w:sz w:val="24"/>
          <w:szCs w:val="24"/>
        </w:rPr>
        <w:t>Брокер</w:t>
      </w:r>
      <w:r w:rsidR="00FF65D0" w:rsidRPr="00D13F66">
        <w:rPr>
          <w:sz w:val="24"/>
          <w:szCs w:val="24"/>
        </w:rPr>
        <w:t xml:space="preserve"> имеет право приостановить технический доступ Клиента к Системе интернет-трейдинга в случае:</w:t>
      </w:r>
    </w:p>
    <w:p w14:paraId="6BBD87B8" w14:textId="77777777" w:rsidR="00FF65D0" w:rsidRPr="00D13F66" w:rsidRDefault="00FF65D0" w:rsidP="009A779D">
      <w:pPr>
        <w:pStyle w:val="af6"/>
        <w:numPr>
          <w:ilvl w:val="0"/>
          <w:numId w:val="52"/>
        </w:numPr>
        <w:spacing w:line="360" w:lineRule="auto"/>
        <w:ind w:left="0"/>
      </w:pPr>
      <w:r w:rsidRPr="00D13F66">
        <w:t>нарушения Клиентом условий настоящего Регламента;</w:t>
      </w:r>
    </w:p>
    <w:p w14:paraId="610CA0F7" w14:textId="04311862" w:rsidR="00FF65D0" w:rsidRPr="00D13F66" w:rsidRDefault="00FF65D0" w:rsidP="009A779D">
      <w:pPr>
        <w:pStyle w:val="af6"/>
        <w:numPr>
          <w:ilvl w:val="0"/>
          <w:numId w:val="52"/>
        </w:numPr>
        <w:spacing w:line="360" w:lineRule="auto"/>
        <w:ind w:left="0"/>
      </w:pPr>
      <w:r w:rsidRPr="00D13F66">
        <w:t xml:space="preserve">возникновения технических сбоев в программно-технических средствах </w:t>
      </w:r>
      <w:r w:rsidR="0033383B">
        <w:t>Брокер</w:t>
      </w:r>
      <w:r w:rsidRPr="00D13F66">
        <w:t>а или Системы интернет-трейдинга на время устранения указанных технических сбоев;</w:t>
      </w:r>
    </w:p>
    <w:p w14:paraId="3C881F23" w14:textId="735DBDF0" w:rsidR="00FF65D0" w:rsidRPr="00D13F66" w:rsidRDefault="00FF65D0" w:rsidP="009A779D">
      <w:pPr>
        <w:pStyle w:val="af6"/>
        <w:numPr>
          <w:ilvl w:val="0"/>
          <w:numId w:val="52"/>
        </w:numPr>
        <w:spacing w:line="360" w:lineRule="auto"/>
        <w:ind w:left="0"/>
      </w:pPr>
      <w:r w:rsidRPr="00D13F66">
        <w:t xml:space="preserve">возникновения претензий Клиента к </w:t>
      </w:r>
      <w:r w:rsidR="0033383B">
        <w:t>Брокер</w:t>
      </w:r>
      <w:r w:rsidRPr="00D13F66">
        <w:t>у по совершенным с использованием Системы интернет-трейдинга Сделкам (на период совместного выяснения и устранения причин претензий);</w:t>
      </w:r>
    </w:p>
    <w:p w14:paraId="4D1F61C6" w14:textId="77777777" w:rsidR="00FF65D0" w:rsidRPr="00D13F66" w:rsidRDefault="00FF65D0" w:rsidP="009A779D">
      <w:pPr>
        <w:pStyle w:val="af6"/>
        <w:numPr>
          <w:ilvl w:val="0"/>
          <w:numId w:val="52"/>
        </w:numPr>
        <w:spacing w:line="360" w:lineRule="auto"/>
        <w:ind w:left="0"/>
      </w:pPr>
      <w:r w:rsidRPr="00D13F66">
        <w:t xml:space="preserve">непредставления Клиентом консолидированных поручений на бумажном носителе в сроки, указанные в п.12.1 настоящего Регламента.  </w:t>
      </w:r>
    </w:p>
    <w:p w14:paraId="47F6BD86" w14:textId="13F95DFE" w:rsidR="00FF65D0" w:rsidRPr="00D13F66" w:rsidRDefault="0033383B" w:rsidP="009A779D">
      <w:pPr>
        <w:pStyle w:val="aff7"/>
        <w:numPr>
          <w:ilvl w:val="0"/>
          <w:numId w:val="14"/>
        </w:numPr>
        <w:tabs>
          <w:tab w:val="left" w:pos="1134"/>
        </w:tabs>
        <w:spacing w:line="360" w:lineRule="auto"/>
        <w:ind w:left="0" w:firstLine="567"/>
        <w:jc w:val="both"/>
        <w:rPr>
          <w:sz w:val="24"/>
          <w:szCs w:val="24"/>
        </w:rPr>
      </w:pPr>
      <w:r>
        <w:rPr>
          <w:sz w:val="24"/>
          <w:szCs w:val="24"/>
        </w:rPr>
        <w:t>Брокер</w:t>
      </w:r>
      <w:r w:rsidR="00FF65D0" w:rsidRPr="00D13F66">
        <w:rPr>
          <w:sz w:val="24"/>
          <w:szCs w:val="24"/>
        </w:rPr>
        <w:t xml:space="preserve"> обязан не разглашать третьим лицам, за исключением случаев, предусмотренных действующим законодательством РФ, идентификационной (включая идентификатор и пароль) и прочей информации Клиента, ставшей известной </w:t>
      </w:r>
      <w:r>
        <w:rPr>
          <w:sz w:val="24"/>
          <w:szCs w:val="24"/>
        </w:rPr>
        <w:t>Брокер</w:t>
      </w:r>
      <w:r w:rsidR="00FF65D0" w:rsidRPr="00D13F66">
        <w:rPr>
          <w:sz w:val="24"/>
          <w:szCs w:val="24"/>
        </w:rPr>
        <w:t>у в ходе исполнения своих обязательств по Договору.</w:t>
      </w:r>
    </w:p>
    <w:p w14:paraId="5FD19A4A" w14:textId="2F9B0376" w:rsidR="00FF65D0" w:rsidRPr="00D13F66" w:rsidRDefault="00FF65D0" w:rsidP="009A779D">
      <w:pPr>
        <w:pStyle w:val="aff7"/>
        <w:numPr>
          <w:ilvl w:val="0"/>
          <w:numId w:val="14"/>
        </w:numPr>
        <w:tabs>
          <w:tab w:val="left" w:pos="1134"/>
        </w:tabs>
        <w:spacing w:line="360" w:lineRule="auto"/>
        <w:ind w:left="0" w:firstLine="567"/>
        <w:jc w:val="both"/>
        <w:rPr>
          <w:sz w:val="24"/>
          <w:szCs w:val="24"/>
        </w:rPr>
      </w:pPr>
      <w:r w:rsidRPr="00D13F66">
        <w:rPr>
          <w:sz w:val="24"/>
          <w:szCs w:val="24"/>
        </w:rPr>
        <w:t xml:space="preserve">По требованию Клиента </w:t>
      </w:r>
      <w:r w:rsidR="0033383B">
        <w:rPr>
          <w:sz w:val="24"/>
          <w:szCs w:val="24"/>
        </w:rPr>
        <w:t>Брокер</w:t>
      </w:r>
      <w:r w:rsidRPr="00D13F66">
        <w:rPr>
          <w:sz w:val="24"/>
          <w:szCs w:val="24"/>
        </w:rPr>
        <w:t xml:space="preserve"> незамедлительно устраняет обнаруженные в процессе эксплуатации дефекты Системы интернет-трейдинга, а в случае необходимости проводит обновление эксплуатируемой Клиентом версии ПО Системы интернет-трейдинга.</w:t>
      </w:r>
    </w:p>
    <w:p w14:paraId="0718F635" w14:textId="08622236" w:rsidR="00FF65D0" w:rsidRPr="00D13F66" w:rsidRDefault="0033383B" w:rsidP="009A779D">
      <w:pPr>
        <w:spacing w:line="360" w:lineRule="auto"/>
        <w:ind w:firstLine="567"/>
        <w:jc w:val="both"/>
        <w:rPr>
          <w:sz w:val="24"/>
          <w:szCs w:val="24"/>
        </w:rPr>
      </w:pPr>
      <w:r>
        <w:rPr>
          <w:sz w:val="24"/>
          <w:szCs w:val="24"/>
        </w:rPr>
        <w:t>Брокер</w:t>
      </w:r>
      <w:r w:rsidR="00FF65D0" w:rsidRPr="00D13F66">
        <w:rPr>
          <w:sz w:val="24"/>
          <w:szCs w:val="24"/>
        </w:rPr>
        <w:t xml:space="preserve"> не несет ответственности за возможное неисполнение Поручений, связанное со сбоями в работе Системы интернет-трейдинга.</w:t>
      </w:r>
    </w:p>
    <w:p w14:paraId="63AA0341" w14:textId="77777777" w:rsidR="00FF65D0" w:rsidRPr="00D13F66" w:rsidRDefault="00FF65D0" w:rsidP="009A779D">
      <w:pPr>
        <w:spacing w:line="360" w:lineRule="auto"/>
        <w:ind w:firstLine="567"/>
        <w:jc w:val="both"/>
        <w:rPr>
          <w:sz w:val="24"/>
          <w:szCs w:val="24"/>
        </w:rPr>
      </w:pPr>
    </w:p>
    <w:p w14:paraId="0C4BB0B4" w14:textId="77777777" w:rsidR="00FF65D0" w:rsidRPr="00D13F66" w:rsidRDefault="00FF65D0" w:rsidP="009A779D">
      <w:pPr>
        <w:pStyle w:val="20"/>
        <w:numPr>
          <w:ilvl w:val="0"/>
          <w:numId w:val="22"/>
        </w:numPr>
        <w:ind w:left="0"/>
      </w:pPr>
      <w:bookmarkStart w:id="57" w:name="_Toc418085274"/>
      <w:r w:rsidRPr="00D13F66">
        <w:t>Особенности приема Поручений.</w:t>
      </w:r>
      <w:bookmarkEnd w:id="57"/>
    </w:p>
    <w:p w14:paraId="4EC6A5EF" w14:textId="4F3636C4" w:rsidR="00FF65D0" w:rsidRPr="00D13F66" w:rsidRDefault="00FF65D0" w:rsidP="009A779D">
      <w:pPr>
        <w:pStyle w:val="aff7"/>
        <w:numPr>
          <w:ilvl w:val="0"/>
          <w:numId w:val="15"/>
        </w:numPr>
        <w:tabs>
          <w:tab w:val="left" w:pos="1134"/>
        </w:tabs>
        <w:spacing w:line="360" w:lineRule="auto"/>
        <w:ind w:left="0" w:firstLine="567"/>
        <w:jc w:val="both"/>
        <w:rPr>
          <w:sz w:val="24"/>
          <w:szCs w:val="24"/>
        </w:rPr>
      </w:pPr>
      <w:r w:rsidRPr="00D13F66">
        <w:rPr>
          <w:sz w:val="24"/>
          <w:szCs w:val="24"/>
        </w:rPr>
        <w:t xml:space="preserve">В случае подачи Клиентом поручения в виде сканированного оригинала посредством электронной почты, Клиент обязан не позднее 5 (Пяти) рабочих дней с даты его получения </w:t>
      </w:r>
      <w:r w:rsidR="0033383B">
        <w:rPr>
          <w:sz w:val="24"/>
          <w:szCs w:val="24"/>
        </w:rPr>
        <w:t>Брокер</w:t>
      </w:r>
      <w:r w:rsidRPr="00D13F66">
        <w:rPr>
          <w:sz w:val="24"/>
          <w:szCs w:val="24"/>
        </w:rPr>
        <w:t xml:space="preserve">ом передать </w:t>
      </w:r>
      <w:r w:rsidR="0033383B">
        <w:rPr>
          <w:sz w:val="24"/>
          <w:szCs w:val="24"/>
        </w:rPr>
        <w:t>Брокер</w:t>
      </w:r>
      <w:r w:rsidRPr="00D13F66">
        <w:rPr>
          <w:sz w:val="24"/>
          <w:szCs w:val="24"/>
        </w:rPr>
        <w:t xml:space="preserve">у оригинал поручения. </w:t>
      </w:r>
    </w:p>
    <w:p w14:paraId="35D892AC" w14:textId="24D9BF00" w:rsidR="00FF65D0" w:rsidRPr="00D13F66" w:rsidRDefault="00FF65D0" w:rsidP="009A779D">
      <w:pPr>
        <w:tabs>
          <w:tab w:val="left" w:pos="1134"/>
        </w:tabs>
        <w:spacing w:line="360" w:lineRule="auto"/>
        <w:ind w:firstLine="567"/>
        <w:jc w:val="both"/>
        <w:rPr>
          <w:sz w:val="24"/>
          <w:szCs w:val="24"/>
        </w:rPr>
      </w:pPr>
      <w:r w:rsidRPr="00D13F66">
        <w:rPr>
          <w:sz w:val="24"/>
          <w:szCs w:val="24"/>
        </w:rPr>
        <w:t xml:space="preserve">В случае подачи Клиентом поручений по телефону </w:t>
      </w:r>
      <w:r w:rsidR="0033383B">
        <w:rPr>
          <w:sz w:val="24"/>
          <w:szCs w:val="24"/>
        </w:rPr>
        <w:t>Брокер</w:t>
      </w:r>
      <w:r w:rsidRPr="00D13F66">
        <w:rPr>
          <w:sz w:val="24"/>
          <w:szCs w:val="24"/>
        </w:rPr>
        <w:t xml:space="preserve"> заполняет и отправляет Клиенту в электронном виде поручение, содержащее все окончательные согласованные условия соответствующего поручения. В случае направления Клиенту поручения, Клиент обязан поставить на нем подпись и печать и передать его </w:t>
      </w:r>
      <w:r w:rsidR="0033383B">
        <w:rPr>
          <w:sz w:val="24"/>
          <w:szCs w:val="24"/>
        </w:rPr>
        <w:t>Брокер</w:t>
      </w:r>
      <w:r w:rsidRPr="00D13F66">
        <w:rPr>
          <w:sz w:val="24"/>
          <w:szCs w:val="24"/>
        </w:rPr>
        <w:t>у в течение 5 (Пяти) рабочих дней с даты его получения.</w:t>
      </w:r>
    </w:p>
    <w:p w14:paraId="507FA9F3" w14:textId="07122B11" w:rsidR="00FF65D0" w:rsidRPr="00D13F66" w:rsidRDefault="00FF65D0" w:rsidP="009A779D">
      <w:pPr>
        <w:pStyle w:val="aff7"/>
        <w:numPr>
          <w:ilvl w:val="0"/>
          <w:numId w:val="15"/>
        </w:numPr>
        <w:tabs>
          <w:tab w:val="left" w:pos="1134"/>
        </w:tabs>
        <w:spacing w:line="360" w:lineRule="auto"/>
        <w:ind w:left="0" w:firstLine="567"/>
        <w:jc w:val="both"/>
        <w:rPr>
          <w:sz w:val="24"/>
          <w:szCs w:val="24"/>
        </w:rPr>
      </w:pPr>
      <w:r w:rsidRPr="00D13F66">
        <w:rPr>
          <w:sz w:val="24"/>
          <w:szCs w:val="24"/>
        </w:rPr>
        <w:t xml:space="preserve">Поручения Клиента на вывод Активов со счета, выплату Денежных средств/ передачу Ценных бумаг в пользу третьих лиц, исполняются </w:t>
      </w:r>
      <w:r w:rsidR="0033383B">
        <w:rPr>
          <w:sz w:val="24"/>
          <w:szCs w:val="24"/>
        </w:rPr>
        <w:t>Брокер</w:t>
      </w:r>
      <w:r w:rsidRPr="00D13F66">
        <w:rPr>
          <w:sz w:val="24"/>
          <w:szCs w:val="24"/>
        </w:rPr>
        <w:t xml:space="preserve">ом только при получении оригинала поручения на вывод Денежных средств/Ценных бумаг и копии документа, являющегося основанием для платежа/ вывода Ценных бумаг. При этом </w:t>
      </w:r>
      <w:r w:rsidR="0033383B">
        <w:rPr>
          <w:sz w:val="24"/>
          <w:szCs w:val="24"/>
        </w:rPr>
        <w:t>Брокер</w:t>
      </w:r>
      <w:r w:rsidRPr="00D13F66">
        <w:rPr>
          <w:sz w:val="24"/>
          <w:szCs w:val="24"/>
        </w:rPr>
        <w:t xml:space="preserve"> вправе запросить у Клиента дополнительные документы, в том числе оригинал сопроводительного письма от имени Клиента с разъяснениями оснований вывода Денежных средств/Ценных бумаг в пользу третьего лица.</w:t>
      </w:r>
    </w:p>
    <w:p w14:paraId="4CA7A478" w14:textId="50E2C58B" w:rsidR="00FF65D0" w:rsidRPr="00D13F66" w:rsidRDefault="00FF65D0" w:rsidP="009A779D">
      <w:pPr>
        <w:pStyle w:val="aff7"/>
        <w:numPr>
          <w:ilvl w:val="0"/>
          <w:numId w:val="15"/>
        </w:numPr>
        <w:tabs>
          <w:tab w:val="left" w:pos="1134"/>
        </w:tabs>
        <w:spacing w:line="360" w:lineRule="auto"/>
        <w:ind w:left="0" w:firstLine="567"/>
        <w:jc w:val="both"/>
        <w:rPr>
          <w:sz w:val="24"/>
          <w:szCs w:val="24"/>
        </w:rPr>
      </w:pPr>
      <w:r w:rsidRPr="00D13F66">
        <w:rPr>
          <w:sz w:val="24"/>
          <w:szCs w:val="24"/>
        </w:rPr>
        <w:t xml:space="preserve"> </w:t>
      </w:r>
      <w:r w:rsidR="0033383B">
        <w:rPr>
          <w:sz w:val="24"/>
          <w:szCs w:val="24"/>
        </w:rPr>
        <w:t>Брокер</w:t>
      </w:r>
      <w:r w:rsidRPr="00D13F66">
        <w:rPr>
          <w:sz w:val="24"/>
          <w:szCs w:val="24"/>
        </w:rPr>
        <w:t xml:space="preserve"> оставляет за собой право отказать в исполнении поручения Клиента на вывод Денежных средств/Ценных бумаг в пользу третьих лиц и обязан совершить все необходимые действия для уведомления Клиента об отказе в исполнении поручения с обоснованием отказа в день получения поручения, в случае если поручение получено до 17-00 рабочего дня по московскому времени, или не позднее следующего рабочего дня, в случае если поручение получено после 17-00 рабочего дня по московскому времени. </w:t>
      </w:r>
      <w:r w:rsidR="0033383B">
        <w:rPr>
          <w:sz w:val="24"/>
          <w:szCs w:val="24"/>
        </w:rPr>
        <w:t>Брокер</w:t>
      </w:r>
      <w:r w:rsidRPr="00D13F66">
        <w:rPr>
          <w:sz w:val="24"/>
          <w:szCs w:val="24"/>
        </w:rPr>
        <w:t xml:space="preserve"> уведомляет Клиента об отказе в исполнении поручения посредством телефонной связи и/или электронной почты, при этом Клиент может получить уведомление, оформленное </w:t>
      </w:r>
      <w:r w:rsidR="0033383B">
        <w:rPr>
          <w:sz w:val="24"/>
          <w:szCs w:val="24"/>
        </w:rPr>
        <w:t>Брокер</w:t>
      </w:r>
      <w:r w:rsidRPr="00D13F66">
        <w:rPr>
          <w:sz w:val="24"/>
          <w:szCs w:val="24"/>
        </w:rPr>
        <w:t>ом в письменном виде, в офисе ООО ИК «Айсберг Финанс», расположенном по адресу: 121059, г. Москва, МЖД Киевское, 5-й километр, д.1, стр.1,2, помещение 25, (кабинет 210).</w:t>
      </w:r>
    </w:p>
    <w:p w14:paraId="565D7D96" w14:textId="602BA674" w:rsidR="00FF65D0" w:rsidRPr="00D13F66" w:rsidRDefault="00FF65D0" w:rsidP="009A779D">
      <w:pPr>
        <w:pStyle w:val="aff7"/>
        <w:numPr>
          <w:ilvl w:val="0"/>
          <w:numId w:val="15"/>
        </w:numPr>
        <w:tabs>
          <w:tab w:val="left" w:pos="1134"/>
        </w:tabs>
        <w:spacing w:line="360" w:lineRule="auto"/>
        <w:ind w:left="0" w:firstLine="567"/>
        <w:jc w:val="both"/>
        <w:rPr>
          <w:sz w:val="24"/>
          <w:szCs w:val="24"/>
        </w:rPr>
      </w:pPr>
      <w:r w:rsidRPr="00D13F66">
        <w:rPr>
          <w:sz w:val="24"/>
          <w:szCs w:val="24"/>
        </w:rPr>
        <w:t xml:space="preserve">В случаях возникновения сомнений в правомочности лиц, направляющих поручения по каналам дистанционного обслуживания, нарушения правил использования таких каналов, неисполнения Клиентом условий Договора и требований настоящего Регламента </w:t>
      </w:r>
      <w:r w:rsidR="0033383B">
        <w:rPr>
          <w:sz w:val="24"/>
          <w:szCs w:val="24"/>
        </w:rPr>
        <w:t>Брокер</w:t>
      </w:r>
      <w:r w:rsidRPr="00D13F66">
        <w:rPr>
          <w:sz w:val="24"/>
          <w:szCs w:val="24"/>
        </w:rPr>
        <w:t xml:space="preserve"> вправе отказать в приеме поручений по каналам дистанционного обслуживания. </w:t>
      </w:r>
      <w:bookmarkStart w:id="58" w:name="_Ref516306146"/>
      <w:bookmarkStart w:id="59" w:name="_Toc519671373"/>
      <w:bookmarkStart w:id="60" w:name="_Toc497027611"/>
      <w:bookmarkStart w:id="61" w:name="_Toc508081623"/>
      <w:bookmarkStart w:id="62" w:name="_Toc382119708"/>
      <w:bookmarkStart w:id="63" w:name="_Toc382120843"/>
      <w:bookmarkStart w:id="64" w:name="_Toc382119719"/>
      <w:bookmarkStart w:id="65" w:name="_Toc382120854"/>
      <w:bookmarkStart w:id="66" w:name="_Toc519671374"/>
      <w:bookmarkEnd w:id="33"/>
      <w:bookmarkEnd w:id="34"/>
    </w:p>
    <w:p w14:paraId="5BA7D635" w14:textId="77777777" w:rsidR="00FF65D0" w:rsidRPr="00D13F66" w:rsidRDefault="00FF65D0" w:rsidP="009A779D">
      <w:pPr>
        <w:pStyle w:val="20"/>
        <w:numPr>
          <w:ilvl w:val="0"/>
          <w:numId w:val="22"/>
        </w:numPr>
        <w:ind w:left="0"/>
      </w:pPr>
      <w:bookmarkStart w:id="67" w:name="_Toc418085275"/>
      <w:r w:rsidRPr="00D13F66">
        <w:t>Исполнение Поручени</w:t>
      </w:r>
      <w:bookmarkEnd w:id="58"/>
      <w:bookmarkEnd w:id="59"/>
      <w:r w:rsidRPr="00D13F66">
        <w:t>й</w:t>
      </w:r>
      <w:bookmarkEnd w:id="67"/>
      <w:r w:rsidRPr="00D13F66">
        <w:t>.</w:t>
      </w:r>
    </w:p>
    <w:p w14:paraId="50D18C9D" w14:textId="392807FE" w:rsidR="00FF65D0" w:rsidRPr="00D13F66" w:rsidRDefault="00FF65D0" w:rsidP="009A779D">
      <w:pPr>
        <w:pStyle w:val="aff7"/>
        <w:numPr>
          <w:ilvl w:val="0"/>
          <w:numId w:val="16"/>
        </w:numPr>
        <w:tabs>
          <w:tab w:val="left" w:pos="1134"/>
        </w:tabs>
        <w:spacing w:line="360" w:lineRule="auto"/>
        <w:ind w:left="0" w:firstLine="567"/>
        <w:jc w:val="both"/>
        <w:rPr>
          <w:sz w:val="24"/>
          <w:szCs w:val="24"/>
        </w:rPr>
      </w:pPr>
      <w:r w:rsidRPr="00D13F66">
        <w:rPr>
          <w:sz w:val="24"/>
          <w:szCs w:val="24"/>
        </w:rPr>
        <w:t xml:space="preserve">При приеме поручения Клиента </w:t>
      </w:r>
      <w:r w:rsidR="0033383B">
        <w:rPr>
          <w:sz w:val="24"/>
          <w:szCs w:val="24"/>
        </w:rPr>
        <w:t>Брокер</w:t>
      </w:r>
      <w:r w:rsidRPr="00D13F66">
        <w:rPr>
          <w:sz w:val="24"/>
          <w:szCs w:val="24"/>
        </w:rPr>
        <w:t xml:space="preserve"> осуществляет проверку достаточности свободных активов Клиента для его исполнения. Если активов Клиента недостаточно для исполнения обязательств перед контрагентами в соответствии с условиями соответствующей сделки, в том числе для оплаты комиссии ПАО Московская Биржа и иных сопутствующих платежей, </w:t>
      </w:r>
      <w:r w:rsidR="0033383B">
        <w:rPr>
          <w:sz w:val="24"/>
          <w:szCs w:val="24"/>
        </w:rPr>
        <w:t>Брокер</w:t>
      </w:r>
      <w:r w:rsidRPr="00D13F66">
        <w:rPr>
          <w:sz w:val="24"/>
          <w:szCs w:val="24"/>
        </w:rPr>
        <w:t xml:space="preserve"> отказывает в исполнении поручения. </w:t>
      </w:r>
    </w:p>
    <w:p w14:paraId="120C4951" w14:textId="6AFABD73" w:rsidR="00FF65D0" w:rsidRPr="00D13F66" w:rsidRDefault="00FF65D0" w:rsidP="009A779D">
      <w:pPr>
        <w:pStyle w:val="aff7"/>
        <w:numPr>
          <w:ilvl w:val="0"/>
          <w:numId w:val="16"/>
        </w:numPr>
        <w:tabs>
          <w:tab w:val="left" w:pos="1134"/>
        </w:tabs>
        <w:spacing w:line="360" w:lineRule="auto"/>
        <w:ind w:left="0" w:firstLine="567"/>
        <w:jc w:val="both"/>
        <w:rPr>
          <w:sz w:val="24"/>
          <w:szCs w:val="24"/>
        </w:rPr>
      </w:pPr>
      <w:r w:rsidRPr="00D13F66">
        <w:rPr>
          <w:sz w:val="24"/>
          <w:szCs w:val="24"/>
        </w:rPr>
        <w:t xml:space="preserve">Исполнение поручения Клиента производится </w:t>
      </w:r>
      <w:r w:rsidR="0033383B">
        <w:rPr>
          <w:sz w:val="24"/>
          <w:szCs w:val="24"/>
        </w:rPr>
        <w:t>Брокер</w:t>
      </w:r>
      <w:r w:rsidRPr="00D13F66">
        <w:rPr>
          <w:sz w:val="24"/>
          <w:szCs w:val="24"/>
        </w:rPr>
        <w:t xml:space="preserve">ом путем заключения одной или нескольких </w:t>
      </w:r>
      <w:r w:rsidR="00970F60">
        <w:rPr>
          <w:sz w:val="24"/>
          <w:szCs w:val="24"/>
        </w:rPr>
        <w:t>с</w:t>
      </w:r>
      <w:r w:rsidRPr="00D13F66">
        <w:rPr>
          <w:sz w:val="24"/>
          <w:szCs w:val="24"/>
        </w:rPr>
        <w:t>делок с ценными бумагами в соответствии с условиями поручения, если иное не предусмотрено Регламентом.</w:t>
      </w:r>
    </w:p>
    <w:p w14:paraId="7C655993" w14:textId="203025DA" w:rsidR="00FF65D0" w:rsidRPr="00D13F66" w:rsidRDefault="0033383B" w:rsidP="009A779D">
      <w:pPr>
        <w:pStyle w:val="aff7"/>
        <w:numPr>
          <w:ilvl w:val="0"/>
          <w:numId w:val="16"/>
        </w:numPr>
        <w:tabs>
          <w:tab w:val="left" w:pos="1134"/>
        </w:tabs>
        <w:spacing w:line="360" w:lineRule="auto"/>
        <w:ind w:left="0" w:firstLine="567"/>
        <w:jc w:val="both"/>
        <w:rPr>
          <w:sz w:val="24"/>
          <w:szCs w:val="24"/>
        </w:rPr>
      </w:pPr>
      <w:r>
        <w:rPr>
          <w:sz w:val="24"/>
          <w:szCs w:val="24"/>
        </w:rPr>
        <w:t>Брокер</w:t>
      </w:r>
      <w:r w:rsidR="00FF65D0" w:rsidRPr="00D13F66">
        <w:rPr>
          <w:sz w:val="24"/>
          <w:szCs w:val="24"/>
        </w:rPr>
        <w:t xml:space="preserve"> исполняет поручение Клиента на организованных торгах в соответствии с требованиями, установленными внутренними документами ТС ПАО Московская Биржа.</w:t>
      </w:r>
    </w:p>
    <w:p w14:paraId="572A6299" w14:textId="6DE8ED7F" w:rsidR="00FF65D0" w:rsidRPr="00D13F66" w:rsidRDefault="00FF65D0" w:rsidP="009A779D">
      <w:pPr>
        <w:spacing w:line="360" w:lineRule="auto"/>
        <w:ind w:firstLine="567"/>
        <w:jc w:val="both"/>
        <w:rPr>
          <w:sz w:val="24"/>
          <w:szCs w:val="24"/>
        </w:rPr>
      </w:pPr>
      <w:r w:rsidRPr="00D13F66">
        <w:rPr>
          <w:sz w:val="24"/>
          <w:szCs w:val="24"/>
        </w:rPr>
        <w:t xml:space="preserve">Исполнение </w:t>
      </w:r>
      <w:r w:rsidR="0033383B">
        <w:rPr>
          <w:sz w:val="24"/>
          <w:szCs w:val="24"/>
        </w:rPr>
        <w:t>Брокер</w:t>
      </w:r>
      <w:r w:rsidRPr="00D13F66">
        <w:rPr>
          <w:sz w:val="24"/>
          <w:szCs w:val="24"/>
        </w:rPr>
        <w:t xml:space="preserve">ом поручения Клиента на внебиржевом рынке производится путем заключения договора с третьим лицом (Контрагентом). При этом </w:t>
      </w:r>
      <w:r w:rsidR="0033383B">
        <w:rPr>
          <w:sz w:val="24"/>
          <w:szCs w:val="24"/>
        </w:rPr>
        <w:t>Брокер</w:t>
      </w:r>
      <w:r w:rsidRPr="00D13F66">
        <w:rPr>
          <w:sz w:val="24"/>
          <w:szCs w:val="24"/>
        </w:rPr>
        <w:t xml:space="preserve"> имеет право, если это не противоречит поручениям Клиентов, заключить один договор с Контрагентом для одновременного исполнения двух или более поручений, поступивших от одного Клиента или нескольких разных Клиентов. </w:t>
      </w:r>
    </w:p>
    <w:p w14:paraId="10156DB6" w14:textId="4A9A3171" w:rsidR="00FF65D0" w:rsidRPr="00D13F66" w:rsidRDefault="00FF65D0" w:rsidP="009A779D">
      <w:pPr>
        <w:pStyle w:val="aff7"/>
        <w:numPr>
          <w:ilvl w:val="0"/>
          <w:numId w:val="16"/>
        </w:numPr>
        <w:tabs>
          <w:tab w:val="left" w:pos="1134"/>
        </w:tabs>
        <w:spacing w:line="360" w:lineRule="auto"/>
        <w:ind w:left="0" w:firstLine="567"/>
        <w:jc w:val="both"/>
        <w:rPr>
          <w:sz w:val="24"/>
          <w:szCs w:val="24"/>
        </w:rPr>
      </w:pPr>
      <w:r w:rsidRPr="00D13F66">
        <w:rPr>
          <w:sz w:val="24"/>
          <w:szCs w:val="24"/>
        </w:rPr>
        <w:t xml:space="preserve">Стороны соглашаются, что поручение на сделку во всех случаях рассматривается </w:t>
      </w:r>
      <w:r w:rsidR="0033383B">
        <w:rPr>
          <w:sz w:val="24"/>
          <w:szCs w:val="24"/>
        </w:rPr>
        <w:t>Брокер</w:t>
      </w:r>
      <w:r w:rsidRPr="00D13F66">
        <w:rPr>
          <w:sz w:val="24"/>
          <w:szCs w:val="24"/>
        </w:rPr>
        <w:t xml:space="preserve">ом и Клиентом, в том числе, и как поручение провести все необходимые действия (урегулирование сделки), в том числе осуществить расчеты по ней. Иное может быть предусмотрено дополнительным соглашением Сторон.  </w:t>
      </w:r>
    </w:p>
    <w:p w14:paraId="211EA8B3" w14:textId="77777777" w:rsidR="00FF65D0" w:rsidRPr="00D13F66" w:rsidRDefault="00FF65D0" w:rsidP="009A779D">
      <w:pPr>
        <w:pStyle w:val="aff7"/>
        <w:numPr>
          <w:ilvl w:val="0"/>
          <w:numId w:val="17"/>
        </w:numPr>
        <w:tabs>
          <w:tab w:val="left" w:pos="1134"/>
        </w:tabs>
        <w:spacing w:line="360" w:lineRule="auto"/>
        <w:ind w:left="0" w:firstLine="567"/>
        <w:jc w:val="both"/>
        <w:rPr>
          <w:sz w:val="24"/>
          <w:szCs w:val="24"/>
        </w:rPr>
      </w:pPr>
      <w:r w:rsidRPr="00D13F66">
        <w:rPr>
          <w:sz w:val="24"/>
          <w:szCs w:val="24"/>
        </w:rPr>
        <w:t xml:space="preserve"> Урегулирование сделок должно осуществляться в соответствии с правилами ТС ПАО Московская Биржа и существенными условиями сделок (договоров).</w:t>
      </w:r>
    </w:p>
    <w:p w14:paraId="303A9CBE" w14:textId="58FC7CDA" w:rsidR="00FF65D0" w:rsidRPr="00D13F66" w:rsidRDefault="00FF65D0" w:rsidP="009A779D">
      <w:pPr>
        <w:pStyle w:val="aff7"/>
        <w:numPr>
          <w:ilvl w:val="0"/>
          <w:numId w:val="17"/>
        </w:numPr>
        <w:tabs>
          <w:tab w:val="left" w:pos="1134"/>
        </w:tabs>
        <w:spacing w:line="360" w:lineRule="auto"/>
        <w:ind w:left="0" w:firstLine="567"/>
        <w:jc w:val="both"/>
        <w:rPr>
          <w:sz w:val="24"/>
          <w:szCs w:val="24"/>
        </w:rPr>
      </w:pPr>
      <w:r w:rsidRPr="00D13F66">
        <w:rPr>
          <w:sz w:val="24"/>
          <w:szCs w:val="24"/>
        </w:rPr>
        <w:t xml:space="preserve">Урегулирование сделок, заключенных на внебиржевом рынке, осуществляется в порядке, предусмотренном договором между </w:t>
      </w:r>
      <w:r w:rsidR="0033383B">
        <w:rPr>
          <w:sz w:val="24"/>
          <w:szCs w:val="24"/>
        </w:rPr>
        <w:t>Брокер</w:t>
      </w:r>
      <w:r w:rsidRPr="00D13F66">
        <w:rPr>
          <w:sz w:val="24"/>
          <w:szCs w:val="24"/>
        </w:rPr>
        <w:t xml:space="preserve">ом и третьим лицом (Контрагентом), заключенным на основании поручения Клиента. </w:t>
      </w:r>
    </w:p>
    <w:p w14:paraId="539BE3F6" w14:textId="364C779E" w:rsidR="00FF65D0" w:rsidRPr="00D13F66" w:rsidRDefault="00FF65D0" w:rsidP="009A779D">
      <w:pPr>
        <w:pStyle w:val="aff7"/>
        <w:numPr>
          <w:ilvl w:val="0"/>
          <w:numId w:val="17"/>
        </w:numPr>
        <w:tabs>
          <w:tab w:val="left" w:pos="1134"/>
        </w:tabs>
        <w:spacing w:line="360" w:lineRule="auto"/>
        <w:ind w:left="0" w:firstLine="567"/>
        <w:jc w:val="both"/>
        <w:rPr>
          <w:sz w:val="24"/>
          <w:szCs w:val="24"/>
        </w:rPr>
      </w:pPr>
      <w:r w:rsidRPr="00D13F66">
        <w:rPr>
          <w:sz w:val="24"/>
          <w:szCs w:val="24"/>
        </w:rPr>
        <w:t xml:space="preserve">Для урегулирования сделок </w:t>
      </w:r>
      <w:r w:rsidR="0033383B">
        <w:rPr>
          <w:sz w:val="24"/>
          <w:szCs w:val="24"/>
        </w:rPr>
        <w:t>Брокер</w:t>
      </w:r>
      <w:r w:rsidRPr="00D13F66">
        <w:rPr>
          <w:sz w:val="24"/>
          <w:szCs w:val="24"/>
        </w:rPr>
        <w:t xml:space="preserve"> реализует все права и исполняет все обязательства, установленные правилами ТС ПАО Московская Биржа или третьими лицами. В частности, </w:t>
      </w:r>
      <w:r w:rsidR="0033383B">
        <w:rPr>
          <w:sz w:val="24"/>
          <w:szCs w:val="24"/>
        </w:rPr>
        <w:t>Брокер</w:t>
      </w:r>
      <w:r w:rsidRPr="00D13F66">
        <w:rPr>
          <w:sz w:val="24"/>
          <w:szCs w:val="24"/>
        </w:rPr>
        <w:t xml:space="preserve"> производит:</w:t>
      </w:r>
    </w:p>
    <w:p w14:paraId="1E854463" w14:textId="77777777" w:rsidR="00FF65D0" w:rsidRPr="00D13F66" w:rsidRDefault="00FF65D0" w:rsidP="009A779D">
      <w:pPr>
        <w:pStyle w:val="af6"/>
        <w:numPr>
          <w:ilvl w:val="0"/>
          <w:numId w:val="53"/>
        </w:numPr>
        <w:spacing w:line="360" w:lineRule="auto"/>
        <w:ind w:left="0"/>
      </w:pPr>
      <w:r w:rsidRPr="00D13F66">
        <w:t>поставку/прием ценных бумаг;</w:t>
      </w:r>
    </w:p>
    <w:p w14:paraId="799D52A4" w14:textId="77777777" w:rsidR="00FF65D0" w:rsidRPr="00D13F66" w:rsidRDefault="00FF65D0" w:rsidP="009A779D">
      <w:pPr>
        <w:pStyle w:val="af6"/>
        <w:numPr>
          <w:ilvl w:val="0"/>
          <w:numId w:val="53"/>
        </w:numPr>
        <w:spacing w:line="360" w:lineRule="auto"/>
        <w:ind w:left="0"/>
      </w:pPr>
      <w:r w:rsidRPr="00D13F66">
        <w:t xml:space="preserve">перечисление/прием денежных средств в оплату ценных бумаг и иных обязательств; </w:t>
      </w:r>
    </w:p>
    <w:p w14:paraId="23786520" w14:textId="77777777" w:rsidR="00FF65D0" w:rsidRPr="00D13F66" w:rsidRDefault="00FF65D0" w:rsidP="009A779D">
      <w:pPr>
        <w:pStyle w:val="af6"/>
        <w:numPr>
          <w:ilvl w:val="0"/>
          <w:numId w:val="53"/>
        </w:numPr>
        <w:spacing w:line="360" w:lineRule="auto"/>
        <w:ind w:left="0"/>
      </w:pPr>
      <w:r w:rsidRPr="00D13F66">
        <w:t>оплату расходов согласно тарифам ПАО Московская Биржа или третьих лиц, участие которых необходимо для исполнения/урегулирования сделки;</w:t>
      </w:r>
    </w:p>
    <w:p w14:paraId="5CCC46BA" w14:textId="77777777" w:rsidR="00FF65D0" w:rsidRPr="00D13F66" w:rsidRDefault="00FF65D0" w:rsidP="009A779D">
      <w:pPr>
        <w:pStyle w:val="af6"/>
        <w:numPr>
          <w:ilvl w:val="0"/>
          <w:numId w:val="53"/>
        </w:numPr>
        <w:spacing w:line="360" w:lineRule="auto"/>
        <w:ind w:left="0"/>
      </w:pPr>
      <w:r w:rsidRPr="00D13F66">
        <w:t xml:space="preserve">иные необходимые действия в соответствии с Правилами ТС ПАО Московская Биржа, обычаями делового оборота или условиями договора, заключенного с третьими лицами. </w:t>
      </w:r>
    </w:p>
    <w:p w14:paraId="30BD289E" w14:textId="77777777" w:rsidR="00970F60" w:rsidRDefault="0033383B" w:rsidP="0011770E">
      <w:pPr>
        <w:pStyle w:val="aff7"/>
        <w:numPr>
          <w:ilvl w:val="0"/>
          <w:numId w:val="16"/>
        </w:numPr>
        <w:tabs>
          <w:tab w:val="left" w:pos="1134"/>
        </w:tabs>
        <w:spacing w:line="360" w:lineRule="auto"/>
        <w:ind w:left="0" w:firstLine="567"/>
        <w:jc w:val="both"/>
        <w:rPr>
          <w:sz w:val="24"/>
          <w:szCs w:val="24"/>
        </w:rPr>
      </w:pPr>
      <w:r w:rsidRPr="00970F60">
        <w:rPr>
          <w:sz w:val="24"/>
          <w:szCs w:val="24"/>
        </w:rPr>
        <w:t>Брокер</w:t>
      </w:r>
      <w:r w:rsidR="00FF65D0" w:rsidRPr="00970F60">
        <w:rPr>
          <w:sz w:val="24"/>
          <w:szCs w:val="24"/>
        </w:rPr>
        <w:t xml:space="preserve"> уведомляет Клиента о произведенных расходах не позднее следующего рабочего дня после совершения сделки, путем направления Отчета по сделкам и операциям с ценными бумагами, совершенным в течение</w:t>
      </w:r>
      <w:r w:rsidR="00B46FAD" w:rsidRPr="00970F60">
        <w:rPr>
          <w:sz w:val="24"/>
          <w:szCs w:val="24"/>
        </w:rPr>
        <w:t xml:space="preserve"> </w:t>
      </w:r>
      <w:r w:rsidR="00D814EF" w:rsidRPr="00970F60">
        <w:rPr>
          <w:sz w:val="24"/>
          <w:szCs w:val="24"/>
        </w:rPr>
        <w:t>торгового дня,</w:t>
      </w:r>
      <w:r w:rsidR="00FF65D0" w:rsidRPr="00970F60">
        <w:rPr>
          <w:sz w:val="24"/>
          <w:szCs w:val="24"/>
        </w:rPr>
        <w:t xml:space="preserve"> отраженного в Отчетах. Клиент возмещает </w:t>
      </w:r>
      <w:r w:rsidRPr="00970F60">
        <w:rPr>
          <w:sz w:val="24"/>
          <w:szCs w:val="24"/>
        </w:rPr>
        <w:t>Брокер</w:t>
      </w:r>
      <w:r w:rsidR="00FF65D0" w:rsidRPr="00970F60">
        <w:rPr>
          <w:sz w:val="24"/>
          <w:szCs w:val="24"/>
        </w:rPr>
        <w:t xml:space="preserve">у осуществленные им затраты, включая расходы, указанные в п. 13.4.3. Расчет за произведенные расходы должен быть произведен в течение 3 (Трех) рабочих дней со дня получения Клиентом Отчета по сделкам и операциям с ценными бумагами, совершенным в течение торгового дня, за соответствующую дату. </w:t>
      </w:r>
    </w:p>
    <w:p w14:paraId="6E206E44" w14:textId="57E96B10" w:rsidR="00FF65D0" w:rsidRPr="00970F60" w:rsidRDefault="00FF65D0" w:rsidP="0011770E">
      <w:pPr>
        <w:pStyle w:val="aff7"/>
        <w:numPr>
          <w:ilvl w:val="0"/>
          <w:numId w:val="16"/>
        </w:numPr>
        <w:tabs>
          <w:tab w:val="left" w:pos="1134"/>
        </w:tabs>
        <w:spacing w:line="360" w:lineRule="auto"/>
        <w:ind w:left="0" w:firstLine="567"/>
        <w:jc w:val="both"/>
        <w:rPr>
          <w:sz w:val="24"/>
          <w:szCs w:val="24"/>
        </w:rPr>
      </w:pPr>
      <w:r w:rsidRPr="00970F60">
        <w:rPr>
          <w:sz w:val="24"/>
          <w:szCs w:val="24"/>
        </w:rPr>
        <w:t xml:space="preserve">Исполнение обязательств по сделке в отношении поставки именных ценных бумаг осуществляется </w:t>
      </w:r>
      <w:r w:rsidR="0033383B" w:rsidRPr="00970F60">
        <w:rPr>
          <w:sz w:val="24"/>
          <w:szCs w:val="24"/>
        </w:rPr>
        <w:t>Брокер</w:t>
      </w:r>
      <w:r w:rsidRPr="00970F60">
        <w:rPr>
          <w:sz w:val="24"/>
          <w:szCs w:val="24"/>
        </w:rPr>
        <w:t>ом со счета ДЕПО в управлении (СДУ), так же, как и принятие именных ценных бумаг осуществляется им на счет ДЕПО в управлении, если иное не предусмотрено настоящим Регламентом. Если реквизиты счета поставки именных ценных бумаг сторонами не согласованы, поставка осуществляется на любой счет ДЕПО</w:t>
      </w:r>
      <w:r w:rsidR="00970F60" w:rsidRPr="00970F60">
        <w:rPr>
          <w:sz w:val="24"/>
          <w:szCs w:val="24"/>
        </w:rPr>
        <w:t xml:space="preserve"> </w:t>
      </w:r>
      <w:r w:rsidRPr="00970F60">
        <w:rPr>
          <w:sz w:val="24"/>
          <w:szCs w:val="24"/>
        </w:rPr>
        <w:t xml:space="preserve">в управлении по усмотрению </w:t>
      </w:r>
      <w:r w:rsidR="0033383B" w:rsidRPr="00970F60">
        <w:rPr>
          <w:sz w:val="24"/>
          <w:szCs w:val="24"/>
        </w:rPr>
        <w:t>Брокер</w:t>
      </w:r>
      <w:r w:rsidRPr="00970F60">
        <w:rPr>
          <w:sz w:val="24"/>
          <w:szCs w:val="24"/>
        </w:rPr>
        <w:t>а, исходя из соображений наименьших издержек по перерегистрации именных ценных бумаг в сделке. Указанный в настоящем пункте порядок распространяется на иные ценные бумаги, права на которые учитываются в Депозитарии.</w:t>
      </w:r>
    </w:p>
    <w:p w14:paraId="6D331957" w14:textId="581BF7D4" w:rsidR="00FF65D0" w:rsidRPr="00D13F66" w:rsidRDefault="00FF65D0" w:rsidP="009A779D">
      <w:pPr>
        <w:pStyle w:val="aff7"/>
        <w:numPr>
          <w:ilvl w:val="0"/>
          <w:numId w:val="16"/>
        </w:numPr>
        <w:tabs>
          <w:tab w:val="left" w:pos="1134"/>
        </w:tabs>
        <w:spacing w:line="360" w:lineRule="auto"/>
        <w:ind w:left="0" w:firstLine="567"/>
        <w:jc w:val="both"/>
        <w:rPr>
          <w:sz w:val="24"/>
          <w:szCs w:val="24"/>
        </w:rPr>
      </w:pPr>
      <w:r w:rsidRPr="00D13F66">
        <w:rPr>
          <w:sz w:val="24"/>
          <w:szCs w:val="24"/>
        </w:rPr>
        <w:t>Исполнение обязательств по биржевым сделкам с ценными бумагами, указанными в п.4.6.2. Регламента, а также по внебиржевым сделкам с ценными бумагами, указанными в п.4.6.1. Регламента, в части осуществления необходимых действий по регистрации перехода права собственности в системе ведения реест</w:t>
      </w:r>
      <w:r w:rsidR="00970F60">
        <w:rPr>
          <w:sz w:val="24"/>
          <w:szCs w:val="24"/>
        </w:rPr>
        <w:t>ра владельцев ценных бумаг или Д</w:t>
      </w:r>
      <w:r w:rsidRPr="00D13F66">
        <w:rPr>
          <w:sz w:val="24"/>
          <w:szCs w:val="24"/>
        </w:rPr>
        <w:t xml:space="preserve">епозитария осуществляется Клиентом самостоятельно. По исполнении внебиржевых сделок по продаже ценных бумаг, указанных в п.4.6.1. Регламента, Клиент обязан предоставить </w:t>
      </w:r>
      <w:r w:rsidR="0033383B">
        <w:rPr>
          <w:sz w:val="24"/>
          <w:szCs w:val="24"/>
        </w:rPr>
        <w:t>Брокер</w:t>
      </w:r>
      <w:r w:rsidRPr="00D13F66">
        <w:rPr>
          <w:sz w:val="24"/>
          <w:szCs w:val="24"/>
        </w:rPr>
        <w:t xml:space="preserve">у документ из реестра владельцев ценных бумаг/специализированного депозитария, подтверждающий проведение операции по перерегистрации права собственности на ценные бумаги, не позднее срока, указанного в договоре, заключенном </w:t>
      </w:r>
      <w:r w:rsidR="0033383B">
        <w:rPr>
          <w:sz w:val="24"/>
          <w:szCs w:val="24"/>
        </w:rPr>
        <w:t>Брокер</w:t>
      </w:r>
      <w:r w:rsidRPr="00D13F66">
        <w:rPr>
          <w:sz w:val="24"/>
          <w:szCs w:val="24"/>
        </w:rPr>
        <w:t xml:space="preserve">ом по поручению Клиента. При этом ответственность перед </w:t>
      </w:r>
      <w:r w:rsidR="0033383B">
        <w:rPr>
          <w:sz w:val="24"/>
          <w:szCs w:val="24"/>
        </w:rPr>
        <w:t>Брокер</w:t>
      </w:r>
      <w:r w:rsidRPr="00D13F66">
        <w:rPr>
          <w:sz w:val="24"/>
          <w:szCs w:val="24"/>
        </w:rPr>
        <w:t xml:space="preserve">ом за исполнение сделок, указанных в настоящем пункте, а также за достоверность сведений, предоставленных </w:t>
      </w:r>
      <w:r w:rsidR="0033383B">
        <w:rPr>
          <w:sz w:val="24"/>
          <w:szCs w:val="24"/>
        </w:rPr>
        <w:t>Брокер</w:t>
      </w:r>
      <w:r w:rsidRPr="00D13F66">
        <w:rPr>
          <w:sz w:val="24"/>
          <w:szCs w:val="24"/>
        </w:rPr>
        <w:t xml:space="preserve">у, несет Клиент. </w:t>
      </w:r>
    </w:p>
    <w:p w14:paraId="5C601B82" w14:textId="68B5E561" w:rsidR="00FF65D0" w:rsidRPr="00D13F66" w:rsidRDefault="00FF65D0" w:rsidP="009A779D">
      <w:pPr>
        <w:pStyle w:val="aff7"/>
        <w:numPr>
          <w:ilvl w:val="0"/>
          <w:numId w:val="16"/>
        </w:numPr>
        <w:tabs>
          <w:tab w:val="left" w:pos="1134"/>
        </w:tabs>
        <w:spacing w:line="360" w:lineRule="auto"/>
        <w:ind w:left="0" w:firstLine="567"/>
        <w:jc w:val="both"/>
        <w:rPr>
          <w:sz w:val="24"/>
          <w:szCs w:val="24"/>
        </w:rPr>
      </w:pPr>
      <w:r w:rsidRPr="00D13F66">
        <w:rPr>
          <w:sz w:val="24"/>
          <w:szCs w:val="24"/>
        </w:rPr>
        <w:t xml:space="preserve">Рыночные поручения Клиента исполняются </w:t>
      </w:r>
      <w:r w:rsidR="0033383B">
        <w:rPr>
          <w:sz w:val="24"/>
          <w:szCs w:val="24"/>
        </w:rPr>
        <w:t>Брокер</w:t>
      </w:r>
      <w:r w:rsidRPr="00D13F66">
        <w:rPr>
          <w:sz w:val="24"/>
          <w:szCs w:val="24"/>
        </w:rPr>
        <w:t xml:space="preserve">ом путем акцепта лучших заявок участников торгов, доступных для </w:t>
      </w:r>
      <w:r w:rsidR="0033383B">
        <w:rPr>
          <w:sz w:val="24"/>
          <w:szCs w:val="24"/>
        </w:rPr>
        <w:t>Брокер</w:t>
      </w:r>
      <w:r w:rsidRPr="00D13F66">
        <w:rPr>
          <w:sz w:val="24"/>
          <w:szCs w:val="24"/>
        </w:rPr>
        <w:t>а в момент времени, когда наступила очередь выполнения этого поручения. Лучшей доступной заявкой считается заявка с наилучшей на данный момент встречной котировкой.</w:t>
      </w:r>
    </w:p>
    <w:p w14:paraId="6E0C42A2" w14:textId="637393F5" w:rsidR="00FF65D0" w:rsidRPr="00D13F66" w:rsidRDefault="00FF65D0" w:rsidP="009A779D">
      <w:pPr>
        <w:pStyle w:val="aff7"/>
        <w:numPr>
          <w:ilvl w:val="0"/>
          <w:numId w:val="16"/>
        </w:numPr>
        <w:tabs>
          <w:tab w:val="left" w:pos="1134"/>
        </w:tabs>
        <w:spacing w:line="360" w:lineRule="auto"/>
        <w:ind w:left="0" w:firstLine="567"/>
        <w:jc w:val="both"/>
        <w:rPr>
          <w:sz w:val="24"/>
          <w:szCs w:val="24"/>
        </w:rPr>
      </w:pPr>
      <w:r w:rsidRPr="00D13F66">
        <w:rPr>
          <w:sz w:val="24"/>
          <w:szCs w:val="24"/>
        </w:rPr>
        <w:t xml:space="preserve">При получении лимитированных поручений </w:t>
      </w:r>
      <w:r w:rsidR="0033383B">
        <w:rPr>
          <w:sz w:val="24"/>
          <w:szCs w:val="24"/>
        </w:rPr>
        <w:t>Брокер</w:t>
      </w:r>
      <w:r w:rsidRPr="00D13F66">
        <w:rPr>
          <w:sz w:val="24"/>
          <w:szCs w:val="24"/>
        </w:rPr>
        <w:t xml:space="preserve"> в зависимости от текущего состояния рынка ценных бумаг действует по одному из следующих вариантов:</w:t>
      </w:r>
    </w:p>
    <w:p w14:paraId="67653D15" w14:textId="77777777" w:rsidR="00FF65D0" w:rsidRPr="00D13F66" w:rsidRDefault="00FF65D0" w:rsidP="009A779D">
      <w:pPr>
        <w:pStyle w:val="af6"/>
        <w:numPr>
          <w:ilvl w:val="0"/>
          <w:numId w:val="25"/>
        </w:numPr>
        <w:spacing w:line="360" w:lineRule="auto"/>
        <w:ind w:left="0"/>
      </w:pPr>
      <w:r w:rsidRPr="00D13F66">
        <w:t>исполняет поручение путем акцепта заявки участника торгов;</w:t>
      </w:r>
    </w:p>
    <w:p w14:paraId="31E52EC3" w14:textId="77777777" w:rsidR="00FF65D0" w:rsidRPr="00D13F66" w:rsidRDefault="00FF65D0" w:rsidP="009A779D">
      <w:pPr>
        <w:pStyle w:val="af6"/>
        <w:numPr>
          <w:ilvl w:val="0"/>
          <w:numId w:val="25"/>
        </w:numPr>
        <w:spacing w:line="360" w:lineRule="auto"/>
        <w:ind w:left="0"/>
      </w:pPr>
      <w:r w:rsidRPr="00D13F66">
        <w:t>выставляет собственную заявку.</w:t>
      </w:r>
    </w:p>
    <w:p w14:paraId="403FCA67" w14:textId="7140A3B2" w:rsidR="00FF65D0" w:rsidRPr="00D13F66" w:rsidRDefault="00FF65D0" w:rsidP="009A779D">
      <w:pPr>
        <w:pStyle w:val="aff7"/>
        <w:numPr>
          <w:ilvl w:val="0"/>
          <w:numId w:val="16"/>
        </w:numPr>
        <w:tabs>
          <w:tab w:val="left" w:pos="1134"/>
        </w:tabs>
        <w:spacing w:line="360" w:lineRule="auto"/>
        <w:ind w:left="0" w:firstLine="567"/>
        <w:jc w:val="both"/>
        <w:rPr>
          <w:sz w:val="24"/>
          <w:szCs w:val="24"/>
        </w:rPr>
      </w:pPr>
      <w:r w:rsidRPr="00D13F66">
        <w:rPr>
          <w:sz w:val="24"/>
          <w:szCs w:val="24"/>
        </w:rPr>
        <w:t xml:space="preserve">Клиент вправе в течение всего срока исполнения поручения запрашивать у </w:t>
      </w:r>
      <w:r w:rsidR="0033383B">
        <w:rPr>
          <w:sz w:val="24"/>
          <w:szCs w:val="24"/>
        </w:rPr>
        <w:t>Брокер</w:t>
      </w:r>
      <w:r w:rsidRPr="00D13F66">
        <w:rPr>
          <w:sz w:val="24"/>
          <w:szCs w:val="24"/>
        </w:rPr>
        <w:t xml:space="preserve">а информацию о ходе его исполнения. </w:t>
      </w:r>
    </w:p>
    <w:p w14:paraId="6A44A9E8" w14:textId="18C160D1" w:rsidR="00FF65D0" w:rsidRPr="00D13F66" w:rsidRDefault="0033383B" w:rsidP="009A779D">
      <w:pPr>
        <w:pStyle w:val="aff7"/>
        <w:numPr>
          <w:ilvl w:val="0"/>
          <w:numId w:val="16"/>
        </w:numPr>
        <w:tabs>
          <w:tab w:val="left" w:pos="1134"/>
        </w:tabs>
        <w:spacing w:line="360" w:lineRule="auto"/>
        <w:ind w:left="0" w:firstLine="567"/>
        <w:jc w:val="both"/>
        <w:rPr>
          <w:sz w:val="24"/>
          <w:szCs w:val="24"/>
        </w:rPr>
      </w:pPr>
      <w:r>
        <w:rPr>
          <w:sz w:val="24"/>
          <w:szCs w:val="24"/>
        </w:rPr>
        <w:t>Брокер</w:t>
      </w:r>
      <w:r w:rsidR="00FF65D0" w:rsidRPr="00D13F66">
        <w:rPr>
          <w:sz w:val="24"/>
          <w:szCs w:val="24"/>
        </w:rPr>
        <w:t xml:space="preserve"> уведомляет Клиента об исполнении поручения по запросу Клиента, а также путем предоставления отчетных документов в порядке, предусмотренном разделом 16 настоящего Регламента. </w:t>
      </w:r>
    </w:p>
    <w:p w14:paraId="673716F9" w14:textId="4C959653" w:rsidR="00FF65D0" w:rsidRPr="00D13F66" w:rsidRDefault="00FF65D0" w:rsidP="009A779D">
      <w:pPr>
        <w:pStyle w:val="aff7"/>
        <w:numPr>
          <w:ilvl w:val="0"/>
          <w:numId w:val="16"/>
        </w:numPr>
        <w:tabs>
          <w:tab w:val="left" w:pos="1134"/>
        </w:tabs>
        <w:spacing w:line="360" w:lineRule="auto"/>
        <w:ind w:left="0" w:firstLine="567"/>
        <w:jc w:val="both"/>
        <w:rPr>
          <w:sz w:val="24"/>
          <w:szCs w:val="24"/>
        </w:rPr>
      </w:pPr>
      <w:r w:rsidRPr="00D13F66">
        <w:rPr>
          <w:sz w:val="24"/>
          <w:szCs w:val="24"/>
        </w:rPr>
        <w:t xml:space="preserve">В случае невозможности исполнения поручения, </w:t>
      </w:r>
      <w:r w:rsidR="0033383B">
        <w:rPr>
          <w:sz w:val="24"/>
          <w:szCs w:val="24"/>
        </w:rPr>
        <w:t>Брокер</w:t>
      </w:r>
      <w:r w:rsidRPr="00D13F66">
        <w:rPr>
          <w:sz w:val="24"/>
          <w:szCs w:val="24"/>
        </w:rPr>
        <w:t xml:space="preserve"> незамедлительно предпринимает все необходимые меры для уведомления Клиента с указанием причин такой невозможности. </w:t>
      </w:r>
      <w:r w:rsidR="0033383B">
        <w:rPr>
          <w:sz w:val="24"/>
          <w:szCs w:val="24"/>
        </w:rPr>
        <w:t>Брокер</w:t>
      </w:r>
      <w:r w:rsidRPr="00D13F66">
        <w:rPr>
          <w:sz w:val="24"/>
          <w:szCs w:val="24"/>
        </w:rPr>
        <w:t xml:space="preserve"> уведомляет Клиента о невозможности исполнения поручения посредством телефонной связи и/или электронной почты. </w:t>
      </w:r>
      <w:r w:rsidR="0033383B">
        <w:rPr>
          <w:sz w:val="24"/>
          <w:szCs w:val="24"/>
        </w:rPr>
        <w:t>Брокер</w:t>
      </w:r>
      <w:r w:rsidRPr="00D13F66">
        <w:rPr>
          <w:sz w:val="24"/>
          <w:szCs w:val="24"/>
        </w:rPr>
        <w:t xml:space="preserve"> не несет ответственности за неисполнение поручения Клиента в случае, когда причина неисполнения поручения возникла не по его вине.</w:t>
      </w:r>
    </w:p>
    <w:p w14:paraId="47794BA9" w14:textId="2779F667" w:rsidR="00FF65D0" w:rsidRPr="00D13F66" w:rsidRDefault="0033383B" w:rsidP="009A779D">
      <w:pPr>
        <w:pStyle w:val="aff7"/>
        <w:numPr>
          <w:ilvl w:val="0"/>
          <w:numId w:val="16"/>
        </w:numPr>
        <w:tabs>
          <w:tab w:val="left" w:pos="1134"/>
        </w:tabs>
        <w:spacing w:line="360" w:lineRule="auto"/>
        <w:ind w:left="0" w:firstLine="567"/>
        <w:jc w:val="both"/>
        <w:rPr>
          <w:sz w:val="24"/>
          <w:szCs w:val="24"/>
        </w:rPr>
      </w:pPr>
      <w:r>
        <w:rPr>
          <w:sz w:val="24"/>
          <w:szCs w:val="24"/>
        </w:rPr>
        <w:t>Брокер</w:t>
      </w:r>
      <w:r w:rsidR="00FF65D0" w:rsidRPr="00D13F66">
        <w:rPr>
          <w:sz w:val="24"/>
          <w:szCs w:val="24"/>
        </w:rPr>
        <w:t xml:space="preserve"> уведомляет Клиента о случаях, когда дальнейшее исполнение поручения Клиента по мнению </w:t>
      </w:r>
      <w:r>
        <w:rPr>
          <w:sz w:val="24"/>
          <w:szCs w:val="24"/>
        </w:rPr>
        <w:t>Брокер</w:t>
      </w:r>
      <w:r w:rsidR="00FF65D0" w:rsidRPr="00D13F66">
        <w:rPr>
          <w:sz w:val="24"/>
          <w:szCs w:val="24"/>
        </w:rPr>
        <w:t>а в соответствии с определенными обстоятельствами не соответствует интересам Клиента.</w:t>
      </w:r>
    </w:p>
    <w:p w14:paraId="1358803E" w14:textId="3896BC2B" w:rsidR="00FF65D0" w:rsidRPr="00D13F66" w:rsidRDefault="0033383B" w:rsidP="009A779D">
      <w:pPr>
        <w:pStyle w:val="aff7"/>
        <w:numPr>
          <w:ilvl w:val="0"/>
          <w:numId w:val="16"/>
        </w:numPr>
        <w:tabs>
          <w:tab w:val="left" w:pos="1134"/>
        </w:tabs>
        <w:spacing w:line="360" w:lineRule="auto"/>
        <w:ind w:left="0" w:firstLine="567"/>
        <w:jc w:val="both"/>
        <w:rPr>
          <w:sz w:val="24"/>
          <w:szCs w:val="24"/>
        </w:rPr>
      </w:pPr>
      <w:r>
        <w:rPr>
          <w:sz w:val="24"/>
          <w:szCs w:val="24"/>
        </w:rPr>
        <w:t>Брокер</w:t>
      </w:r>
      <w:r w:rsidR="00FF65D0" w:rsidRPr="00D13F66">
        <w:rPr>
          <w:sz w:val="24"/>
          <w:szCs w:val="24"/>
        </w:rPr>
        <w:t xml:space="preserve"> представляет по запросу Клиента информацию о любом из принятых от Клиента поручений. Для направления запросов Клиент вправе использовать любые способы, указанные в главе 11 Регламента с соблюдением соответствующих требований. </w:t>
      </w:r>
      <w:r>
        <w:rPr>
          <w:sz w:val="24"/>
          <w:szCs w:val="24"/>
        </w:rPr>
        <w:t>Брокер</w:t>
      </w:r>
      <w:r w:rsidR="00FF65D0" w:rsidRPr="00D13F66">
        <w:rPr>
          <w:sz w:val="24"/>
          <w:szCs w:val="24"/>
        </w:rPr>
        <w:t xml:space="preserve"> предоставляет запрашиваемую информацию способом, указанным в Анкете Клиента.</w:t>
      </w:r>
    </w:p>
    <w:p w14:paraId="3E5E44CA" w14:textId="0840D218" w:rsidR="00FF65D0" w:rsidRPr="00445AC5" w:rsidRDefault="0033383B" w:rsidP="0011770E">
      <w:pPr>
        <w:pStyle w:val="aff7"/>
        <w:numPr>
          <w:ilvl w:val="0"/>
          <w:numId w:val="16"/>
        </w:numPr>
        <w:tabs>
          <w:tab w:val="left" w:pos="1134"/>
        </w:tabs>
        <w:spacing w:line="360" w:lineRule="auto"/>
        <w:ind w:left="0" w:firstLine="426"/>
        <w:jc w:val="both"/>
        <w:rPr>
          <w:sz w:val="24"/>
          <w:szCs w:val="24"/>
        </w:rPr>
      </w:pPr>
      <w:r w:rsidRPr="00445AC5">
        <w:rPr>
          <w:sz w:val="24"/>
          <w:szCs w:val="24"/>
        </w:rPr>
        <w:t>Брокер</w:t>
      </w:r>
      <w:r w:rsidR="00FF65D0" w:rsidRPr="00445AC5">
        <w:rPr>
          <w:sz w:val="24"/>
          <w:szCs w:val="24"/>
        </w:rPr>
        <w:t xml:space="preserve"> вправе отказать в исполнении поручений, направленных по каналам дистанционного обслуживания, если у него возникают сомнения в правомерности поручений, наличии полномочий лиц, подписавших поручения, а также в иных случаях, предусмотренных законодательством и внутренними правилами.</w:t>
      </w:r>
      <w:r w:rsidR="00445AC5">
        <w:rPr>
          <w:sz w:val="24"/>
          <w:szCs w:val="24"/>
        </w:rPr>
        <w:t xml:space="preserve"> </w:t>
      </w:r>
      <w:r w:rsidRPr="00445AC5">
        <w:rPr>
          <w:sz w:val="24"/>
          <w:szCs w:val="24"/>
        </w:rPr>
        <w:t>Брокер</w:t>
      </w:r>
      <w:r w:rsidR="00FF65D0" w:rsidRPr="00445AC5">
        <w:rPr>
          <w:sz w:val="24"/>
          <w:szCs w:val="24"/>
        </w:rPr>
        <w:t xml:space="preserve"> </w:t>
      </w:r>
      <w:r w:rsidR="00445AC5" w:rsidRPr="00445AC5">
        <w:rPr>
          <w:sz w:val="24"/>
          <w:szCs w:val="24"/>
        </w:rPr>
        <w:t xml:space="preserve">также </w:t>
      </w:r>
      <w:r w:rsidR="00FF65D0" w:rsidRPr="00445AC5">
        <w:rPr>
          <w:sz w:val="24"/>
          <w:szCs w:val="24"/>
        </w:rPr>
        <w:t>вправе отказать в исполнении поручения, независимо от способа его направления, в следующих случаях:</w:t>
      </w:r>
    </w:p>
    <w:p w14:paraId="4181DEE9" w14:textId="77777777" w:rsidR="00FF65D0" w:rsidRPr="00D13F66" w:rsidRDefault="00FF65D0" w:rsidP="009A779D">
      <w:pPr>
        <w:pStyle w:val="af6"/>
        <w:numPr>
          <w:ilvl w:val="0"/>
          <w:numId w:val="54"/>
        </w:numPr>
        <w:spacing w:line="360" w:lineRule="auto"/>
        <w:ind w:left="0"/>
      </w:pPr>
      <w:r w:rsidRPr="00D13F66">
        <w:t>проведение операции противоречит действующему законодательству;</w:t>
      </w:r>
    </w:p>
    <w:p w14:paraId="2E516F35" w14:textId="043E0212" w:rsidR="00FF65D0" w:rsidRPr="00D13F66" w:rsidRDefault="00FF65D0" w:rsidP="009A779D">
      <w:pPr>
        <w:pStyle w:val="af6"/>
        <w:numPr>
          <w:ilvl w:val="0"/>
          <w:numId w:val="54"/>
        </w:numPr>
        <w:spacing w:line="360" w:lineRule="auto"/>
        <w:ind w:left="0"/>
      </w:pPr>
      <w:r w:rsidRPr="00D13F66">
        <w:t xml:space="preserve">Клиент не представил по запросу </w:t>
      </w:r>
      <w:r w:rsidR="0033383B">
        <w:t>Брокер</w:t>
      </w:r>
      <w:r w:rsidRPr="00D13F66">
        <w:t>у документы, обосновывающие сделку, сведения о выгодоприобретателе, иные сведения по операции;</w:t>
      </w:r>
    </w:p>
    <w:p w14:paraId="05240093" w14:textId="5280104C" w:rsidR="00FF65D0" w:rsidRPr="00D13F66" w:rsidRDefault="00FF65D0" w:rsidP="009A779D">
      <w:pPr>
        <w:pStyle w:val="af6"/>
        <w:numPr>
          <w:ilvl w:val="0"/>
          <w:numId w:val="54"/>
        </w:numPr>
        <w:spacing w:line="360" w:lineRule="auto"/>
        <w:ind w:left="0"/>
      </w:pPr>
      <w:r w:rsidRPr="00D13F66">
        <w:t xml:space="preserve">на момент исполнения поручений свободных активов на счете, в том числе денежных средств на </w:t>
      </w:r>
      <w:r w:rsidR="0033383B">
        <w:t>Брокер</w:t>
      </w:r>
      <w:r w:rsidRPr="00D13F66">
        <w:t xml:space="preserve">ском счете Клиента недостаточно для выполнения поручений; </w:t>
      </w:r>
    </w:p>
    <w:p w14:paraId="5136C358" w14:textId="4FFA7391" w:rsidR="00FF65D0" w:rsidRPr="00D13F66" w:rsidRDefault="00FF65D0" w:rsidP="009A779D">
      <w:pPr>
        <w:pStyle w:val="af6"/>
        <w:numPr>
          <w:ilvl w:val="0"/>
          <w:numId w:val="54"/>
        </w:numPr>
        <w:spacing w:line="360" w:lineRule="auto"/>
        <w:ind w:left="0"/>
      </w:pPr>
      <w:r w:rsidRPr="00D13F66">
        <w:t xml:space="preserve">Клиент не оплатил оказанные по предшествующим поручениям услуги </w:t>
      </w:r>
      <w:r w:rsidR="0033383B">
        <w:t>Брокер</w:t>
      </w:r>
      <w:r w:rsidRPr="00D13F66">
        <w:t>у;</w:t>
      </w:r>
    </w:p>
    <w:p w14:paraId="3CF0ECCC" w14:textId="77777777" w:rsidR="00FF65D0" w:rsidRPr="00D13F66" w:rsidRDefault="00FF65D0" w:rsidP="009A779D">
      <w:pPr>
        <w:pStyle w:val="af6"/>
        <w:numPr>
          <w:ilvl w:val="0"/>
          <w:numId w:val="54"/>
        </w:numPr>
        <w:spacing w:line="360" w:lineRule="auto"/>
        <w:ind w:left="0"/>
      </w:pPr>
      <w:r w:rsidRPr="00D13F66">
        <w:t>Клиент некорректно указал реквизиты для перечисления активов;</w:t>
      </w:r>
    </w:p>
    <w:p w14:paraId="01B9222F" w14:textId="77777777" w:rsidR="00FF65D0" w:rsidRPr="00D13F66" w:rsidRDefault="00FF65D0" w:rsidP="009A779D">
      <w:pPr>
        <w:pStyle w:val="af6"/>
        <w:numPr>
          <w:ilvl w:val="0"/>
          <w:numId w:val="54"/>
        </w:numPr>
        <w:spacing w:line="360" w:lineRule="auto"/>
        <w:ind w:left="0"/>
      </w:pPr>
      <w:r w:rsidRPr="00D13F66">
        <w:t>имеются обоснованные сомнения в достоверности представленных Клиентом сведений;</w:t>
      </w:r>
    </w:p>
    <w:p w14:paraId="366110E8" w14:textId="19F41474" w:rsidR="00FF65D0" w:rsidRPr="00D13F66" w:rsidRDefault="00FF65D0" w:rsidP="009A779D">
      <w:pPr>
        <w:pStyle w:val="af6"/>
        <w:numPr>
          <w:ilvl w:val="0"/>
          <w:numId w:val="54"/>
        </w:numPr>
        <w:spacing w:line="360" w:lineRule="auto"/>
        <w:ind w:left="0"/>
      </w:pPr>
      <w:r w:rsidRPr="00D13F66">
        <w:t xml:space="preserve">в иных случаях в соответствии с действующим законодательством и внутренними правилами </w:t>
      </w:r>
      <w:r w:rsidR="0033383B">
        <w:t>Брокер</w:t>
      </w:r>
      <w:r w:rsidRPr="00D13F66">
        <w:t xml:space="preserve">а. </w:t>
      </w:r>
    </w:p>
    <w:p w14:paraId="44D27817" w14:textId="77777777" w:rsidR="00FF65D0" w:rsidRPr="00D13F66" w:rsidRDefault="00FF65D0" w:rsidP="009A779D">
      <w:pPr>
        <w:pStyle w:val="aff0"/>
        <w:tabs>
          <w:tab w:val="left" w:pos="993"/>
        </w:tabs>
        <w:spacing w:line="360" w:lineRule="auto"/>
        <w:ind w:firstLine="567"/>
        <w:jc w:val="both"/>
        <w:rPr>
          <w:rFonts w:ascii="Times New Roman" w:hAnsi="Times New Roman" w:cs="Times New Roman"/>
          <w:sz w:val="24"/>
          <w:szCs w:val="24"/>
        </w:rPr>
      </w:pPr>
    </w:p>
    <w:p w14:paraId="5955D2BC" w14:textId="77777777" w:rsidR="00FF65D0" w:rsidRPr="00D13F66" w:rsidRDefault="00FF65D0" w:rsidP="009A779D">
      <w:pPr>
        <w:pStyle w:val="20"/>
        <w:numPr>
          <w:ilvl w:val="0"/>
          <w:numId w:val="22"/>
        </w:numPr>
        <w:ind w:left="0"/>
      </w:pPr>
      <w:bookmarkStart w:id="68" w:name="_Toc418085276"/>
      <w:r w:rsidRPr="00D13F66">
        <w:t>Основания для отказа в приеме Поручений</w:t>
      </w:r>
      <w:bookmarkEnd w:id="68"/>
      <w:r w:rsidRPr="00D13F66">
        <w:t>.</w:t>
      </w:r>
    </w:p>
    <w:p w14:paraId="4C8261F8" w14:textId="2BE6363F" w:rsidR="00FF65D0" w:rsidRPr="00D13F66" w:rsidRDefault="00EF3EE2" w:rsidP="009A779D">
      <w:pPr>
        <w:pStyle w:val="aff7"/>
        <w:numPr>
          <w:ilvl w:val="0"/>
          <w:numId w:val="18"/>
        </w:numPr>
        <w:tabs>
          <w:tab w:val="left" w:pos="993"/>
          <w:tab w:val="left" w:pos="1134"/>
        </w:tabs>
        <w:spacing w:line="360" w:lineRule="auto"/>
        <w:ind w:left="0" w:firstLine="567"/>
        <w:jc w:val="both"/>
        <w:rPr>
          <w:sz w:val="24"/>
          <w:szCs w:val="24"/>
        </w:rPr>
      </w:pPr>
      <w:r>
        <w:rPr>
          <w:sz w:val="24"/>
          <w:szCs w:val="24"/>
        </w:rPr>
        <w:t xml:space="preserve">Помимо причин, указанных в п. 13.15, </w:t>
      </w:r>
      <w:r w:rsidR="0033383B">
        <w:rPr>
          <w:sz w:val="24"/>
          <w:szCs w:val="24"/>
        </w:rPr>
        <w:t>Брокер</w:t>
      </w:r>
      <w:r w:rsidR="00FF65D0" w:rsidRPr="00D13F66">
        <w:rPr>
          <w:sz w:val="24"/>
          <w:szCs w:val="24"/>
        </w:rPr>
        <w:t xml:space="preserve"> </w:t>
      </w:r>
      <w:r>
        <w:rPr>
          <w:sz w:val="24"/>
          <w:szCs w:val="24"/>
        </w:rPr>
        <w:t xml:space="preserve">также </w:t>
      </w:r>
      <w:r w:rsidR="00FF65D0" w:rsidRPr="00D13F66">
        <w:rPr>
          <w:sz w:val="24"/>
          <w:szCs w:val="24"/>
        </w:rPr>
        <w:t>вправе отказать в принятии поручений Клиента в следующих случаях:</w:t>
      </w:r>
    </w:p>
    <w:p w14:paraId="40F5419B" w14:textId="77777777" w:rsidR="00FF65D0" w:rsidRPr="00D13F66" w:rsidRDefault="00FF65D0" w:rsidP="009A779D">
      <w:pPr>
        <w:pStyle w:val="af6"/>
        <w:numPr>
          <w:ilvl w:val="0"/>
          <w:numId w:val="55"/>
        </w:numPr>
        <w:spacing w:line="360" w:lineRule="auto"/>
        <w:ind w:left="0"/>
      </w:pPr>
      <w:r w:rsidRPr="00D13F66">
        <w:t>непредставление Клиентом доверенности на лицо, подавшее или подписавшее поручение, отзыв или прекращение срока действия такой доверенности;</w:t>
      </w:r>
    </w:p>
    <w:p w14:paraId="1BE2C156" w14:textId="77777777" w:rsidR="00FF65D0" w:rsidRPr="00D13F66" w:rsidRDefault="00FF65D0" w:rsidP="009A779D">
      <w:pPr>
        <w:pStyle w:val="af6"/>
        <w:numPr>
          <w:ilvl w:val="0"/>
          <w:numId w:val="55"/>
        </w:numPr>
        <w:spacing w:line="360" w:lineRule="auto"/>
        <w:ind w:left="0"/>
      </w:pPr>
      <w:r w:rsidRPr="00D13F66">
        <w:t>непредставление Клиентом документов, подтверждающих продление полномочий Представителя Клиента, подписавшего поручение, имеющего право подписи документов в соответствии с действующим законодательством;</w:t>
      </w:r>
    </w:p>
    <w:p w14:paraId="651FB48A" w14:textId="0A281B88" w:rsidR="00FF65D0" w:rsidRPr="00D13F66" w:rsidRDefault="00FF65D0" w:rsidP="009A779D">
      <w:pPr>
        <w:pStyle w:val="af6"/>
        <w:numPr>
          <w:ilvl w:val="0"/>
          <w:numId w:val="55"/>
        </w:numPr>
        <w:spacing w:line="360" w:lineRule="auto"/>
        <w:ind w:left="0"/>
      </w:pPr>
      <w:r w:rsidRPr="00D13F66">
        <w:t xml:space="preserve">возникновение у </w:t>
      </w:r>
      <w:r w:rsidR="0033383B">
        <w:t>Брокер</w:t>
      </w:r>
      <w:r w:rsidRPr="00D13F66">
        <w:t>а сомнений в соответствии подписей и/или оттиска печати подписям и/или оттиску печати Клиента, указанным в Анкете Клиента (Приложение №</w:t>
      </w:r>
      <w:r w:rsidR="00F06D10" w:rsidRPr="00F06D10">
        <w:t xml:space="preserve"> </w:t>
      </w:r>
      <w:r w:rsidRPr="00D13F66">
        <w:t>2, №3 к Регламенту);</w:t>
      </w:r>
    </w:p>
    <w:p w14:paraId="0C5E0A19" w14:textId="77777777" w:rsidR="00FF65D0" w:rsidRPr="00D13F66" w:rsidRDefault="00FF65D0" w:rsidP="009A779D">
      <w:pPr>
        <w:pStyle w:val="af6"/>
        <w:numPr>
          <w:ilvl w:val="0"/>
          <w:numId w:val="55"/>
        </w:numPr>
        <w:spacing w:line="360" w:lineRule="auto"/>
        <w:ind w:left="0"/>
      </w:pPr>
      <w:r w:rsidRPr="00D13F66">
        <w:t>непредоставление Клиентом идентификационной информации;</w:t>
      </w:r>
    </w:p>
    <w:p w14:paraId="0EB60D25" w14:textId="77777777" w:rsidR="00FF65D0" w:rsidRPr="00D13F66" w:rsidRDefault="00FF65D0" w:rsidP="009A779D">
      <w:pPr>
        <w:pStyle w:val="af6"/>
        <w:numPr>
          <w:ilvl w:val="0"/>
          <w:numId w:val="55"/>
        </w:numPr>
        <w:spacing w:line="360" w:lineRule="auto"/>
        <w:ind w:left="0"/>
      </w:pPr>
      <w:r w:rsidRPr="00D13F66">
        <w:t>поручение подано Клиентом с нарушением порядка и сроков подачи (приема) поручений;</w:t>
      </w:r>
    </w:p>
    <w:p w14:paraId="7922F06C" w14:textId="77777777" w:rsidR="00FF65D0" w:rsidRPr="00D13F66" w:rsidRDefault="00FF65D0" w:rsidP="009A779D">
      <w:pPr>
        <w:pStyle w:val="af6"/>
        <w:numPr>
          <w:ilvl w:val="0"/>
          <w:numId w:val="55"/>
        </w:numPr>
        <w:spacing w:line="360" w:lineRule="auto"/>
        <w:ind w:left="0"/>
      </w:pPr>
      <w:r w:rsidRPr="00D13F66">
        <w:t>количество свободных активов, учитываемых на счете, достаточно для исполнения сделки на установленных Клиентом условиях, но они не зарезервированы к торгам в ПАО Московская Биржа;</w:t>
      </w:r>
    </w:p>
    <w:p w14:paraId="4C6E50FA" w14:textId="69F93521" w:rsidR="00FF65D0" w:rsidRPr="00D13F66" w:rsidRDefault="0033383B" w:rsidP="009A779D">
      <w:pPr>
        <w:pStyle w:val="aff7"/>
        <w:numPr>
          <w:ilvl w:val="0"/>
          <w:numId w:val="18"/>
        </w:numPr>
        <w:tabs>
          <w:tab w:val="left" w:pos="0"/>
          <w:tab w:val="left" w:pos="1134"/>
        </w:tabs>
        <w:spacing w:line="360" w:lineRule="auto"/>
        <w:ind w:left="0" w:firstLine="567"/>
        <w:jc w:val="both"/>
        <w:rPr>
          <w:sz w:val="24"/>
          <w:szCs w:val="24"/>
        </w:rPr>
      </w:pPr>
      <w:r>
        <w:rPr>
          <w:sz w:val="24"/>
          <w:szCs w:val="24"/>
        </w:rPr>
        <w:t>Брокер</w:t>
      </w:r>
      <w:r w:rsidR="00FF65D0" w:rsidRPr="00D13F66">
        <w:rPr>
          <w:sz w:val="24"/>
          <w:szCs w:val="24"/>
        </w:rPr>
        <w:t xml:space="preserve"> принимает к исполнению поручение Клиента на заключение сделки с ценными бумагами, предназначенными для квалифицированных инвесторов при условии, что Клиент представил документы, подтверждающие наличие у него статуса квалифицированного инвестора в силу закона. Квалифицированными инвесторами в силу закона признаются лица, указанные в п.2 ст.51.2 Федерального закона от 22.04.1996 №39-ФЗ «О рынке ценных бумаг».</w:t>
      </w:r>
    </w:p>
    <w:p w14:paraId="3F255678" w14:textId="77777777" w:rsidR="00FF65D0" w:rsidRPr="00D13F66" w:rsidRDefault="00FF65D0" w:rsidP="009A779D">
      <w:pPr>
        <w:pStyle w:val="aff7"/>
        <w:tabs>
          <w:tab w:val="left" w:pos="0"/>
          <w:tab w:val="left" w:pos="1134"/>
        </w:tabs>
        <w:spacing w:line="360" w:lineRule="auto"/>
        <w:ind w:left="0" w:firstLine="567"/>
        <w:jc w:val="both"/>
        <w:rPr>
          <w:sz w:val="24"/>
          <w:szCs w:val="24"/>
        </w:rPr>
      </w:pPr>
    </w:p>
    <w:p w14:paraId="167316A8" w14:textId="77777777" w:rsidR="00FF65D0" w:rsidRPr="00D13F66" w:rsidRDefault="00FF65D0" w:rsidP="009A779D">
      <w:pPr>
        <w:pStyle w:val="20"/>
        <w:numPr>
          <w:ilvl w:val="0"/>
          <w:numId w:val="22"/>
        </w:numPr>
        <w:ind w:left="0"/>
      </w:pPr>
      <w:r w:rsidRPr="00D13F66">
        <w:t xml:space="preserve">Особенности исполнения поручений Клиентов, не являющихся квалифицированными инвесторами, на совершение гражданско-правовых сделок с ценными бумагами и (или) на заключение договоров, являющихся производными финансовыми инструментами. </w:t>
      </w:r>
    </w:p>
    <w:p w14:paraId="1C2C8B54" w14:textId="520811C6" w:rsidR="00FF65D0" w:rsidRPr="00D13F66" w:rsidRDefault="00FF65D0" w:rsidP="009A779D">
      <w:pPr>
        <w:pStyle w:val="aff7"/>
        <w:numPr>
          <w:ilvl w:val="0"/>
          <w:numId w:val="30"/>
        </w:numPr>
        <w:tabs>
          <w:tab w:val="left" w:pos="1134"/>
        </w:tabs>
        <w:spacing w:line="360" w:lineRule="auto"/>
        <w:ind w:left="0" w:firstLine="567"/>
        <w:jc w:val="both"/>
        <w:rPr>
          <w:sz w:val="24"/>
          <w:szCs w:val="24"/>
        </w:rPr>
      </w:pPr>
      <w:r w:rsidRPr="00D13F66">
        <w:rPr>
          <w:sz w:val="24"/>
          <w:szCs w:val="24"/>
        </w:rPr>
        <w:t xml:space="preserve">Клиентам </w:t>
      </w:r>
      <w:r w:rsidR="0033383B">
        <w:rPr>
          <w:sz w:val="24"/>
          <w:szCs w:val="24"/>
        </w:rPr>
        <w:t>Брокер</w:t>
      </w:r>
      <w:r w:rsidRPr="00D13F66">
        <w:rPr>
          <w:sz w:val="24"/>
          <w:szCs w:val="24"/>
        </w:rPr>
        <w:t xml:space="preserve">а, не являющимся квалифицированными инвесторами, до принятия от них поручений на совершение гражданско-правовых сделок с ценными бумагами и (или) на заключение договоров, являющихся производными финансовыми инструментами, предоставляется следующая информация: </w:t>
      </w:r>
    </w:p>
    <w:p w14:paraId="73E9CD7C" w14:textId="77777777" w:rsidR="00FF65D0" w:rsidRPr="00D13F66" w:rsidRDefault="00FF65D0" w:rsidP="009A779D">
      <w:pPr>
        <w:pStyle w:val="aff7"/>
        <w:tabs>
          <w:tab w:val="left" w:pos="1134"/>
        </w:tabs>
        <w:spacing w:line="360" w:lineRule="auto"/>
        <w:ind w:left="0" w:firstLine="567"/>
        <w:jc w:val="both"/>
        <w:rPr>
          <w:sz w:val="24"/>
          <w:szCs w:val="24"/>
        </w:rPr>
      </w:pPr>
      <w:r w:rsidRPr="00D13F66">
        <w:rPr>
          <w:sz w:val="24"/>
          <w:szCs w:val="24"/>
        </w:rPr>
        <w:t xml:space="preserve">15.1.1.   в отношении ценных бумаг, допущенных к обращению на организованных торгах, в том числе на иностранных биржах, и договоров, являющихся производными финансовыми инструментами, заключение которых происходит на организованных торгах, в том числе на иностранных биржах, – наибольшая цена покупки, указанная в зарегистрированных организатором торговли (иностранной биржей) заявках на покупку в течение текущего торгового дня по состоянию на момент предоставления информации, и наименьшая цена продажи, указанная в зарегистрированных организатором торговли (иностранной биржей) заявках на продажу в течение текущего торгового дня по состоянию на момент предоставления информации либо, в случае отсутствия зарегистрированных организатором торговли (иностранной биржей) заявок на продажу и (или) заявок на покупку, –  указание на отсутствие соответствующих заявок. </w:t>
      </w:r>
    </w:p>
    <w:p w14:paraId="6B7D022F" w14:textId="3C15BF66" w:rsidR="00FF65D0" w:rsidRPr="00D13F66" w:rsidRDefault="00FF65D0" w:rsidP="009A779D">
      <w:pPr>
        <w:tabs>
          <w:tab w:val="left" w:pos="1134"/>
        </w:tabs>
        <w:spacing w:line="360" w:lineRule="auto"/>
        <w:ind w:firstLine="567"/>
        <w:jc w:val="both"/>
        <w:rPr>
          <w:sz w:val="24"/>
          <w:szCs w:val="24"/>
        </w:rPr>
      </w:pPr>
      <w:r w:rsidRPr="00D13F66">
        <w:rPr>
          <w:sz w:val="24"/>
          <w:szCs w:val="24"/>
        </w:rPr>
        <w:t xml:space="preserve">Вместо информации, указанной в подпункте 15.1.1., Регламента, </w:t>
      </w:r>
      <w:r w:rsidR="0033383B">
        <w:rPr>
          <w:sz w:val="24"/>
          <w:szCs w:val="24"/>
        </w:rPr>
        <w:t>Брокер</w:t>
      </w:r>
      <w:r w:rsidRPr="00D13F66">
        <w:rPr>
          <w:sz w:val="24"/>
          <w:szCs w:val="24"/>
        </w:rPr>
        <w:t>, действуя разумно и добросовестно, вправе предоставить информацию, предусмотренную подпунктами 15.1.2. или 15.1.3 настоящего пункта, при этом по запросу Клиента ему дополнительно должна быть предоставлена информация, указанная в подпункт 15.1.1;</w:t>
      </w:r>
    </w:p>
    <w:p w14:paraId="35C9B3E5" w14:textId="1ED434E1" w:rsidR="00FF65D0" w:rsidRPr="00D13F66" w:rsidRDefault="00FF65D0" w:rsidP="009A779D">
      <w:pPr>
        <w:tabs>
          <w:tab w:val="left" w:pos="1134"/>
        </w:tabs>
        <w:spacing w:line="360" w:lineRule="auto"/>
        <w:ind w:firstLine="567"/>
        <w:jc w:val="both"/>
        <w:rPr>
          <w:sz w:val="24"/>
          <w:szCs w:val="24"/>
        </w:rPr>
      </w:pPr>
      <w:r w:rsidRPr="00D13F66">
        <w:rPr>
          <w:sz w:val="24"/>
          <w:szCs w:val="24"/>
        </w:rPr>
        <w:t xml:space="preserve">15.1.2. в отношении ценных бумаг, не допущенных к обращению на организованных торгах, – наибольшая цена покупки и наименьшая цена продажи ценной бумаги (в том числе, в виде индикативных котировок), доступные </w:t>
      </w:r>
      <w:r w:rsidR="0033383B">
        <w:rPr>
          <w:sz w:val="24"/>
          <w:szCs w:val="24"/>
        </w:rPr>
        <w:t>Брокер</w:t>
      </w:r>
      <w:r w:rsidRPr="00D13F66">
        <w:rPr>
          <w:sz w:val="24"/>
          <w:szCs w:val="24"/>
        </w:rPr>
        <w:t>у, которые актуальны на дату предоставления данной информации, либо в случае отсутствия цены покупки и (или) цены продажи – указание на отсутствие соответствующей цены (цен);</w:t>
      </w:r>
    </w:p>
    <w:p w14:paraId="1607248C" w14:textId="0BB7ACEE" w:rsidR="00FF65D0" w:rsidRPr="00D13F66" w:rsidRDefault="00FF65D0" w:rsidP="009A779D">
      <w:pPr>
        <w:tabs>
          <w:tab w:val="left" w:pos="1134"/>
        </w:tabs>
        <w:spacing w:line="360" w:lineRule="auto"/>
        <w:ind w:firstLine="567"/>
        <w:jc w:val="both"/>
        <w:rPr>
          <w:sz w:val="24"/>
          <w:szCs w:val="24"/>
        </w:rPr>
      </w:pPr>
      <w:r w:rsidRPr="00D13F66">
        <w:rPr>
          <w:sz w:val="24"/>
          <w:szCs w:val="24"/>
        </w:rPr>
        <w:t xml:space="preserve">15.1.3 в отношении договоров, являющихся производными финансовыми инструментами, заключение которых осуществляется не на организованных торгах, - цена производного финансового инструмента, доступная </w:t>
      </w:r>
      <w:r w:rsidR="0033383B">
        <w:rPr>
          <w:sz w:val="24"/>
          <w:szCs w:val="24"/>
        </w:rPr>
        <w:t>Брокер</w:t>
      </w:r>
      <w:r w:rsidRPr="00D13F66">
        <w:rPr>
          <w:sz w:val="24"/>
          <w:szCs w:val="24"/>
        </w:rPr>
        <w:t>у (в том числе, в виде индикативной котировки), которая актуальна на дату предоставления данной информации, либо в случае отсутствия такой цены – указание на отсутствие такой цены;</w:t>
      </w:r>
    </w:p>
    <w:p w14:paraId="2B11C5DC" w14:textId="4A6C61BD" w:rsidR="00FF65D0" w:rsidRPr="00D13F66" w:rsidRDefault="00FF65D0" w:rsidP="009A779D">
      <w:pPr>
        <w:tabs>
          <w:tab w:val="left" w:pos="1134"/>
        </w:tabs>
        <w:spacing w:line="360" w:lineRule="auto"/>
        <w:ind w:firstLine="567"/>
        <w:jc w:val="both"/>
        <w:rPr>
          <w:sz w:val="24"/>
          <w:szCs w:val="24"/>
        </w:rPr>
      </w:pPr>
      <w:r w:rsidRPr="00D13F66">
        <w:rPr>
          <w:sz w:val="24"/>
          <w:szCs w:val="24"/>
        </w:rPr>
        <w:t xml:space="preserve">15.1.4. в случае, если до предоставления информации, указанной в подпунктах 15.1.1. и 15.1.2 настоящего пункта, известен тип сделки (покупка или продажа), </w:t>
      </w:r>
      <w:r w:rsidR="0033383B">
        <w:rPr>
          <w:sz w:val="24"/>
          <w:szCs w:val="24"/>
        </w:rPr>
        <w:t>Брокер</w:t>
      </w:r>
      <w:r w:rsidRPr="00D13F66">
        <w:rPr>
          <w:sz w:val="24"/>
          <w:szCs w:val="24"/>
        </w:rPr>
        <w:t xml:space="preserve"> вправе предоставлять информацию только о ценах, соответствующих данному типу сделки (при намерении Клиента купить финансовый инструмент – информацию о цене его продажи, при намерении продать финансовый инструмент – информацию о цене его покупки);</w:t>
      </w:r>
    </w:p>
    <w:p w14:paraId="63E048D5" w14:textId="68889734" w:rsidR="00FF65D0" w:rsidRPr="00D13F66" w:rsidRDefault="00FF65D0" w:rsidP="009A779D">
      <w:pPr>
        <w:tabs>
          <w:tab w:val="left" w:pos="1134"/>
        </w:tabs>
        <w:spacing w:line="360" w:lineRule="auto"/>
        <w:ind w:firstLine="567"/>
        <w:jc w:val="both"/>
        <w:rPr>
          <w:sz w:val="24"/>
          <w:szCs w:val="24"/>
        </w:rPr>
      </w:pPr>
      <w:r w:rsidRPr="00D13F66">
        <w:rPr>
          <w:sz w:val="24"/>
          <w:szCs w:val="24"/>
        </w:rPr>
        <w:t xml:space="preserve">15.1.5. в случае, если до предоставления информации, указанной в подпунктах 15.1.1-15.1.4 настоящего пункта, известен объем сделки (сумма денежных средств или количество финансовых инструментов), </w:t>
      </w:r>
      <w:r w:rsidR="0033383B">
        <w:rPr>
          <w:sz w:val="24"/>
          <w:szCs w:val="24"/>
        </w:rPr>
        <w:t>Брокер</w:t>
      </w:r>
      <w:r w:rsidRPr="00D13F66">
        <w:rPr>
          <w:sz w:val="24"/>
          <w:szCs w:val="24"/>
        </w:rPr>
        <w:t xml:space="preserve"> вправе предоставлять информацию о ценах, указанную в подпунктах 15.1.1-15.1.4 настоящего пункта, соответствующую известному ему объему сделки;</w:t>
      </w:r>
    </w:p>
    <w:p w14:paraId="2E571143" w14:textId="08C151CE" w:rsidR="00FF65D0" w:rsidRPr="00D13F66" w:rsidRDefault="00FF65D0" w:rsidP="009A779D">
      <w:pPr>
        <w:tabs>
          <w:tab w:val="left" w:pos="1134"/>
        </w:tabs>
        <w:spacing w:line="360" w:lineRule="auto"/>
        <w:ind w:firstLine="567"/>
        <w:jc w:val="both"/>
        <w:rPr>
          <w:sz w:val="24"/>
          <w:szCs w:val="24"/>
        </w:rPr>
      </w:pPr>
      <w:r w:rsidRPr="00D13F66">
        <w:rPr>
          <w:sz w:val="24"/>
          <w:szCs w:val="24"/>
        </w:rPr>
        <w:t xml:space="preserve">15.1.6. в случае намерения Клиента заключить договор </w:t>
      </w:r>
      <w:r w:rsidR="00C77C5C">
        <w:rPr>
          <w:sz w:val="24"/>
          <w:szCs w:val="24"/>
        </w:rPr>
        <w:t>РЕПО</w:t>
      </w:r>
      <w:r w:rsidRPr="00D13F66">
        <w:rPr>
          <w:sz w:val="24"/>
          <w:szCs w:val="24"/>
        </w:rPr>
        <w:t>, вместо информации, указанной в подпунктах 15.1.1 и 15.1.4.2 настоящего пункта, Клиенту может быть предоставлена информация о наибольшей цене спроса и наименьшей цене предложения ставок</w:t>
      </w:r>
      <w:r w:rsidR="00C77C5C">
        <w:rPr>
          <w:sz w:val="24"/>
          <w:szCs w:val="24"/>
        </w:rPr>
        <w:t xml:space="preserve"> РЕПО</w:t>
      </w:r>
      <w:r w:rsidRPr="00D13F66">
        <w:rPr>
          <w:sz w:val="24"/>
          <w:szCs w:val="24"/>
        </w:rPr>
        <w:t xml:space="preserve">, выраженная в процентах или процентах годовых, или о ценах первой и второй частей </w:t>
      </w:r>
      <w:r w:rsidR="00C77C5C">
        <w:rPr>
          <w:sz w:val="24"/>
          <w:szCs w:val="24"/>
        </w:rPr>
        <w:t>РЕПО</w:t>
      </w:r>
      <w:r w:rsidRPr="00D13F66">
        <w:rPr>
          <w:sz w:val="24"/>
          <w:szCs w:val="24"/>
        </w:rPr>
        <w:t xml:space="preserve">, либо о разнице цен между первой и второй частями </w:t>
      </w:r>
      <w:r w:rsidR="00C77C5C">
        <w:rPr>
          <w:sz w:val="24"/>
          <w:szCs w:val="24"/>
        </w:rPr>
        <w:t>РЕПО</w:t>
      </w:r>
      <w:r w:rsidRPr="00D13F66">
        <w:rPr>
          <w:sz w:val="24"/>
          <w:szCs w:val="24"/>
        </w:rPr>
        <w:t>, с учетом положений подпунктов 15.1.4 и 5.1.5 настоящего пункта.</w:t>
      </w:r>
    </w:p>
    <w:p w14:paraId="5D3DF0CF" w14:textId="17F32100" w:rsidR="00FF65D0" w:rsidRPr="00D13F66" w:rsidRDefault="00FF65D0" w:rsidP="009A779D">
      <w:pPr>
        <w:pStyle w:val="aff7"/>
        <w:numPr>
          <w:ilvl w:val="0"/>
          <w:numId w:val="30"/>
        </w:numPr>
        <w:tabs>
          <w:tab w:val="left" w:pos="1134"/>
        </w:tabs>
        <w:spacing w:line="360" w:lineRule="auto"/>
        <w:ind w:left="0" w:firstLine="567"/>
        <w:jc w:val="both"/>
        <w:rPr>
          <w:sz w:val="24"/>
          <w:szCs w:val="24"/>
        </w:rPr>
      </w:pPr>
      <w:r w:rsidRPr="00D13F66">
        <w:rPr>
          <w:sz w:val="24"/>
          <w:szCs w:val="24"/>
        </w:rPr>
        <w:t xml:space="preserve">При наличии нескольких источников информации, указанной в пункте 15.1 (в том числе в случаях, если сделки с финансовыми инструментами могут быть совершены на организованных торгах у разных организаторов торговли, на разных иностранных биржах, в разных режимах торгов, с разными контрагентами не на организованных торгах), выбор источника для предоставления соответствующей информации Клиенту осуществляется </w:t>
      </w:r>
      <w:r w:rsidR="0033383B">
        <w:rPr>
          <w:sz w:val="24"/>
          <w:szCs w:val="24"/>
        </w:rPr>
        <w:t>Брокер</w:t>
      </w:r>
      <w:r w:rsidRPr="00D13F66">
        <w:rPr>
          <w:sz w:val="24"/>
          <w:szCs w:val="24"/>
        </w:rPr>
        <w:t xml:space="preserve">ом самостоятельно, если иное не предусмотрено договором с Клиентом. </w:t>
      </w:r>
    </w:p>
    <w:p w14:paraId="2C4C1B41" w14:textId="41B1DA67" w:rsidR="00FF65D0" w:rsidRPr="00D13F66" w:rsidRDefault="00FF65D0" w:rsidP="009A779D">
      <w:pPr>
        <w:pStyle w:val="aff7"/>
        <w:numPr>
          <w:ilvl w:val="0"/>
          <w:numId w:val="30"/>
        </w:numPr>
        <w:tabs>
          <w:tab w:val="left" w:pos="1134"/>
        </w:tabs>
        <w:spacing w:line="360" w:lineRule="auto"/>
        <w:ind w:left="0" w:firstLine="567"/>
        <w:jc w:val="both"/>
        <w:rPr>
          <w:sz w:val="24"/>
          <w:szCs w:val="24"/>
        </w:rPr>
      </w:pPr>
      <w:r w:rsidRPr="00D13F66">
        <w:rPr>
          <w:sz w:val="24"/>
          <w:szCs w:val="24"/>
        </w:rPr>
        <w:t xml:space="preserve">При выборе источников информации </w:t>
      </w:r>
      <w:r w:rsidR="0033383B">
        <w:rPr>
          <w:sz w:val="24"/>
          <w:szCs w:val="24"/>
        </w:rPr>
        <w:t>Брокер</w:t>
      </w:r>
      <w:r w:rsidRPr="00D13F66">
        <w:rPr>
          <w:sz w:val="24"/>
          <w:szCs w:val="24"/>
        </w:rPr>
        <w:t xml:space="preserve"> должен действовать разумно и добросовестно.</w:t>
      </w:r>
    </w:p>
    <w:p w14:paraId="7EBE4F39" w14:textId="77777777" w:rsidR="00FF65D0" w:rsidRPr="00D13F66" w:rsidRDefault="00FF65D0" w:rsidP="009A779D">
      <w:pPr>
        <w:pStyle w:val="aff7"/>
        <w:numPr>
          <w:ilvl w:val="0"/>
          <w:numId w:val="30"/>
        </w:numPr>
        <w:tabs>
          <w:tab w:val="left" w:pos="1134"/>
        </w:tabs>
        <w:spacing w:line="360" w:lineRule="auto"/>
        <w:ind w:left="0" w:firstLine="567"/>
        <w:jc w:val="both"/>
        <w:rPr>
          <w:sz w:val="24"/>
          <w:szCs w:val="24"/>
        </w:rPr>
      </w:pPr>
      <w:r w:rsidRPr="00D13F66">
        <w:rPr>
          <w:sz w:val="24"/>
          <w:szCs w:val="24"/>
        </w:rPr>
        <w:t>При предоставлении Клиенту информации, указанной в пункте 15.1 Регламента, по запросу Клиента ему должны быть дополнительно предоставлены сведения об источнике соответствующей информации.</w:t>
      </w:r>
    </w:p>
    <w:p w14:paraId="65F229E7" w14:textId="2CAA489A" w:rsidR="00FF65D0" w:rsidRPr="00D13F66" w:rsidRDefault="00FF65D0" w:rsidP="009A779D">
      <w:pPr>
        <w:pStyle w:val="aff7"/>
        <w:numPr>
          <w:ilvl w:val="0"/>
          <w:numId w:val="30"/>
        </w:numPr>
        <w:tabs>
          <w:tab w:val="left" w:pos="1134"/>
        </w:tabs>
        <w:spacing w:line="360" w:lineRule="auto"/>
        <w:ind w:left="0" w:firstLine="567"/>
        <w:jc w:val="both"/>
        <w:rPr>
          <w:sz w:val="24"/>
          <w:szCs w:val="24"/>
        </w:rPr>
      </w:pPr>
      <w:r w:rsidRPr="00D13F66">
        <w:rPr>
          <w:sz w:val="24"/>
          <w:szCs w:val="24"/>
        </w:rPr>
        <w:t xml:space="preserve">Вместо предоставления Клиенту информации, указанной в пункте 15.1 Регламента, </w:t>
      </w:r>
      <w:r w:rsidR="0033383B">
        <w:rPr>
          <w:sz w:val="24"/>
          <w:szCs w:val="24"/>
        </w:rPr>
        <w:t>Брокер</w:t>
      </w:r>
      <w:r w:rsidRPr="00D13F66">
        <w:rPr>
          <w:sz w:val="24"/>
          <w:szCs w:val="24"/>
        </w:rPr>
        <w:t xml:space="preserve"> вправе предоставить Клиенту доступ к получению указанной информации при условии, что такой доступ позволяет Клиенту получить информацию. </w:t>
      </w:r>
    </w:p>
    <w:p w14:paraId="163E67D9" w14:textId="77777777" w:rsidR="00FF65D0" w:rsidRPr="00D13F66" w:rsidRDefault="00FF65D0" w:rsidP="009A779D">
      <w:pPr>
        <w:pStyle w:val="aff7"/>
        <w:numPr>
          <w:ilvl w:val="0"/>
          <w:numId w:val="30"/>
        </w:numPr>
        <w:tabs>
          <w:tab w:val="left" w:pos="1134"/>
        </w:tabs>
        <w:spacing w:line="360" w:lineRule="auto"/>
        <w:ind w:left="0" w:firstLine="567"/>
        <w:jc w:val="both"/>
        <w:rPr>
          <w:sz w:val="24"/>
          <w:szCs w:val="24"/>
        </w:rPr>
      </w:pPr>
      <w:r w:rsidRPr="00D13F66">
        <w:rPr>
          <w:sz w:val="24"/>
          <w:szCs w:val="24"/>
        </w:rPr>
        <w:t>Доступ к информации, указанной в пункте 15.1 Регламента, предоставляется Клиенту путем предоставления возможности использования программно-технических средств (в том числе для мобильных устройств).</w:t>
      </w:r>
    </w:p>
    <w:p w14:paraId="7322BD01" w14:textId="77777777" w:rsidR="00FF65D0" w:rsidRPr="00D13F66" w:rsidRDefault="00FF65D0" w:rsidP="009A779D">
      <w:pPr>
        <w:pStyle w:val="aff7"/>
        <w:numPr>
          <w:ilvl w:val="0"/>
          <w:numId w:val="30"/>
        </w:numPr>
        <w:tabs>
          <w:tab w:val="left" w:pos="1134"/>
        </w:tabs>
        <w:spacing w:line="360" w:lineRule="auto"/>
        <w:ind w:left="0" w:firstLine="567"/>
        <w:jc w:val="both"/>
        <w:rPr>
          <w:sz w:val="24"/>
          <w:szCs w:val="24"/>
        </w:rPr>
      </w:pPr>
      <w:r w:rsidRPr="00D13F66">
        <w:rPr>
          <w:sz w:val="24"/>
          <w:szCs w:val="24"/>
        </w:rPr>
        <w:t>Доступ к информации, указанной в пункте 15.1 Регламента, считается предоставленным с момента предоставления Клиенту возможности получения указанного доступа, независимо от того, воспользовался Клиент такой возможностью или нет.</w:t>
      </w:r>
    </w:p>
    <w:p w14:paraId="16B9D304" w14:textId="4C661B85" w:rsidR="00FF65D0" w:rsidRPr="00D13F66" w:rsidRDefault="00FF65D0" w:rsidP="009A779D">
      <w:pPr>
        <w:pStyle w:val="aff7"/>
        <w:numPr>
          <w:ilvl w:val="0"/>
          <w:numId w:val="30"/>
        </w:numPr>
        <w:tabs>
          <w:tab w:val="left" w:pos="1134"/>
        </w:tabs>
        <w:spacing w:line="360" w:lineRule="auto"/>
        <w:ind w:left="0" w:firstLine="567"/>
        <w:jc w:val="both"/>
        <w:rPr>
          <w:sz w:val="24"/>
          <w:szCs w:val="24"/>
        </w:rPr>
      </w:pPr>
      <w:r w:rsidRPr="00D13F66">
        <w:rPr>
          <w:sz w:val="24"/>
          <w:szCs w:val="24"/>
        </w:rPr>
        <w:t xml:space="preserve">Информация, указанная в пункте 15.1 Регламента, и (или) доступ к указанной информации не предоставляется Клиенту в случаях, когда предоставление указанной информации или доступа к указанной информации до приема поручения Клиента на совершение сделки невозможно из-за обстоятельств, за которые </w:t>
      </w:r>
      <w:r w:rsidR="0033383B">
        <w:rPr>
          <w:sz w:val="24"/>
          <w:szCs w:val="24"/>
        </w:rPr>
        <w:t>Брокер</w:t>
      </w:r>
      <w:r w:rsidRPr="00D13F66">
        <w:rPr>
          <w:sz w:val="24"/>
          <w:szCs w:val="24"/>
        </w:rPr>
        <w:t xml:space="preserve"> не отвечает:</w:t>
      </w:r>
    </w:p>
    <w:p w14:paraId="71E0F979" w14:textId="77777777" w:rsidR="00FF65D0" w:rsidRPr="00D13F66" w:rsidRDefault="00FF65D0" w:rsidP="009A779D">
      <w:pPr>
        <w:tabs>
          <w:tab w:val="left" w:pos="1134"/>
        </w:tabs>
        <w:spacing w:line="360" w:lineRule="auto"/>
        <w:ind w:firstLine="567"/>
        <w:jc w:val="both"/>
        <w:rPr>
          <w:sz w:val="24"/>
          <w:szCs w:val="24"/>
        </w:rPr>
      </w:pPr>
      <w:r w:rsidRPr="00D13F66">
        <w:rPr>
          <w:sz w:val="24"/>
          <w:szCs w:val="24"/>
        </w:rPr>
        <w:t>- при совершении сделок с ценными бумагами в процессе их размещения или в связи с их размещением;</w:t>
      </w:r>
    </w:p>
    <w:p w14:paraId="5ECF7990" w14:textId="57A5E11D" w:rsidR="00FF65D0" w:rsidRPr="00D13F66" w:rsidRDefault="00FF65D0" w:rsidP="009A779D">
      <w:pPr>
        <w:tabs>
          <w:tab w:val="left" w:pos="1134"/>
        </w:tabs>
        <w:spacing w:line="360" w:lineRule="auto"/>
        <w:ind w:firstLine="567"/>
        <w:jc w:val="both"/>
        <w:rPr>
          <w:sz w:val="24"/>
          <w:szCs w:val="24"/>
        </w:rPr>
      </w:pPr>
      <w:r w:rsidRPr="00D13F66">
        <w:rPr>
          <w:sz w:val="24"/>
          <w:szCs w:val="24"/>
        </w:rPr>
        <w:t xml:space="preserve">- при совершении сделок с инвестиционными паями в процессе их выдачи, погашения или обмена при посредничестве </w:t>
      </w:r>
      <w:r w:rsidR="0033383B">
        <w:rPr>
          <w:sz w:val="24"/>
          <w:szCs w:val="24"/>
        </w:rPr>
        <w:t>Брокер</w:t>
      </w:r>
      <w:r w:rsidRPr="00D13F66">
        <w:rPr>
          <w:sz w:val="24"/>
          <w:szCs w:val="24"/>
        </w:rPr>
        <w:t>а;</w:t>
      </w:r>
    </w:p>
    <w:p w14:paraId="587764A6" w14:textId="77777777" w:rsidR="00FF65D0" w:rsidRPr="00D13F66" w:rsidRDefault="00FF65D0" w:rsidP="009A779D">
      <w:pPr>
        <w:tabs>
          <w:tab w:val="left" w:pos="1134"/>
        </w:tabs>
        <w:spacing w:line="360" w:lineRule="auto"/>
        <w:ind w:firstLine="567"/>
        <w:jc w:val="both"/>
        <w:rPr>
          <w:sz w:val="24"/>
          <w:szCs w:val="24"/>
        </w:rPr>
      </w:pPr>
      <w:r w:rsidRPr="00D13F66">
        <w:rPr>
          <w:sz w:val="24"/>
          <w:szCs w:val="24"/>
        </w:rPr>
        <w:t>- при приеме условных и (или) длящихся поручений;</w:t>
      </w:r>
    </w:p>
    <w:p w14:paraId="775D1E40" w14:textId="77777777" w:rsidR="00FF65D0" w:rsidRPr="00D13F66" w:rsidRDefault="00FF65D0" w:rsidP="009A779D">
      <w:pPr>
        <w:tabs>
          <w:tab w:val="left" w:pos="1134"/>
        </w:tabs>
        <w:spacing w:line="360" w:lineRule="auto"/>
        <w:ind w:firstLine="567"/>
        <w:jc w:val="both"/>
        <w:rPr>
          <w:sz w:val="24"/>
          <w:szCs w:val="24"/>
        </w:rPr>
      </w:pPr>
      <w:r w:rsidRPr="00D13F66">
        <w:rPr>
          <w:sz w:val="24"/>
          <w:szCs w:val="24"/>
        </w:rPr>
        <w:t xml:space="preserve">- при приеме поручений, сформированных автоматизированным способом путем преобразования предоставленных Клиенту индивидуальных инвестиционных рекомендаций без непосредственного участия Клиента; </w:t>
      </w:r>
    </w:p>
    <w:p w14:paraId="4A5E774F" w14:textId="28A1DF33" w:rsidR="00FF65D0" w:rsidRPr="00D13F66" w:rsidRDefault="00FF65D0" w:rsidP="009A779D">
      <w:pPr>
        <w:tabs>
          <w:tab w:val="left" w:pos="1134"/>
        </w:tabs>
        <w:spacing w:line="360" w:lineRule="auto"/>
        <w:ind w:firstLine="567"/>
        <w:jc w:val="both"/>
        <w:rPr>
          <w:sz w:val="24"/>
          <w:szCs w:val="24"/>
        </w:rPr>
      </w:pPr>
      <w:r w:rsidRPr="00D13F66">
        <w:rPr>
          <w:sz w:val="24"/>
          <w:szCs w:val="24"/>
        </w:rPr>
        <w:t xml:space="preserve">- при приеме поручений, содержащих указание цены (за исключением указания исполнить их по рыночной цене), на бумажном носителе или в форме электронного документа, направленного по электронной почте, по факсу или иным оговоренным заранее способом, если подаче соответствующего поручения не предшествовало общение (переписка) Клиента с работником и (или) представителем </w:t>
      </w:r>
      <w:r w:rsidR="0033383B">
        <w:rPr>
          <w:sz w:val="24"/>
          <w:szCs w:val="24"/>
        </w:rPr>
        <w:t>Брокер</w:t>
      </w:r>
      <w:r w:rsidRPr="00D13F66">
        <w:rPr>
          <w:sz w:val="24"/>
          <w:szCs w:val="24"/>
        </w:rPr>
        <w:t>а, в ходе которого (которой) Клиент явно выразил намерение подать соответствующее поручение;</w:t>
      </w:r>
    </w:p>
    <w:p w14:paraId="2513E77E" w14:textId="42F3A7BD" w:rsidR="00FF65D0" w:rsidRPr="00D13F66" w:rsidRDefault="00FF65D0" w:rsidP="009A779D">
      <w:pPr>
        <w:tabs>
          <w:tab w:val="left" w:pos="1134"/>
        </w:tabs>
        <w:spacing w:line="360" w:lineRule="auto"/>
        <w:ind w:firstLine="567"/>
        <w:jc w:val="both"/>
        <w:rPr>
          <w:sz w:val="24"/>
          <w:szCs w:val="24"/>
        </w:rPr>
      </w:pPr>
      <w:r w:rsidRPr="00D13F66">
        <w:rPr>
          <w:sz w:val="24"/>
          <w:szCs w:val="24"/>
        </w:rPr>
        <w:t xml:space="preserve">- в случае неисправности оборудования, сбоя в работе программно-технических средств, возникновения проблем с каналами связи, энергоснабжением, иными причинами технического характера, в результате которых </w:t>
      </w:r>
      <w:r w:rsidR="0033383B">
        <w:rPr>
          <w:sz w:val="24"/>
          <w:szCs w:val="24"/>
        </w:rPr>
        <w:t>Брокер</w:t>
      </w:r>
      <w:r w:rsidRPr="00D13F66">
        <w:rPr>
          <w:sz w:val="24"/>
          <w:szCs w:val="24"/>
        </w:rPr>
        <w:t xml:space="preserve"> временно утратил доступ к источникам соответствующей информации (далее – проблема технического характера);</w:t>
      </w:r>
    </w:p>
    <w:p w14:paraId="07A4A5CB" w14:textId="77777777" w:rsidR="00FF65D0" w:rsidRPr="00D13F66" w:rsidRDefault="00FF65D0" w:rsidP="009A779D">
      <w:pPr>
        <w:pStyle w:val="aff7"/>
        <w:tabs>
          <w:tab w:val="left" w:pos="1134"/>
        </w:tabs>
        <w:spacing w:line="360" w:lineRule="auto"/>
        <w:ind w:left="0" w:firstLine="567"/>
        <w:jc w:val="both"/>
        <w:rPr>
          <w:sz w:val="24"/>
          <w:szCs w:val="24"/>
        </w:rPr>
      </w:pPr>
      <w:r w:rsidRPr="00D13F66">
        <w:rPr>
          <w:sz w:val="24"/>
          <w:szCs w:val="24"/>
        </w:rPr>
        <w:t xml:space="preserve">В случае отказа Клиента от получения информации, указанной в пункте 15.1 Регламента, при одновременном соблюдении следующих условий: </w:t>
      </w:r>
    </w:p>
    <w:p w14:paraId="52790821" w14:textId="1BF766F5" w:rsidR="00FF65D0" w:rsidRPr="00D13F66" w:rsidRDefault="00FF65D0" w:rsidP="009A779D">
      <w:pPr>
        <w:pStyle w:val="aff7"/>
        <w:numPr>
          <w:ilvl w:val="0"/>
          <w:numId w:val="56"/>
        </w:numPr>
        <w:tabs>
          <w:tab w:val="left" w:pos="1134"/>
        </w:tabs>
        <w:spacing w:line="360" w:lineRule="auto"/>
        <w:ind w:left="0" w:firstLine="426"/>
        <w:jc w:val="both"/>
        <w:rPr>
          <w:sz w:val="24"/>
          <w:szCs w:val="24"/>
        </w:rPr>
      </w:pPr>
      <w:r w:rsidRPr="00D13F66">
        <w:rPr>
          <w:sz w:val="24"/>
          <w:szCs w:val="24"/>
        </w:rPr>
        <w:t xml:space="preserve">отказ был заявлен Клиентом после как минимум одного случая предоставления </w:t>
      </w:r>
      <w:r w:rsidR="0033383B">
        <w:rPr>
          <w:sz w:val="24"/>
          <w:szCs w:val="24"/>
        </w:rPr>
        <w:t>Брокер</w:t>
      </w:r>
      <w:r w:rsidRPr="00D13F66">
        <w:rPr>
          <w:sz w:val="24"/>
          <w:szCs w:val="24"/>
        </w:rPr>
        <w:t xml:space="preserve">ом информации, указанной в пункте 15.1 Регламента, или до предоставления </w:t>
      </w:r>
      <w:r w:rsidR="0033383B">
        <w:rPr>
          <w:sz w:val="24"/>
          <w:szCs w:val="24"/>
        </w:rPr>
        <w:t>Брокер</w:t>
      </w:r>
      <w:r w:rsidRPr="00D13F66">
        <w:rPr>
          <w:sz w:val="24"/>
          <w:szCs w:val="24"/>
        </w:rPr>
        <w:t xml:space="preserve">ом такой информации, если отказ заявлен в письменной форме без использования типовых форм </w:t>
      </w:r>
      <w:r w:rsidR="0033383B">
        <w:rPr>
          <w:sz w:val="24"/>
          <w:szCs w:val="24"/>
        </w:rPr>
        <w:t>Брокер</w:t>
      </w:r>
      <w:r w:rsidRPr="00D13F66">
        <w:rPr>
          <w:sz w:val="24"/>
          <w:szCs w:val="24"/>
        </w:rPr>
        <w:t xml:space="preserve">а, в том числе путем направления </w:t>
      </w:r>
      <w:r w:rsidR="0033383B">
        <w:rPr>
          <w:sz w:val="24"/>
          <w:szCs w:val="24"/>
        </w:rPr>
        <w:t>Брокер</w:t>
      </w:r>
      <w:r w:rsidRPr="00D13F66">
        <w:rPr>
          <w:sz w:val="24"/>
          <w:szCs w:val="24"/>
        </w:rPr>
        <w:t xml:space="preserve">у электронного сообщения, </w:t>
      </w:r>
    </w:p>
    <w:p w14:paraId="0839BA5A" w14:textId="77777777" w:rsidR="00FF65D0" w:rsidRPr="00D13F66" w:rsidRDefault="00FF65D0" w:rsidP="009A779D">
      <w:pPr>
        <w:pStyle w:val="aff7"/>
        <w:numPr>
          <w:ilvl w:val="0"/>
          <w:numId w:val="56"/>
        </w:numPr>
        <w:tabs>
          <w:tab w:val="left" w:pos="1134"/>
        </w:tabs>
        <w:spacing w:line="360" w:lineRule="auto"/>
        <w:ind w:left="0" w:firstLine="426"/>
        <w:jc w:val="both"/>
        <w:rPr>
          <w:sz w:val="24"/>
          <w:szCs w:val="24"/>
        </w:rPr>
      </w:pPr>
      <w:r w:rsidRPr="00D13F66">
        <w:rPr>
          <w:sz w:val="24"/>
          <w:szCs w:val="24"/>
        </w:rPr>
        <w:t xml:space="preserve">Клиент был уведомлен о своем праве в любой момент отозвать отказ от получения информации, указанной в пункте 15.1 Регламента,  </w:t>
      </w:r>
    </w:p>
    <w:p w14:paraId="29AEB270" w14:textId="09C2FCAF" w:rsidR="00FF65D0" w:rsidRPr="00D13F66" w:rsidRDefault="00FF65D0" w:rsidP="009A779D">
      <w:pPr>
        <w:pStyle w:val="aff7"/>
        <w:numPr>
          <w:ilvl w:val="0"/>
          <w:numId w:val="56"/>
        </w:numPr>
        <w:tabs>
          <w:tab w:val="left" w:pos="1134"/>
        </w:tabs>
        <w:spacing w:line="360" w:lineRule="auto"/>
        <w:ind w:left="0" w:firstLine="426"/>
        <w:jc w:val="both"/>
        <w:rPr>
          <w:sz w:val="24"/>
          <w:szCs w:val="24"/>
        </w:rPr>
      </w:pPr>
      <w:r w:rsidRPr="00D13F66">
        <w:rPr>
          <w:sz w:val="24"/>
          <w:szCs w:val="24"/>
        </w:rPr>
        <w:t xml:space="preserve">отказ от получения информации был заявлен Клиентом без побуждения к этому со стороны </w:t>
      </w:r>
      <w:r w:rsidR="0033383B">
        <w:rPr>
          <w:sz w:val="24"/>
          <w:szCs w:val="24"/>
        </w:rPr>
        <w:t>Брокер</w:t>
      </w:r>
      <w:r w:rsidRPr="00D13F66">
        <w:rPr>
          <w:sz w:val="24"/>
          <w:szCs w:val="24"/>
        </w:rPr>
        <w:t>а;</w:t>
      </w:r>
    </w:p>
    <w:p w14:paraId="2E003ED1" w14:textId="6184B965" w:rsidR="00FF65D0" w:rsidRPr="00D13F66" w:rsidRDefault="00FF65D0" w:rsidP="009A779D">
      <w:pPr>
        <w:pStyle w:val="aff7"/>
        <w:numPr>
          <w:ilvl w:val="0"/>
          <w:numId w:val="56"/>
        </w:numPr>
        <w:tabs>
          <w:tab w:val="left" w:pos="1134"/>
        </w:tabs>
        <w:spacing w:line="360" w:lineRule="auto"/>
        <w:ind w:left="0" w:firstLine="426"/>
        <w:jc w:val="both"/>
        <w:rPr>
          <w:sz w:val="24"/>
          <w:szCs w:val="24"/>
        </w:rPr>
      </w:pPr>
      <w:r w:rsidRPr="00D13F66">
        <w:rPr>
          <w:sz w:val="24"/>
          <w:szCs w:val="24"/>
        </w:rPr>
        <w:t xml:space="preserve">в иных случаях, когда предоставление указанной информации или доступа к указанной информации невозможно из-за обстоятельств, за которые </w:t>
      </w:r>
      <w:r w:rsidR="0033383B">
        <w:rPr>
          <w:sz w:val="24"/>
          <w:szCs w:val="24"/>
        </w:rPr>
        <w:t>Брокер</w:t>
      </w:r>
      <w:r w:rsidRPr="00D13F66">
        <w:rPr>
          <w:sz w:val="24"/>
          <w:szCs w:val="24"/>
        </w:rPr>
        <w:t xml:space="preserve"> не отвечает.</w:t>
      </w:r>
    </w:p>
    <w:p w14:paraId="5A76A061" w14:textId="77777777" w:rsidR="00FF65D0" w:rsidRPr="00D13F66" w:rsidRDefault="00FF65D0" w:rsidP="009A779D">
      <w:pPr>
        <w:pStyle w:val="aff7"/>
        <w:tabs>
          <w:tab w:val="left" w:pos="1134"/>
        </w:tabs>
        <w:spacing w:line="360" w:lineRule="auto"/>
        <w:ind w:left="0" w:firstLine="567"/>
        <w:jc w:val="both"/>
        <w:rPr>
          <w:sz w:val="24"/>
          <w:szCs w:val="24"/>
        </w:rPr>
      </w:pPr>
      <w:r w:rsidRPr="00D13F66">
        <w:rPr>
          <w:sz w:val="24"/>
          <w:szCs w:val="24"/>
        </w:rPr>
        <w:t xml:space="preserve">15.9. Информация о расходах, возмещаемых Клиентом в связи с исполнением поручения, должна включать в себя сведения о видах расходов, о сумме расходов (в рублях или иностранной валюте, или в процентах от суммы сделки или процентах годовых) или о порядке определения суммы расходов. </w:t>
      </w:r>
    </w:p>
    <w:p w14:paraId="13F39BE2" w14:textId="208BA650" w:rsidR="00FF65D0" w:rsidRPr="00D13F66" w:rsidRDefault="00FF65D0" w:rsidP="009A779D">
      <w:pPr>
        <w:pStyle w:val="aff7"/>
        <w:tabs>
          <w:tab w:val="left" w:pos="1134"/>
        </w:tabs>
        <w:spacing w:line="360" w:lineRule="auto"/>
        <w:ind w:left="0" w:firstLine="567"/>
        <w:jc w:val="both"/>
        <w:rPr>
          <w:sz w:val="24"/>
          <w:szCs w:val="24"/>
        </w:rPr>
      </w:pPr>
      <w:r w:rsidRPr="00D13F66">
        <w:rPr>
          <w:sz w:val="24"/>
          <w:szCs w:val="24"/>
        </w:rPr>
        <w:t xml:space="preserve">15.10. Информация о размере вознаграждения </w:t>
      </w:r>
      <w:r w:rsidR="0033383B">
        <w:rPr>
          <w:sz w:val="24"/>
          <w:szCs w:val="24"/>
        </w:rPr>
        <w:t>Брокер</w:t>
      </w:r>
      <w:r w:rsidRPr="00D13F66">
        <w:rPr>
          <w:sz w:val="24"/>
          <w:szCs w:val="24"/>
        </w:rPr>
        <w:t>а должна включать в себя сведения о сумме вознаграждения (в рублях или иностранной валюте, или процентах от суммы сделки, или процентах годовых), либо о порядке определения размера вознаграждения.</w:t>
      </w:r>
    </w:p>
    <w:p w14:paraId="03AFDD22" w14:textId="77091E78" w:rsidR="00FF65D0" w:rsidRPr="00D13F66" w:rsidRDefault="00FF65D0" w:rsidP="009A779D">
      <w:pPr>
        <w:pStyle w:val="aff7"/>
        <w:tabs>
          <w:tab w:val="left" w:pos="1134"/>
        </w:tabs>
        <w:spacing w:line="360" w:lineRule="auto"/>
        <w:ind w:left="0" w:firstLine="567"/>
        <w:jc w:val="both"/>
        <w:rPr>
          <w:sz w:val="24"/>
          <w:szCs w:val="24"/>
        </w:rPr>
      </w:pPr>
      <w:r w:rsidRPr="00D13F66">
        <w:rPr>
          <w:sz w:val="24"/>
          <w:szCs w:val="24"/>
        </w:rPr>
        <w:t xml:space="preserve">15.11. Информация о расходах, возмещаемых Клиентом в связи с исполнением поручения, и о размере вознаграждения </w:t>
      </w:r>
      <w:r w:rsidR="0033383B">
        <w:rPr>
          <w:sz w:val="24"/>
          <w:szCs w:val="24"/>
        </w:rPr>
        <w:t>Брокер</w:t>
      </w:r>
      <w:r w:rsidRPr="00D13F66">
        <w:rPr>
          <w:sz w:val="24"/>
          <w:szCs w:val="24"/>
        </w:rPr>
        <w:t xml:space="preserve">а предоставляется Клиенту в период с даты заключения договора о </w:t>
      </w:r>
      <w:r w:rsidR="0033383B">
        <w:rPr>
          <w:sz w:val="24"/>
          <w:szCs w:val="24"/>
        </w:rPr>
        <w:t>Брокер</w:t>
      </w:r>
      <w:r w:rsidRPr="00D13F66">
        <w:rPr>
          <w:sz w:val="24"/>
          <w:szCs w:val="24"/>
        </w:rPr>
        <w:t xml:space="preserve">ском обслуживании и до принятия от него поручения на совершение сделки. </w:t>
      </w:r>
    </w:p>
    <w:p w14:paraId="0CC32564" w14:textId="7ABBE31E" w:rsidR="00FF65D0" w:rsidRPr="00D13F66" w:rsidRDefault="00FF65D0" w:rsidP="009A779D">
      <w:pPr>
        <w:pStyle w:val="aff7"/>
        <w:tabs>
          <w:tab w:val="left" w:pos="1134"/>
        </w:tabs>
        <w:spacing w:line="360" w:lineRule="auto"/>
        <w:ind w:left="0" w:firstLine="567"/>
        <w:jc w:val="both"/>
        <w:rPr>
          <w:sz w:val="24"/>
          <w:szCs w:val="24"/>
        </w:rPr>
      </w:pPr>
      <w:r w:rsidRPr="00D13F66">
        <w:rPr>
          <w:sz w:val="24"/>
          <w:szCs w:val="24"/>
        </w:rPr>
        <w:t xml:space="preserve">15.12. Информация о расходах, возмещаемых Клиентом в связи с исполнением поручения, и о размере вознаграждения </w:t>
      </w:r>
      <w:r w:rsidR="0033383B">
        <w:rPr>
          <w:sz w:val="24"/>
          <w:szCs w:val="24"/>
        </w:rPr>
        <w:t>Брокер</w:t>
      </w:r>
      <w:r w:rsidRPr="00D13F66">
        <w:rPr>
          <w:sz w:val="24"/>
          <w:szCs w:val="24"/>
        </w:rPr>
        <w:t xml:space="preserve">а предоставляется Клиенту одним из следующих способов: в письменной форме, в том числе путем направления электронного сообщения, или путем размещения ее на сайте </w:t>
      </w:r>
      <w:r w:rsidR="0033383B">
        <w:rPr>
          <w:sz w:val="24"/>
          <w:szCs w:val="24"/>
        </w:rPr>
        <w:t>Брокер</w:t>
      </w:r>
      <w:r w:rsidRPr="00D13F66">
        <w:rPr>
          <w:sz w:val="24"/>
          <w:szCs w:val="24"/>
        </w:rPr>
        <w:t>а в сети Интернет, в том числе в личном кабинете Клиента (при наличии подобного функционала) на указанном сайте, посредством программно-технических средств, в том числе мобильного приложения, мессенджера, либо иным способом, установленным договором с Клиентом.</w:t>
      </w:r>
    </w:p>
    <w:p w14:paraId="4255D52A" w14:textId="77777777" w:rsidR="00FF65D0" w:rsidRPr="00D13F66" w:rsidRDefault="00FF65D0" w:rsidP="009A779D">
      <w:pPr>
        <w:pStyle w:val="20"/>
      </w:pPr>
      <w:bookmarkStart w:id="69" w:name="_Toc418085277"/>
      <w:bookmarkStart w:id="70" w:name="_Toc497027616"/>
      <w:bookmarkStart w:id="71" w:name="_Toc508081628"/>
      <w:bookmarkStart w:id="72" w:name="_Toc481288927"/>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60"/>
      <w:bookmarkEnd w:id="61"/>
      <w:bookmarkEnd w:id="62"/>
      <w:bookmarkEnd w:id="63"/>
      <w:bookmarkEnd w:id="64"/>
      <w:bookmarkEnd w:id="65"/>
      <w:bookmarkEnd w:id="66"/>
      <w:r w:rsidRPr="00D13F66">
        <w:t>16. Сделки РЕПО</w:t>
      </w:r>
      <w:bookmarkEnd w:id="69"/>
      <w:r w:rsidRPr="00D13F66">
        <w:t>.</w:t>
      </w:r>
    </w:p>
    <w:p w14:paraId="71DF808D" w14:textId="77777777" w:rsidR="00FF65D0" w:rsidRPr="00D13F66" w:rsidRDefault="00FF65D0" w:rsidP="009A779D">
      <w:pPr>
        <w:pStyle w:val="aff7"/>
        <w:numPr>
          <w:ilvl w:val="0"/>
          <w:numId w:val="19"/>
        </w:numPr>
        <w:tabs>
          <w:tab w:val="left" w:pos="1134"/>
        </w:tabs>
        <w:spacing w:line="360" w:lineRule="auto"/>
        <w:ind w:left="0" w:firstLine="567"/>
        <w:jc w:val="both"/>
        <w:rPr>
          <w:sz w:val="24"/>
          <w:szCs w:val="24"/>
        </w:rPr>
      </w:pPr>
      <w:r w:rsidRPr="00D13F66">
        <w:rPr>
          <w:sz w:val="24"/>
          <w:szCs w:val="24"/>
        </w:rPr>
        <w:t xml:space="preserve">Заключение сделок РЕПО с ценными бумагами производится на организованных торгах и на внебиржевом рынке. Ценными бумагами по сделке РЕПО могут быть эмиссионные ценные бумаги российского эмитента, акции или облигации иностранного эмитента и ценные бумаги иностранного эмитента, удостоверяющие права в отношении ценных бумаг российского и (или) иностранного эмитента.  </w:t>
      </w:r>
    </w:p>
    <w:p w14:paraId="26538853" w14:textId="77777777" w:rsidR="00FF65D0" w:rsidRPr="00D13F66" w:rsidRDefault="00FF65D0" w:rsidP="009A779D">
      <w:pPr>
        <w:pStyle w:val="aff7"/>
        <w:numPr>
          <w:ilvl w:val="0"/>
          <w:numId w:val="19"/>
        </w:numPr>
        <w:tabs>
          <w:tab w:val="left" w:pos="1134"/>
        </w:tabs>
        <w:spacing w:line="360" w:lineRule="auto"/>
        <w:ind w:left="0" w:firstLine="567"/>
        <w:jc w:val="both"/>
        <w:rPr>
          <w:sz w:val="24"/>
          <w:szCs w:val="24"/>
        </w:rPr>
      </w:pPr>
      <w:r w:rsidRPr="00D13F66">
        <w:rPr>
          <w:sz w:val="24"/>
          <w:szCs w:val="24"/>
        </w:rPr>
        <w:t>Сделка РЕПО состоит из двух частей. Обе части РЕПО рассматриваются как части единой сделки РЕПО.</w:t>
      </w:r>
    </w:p>
    <w:p w14:paraId="6DA1AF97" w14:textId="77777777" w:rsidR="00FF65D0" w:rsidRPr="00D13F66" w:rsidRDefault="00FF65D0" w:rsidP="009A779D">
      <w:pPr>
        <w:pStyle w:val="aff7"/>
        <w:numPr>
          <w:ilvl w:val="0"/>
          <w:numId w:val="19"/>
        </w:numPr>
        <w:tabs>
          <w:tab w:val="left" w:pos="1134"/>
        </w:tabs>
        <w:spacing w:line="360" w:lineRule="auto"/>
        <w:ind w:left="0" w:firstLine="567"/>
        <w:jc w:val="both"/>
        <w:rPr>
          <w:sz w:val="24"/>
          <w:szCs w:val="24"/>
        </w:rPr>
      </w:pPr>
      <w:r w:rsidRPr="00D13F66">
        <w:rPr>
          <w:sz w:val="24"/>
          <w:szCs w:val="24"/>
        </w:rPr>
        <w:t>Первая часть сделки РЕПО - сделка по приобретению/отчуждению ценных бумаг на основании поручения Клиента. Вторая часть сделки РЕПО - сделка, предметом которой являются те же ценные бумаги в том же количестве, что и в первой части сделки РЕПО, в которой сторона - продавец по первой части сделки РЕПО является покупателем, а сторона покупатель по первой части сделки РЕПО является продавцом.</w:t>
      </w:r>
    </w:p>
    <w:p w14:paraId="6EDA3315" w14:textId="77777777" w:rsidR="00FF65D0" w:rsidRPr="00D13F66" w:rsidRDefault="00FF65D0" w:rsidP="009A779D">
      <w:pPr>
        <w:pStyle w:val="aff7"/>
        <w:numPr>
          <w:ilvl w:val="0"/>
          <w:numId w:val="19"/>
        </w:numPr>
        <w:tabs>
          <w:tab w:val="left" w:pos="1134"/>
        </w:tabs>
        <w:spacing w:line="360" w:lineRule="auto"/>
        <w:ind w:left="0" w:firstLine="567"/>
        <w:jc w:val="both"/>
        <w:rPr>
          <w:sz w:val="24"/>
          <w:szCs w:val="24"/>
        </w:rPr>
      </w:pPr>
      <w:r w:rsidRPr="00D13F66">
        <w:rPr>
          <w:sz w:val="24"/>
          <w:szCs w:val="24"/>
        </w:rPr>
        <w:t xml:space="preserve">В случае, если ценные бумаги, переданные по первой части сделки РЕПО, были конвертированы, во исполнение второй части сделки РЕПО покупатель по первой части сделки РЕПО передает продавцу по первой части сделки РЕПО ценные бумаги, в которые были конвертированы ценные бумаги, переданные по первой части сделки РЕПО. </w:t>
      </w:r>
    </w:p>
    <w:p w14:paraId="43E696F4" w14:textId="79230378" w:rsidR="00FF65D0" w:rsidRPr="00D13F66" w:rsidRDefault="0033383B" w:rsidP="009A779D">
      <w:pPr>
        <w:pStyle w:val="aff7"/>
        <w:numPr>
          <w:ilvl w:val="0"/>
          <w:numId w:val="19"/>
        </w:numPr>
        <w:tabs>
          <w:tab w:val="left" w:pos="1134"/>
        </w:tabs>
        <w:spacing w:line="360" w:lineRule="auto"/>
        <w:ind w:left="0" w:firstLine="567"/>
        <w:jc w:val="both"/>
        <w:rPr>
          <w:sz w:val="24"/>
          <w:szCs w:val="24"/>
        </w:rPr>
      </w:pPr>
      <w:r>
        <w:rPr>
          <w:sz w:val="24"/>
          <w:szCs w:val="24"/>
        </w:rPr>
        <w:t>Брокер</w:t>
      </w:r>
      <w:r w:rsidR="00FF65D0" w:rsidRPr="00D13F66">
        <w:rPr>
          <w:sz w:val="24"/>
          <w:szCs w:val="24"/>
        </w:rPr>
        <w:t xml:space="preserve"> осуществляет сделки РЕПО на основании поручения Клиента, в котором должно содержаться указание на особенность сделки (пометка «РЕПО»). Также в поручении на сделку РЕПО Клиент указывает:</w:t>
      </w:r>
    </w:p>
    <w:p w14:paraId="0039DEE5" w14:textId="77777777" w:rsidR="00FF65D0" w:rsidRPr="00D13F66" w:rsidRDefault="00FF65D0" w:rsidP="009A779D">
      <w:pPr>
        <w:pStyle w:val="aff7"/>
        <w:numPr>
          <w:ilvl w:val="0"/>
          <w:numId w:val="57"/>
        </w:numPr>
        <w:tabs>
          <w:tab w:val="left" w:pos="1134"/>
        </w:tabs>
        <w:spacing w:line="360" w:lineRule="auto"/>
        <w:ind w:left="0" w:firstLine="426"/>
        <w:jc w:val="both"/>
        <w:rPr>
          <w:sz w:val="24"/>
          <w:szCs w:val="24"/>
        </w:rPr>
      </w:pPr>
      <w:r w:rsidRPr="00D13F66">
        <w:rPr>
          <w:sz w:val="24"/>
          <w:szCs w:val="24"/>
        </w:rPr>
        <w:t>направленность поручения (поручение на покупку или на продажу по первой части сделки РЕПО);</w:t>
      </w:r>
    </w:p>
    <w:p w14:paraId="472898E9" w14:textId="77777777" w:rsidR="00FF65D0" w:rsidRPr="00D13F66" w:rsidRDefault="00FF65D0" w:rsidP="009A779D">
      <w:pPr>
        <w:pStyle w:val="aff7"/>
        <w:numPr>
          <w:ilvl w:val="0"/>
          <w:numId w:val="57"/>
        </w:numPr>
        <w:tabs>
          <w:tab w:val="left" w:pos="1134"/>
        </w:tabs>
        <w:spacing w:line="360" w:lineRule="auto"/>
        <w:ind w:left="0" w:firstLine="426"/>
        <w:jc w:val="both"/>
        <w:rPr>
          <w:sz w:val="24"/>
          <w:szCs w:val="24"/>
        </w:rPr>
      </w:pPr>
      <w:r w:rsidRPr="00D13F66">
        <w:rPr>
          <w:sz w:val="24"/>
          <w:szCs w:val="24"/>
        </w:rPr>
        <w:t>наименование ценной бумаги;</w:t>
      </w:r>
    </w:p>
    <w:p w14:paraId="7B7EF271" w14:textId="77777777" w:rsidR="00FF65D0" w:rsidRPr="00D13F66" w:rsidRDefault="00FF65D0" w:rsidP="009A779D">
      <w:pPr>
        <w:pStyle w:val="aff7"/>
        <w:numPr>
          <w:ilvl w:val="0"/>
          <w:numId w:val="57"/>
        </w:numPr>
        <w:tabs>
          <w:tab w:val="left" w:pos="1134"/>
        </w:tabs>
        <w:spacing w:line="360" w:lineRule="auto"/>
        <w:ind w:left="0" w:firstLine="426"/>
        <w:jc w:val="both"/>
        <w:rPr>
          <w:sz w:val="24"/>
          <w:szCs w:val="24"/>
        </w:rPr>
      </w:pPr>
      <w:r w:rsidRPr="00D13F66">
        <w:rPr>
          <w:sz w:val="24"/>
          <w:szCs w:val="24"/>
        </w:rPr>
        <w:t>количество ценных бумаг, выраженное в штуках;</w:t>
      </w:r>
    </w:p>
    <w:p w14:paraId="5027D26F" w14:textId="77777777" w:rsidR="00FF65D0" w:rsidRPr="00D13F66" w:rsidRDefault="00FF65D0" w:rsidP="009A779D">
      <w:pPr>
        <w:pStyle w:val="aff7"/>
        <w:numPr>
          <w:ilvl w:val="0"/>
          <w:numId w:val="57"/>
        </w:numPr>
        <w:tabs>
          <w:tab w:val="left" w:pos="1134"/>
        </w:tabs>
        <w:spacing w:line="360" w:lineRule="auto"/>
        <w:ind w:left="0" w:firstLine="426"/>
        <w:jc w:val="both"/>
        <w:rPr>
          <w:sz w:val="24"/>
          <w:szCs w:val="24"/>
        </w:rPr>
      </w:pPr>
      <w:r w:rsidRPr="00D13F66">
        <w:rPr>
          <w:sz w:val="24"/>
          <w:szCs w:val="24"/>
        </w:rPr>
        <w:t>цену за одну ценную бумагу по первой части сделки РЕПО;</w:t>
      </w:r>
    </w:p>
    <w:p w14:paraId="22C0D00E" w14:textId="77777777" w:rsidR="00FF65D0" w:rsidRPr="00D13F66" w:rsidRDefault="00FF65D0" w:rsidP="009A779D">
      <w:pPr>
        <w:pStyle w:val="aff7"/>
        <w:numPr>
          <w:ilvl w:val="0"/>
          <w:numId w:val="57"/>
        </w:numPr>
        <w:tabs>
          <w:tab w:val="left" w:pos="1134"/>
        </w:tabs>
        <w:spacing w:line="360" w:lineRule="auto"/>
        <w:ind w:left="0" w:firstLine="426"/>
        <w:jc w:val="both"/>
        <w:rPr>
          <w:sz w:val="24"/>
          <w:szCs w:val="24"/>
        </w:rPr>
      </w:pPr>
      <w:r w:rsidRPr="00D13F66">
        <w:rPr>
          <w:sz w:val="24"/>
          <w:szCs w:val="24"/>
        </w:rPr>
        <w:t>ставку РЕПО (положительная или отрицательная величина, выраженная в процентах, используемая для расчета цены второй части сделки РЕПО);</w:t>
      </w:r>
    </w:p>
    <w:p w14:paraId="59FA79DB" w14:textId="77777777" w:rsidR="00FF65D0" w:rsidRPr="00D13F66" w:rsidRDefault="00FF65D0" w:rsidP="009A779D">
      <w:pPr>
        <w:pStyle w:val="aff7"/>
        <w:numPr>
          <w:ilvl w:val="0"/>
          <w:numId w:val="57"/>
        </w:numPr>
        <w:tabs>
          <w:tab w:val="left" w:pos="1134"/>
        </w:tabs>
        <w:spacing w:line="360" w:lineRule="auto"/>
        <w:ind w:left="0" w:firstLine="426"/>
        <w:jc w:val="both"/>
        <w:rPr>
          <w:sz w:val="24"/>
          <w:szCs w:val="24"/>
        </w:rPr>
      </w:pPr>
      <w:r w:rsidRPr="00D13F66">
        <w:rPr>
          <w:sz w:val="24"/>
          <w:szCs w:val="24"/>
        </w:rPr>
        <w:t>срок исполнения второй части сделки РЕПО.</w:t>
      </w:r>
    </w:p>
    <w:p w14:paraId="3FC723D3" w14:textId="27322018" w:rsidR="001653E2" w:rsidRPr="001653E2" w:rsidRDefault="001653E2" w:rsidP="001653E2">
      <w:pPr>
        <w:pStyle w:val="aff7"/>
        <w:numPr>
          <w:ilvl w:val="0"/>
          <w:numId w:val="19"/>
        </w:numPr>
        <w:tabs>
          <w:tab w:val="left" w:pos="1134"/>
        </w:tabs>
        <w:spacing w:line="360" w:lineRule="auto"/>
        <w:ind w:left="0" w:firstLine="567"/>
        <w:jc w:val="both"/>
        <w:rPr>
          <w:sz w:val="24"/>
          <w:szCs w:val="24"/>
        </w:rPr>
      </w:pPr>
      <w:r w:rsidRPr="001653E2">
        <w:rPr>
          <w:sz w:val="24"/>
          <w:szCs w:val="24"/>
        </w:rPr>
        <w:t xml:space="preserve">Брокер </w:t>
      </w:r>
      <w:r w:rsidRPr="001653E2">
        <w:rPr>
          <w:sz w:val="24"/>
          <w:szCs w:val="24"/>
        </w:rPr>
        <w:t>самостоятельно, б</w:t>
      </w:r>
      <w:r w:rsidRPr="001653E2">
        <w:rPr>
          <w:sz w:val="24"/>
          <w:szCs w:val="24"/>
        </w:rPr>
        <w:t>ез какого-либо дополнительного п</w:t>
      </w:r>
      <w:r w:rsidRPr="001653E2">
        <w:rPr>
          <w:sz w:val="24"/>
          <w:szCs w:val="24"/>
        </w:rPr>
        <w:t xml:space="preserve">оручения Клиента, осуществляет все расчеты по первой и второй частям Сделки РЕПО, урегулирование требований и обязательство в рамках Сделки РЕПО, в том числе осуществляет выплаты в рамках условия «Маржин </w:t>
      </w:r>
      <w:r w:rsidR="00B1699A">
        <w:rPr>
          <w:sz w:val="24"/>
          <w:szCs w:val="24"/>
        </w:rPr>
        <w:t>колл».</w:t>
      </w:r>
    </w:p>
    <w:p w14:paraId="1EB94530" w14:textId="646452FD" w:rsidR="00FF65D0" w:rsidRPr="00D13F66" w:rsidRDefault="00FF65D0" w:rsidP="000F4956">
      <w:pPr>
        <w:pStyle w:val="aff7"/>
        <w:numPr>
          <w:ilvl w:val="0"/>
          <w:numId w:val="19"/>
        </w:numPr>
        <w:tabs>
          <w:tab w:val="left" w:pos="1134"/>
        </w:tabs>
        <w:spacing w:line="360" w:lineRule="auto"/>
        <w:ind w:left="0" w:firstLine="567"/>
        <w:jc w:val="both"/>
        <w:rPr>
          <w:sz w:val="24"/>
          <w:szCs w:val="24"/>
        </w:rPr>
      </w:pPr>
      <w:r w:rsidRPr="00D13F66">
        <w:rPr>
          <w:sz w:val="24"/>
          <w:szCs w:val="24"/>
        </w:rPr>
        <w:t>Клиент не вправе изменять поданное поручение на сделку РЕПО после ее заключения, за исключением изменения срока исполнения второй части сделки РЕПО и ставки РЕПО.</w:t>
      </w:r>
    </w:p>
    <w:p w14:paraId="44A009B2" w14:textId="4F90B43E" w:rsidR="00FF65D0" w:rsidRPr="00D13F66" w:rsidRDefault="00FF65D0" w:rsidP="009A779D">
      <w:pPr>
        <w:pStyle w:val="aff7"/>
        <w:numPr>
          <w:ilvl w:val="0"/>
          <w:numId w:val="19"/>
        </w:numPr>
        <w:tabs>
          <w:tab w:val="left" w:pos="1134"/>
        </w:tabs>
        <w:spacing w:line="360" w:lineRule="auto"/>
        <w:ind w:left="0" w:firstLine="567"/>
        <w:jc w:val="both"/>
        <w:rPr>
          <w:sz w:val="24"/>
          <w:szCs w:val="24"/>
        </w:rPr>
      </w:pPr>
      <w:r w:rsidRPr="00D13F66">
        <w:rPr>
          <w:sz w:val="24"/>
          <w:szCs w:val="24"/>
        </w:rPr>
        <w:t xml:space="preserve">Клиент вправе отменить поручение на сделку РЕПО, если сделка еще не заключена. Возможность отмены поручения, частично исполненного </w:t>
      </w:r>
      <w:r w:rsidR="0033383B">
        <w:rPr>
          <w:sz w:val="24"/>
          <w:szCs w:val="24"/>
        </w:rPr>
        <w:t>Брокер</w:t>
      </w:r>
      <w:r w:rsidRPr="00D13F66">
        <w:rPr>
          <w:sz w:val="24"/>
          <w:szCs w:val="24"/>
        </w:rPr>
        <w:t xml:space="preserve">ом, а также возможность расторжения сделки РЕПО после исполнения первой ее части, рассматривается индивидуально в каждом конкретном случае. </w:t>
      </w:r>
    </w:p>
    <w:p w14:paraId="4AA0C18A" w14:textId="3413D54E" w:rsidR="00FF65D0" w:rsidRPr="00D13F66" w:rsidRDefault="00FF65D0" w:rsidP="009A779D">
      <w:pPr>
        <w:pStyle w:val="aff7"/>
        <w:numPr>
          <w:ilvl w:val="0"/>
          <w:numId w:val="19"/>
        </w:numPr>
        <w:tabs>
          <w:tab w:val="left" w:pos="1134"/>
        </w:tabs>
        <w:spacing w:line="360" w:lineRule="auto"/>
        <w:ind w:left="0" w:firstLine="567"/>
        <w:jc w:val="both"/>
        <w:rPr>
          <w:sz w:val="24"/>
          <w:szCs w:val="24"/>
        </w:rPr>
      </w:pPr>
      <w:r w:rsidRPr="00D13F66">
        <w:rPr>
          <w:sz w:val="24"/>
          <w:szCs w:val="24"/>
        </w:rPr>
        <w:t xml:space="preserve">В случае если на </w:t>
      </w:r>
      <w:r w:rsidR="0033383B">
        <w:rPr>
          <w:sz w:val="24"/>
          <w:szCs w:val="24"/>
        </w:rPr>
        <w:t>Брокер</w:t>
      </w:r>
      <w:r w:rsidRPr="00D13F66">
        <w:rPr>
          <w:sz w:val="24"/>
          <w:szCs w:val="24"/>
        </w:rPr>
        <w:t>ском счете Клиента к 1</w:t>
      </w:r>
      <w:r w:rsidR="00167810">
        <w:rPr>
          <w:sz w:val="24"/>
          <w:szCs w:val="24"/>
        </w:rPr>
        <w:t>8</w:t>
      </w:r>
      <w:r w:rsidRPr="00D13F66">
        <w:rPr>
          <w:sz w:val="24"/>
          <w:szCs w:val="24"/>
        </w:rPr>
        <w:t xml:space="preserve"> ч. 00 мин. по московскому времени даты исполнения второй части сделки РЕПО, совершенной </w:t>
      </w:r>
      <w:r w:rsidR="0033383B">
        <w:rPr>
          <w:sz w:val="24"/>
          <w:szCs w:val="24"/>
        </w:rPr>
        <w:t>Брокер</w:t>
      </w:r>
      <w:r w:rsidRPr="00D13F66">
        <w:rPr>
          <w:sz w:val="24"/>
          <w:szCs w:val="24"/>
        </w:rPr>
        <w:t xml:space="preserve">ом по поручению Клиента, отсутствуют необходимые для расчетов денежные средства, Клиент поручает (предоставляет право) </w:t>
      </w:r>
      <w:r w:rsidR="0033383B">
        <w:rPr>
          <w:sz w:val="24"/>
          <w:szCs w:val="24"/>
        </w:rPr>
        <w:t>Брокер</w:t>
      </w:r>
      <w:r w:rsidRPr="00D13F66">
        <w:rPr>
          <w:sz w:val="24"/>
          <w:szCs w:val="24"/>
        </w:rPr>
        <w:t>у продать любые ценные бумаги Клиента, учитываемые на счете Клиента, в количестве и на сумму, достаточную для расчетов по указанной сделке РЕПО.</w:t>
      </w:r>
    </w:p>
    <w:p w14:paraId="142D96BD" w14:textId="722ABB88" w:rsidR="00FF65D0" w:rsidRPr="00D13F66" w:rsidRDefault="00FF65D0" w:rsidP="009A779D">
      <w:pPr>
        <w:pStyle w:val="aff7"/>
        <w:numPr>
          <w:ilvl w:val="0"/>
          <w:numId w:val="19"/>
        </w:numPr>
        <w:tabs>
          <w:tab w:val="left" w:pos="1134"/>
        </w:tabs>
        <w:spacing w:line="360" w:lineRule="auto"/>
        <w:ind w:left="0" w:firstLine="567"/>
        <w:jc w:val="both"/>
        <w:rPr>
          <w:sz w:val="24"/>
          <w:szCs w:val="24"/>
        </w:rPr>
      </w:pPr>
      <w:r w:rsidRPr="00D13F66">
        <w:rPr>
          <w:sz w:val="24"/>
          <w:szCs w:val="24"/>
        </w:rPr>
        <w:t>В случае, если на счете ДЕПО</w:t>
      </w:r>
      <w:r w:rsidR="00167810">
        <w:rPr>
          <w:sz w:val="24"/>
          <w:szCs w:val="24"/>
        </w:rPr>
        <w:t>/разделе счета ДЕПО Клиента к 18</w:t>
      </w:r>
      <w:bookmarkStart w:id="73" w:name="_GoBack"/>
      <w:bookmarkEnd w:id="73"/>
      <w:r w:rsidRPr="00D13F66">
        <w:rPr>
          <w:sz w:val="24"/>
          <w:szCs w:val="24"/>
        </w:rPr>
        <w:t xml:space="preserve"> ч. 00 мин. по московскому времени даты исполнения второй части сделки РЕПО, совершенной </w:t>
      </w:r>
      <w:r w:rsidR="0033383B">
        <w:rPr>
          <w:sz w:val="24"/>
          <w:szCs w:val="24"/>
        </w:rPr>
        <w:t>Брокер</w:t>
      </w:r>
      <w:r w:rsidRPr="00D13F66">
        <w:rPr>
          <w:sz w:val="24"/>
          <w:szCs w:val="24"/>
        </w:rPr>
        <w:t xml:space="preserve">ом по поручению Клиента, отсутствуют ценные бумаги, необходимые для выполнения обязательств, Клиент поручает (предоставляет право) </w:t>
      </w:r>
      <w:r w:rsidR="0033383B">
        <w:rPr>
          <w:sz w:val="24"/>
          <w:szCs w:val="24"/>
        </w:rPr>
        <w:t>Брокер</w:t>
      </w:r>
      <w:r w:rsidRPr="00D13F66">
        <w:rPr>
          <w:sz w:val="24"/>
          <w:szCs w:val="24"/>
        </w:rPr>
        <w:t xml:space="preserve">у списать с </w:t>
      </w:r>
      <w:r w:rsidR="0033383B">
        <w:rPr>
          <w:sz w:val="24"/>
          <w:szCs w:val="24"/>
        </w:rPr>
        <w:t>Брокер</w:t>
      </w:r>
      <w:r w:rsidRPr="00D13F66">
        <w:rPr>
          <w:sz w:val="24"/>
          <w:szCs w:val="24"/>
        </w:rPr>
        <w:t xml:space="preserve">ского счета Клиента денежные средства для приобретения ценных бумаг, необходимых для выполнения обязательств по поставке ценных бумаг контрагенту , либо продать любые ценные бумаги Клиента, учитываемые на счете Клиента, в количестве и на сумму, необходимую для приобретения ценных бумаг, необходимых для выполнения обязательств по поставке ценных бумаг контрагенту по Сделке РЕПО.  </w:t>
      </w:r>
    </w:p>
    <w:p w14:paraId="33FC8EB4" w14:textId="34018D7F" w:rsidR="00FF65D0" w:rsidRPr="00D13F66" w:rsidRDefault="00FF65D0" w:rsidP="009A779D">
      <w:pPr>
        <w:pStyle w:val="aff7"/>
        <w:numPr>
          <w:ilvl w:val="0"/>
          <w:numId w:val="19"/>
        </w:numPr>
        <w:tabs>
          <w:tab w:val="left" w:pos="1134"/>
        </w:tabs>
        <w:spacing w:line="360" w:lineRule="auto"/>
        <w:ind w:left="0" w:firstLine="567"/>
        <w:jc w:val="both"/>
        <w:rPr>
          <w:sz w:val="24"/>
          <w:szCs w:val="24"/>
        </w:rPr>
      </w:pPr>
      <w:r w:rsidRPr="00D13F66">
        <w:rPr>
          <w:sz w:val="24"/>
          <w:szCs w:val="24"/>
        </w:rPr>
        <w:t xml:space="preserve">Операции, выполняемые </w:t>
      </w:r>
      <w:r w:rsidR="0033383B">
        <w:rPr>
          <w:sz w:val="24"/>
          <w:szCs w:val="24"/>
        </w:rPr>
        <w:t>Брокер</w:t>
      </w:r>
      <w:r w:rsidRPr="00D13F66">
        <w:rPr>
          <w:sz w:val="24"/>
          <w:szCs w:val="24"/>
        </w:rPr>
        <w:t xml:space="preserve">ом в соответствии с п.п. 16.9. - 16.10., не требуют иного согласования (подачи дополнительных поручений) с Клиентом. </w:t>
      </w:r>
      <w:r w:rsidR="0033383B">
        <w:rPr>
          <w:sz w:val="24"/>
          <w:szCs w:val="24"/>
        </w:rPr>
        <w:t>Брокер</w:t>
      </w:r>
      <w:r w:rsidRPr="00D13F66">
        <w:rPr>
          <w:sz w:val="24"/>
          <w:szCs w:val="24"/>
        </w:rPr>
        <w:t xml:space="preserve"> уведомляет Клиента о проведении операций, предусмотренных п.п. 16.9. - 16.10., путем предоставления отчета в порядке, предусмотренном настоящим Регламентом. В случаях, предусмотренных пп. 16.9. - 16.10. Регламента, </w:t>
      </w:r>
      <w:r w:rsidR="0033383B">
        <w:rPr>
          <w:sz w:val="24"/>
          <w:szCs w:val="24"/>
        </w:rPr>
        <w:t>Брокер</w:t>
      </w:r>
      <w:r w:rsidRPr="00D13F66">
        <w:rPr>
          <w:sz w:val="24"/>
          <w:szCs w:val="24"/>
        </w:rPr>
        <w:t xml:space="preserve"> продает/покупает ценные бумаги по действующим ценам на организованном и/или внебиржевом рынках. </w:t>
      </w:r>
    </w:p>
    <w:p w14:paraId="7AFB5226" w14:textId="5E191F04" w:rsidR="00FF65D0" w:rsidRPr="00D13F66" w:rsidRDefault="0033383B" w:rsidP="009A779D">
      <w:pPr>
        <w:pStyle w:val="aff7"/>
        <w:numPr>
          <w:ilvl w:val="0"/>
          <w:numId w:val="19"/>
        </w:numPr>
        <w:tabs>
          <w:tab w:val="left" w:pos="1134"/>
        </w:tabs>
        <w:spacing w:line="360" w:lineRule="auto"/>
        <w:ind w:left="0" w:firstLine="567"/>
        <w:jc w:val="both"/>
        <w:rPr>
          <w:sz w:val="24"/>
          <w:szCs w:val="24"/>
        </w:rPr>
      </w:pPr>
      <w:r>
        <w:rPr>
          <w:sz w:val="24"/>
          <w:szCs w:val="24"/>
        </w:rPr>
        <w:t>Брокер</w:t>
      </w:r>
      <w:r w:rsidR="00FF65D0" w:rsidRPr="00D13F66">
        <w:rPr>
          <w:sz w:val="24"/>
          <w:szCs w:val="24"/>
        </w:rPr>
        <w:t xml:space="preserve"> вправе в соответствии со статьями 996 и 359 Гражданского кодекса Российской Федерации удерживать средства Клиента в обеспечение требований по резервированию Клиентом средств, предназначенных для исполнения второй части сделки РЕПО в течение всего срока сделки РЕПО.</w:t>
      </w:r>
    </w:p>
    <w:p w14:paraId="168B75F1" w14:textId="77777777" w:rsidR="00FF65D0" w:rsidRPr="00D13F66" w:rsidRDefault="00FF65D0" w:rsidP="009A779D">
      <w:pPr>
        <w:pStyle w:val="aff7"/>
        <w:tabs>
          <w:tab w:val="left" w:pos="1134"/>
        </w:tabs>
        <w:spacing w:line="360" w:lineRule="auto"/>
        <w:ind w:left="0"/>
        <w:jc w:val="both"/>
        <w:rPr>
          <w:sz w:val="24"/>
          <w:szCs w:val="24"/>
        </w:rPr>
      </w:pPr>
    </w:p>
    <w:p w14:paraId="7F385505" w14:textId="77777777" w:rsidR="00FF65D0" w:rsidRPr="00D13F66" w:rsidRDefault="00FF65D0" w:rsidP="009A779D">
      <w:pPr>
        <w:pStyle w:val="20"/>
      </w:pPr>
      <w:bookmarkStart w:id="74" w:name="_Toc418085278"/>
      <w:r w:rsidRPr="00D13F66">
        <w:t>17. Отчетность</w:t>
      </w:r>
      <w:bookmarkEnd w:id="74"/>
      <w:r w:rsidRPr="00D13F66">
        <w:t>.</w:t>
      </w:r>
    </w:p>
    <w:p w14:paraId="2F22A30B" w14:textId="00F61B64" w:rsidR="00FF65D0" w:rsidRPr="00D13F66" w:rsidRDefault="0033383B" w:rsidP="009A779D">
      <w:pPr>
        <w:pStyle w:val="aff7"/>
        <w:numPr>
          <w:ilvl w:val="0"/>
          <w:numId w:val="20"/>
        </w:numPr>
        <w:tabs>
          <w:tab w:val="left" w:pos="1134"/>
        </w:tabs>
        <w:spacing w:line="360" w:lineRule="auto"/>
        <w:ind w:left="0" w:firstLine="567"/>
        <w:jc w:val="both"/>
        <w:rPr>
          <w:sz w:val="24"/>
          <w:szCs w:val="24"/>
        </w:rPr>
      </w:pPr>
      <w:r>
        <w:rPr>
          <w:sz w:val="24"/>
          <w:szCs w:val="24"/>
        </w:rPr>
        <w:t>Брокер</w:t>
      </w:r>
      <w:r w:rsidR="00FF65D0" w:rsidRPr="00D13F66">
        <w:rPr>
          <w:sz w:val="24"/>
          <w:szCs w:val="24"/>
        </w:rPr>
        <w:t xml:space="preserve"> предоставляет Клиенту отчеты обо всех сделках и иных операциях, совершенных за счет и в интересах Клиента в соответствии с настоящим Регламентом. </w:t>
      </w:r>
    </w:p>
    <w:p w14:paraId="5ED5AB25" w14:textId="38D4718F" w:rsidR="00FF65D0" w:rsidRPr="00D13F66" w:rsidRDefault="00FF65D0" w:rsidP="009A779D">
      <w:pPr>
        <w:pStyle w:val="aff7"/>
        <w:numPr>
          <w:ilvl w:val="0"/>
          <w:numId w:val="20"/>
        </w:numPr>
        <w:tabs>
          <w:tab w:val="left" w:pos="1134"/>
        </w:tabs>
        <w:spacing w:line="360" w:lineRule="auto"/>
        <w:ind w:left="0" w:firstLine="567"/>
        <w:jc w:val="both"/>
        <w:rPr>
          <w:sz w:val="24"/>
          <w:szCs w:val="24"/>
        </w:rPr>
      </w:pPr>
      <w:r w:rsidRPr="00D13F66">
        <w:rPr>
          <w:sz w:val="24"/>
          <w:szCs w:val="24"/>
        </w:rPr>
        <w:t xml:space="preserve">Отчетность </w:t>
      </w:r>
      <w:r w:rsidR="0033383B">
        <w:rPr>
          <w:sz w:val="24"/>
          <w:szCs w:val="24"/>
        </w:rPr>
        <w:t>Брокер</w:t>
      </w:r>
      <w:r w:rsidRPr="00D13F66">
        <w:rPr>
          <w:sz w:val="24"/>
          <w:szCs w:val="24"/>
        </w:rPr>
        <w:t xml:space="preserve">а перед Клиентом формируется </w:t>
      </w:r>
      <w:r w:rsidR="0033383B">
        <w:rPr>
          <w:sz w:val="24"/>
          <w:szCs w:val="24"/>
        </w:rPr>
        <w:t>Брокер</w:t>
      </w:r>
      <w:r w:rsidRPr="00D13F66">
        <w:rPr>
          <w:sz w:val="24"/>
          <w:szCs w:val="24"/>
        </w:rPr>
        <w:t>ом в соответствии с требованиями законодательства РФ и настоящим Регламентом.</w:t>
      </w:r>
    </w:p>
    <w:p w14:paraId="46139597" w14:textId="77777777" w:rsidR="00FF65D0" w:rsidRPr="00D13F66" w:rsidRDefault="00FF65D0" w:rsidP="009A779D">
      <w:pPr>
        <w:pStyle w:val="aff7"/>
        <w:numPr>
          <w:ilvl w:val="0"/>
          <w:numId w:val="20"/>
        </w:numPr>
        <w:tabs>
          <w:tab w:val="left" w:pos="1134"/>
        </w:tabs>
        <w:spacing w:line="360" w:lineRule="auto"/>
        <w:ind w:left="0" w:firstLine="567"/>
        <w:jc w:val="both"/>
        <w:rPr>
          <w:sz w:val="24"/>
          <w:szCs w:val="24"/>
        </w:rPr>
      </w:pPr>
      <w:r w:rsidRPr="00D13F66">
        <w:rPr>
          <w:sz w:val="24"/>
          <w:szCs w:val="24"/>
        </w:rPr>
        <w:t>Отчет по сделкам и операциям с ценными бумагами за период предоставляется Клиенту при условии ненулевого сальдо на счете:</w:t>
      </w:r>
    </w:p>
    <w:p w14:paraId="785E91F3" w14:textId="77777777" w:rsidR="00FF65D0" w:rsidRPr="00D13F66" w:rsidRDefault="00FF65D0" w:rsidP="009A779D">
      <w:pPr>
        <w:pStyle w:val="aff7"/>
        <w:numPr>
          <w:ilvl w:val="0"/>
          <w:numId w:val="58"/>
        </w:numPr>
        <w:tabs>
          <w:tab w:val="left" w:pos="1134"/>
        </w:tabs>
        <w:spacing w:line="360" w:lineRule="auto"/>
        <w:ind w:left="0" w:firstLine="426"/>
        <w:jc w:val="both"/>
        <w:rPr>
          <w:sz w:val="24"/>
          <w:szCs w:val="24"/>
        </w:rPr>
      </w:pPr>
      <w:r w:rsidRPr="00D13F66">
        <w:rPr>
          <w:sz w:val="24"/>
          <w:szCs w:val="24"/>
        </w:rPr>
        <w:t xml:space="preserve">не реже одного раза в три месяца в случае, если по счету в указанный период не произошло движения денежных средств или ценных бумаг, – в течение 5 (Пяти) рабочих дней, следующих за отчетным периодом; </w:t>
      </w:r>
    </w:p>
    <w:p w14:paraId="5F121E26" w14:textId="77777777" w:rsidR="00FF65D0" w:rsidRPr="00D13F66" w:rsidRDefault="00FF65D0" w:rsidP="009A779D">
      <w:pPr>
        <w:pStyle w:val="aff7"/>
        <w:numPr>
          <w:ilvl w:val="0"/>
          <w:numId w:val="58"/>
        </w:numPr>
        <w:tabs>
          <w:tab w:val="left" w:pos="1134"/>
        </w:tabs>
        <w:spacing w:line="360" w:lineRule="auto"/>
        <w:ind w:left="0" w:firstLine="426"/>
        <w:jc w:val="both"/>
        <w:rPr>
          <w:sz w:val="24"/>
          <w:szCs w:val="24"/>
        </w:rPr>
      </w:pPr>
      <w:r w:rsidRPr="00D13F66">
        <w:rPr>
          <w:sz w:val="24"/>
          <w:szCs w:val="24"/>
        </w:rPr>
        <w:t>не реже одного раза в месяц в случае, если в течение предыдущего месяца по счету произошло движение денежных средств и/или ценных бумаг, – в течение 5 (Пяти) рабочих дней, следующих за отчетным периодом.</w:t>
      </w:r>
    </w:p>
    <w:p w14:paraId="551B6FD8" w14:textId="77777777" w:rsidR="00FF65D0" w:rsidRPr="00D13F66" w:rsidRDefault="00FF65D0" w:rsidP="009A779D">
      <w:pPr>
        <w:pStyle w:val="aff7"/>
        <w:numPr>
          <w:ilvl w:val="0"/>
          <w:numId w:val="20"/>
        </w:numPr>
        <w:tabs>
          <w:tab w:val="left" w:pos="1134"/>
        </w:tabs>
        <w:spacing w:line="360" w:lineRule="auto"/>
        <w:ind w:left="0" w:firstLine="567"/>
        <w:jc w:val="both"/>
        <w:rPr>
          <w:sz w:val="24"/>
          <w:szCs w:val="24"/>
        </w:rPr>
      </w:pPr>
      <w:r w:rsidRPr="00D13F66">
        <w:rPr>
          <w:sz w:val="24"/>
          <w:szCs w:val="24"/>
        </w:rPr>
        <w:t>Форма отчета приведена в Приложении №18 к Регламенту.</w:t>
      </w:r>
    </w:p>
    <w:p w14:paraId="189E9BB8" w14:textId="53BB8B89" w:rsidR="00FF65D0" w:rsidRPr="00D13F66" w:rsidRDefault="00FF65D0" w:rsidP="009A779D">
      <w:pPr>
        <w:pStyle w:val="aff7"/>
        <w:numPr>
          <w:ilvl w:val="0"/>
          <w:numId w:val="20"/>
        </w:numPr>
        <w:tabs>
          <w:tab w:val="left" w:pos="1134"/>
        </w:tabs>
        <w:spacing w:line="360" w:lineRule="auto"/>
        <w:ind w:left="0" w:firstLine="567"/>
        <w:jc w:val="both"/>
        <w:rPr>
          <w:sz w:val="24"/>
          <w:szCs w:val="24"/>
        </w:rPr>
      </w:pPr>
      <w:r w:rsidRPr="00D13F66">
        <w:rPr>
          <w:sz w:val="24"/>
          <w:szCs w:val="24"/>
        </w:rPr>
        <w:t xml:space="preserve">Отчет по сделкам и операциям с ценными бумагами, совершенным в течение дня, предоставляются Клиенту </w:t>
      </w:r>
      <w:r w:rsidR="0033383B">
        <w:rPr>
          <w:sz w:val="24"/>
          <w:szCs w:val="24"/>
        </w:rPr>
        <w:t>Брокер</w:t>
      </w:r>
      <w:r w:rsidRPr="00D13F66">
        <w:rPr>
          <w:sz w:val="24"/>
          <w:szCs w:val="24"/>
        </w:rPr>
        <w:t>а не позднее окончания рабочего дня, следующего за отчетным:</w:t>
      </w:r>
    </w:p>
    <w:p w14:paraId="17C8AB0D" w14:textId="77777777" w:rsidR="00FF65D0" w:rsidRPr="00D13F66" w:rsidRDefault="00FF65D0" w:rsidP="009A779D">
      <w:pPr>
        <w:pStyle w:val="aff7"/>
        <w:numPr>
          <w:ilvl w:val="0"/>
          <w:numId w:val="59"/>
        </w:numPr>
        <w:tabs>
          <w:tab w:val="left" w:pos="851"/>
        </w:tabs>
        <w:spacing w:line="360" w:lineRule="auto"/>
        <w:ind w:left="0" w:firstLine="567"/>
        <w:jc w:val="both"/>
        <w:rPr>
          <w:sz w:val="24"/>
          <w:szCs w:val="24"/>
        </w:rPr>
      </w:pPr>
      <w:r w:rsidRPr="00D13F66">
        <w:rPr>
          <w:sz w:val="24"/>
          <w:szCs w:val="24"/>
        </w:rPr>
        <w:t>Клиенту - профессиональному участнику рынка ценных бумаг;</w:t>
      </w:r>
    </w:p>
    <w:p w14:paraId="0856D6F6" w14:textId="72620809" w:rsidR="00FF65D0" w:rsidRPr="00D13F66" w:rsidRDefault="00FF65D0" w:rsidP="009A779D">
      <w:pPr>
        <w:pStyle w:val="aff7"/>
        <w:numPr>
          <w:ilvl w:val="0"/>
          <w:numId w:val="59"/>
        </w:numPr>
        <w:tabs>
          <w:tab w:val="left" w:pos="851"/>
        </w:tabs>
        <w:spacing w:line="360" w:lineRule="auto"/>
        <w:ind w:left="0" w:firstLine="567"/>
        <w:jc w:val="both"/>
        <w:rPr>
          <w:sz w:val="24"/>
          <w:szCs w:val="24"/>
        </w:rPr>
      </w:pPr>
      <w:r w:rsidRPr="00D13F66">
        <w:rPr>
          <w:sz w:val="24"/>
          <w:szCs w:val="24"/>
        </w:rPr>
        <w:t>Клиенту, не являющемуся профессиональным участником рынка ценных бумаг, если в Анкете Клиента указано требование Клиента о предоставлении указанного отчета, или от Клиента поступило требование в свободной форме о предоставлении указанного отчета на определенную дату.</w:t>
      </w:r>
    </w:p>
    <w:p w14:paraId="0681488E" w14:textId="77777777" w:rsidR="00FF65D0" w:rsidRPr="00D13F66" w:rsidRDefault="00FF65D0" w:rsidP="009A779D">
      <w:pPr>
        <w:pStyle w:val="aff7"/>
        <w:numPr>
          <w:ilvl w:val="0"/>
          <w:numId w:val="20"/>
        </w:numPr>
        <w:tabs>
          <w:tab w:val="left" w:pos="1134"/>
        </w:tabs>
        <w:spacing w:line="360" w:lineRule="auto"/>
        <w:ind w:left="0" w:firstLine="567"/>
        <w:jc w:val="both"/>
        <w:rPr>
          <w:sz w:val="24"/>
          <w:szCs w:val="24"/>
        </w:rPr>
      </w:pPr>
      <w:r w:rsidRPr="00D13F66">
        <w:rPr>
          <w:sz w:val="24"/>
          <w:szCs w:val="24"/>
        </w:rPr>
        <w:t xml:space="preserve">Если иное не предусмотрено дополнительным соглашением -, Отчет по сделкам и операциям с ценными бумагами, совершенным в течение дня отправляется Клиенту в электронном виде посредством электронной почты на адрес, указанный в Анкете Клиента. </w:t>
      </w:r>
    </w:p>
    <w:p w14:paraId="28C91101" w14:textId="77777777" w:rsidR="00FF65D0" w:rsidRPr="00D13F66" w:rsidRDefault="00FF65D0" w:rsidP="009A779D">
      <w:pPr>
        <w:pStyle w:val="aff7"/>
        <w:numPr>
          <w:ilvl w:val="0"/>
          <w:numId w:val="20"/>
        </w:numPr>
        <w:tabs>
          <w:tab w:val="left" w:pos="1134"/>
        </w:tabs>
        <w:spacing w:line="360" w:lineRule="auto"/>
        <w:ind w:left="0" w:firstLine="567"/>
        <w:jc w:val="both"/>
        <w:rPr>
          <w:sz w:val="24"/>
          <w:szCs w:val="24"/>
        </w:rPr>
      </w:pPr>
      <w:r w:rsidRPr="00D13F66">
        <w:rPr>
          <w:sz w:val="24"/>
          <w:szCs w:val="24"/>
        </w:rPr>
        <w:t>Клиент, не являющийся профессиональным участником рынка ценных бумаг, не получавший отчет по сделкам, совершенным в течение дня, может требовать включения информации по каждой совершенной сделке или операции с ценными бумагами, в отчет о состоянии счетов Клиента.</w:t>
      </w:r>
    </w:p>
    <w:p w14:paraId="449E2DA7" w14:textId="77777777" w:rsidR="00FF65D0" w:rsidRPr="00D13F66" w:rsidRDefault="00FF65D0" w:rsidP="009A779D">
      <w:pPr>
        <w:pStyle w:val="aff7"/>
        <w:numPr>
          <w:ilvl w:val="0"/>
          <w:numId w:val="20"/>
        </w:numPr>
        <w:tabs>
          <w:tab w:val="left" w:pos="1134"/>
        </w:tabs>
        <w:spacing w:line="360" w:lineRule="auto"/>
        <w:ind w:left="0" w:firstLine="567"/>
        <w:jc w:val="both"/>
        <w:rPr>
          <w:sz w:val="24"/>
          <w:szCs w:val="24"/>
        </w:rPr>
      </w:pPr>
      <w:r w:rsidRPr="00D13F66">
        <w:rPr>
          <w:sz w:val="24"/>
          <w:szCs w:val="24"/>
        </w:rPr>
        <w:t>Указанные отчеты могут передаваться Клиенту способом, предусмотренным настоящим Регламентом, или выбранным Клиентом в Анкете.</w:t>
      </w:r>
    </w:p>
    <w:p w14:paraId="034A34CA" w14:textId="0B9B28CA" w:rsidR="00FF65D0" w:rsidRPr="00D13F66" w:rsidRDefault="00FF65D0" w:rsidP="009A779D">
      <w:pPr>
        <w:pStyle w:val="aff7"/>
        <w:numPr>
          <w:ilvl w:val="0"/>
          <w:numId w:val="20"/>
        </w:numPr>
        <w:tabs>
          <w:tab w:val="left" w:pos="1134"/>
        </w:tabs>
        <w:spacing w:line="360" w:lineRule="auto"/>
        <w:ind w:left="0" w:firstLine="567"/>
        <w:jc w:val="both"/>
        <w:rPr>
          <w:sz w:val="24"/>
          <w:szCs w:val="24"/>
        </w:rPr>
      </w:pPr>
      <w:r w:rsidRPr="00D13F66">
        <w:rPr>
          <w:sz w:val="24"/>
          <w:szCs w:val="24"/>
        </w:rPr>
        <w:t xml:space="preserve">В случае составления отчета на бумажном носителе, он оформляется в 2 (Двух) экземплярах, если иное не предусмотрено дополнительным соглашением с Клиентом, и заверяется печатью </w:t>
      </w:r>
      <w:r w:rsidR="0033383B">
        <w:rPr>
          <w:sz w:val="24"/>
          <w:szCs w:val="24"/>
        </w:rPr>
        <w:t>Брокер</w:t>
      </w:r>
      <w:r w:rsidRPr="00D13F66">
        <w:rPr>
          <w:sz w:val="24"/>
          <w:szCs w:val="24"/>
        </w:rPr>
        <w:t xml:space="preserve">а, подписывается сотрудником, уполномоченным на подписание отчета и сотрудником, ответственным за ведение внутреннего учета. При получении 2 (Двух) экземпляров отчетов Клиент обязуется направить </w:t>
      </w:r>
      <w:r w:rsidR="0033383B">
        <w:rPr>
          <w:sz w:val="24"/>
          <w:szCs w:val="24"/>
        </w:rPr>
        <w:t>Брокер</w:t>
      </w:r>
      <w:r w:rsidRPr="00D13F66">
        <w:rPr>
          <w:sz w:val="24"/>
          <w:szCs w:val="24"/>
        </w:rPr>
        <w:t>у 1 (Один) экземпляр подписанного со своей стороны отчета не позднее 5 (Пяти) рабочих дней с момента его получения.</w:t>
      </w:r>
    </w:p>
    <w:p w14:paraId="50D7EA0C" w14:textId="5C3386BF" w:rsidR="00FF65D0" w:rsidRPr="00D13F66" w:rsidRDefault="00FF65D0" w:rsidP="009A779D">
      <w:pPr>
        <w:pStyle w:val="aff7"/>
        <w:numPr>
          <w:ilvl w:val="0"/>
          <w:numId w:val="20"/>
        </w:numPr>
        <w:tabs>
          <w:tab w:val="left" w:pos="1134"/>
        </w:tabs>
        <w:spacing w:line="360" w:lineRule="auto"/>
        <w:ind w:left="0" w:firstLine="567"/>
        <w:jc w:val="both"/>
        <w:rPr>
          <w:sz w:val="24"/>
          <w:szCs w:val="24"/>
        </w:rPr>
      </w:pPr>
      <w:r w:rsidRPr="00D13F66">
        <w:rPr>
          <w:sz w:val="24"/>
          <w:szCs w:val="24"/>
        </w:rPr>
        <w:t xml:space="preserve"> В случае предоставления отчета в электронной форме в отчете указывается обозначение, приравниваемое к подписи сотрудника </w:t>
      </w:r>
      <w:r w:rsidR="0033383B">
        <w:rPr>
          <w:sz w:val="24"/>
          <w:szCs w:val="24"/>
        </w:rPr>
        <w:t>Брокер</w:t>
      </w:r>
      <w:r w:rsidRPr="00D13F66">
        <w:rPr>
          <w:sz w:val="24"/>
          <w:szCs w:val="24"/>
        </w:rPr>
        <w:t>а, ответственного за ведение внутреннего учета, и представляющее собой указание полностью фамилии названного сотрудника.</w:t>
      </w:r>
    </w:p>
    <w:p w14:paraId="063A9ED7" w14:textId="47DE909E" w:rsidR="00FF65D0" w:rsidRPr="00D13F66" w:rsidRDefault="00FF65D0" w:rsidP="009A779D">
      <w:pPr>
        <w:pStyle w:val="aff7"/>
        <w:numPr>
          <w:ilvl w:val="0"/>
          <w:numId w:val="20"/>
        </w:numPr>
        <w:tabs>
          <w:tab w:val="left" w:pos="1134"/>
        </w:tabs>
        <w:spacing w:line="360" w:lineRule="auto"/>
        <w:ind w:left="0" w:firstLine="567"/>
        <w:jc w:val="both"/>
        <w:rPr>
          <w:sz w:val="24"/>
          <w:szCs w:val="24"/>
        </w:rPr>
      </w:pPr>
      <w:r w:rsidRPr="00D13F66">
        <w:rPr>
          <w:sz w:val="24"/>
          <w:szCs w:val="24"/>
        </w:rPr>
        <w:t xml:space="preserve">В случае, если </w:t>
      </w:r>
      <w:r w:rsidR="0033383B">
        <w:rPr>
          <w:sz w:val="24"/>
          <w:szCs w:val="24"/>
        </w:rPr>
        <w:t>Брокер</w:t>
      </w:r>
      <w:r w:rsidRPr="00D13F66">
        <w:rPr>
          <w:sz w:val="24"/>
          <w:szCs w:val="24"/>
        </w:rPr>
        <w:t xml:space="preserve"> осуществляет сделки в интересах Клиента через другого профессионального участника рынка ценных бумаг в порядке перепоручения (субкомиссии), то такому Клиенту направляются отчеты по сделкам, совершенным в течение дня, не позднее конца рабочего дня, следующего за днем, когда </w:t>
      </w:r>
      <w:r w:rsidR="0033383B">
        <w:rPr>
          <w:sz w:val="24"/>
          <w:szCs w:val="24"/>
        </w:rPr>
        <w:t>Брокер</w:t>
      </w:r>
      <w:r w:rsidRPr="00D13F66">
        <w:rPr>
          <w:sz w:val="24"/>
          <w:szCs w:val="24"/>
        </w:rPr>
        <w:t>ом получен от другого профессионального участника рынка ценных бумаг отчет по сделкам, совершенным в течение дня, но не позднее второго рабочего дня, следующего за днем совершения сделки.</w:t>
      </w:r>
    </w:p>
    <w:p w14:paraId="11EC455F" w14:textId="12EF7FC4" w:rsidR="00FF65D0" w:rsidRPr="00D13F66" w:rsidRDefault="00FF65D0" w:rsidP="009A779D">
      <w:pPr>
        <w:pStyle w:val="aff7"/>
        <w:numPr>
          <w:ilvl w:val="0"/>
          <w:numId w:val="20"/>
        </w:numPr>
        <w:tabs>
          <w:tab w:val="left" w:pos="1134"/>
        </w:tabs>
        <w:spacing w:line="360" w:lineRule="auto"/>
        <w:ind w:left="0" w:firstLine="567"/>
        <w:jc w:val="both"/>
        <w:rPr>
          <w:sz w:val="24"/>
          <w:szCs w:val="24"/>
        </w:rPr>
      </w:pPr>
      <w:r w:rsidRPr="00D13F66">
        <w:rPr>
          <w:sz w:val="24"/>
          <w:szCs w:val="24"/>
        </w:rPr>
        <w:t xml:space="preserve">Иные отчеты, не предусмотренные настоящим Регламентом, могут быть предоставлены </w:t>
      </w:r>
      <w:r w:rsidR="0033383B">
        <w:rPr>
          <w:sz w:val="24"/>
          <w:szCs w:val="24"/>
        </w:rPr>
        <w:t>Брокер</w:t>
      </w:r>
      <w:r w:rsidRPr="00D13F66">
        <w:rPr>
          <w:sz w:val="24"/>
          <w:szCs w:val="24"/>
        </w:rPr>
        <w:t>ом только на основании дополнительного соглашения с Клиентом.</w:t>
      </w:r>
    </w:p>
    <w:p w14:paraId="302E07E2" w14:textId="26EBB5D7" w:rsidR="00FF65D0" w:rsidRPr="00D13F66" w:rsidRDefault="00FF65D0" w:rsidP="009A779D">
      <w:pPr>
        <w:pStyle w:val="aff7"/>
        <w:numPr>
          <w:ilvl w:val="0"/>
          <w:numId w:val="20"/>
        </w:numPr>
        <w:tabs>
          <w:tab w:val="left" w:pos="1134"/>
        </w:tabs>
        <w:spacing w:line="360" w:lineRule="auto"/>
        <w:ind w:left="0" w:firstLine="567"/>
        <w:jc w:val="both"/>
        <w:rPr>
          <w:sz w:val="24"/>
          <w:szCs w:val="24"/>
        </w:rPr>
      </w:pPr>
      <w:r w:rsidRPr="00D13F66">
        <w:rPr>
          <w:sz w:val="24"/>
          <w:szCs w:val="24"/>
        </w:rPr>
        <w:t xml:space="preserve"> Клиентам, которым в Депозитарии </w:t>
      </w:r>
      <w:r w:rsidR="0033383B">
        <w:rPr>
          <w:sz w:val="24"/>
          <w:szCs w:val="24"/>
        </w:rPr>
        <w:t>Брокер</w:t>
      </w:r>
      <w:r w:rsidRPr="00D13F66">
        <w:rPr>
          <w:sz w:val="24"/>
          <w:szCs w:val="24"/>
        </w:rPr>
        <w:t>а открыты счета ДЕПО, также предоставляется информация, состав которой определен в «Условиях осуществления депозитарной деятельности ООО ИК «Айсберг Финанс»</w:t>
      </w:r>
      <w:r w:rsidR="00A47B8E">
        <w:rPr>
          <w:sz w:val="24"/>
          <w:szCs w:val="24"/>
        </w:rPr>
        <w:t>»</w:t>
      </w:r>
      <w:r w:rsidRPr="00D13F66">
        <w:rPr>
          <w:sz w:val="24"/>
          <w:szCs w:val="24"/>
        </w:rPr>
        <w:t>.</w:t>
      </w:r>
    </w:p>
    <w:p w14:paraId="70F12FAE" w14:textId="386A8421" w:rsidR="00FF65D0" w:rsidRPr="00D13F66" w:rsidRDefault="00FF65D0" w:rsidP="009A779D">
      <w:pPr>
        <w:pStyle w:val="aff7"/>
        <w:numPr>
          <w:ilvl w:val="0"/>
          <w:numId w:val="20"/>
        </w:numPr>
        <w:tabs>
          <w:tab w:val="left" w:pos="1134"/>
        </w:tabs>
        <w:spacing w:line="360" w:lineRule="auto"/>
        <w:ind w:left="0" w:firstLine="567"/>
        <w:jc w:val="both"/>
        <w:rPr>
          <w:sz w:val="24"/>
          <w:szCs w:val="24"/>
        </w:rPr>
      </w:pPr>
      <w:r w:rsidRPr="00D13F66">
        <w:rPr>
          <w:sz w:val="24"/>
          <w:szCs w:val="24"/>
        </w:rPr>
        <w:t xml:space="preserve"> Настоящим Клиент выражает свое согласие с тем, что обязанность </w:t>
      </w:r>
      <w:r w:rsidR="0033383B">
        <w:rPr>
          <w:sz w:val="24"/>
          <w:szCs w:val="24"/>
        </w:rPr>
        <w:t>Брокер</w:t>
      </w:r>
      <w:r w:rsidRPr="00D13F66">
        <w:rPr>
          <w:sz w:val="24"/>
          <w:szCs w:val="24"/>
        </w:rPr>
        <w:t>а по представлению отчетности на бумажном носителе считается исполненной:</w:t>
      </w:r>
    </w:p>
    <w:p w14:paraId="6FBF2A75" w14:textId="7DBE91FF" w:rsidR="00FF65D0" w:rsidRPr="00D13F66" w:rsidRDefault="00FF65D0" w:rsidP="009A779D">
      <w:pPr>
        <w:pStyle w:val="aff7"/>
        <w:numPr>
          <w:ilvl w:val="0"/>
          <w:numId w:val="60"/>
        </w:numPr>
        <w:tabs>
          <w:tab w:val="left" w:pos="1134"/>
        </w:tabs>
        <w:spacing w:line="360" w:lineRule="auto"/>
        <w:ind w:left="0" w:firstLine="567"/>
        <w:jc w:val="both"/>
        <w:rPr>
          <w:sz w:val="24"/>
          <w:szCs w:val="24"/>
        </w:rPr>
      </w:pPr>
      <w:r w:rsidRPr="00D13F66">
        <w:rPr>
          <w:sz w:val="24"/>
          <w:szCs w:val="24"/>
        </w:rPr>
        <w:t xml:space="preserve"> с момента сдачи </w:t>
      </w:r>
      <w:r w:rsidR="0033383B">
        <w:rPr>
          <w:sz w:val="24"/>
          <w:szCs w:val="24"/>
        </w:rPr>
        <w:t>Брокер</w:t>
      </w:r>
      <w:r w:rsidRPr="00D13F66">
        <w:rPr>
          <w:sz w:val="24"/>
          <w:szCs w:val="24"/>
        </w:rPr>
        <w:t xml:space="preserve">ом отчетности организации связи (почту, курьерской службе, службе доставки) для направления Клиенту; </w:t>
      </w:r>
    </w:p>
    <w:p w14:paraId="13CCBB46" w14:textId="417183C0" w:rsidR="00FF65D0" w:rsidRPr="00D13F66" w:rsidRDefault="00FF65D0" w:rsidP="009A779D">
      <w:pPr>
        <w:pStyle w:val="aff7"/>
        <w:numPr>
          <w:ilvl w:val="0"/>
          <w:numId w:val="60"/>
        </w:numPr>
        <w:tabs>
          <w:tab w:val="left" w:pos="1134"/>
        </w:tabs>
        <w:spacing w:line="360" w:lineRule="auto"/>
        <w:ind w:left="0" w:firstLine="567"/>
        <w:jc w:val="both"/>
        <w:rPr>
          <w:sz w:val="24"/>
          <w:szCs w:val="24"/>
        </w:rPr>
      </w:pPr>
      <w:r w:rsidRPr="00D13F66">
        <w:rPr>
          <w:sz w:val="24"/>
          <w:szCs w:val="24"/>
        </w:rPr>
        <w:t xml:space="preserve">с момента вручения отчетности Клиенту в офисе </w:t>
      </w:r>
      <w:r w:rsidR="0033383B">
        <w:rPr>
          <w:sz w:val="24"/>
          <w:szCs w:val="24"/>
        </w:rPr>
        <w:t>Брокер</w:t>
      </w:r>
      <w:r w:rsidRPr="00D13F66">
        <w:rPr>
          <w:sz w:val="24"/>
          <w:szCs w:val="24"/>
        </w:rPr>
        <w:t xml:space="preserve">а (если этот способ выбран Клиентом в Анкете). При этом </w:t>
      </w:r>
      <w:r w:rsidR="0033383B">
        <w:rPr>
          <w:sz w:val="24"/>
          <w:szCs w:val="24"/>
        </w:rPr>
        <w:t>Брокер</w:t>
      </w:r>
      <w:r w:rsidRPr="00D13F66">
        <w:rPr>
          <w:sz w:val="24"/>
          <w:szCs w:val="24"/>
        </w:rPr>
        <w:t xml:space="preserve"> не несет ответственности, в случае неявки Клиента для получения отчетности</w:t>
      </w:r>
      <w:r w:rsidR="00B87507" w:rsidRPr="00D13F66">
        <w:rPr>
          <w:sz w:val="24"/>
          <w:szCs w:val="24"/>
        </w:rPr>
        <w:t>.</w:t>
      </w:r>
      <w:r w:rsidRPr="00D13F66">
        <w:rPr>
          <w:sz w:val="24"/>
          <w:szCs w:val="24"/>
        </w:rPr>
        <w:t xml:space="preserve"> </w:t>
      </w:r>
    </w:p>
    <w:p w14:paraId="30392E25" w14:textId="13CA0F7F" w:rsidR="00FF65D0" w:rsidRPr="00D13F66" w:rsidRDefault="00FF65D0" w:rsidP="009A779D">
      <w:pPr>
        <w:pStyle w:val="aff7"/>
        <w:numPr>
          <w:ilvl w:val="0"/>
          <w:numId w:val="20"/>
        </w:numPr>
        <w:tabs>
          <w:tab w:val="left" w:pos="1134"/>
        </w:tabs>
        <w:spacing w:line="360" w:lineRule="auto"/>
        <w:ind w:left="0" w:firstLine="567"/>
        <w:jc w:val="both"/>
        <w:rPr>
          <w:sz w:val="24"/>
          <w:szCs w:val="24"/>
        </w:rPr>
      </w:pPr>
      <w:r w:rsidRPr="00D13F66">
        <w:rPr>
          <w:sz w:val="24"/>
          <w:szCs w:val="24"/>
        </w:rPr>
        <w:t xml:space="preserve">Отчет считается принятым Клиентом, если в течение двух рабочих дней после окончания сроков предоставления отчетов, </w:t>
      </w:r>
      <w:r w:rsidR="0033383B">
        <w:rPr>
          <w:sz w:val="24"/>
          <w:szCs w:val="24"/>
        </w:rPr>
        <w:t>Брокер</w:t>
      </w:r>
      <w:r w:rsidRPr="00D13F66">
        <w:rPr>
          <w:sz w:val="24"/>
          <w:szCs w:val="24"/>
        </w:rPr>
        <w:t>у не поступило возражений по отчету.</w:t>
      </w:r>
    </w:p>
    <w:p w14:paraId="0D977942" w14:textId="77777777" w:rsidR="00FF65D0" w:rsidRPr="00D13F66" w:rsidRDefault="00FF65D0" w:rsidP="009A779D">
      <w:pPr>
        <w:pStyle w:val="aff7"/>
        <w:tabs>
          <w:tab w:val="left" w:pos="1134"/>
        </w:tabs>
        <w:spacing w:line="360" w:lineRule="auto"/>
        <w:ind w:left="0" w:firstLine="567"/>
        <w:jc w:val="both"/>
        <w:rPr>
          <w:sz w:val="24"/>
          <w:szCs w:val="24"/>
        </w:rPr>
      </w:pPr>
    </w:p>
    <w:p w14:paraId="0713A1A9" w14:textId="77777777" w:rsidR="00FF65D0" w:rsidRPr="00D13F66" w:rsidRDefault="00FF65D0" w:rsidP="009A779D">
      <w:pPr>
        <w:pStyle w:val="1"/>
      </w:pPr>
      <w:bookmarkStart w:id="75" w:name="_Toc418085279"/>
      <w:r w:rsidRPr="00D13F66">
        <w:t>Раздел III.</w:t>
      </w:r>
      <w:r w:rsidRPr="00D13F66">
        <w:tab/>
        <w:t>Оплата расходов и вознаграждения ООО ИК «Айсберг Финанс»</w:t>
      </w:r>
      <w:bookmarkEnd w:id="70"/>
      <w:bookmarkEnd w:id="71"/>
      <w:bookmarkEnd w:id="75"/>
      <w:r w:rsidRPr="00D13F66">
        <w:t>.</w:t>
      </w:r>
    </w:p>
    <w:p w14:paraId="172D8B37" w14:textId="77777777" w:rsidR="00FF65D0" w:rsidRPr="00D13F66" w:rsidRDefault="00FF65D0" w:rsidP="009A779D">
      <w:pPr>
        <w:pStyle w:val="20"/>
      </w:pPr>
      <w:bookmarkStart w:id="76" w:name="_Toc497027617"/>
      <w:bookmarkStart w:id="77" w:name="_Toc508081629"/>
      <w:bookmarkStart w:id="78" w:name="_Toc418085280"/>
      <w:bookmarkEnd w:id="72"/>
      <w:r w:rsidRPr="00D13F66">
        <w:t>18.  Расходы</w:t>
      </w:r>
      <w:bookmarkEnd w:id="76"/>
      <w:bookmarkEnd w:id="77"/>
      <w:r w:rsidRPr="00D13F66">
        <w:t xml:space="preserve"> и вознаграждение</w:t>
      </w:r>
      <w:bookmarkEnd w:id="78"/>
      <w:r w:rsidRPr="00D13F66">
        <w:t>.</w:t>
      </w:r>
    </w:p>
    <w:p w14:paraId="49428702" w14:textId="3982A82E" w:rsidR="00FF65D0" w:rsidRPr="00D13F66" w:rsidRDefault="00FF65D0" w:rsidP="009A779D">
      <w:pPr>
        <w:pStyle w:val="aff7"/>
        <w:numPr>
          <w:ilvl w:val="1"/>
          <w:numId w:val="29"/>
        </w:numPr>
        <w:spacing w:line="360" w:lineRule="auto"/>
        <w:ind w:left="0" w:firstLine="567"/>
        <w:jc w:val="both"/>
        <w:rPr>
          <w:sz w:val="24"/>
          <w:szCs w:val="24"/>
        </w:rPr>
      </w:pPr>
      <w:r w:rsidRPr="00D13F66">
        <w:rPr>
          <w:sz w:val="24"/>
          <w:szCs w:val="24"/>
        </w:rPr>
        <w:t xml:space="preserve">Размер вознаграждения </w:t>
      </w:r>
      <w:r w:rsidR="0033383B">
        <w:rPr>
          <w:sz w:val="24"/>
          <w:szCs w:val="24"/>
        </w:rPr>
        <w:t>Брокер</w:t>
      </w:r>
      <w:r w:rsidRPr="00D13F66">
        <w:rPr>
          <w:sz w:val="24"/>
          <w:szCs w:val="24"/>
        </w:rPr>
        <w:t xml:space="preserve">а за услуги, предусмотренные настоящим Регламентом, определяется Тарифами в соответствии с Приложением №16. Изменение и дополнение тарифов производится </w:t>
      </w:r>
      <w:r w:rsidR="0033383B">
        <w:rPr>
          <w:sz w:val="24"/>
          <w:szCs w:val="24"/>
        </w:rPr>
        <w:t>Брокер</w:t>
      </w:r>
      <w:r w:rsidRPr="00D13F66">
        <w:rPr>
          <w:sz w:val="24"/>
          <w:szCs w:val="24"/>
        </w:rPr>
        <w:t xml:space="preserve">ом в одностороннем порядке. При этом ввод в действие таких изменений и дополнений осуществляется с соблюдением правил, предусмотренных для внесения изменений в настоящий Регламент по инициативе </w:t>
      </w:r>
      <w:r w:rsidR="0033383B">
        <w:rPr>
          <w:sz w:val="24"/>
          <w:szCs w:val="24"/>
        </w:rPr>
        <w:t>Брокер</w:t>
      </w:r>
      <w:r w:rsidRPr="00D13F66">
        <w:rPr>
          <w:sz w:val="24"/>
          <w:szCs w:val="24"/>
        </w:rPr>
        <w:t xml:space="preserve">а (Раздел </w:t>
      </w:r>
      <w:r w:rsidRPr="00D13F66">
        <w:rPr>
          <w:sz w:val="24"/>
          <w:szCs w:val="24"/>
          <w:lang w:val="en-US"/>
        </w:rPr>
        <w:t>VI</w:t>
      </w:r>
      <w:r w:rsidRPr="00D13F66">
        <w:rPr>
          <w:sz w:val="24"/>
          <w:szCs w:val="24"/>
        </w:rPr>
        <w:t xml:space="preserve"> Регламента). </w:t>
      </w:r>
    </w:p>
    <w:p w14:paraId="18424340" w14:textId="51B60835" w:rsidR="00FF65D0" w:rsidRPr="00D13F66" w:rsidRDefault="00FF65D0" w:rsidP="009A779D">
      <w:pPr>
        <w:spacing w:line="360" w:lineRule="auto"/>
        <w:ind w:firstLine="567"/>
        <w:jc w:val="both"/>
        <w:rPr>
          <w:sz w:val="24"/>
          <w:szCs w:val="24"/>
        </w:rPr>
      </w:pPr>
      <w:r w:rsidRPr="00D13F66">
        <w:rPr>
          <w:sz w:val="24"/>
          <w:szCs w:val="24"/>
        </w:rPr>
        <w:t xml:space="preserve">Клиент обязан оплатить </w:t>
      </w:r>
      <w:r w:rsidR="0033383B">
        <w:rPr>
          <w:sz w:val="24"/>
          <w:szCs w:val="24"/>
        </w:rPr>
        <w:t>Брокер</w:t>
      </w:r>
      <w:r w:rsidRPr="00D13F66">
        <w:rPr>
          <w:sz w:val="24"/>
          <w:szCs w:val="24"/>
        </w:rPr>
        <w:t>у вознаграждение за оказанные услуги, а также сумму произведенных расходов, связанных с исполнением его поручений. Под произведенными расходами, оплачиваемыми Клиентом, в настоящем Регламенте понимаются сборы и тарифы, взимаемые третьими лицами в связи с совершением Сделок и иных операций, совершенных в интересах Клиента.</w:t>
      </w:r>
    </w:p>
    <w:p w14:paraId="411ABAD4" w14:textId="543BDDFB" w:rsidR="00FF65D0" w:rsidRPr="00D13F66" w:rsidRDefault="00FF65D0" w:rsidP="009A779D">
      <w:pPr>
        <w:pStyle w:val="aff7"/>
        <w:spacing w:line="360" w:lineRule="auto"/>
        <w:ind w:left="0" w:firstLine="567"/>
        <w:jc w:val="both"/>
        <w:rPr>
          <w:rFonts w:eastAsiaTheme="minorHAnsi"/>
          <w:color w:val="000000"/>
          <w:sz w:val="24"/>
          <w:szCs w:val="24"/>
          <w:lang w:eastAsia="en-US"/>
        </w:rPr>
      </w:pPr>
      <w:r w:rsidRPr="00D13F66">
        <w:rPr>
          <w:rFonts w:eastAsiaTheme="minorHAnsi"/>
          <w:color w:val="000000"/>
          <w:sz w:val="24"/>
          <w:szCs w:val="24"/>
          <w:lang w:eastAsia="en-US"/>
        </w:rPr>
        <w:t xml:space="preserve">18.2.  Во всех случаях суммы необходимых возмещений понесенных </w:t>
      </w:r>
      <w:r w:rsidR="0033383B">
        <w:rPr>
          <w:rFonts w:eastAsiaTheme="minorHAnsi"/>
          <w:color w:val="000000"/>
          <w:sz w:val="24"/>
          <w:szCs w:val="24"/>
          <w:lang w:eastAsia="en-US"/>
        </w:rPr>
        <w:t>Брокер</w:t>
      </w:r>
      <w:r w:rsidRPr="00D13F66">
        <w:rPr>
          <w:rFonts w:eastAsiaTheme="minorHAnsi"/>
          <w:color w:val="000000"/>
          <w:sz w:val="24"/>
          <w:szCs w:val="24"/>
          <w:lang w:eastAsia="en-US"/>
        </w:rPr>
        <w:t xml:space="preserve">ом расходов по тарифам третьих лиц взимаются </w:t>
      </w:r>
      <w:r w:rsidR="0033383B">
        <w:rPr>
          <w:rFonts w:eastAsiaTheme="minorHAnsi"/>
          <w:color w:val="000000"/>
          <w:sz w:val="24"/>
          <w:szCs w:val="24"/>
          <w:lang w:eastAsia="en-US"/>
        </w:rPr>
        <w:t>Брокер</w:t>
      </w:r>
      <w:r w:rsidRPr="00D13F66">
        <w:rPr>
          <w:rFonts w:eastAsiaTheme="minorHAnsi"/>
          <w:color w:val="000000"/>
          <w:sz w:val="24"/>
          <w:szCs w:val="24"/>
          <w:lang w:eastAsia="en-US"/>
        </w:rPr>
        <w:t>ом с Клиента на основании представленных третьими лицами документов либо в размере объявленных тарифов указанных третьих лиц.</w:t>
      </w:r>
    </w:p>
    <w:p w14:paraId="397E22EB" w14:textId="77777777" w:rsidR="00FF65D0" w:rsidRPr="00D13F66" w:rsidRDefault="00FF65D0" w:rsidP="009A779D">
      <w:pPr>
        <w:spacing w:line="360" w:lineRule="auto"/>
        <w:ind w:firstLine="567"/>
        <w:jc w:val="both"/>
        <w:rPr>
          <w:rFonts w:eastAsiaTheme="minorHAnsi"/>
          <w:color w:val="000000"/>
          <w:sz w:val="24"/>
          <w:szCs w:val="24"/>
          <w:lang w:eastAsia="en-US"/>
        </w:rPr>
      </w:pPr>
      <w:r w:rsidRPr="00D13F66">
        <w:rPr>
          <w:rFonts w:eastAsiaTheme="minorHAnsi"/>
          <w:color w:val="000000"/>
          <w:sz w:val="24"/>
          <w:szCs w:val="24"/>
          <w:lang w:eastAsia="en-US"/>
        </w:rPr>
        <w:t xml:space="preserve">  Сведения о публично объявленных тарифах третьих лиц, связанных с совершением операций, являющихся предметом настоящего Регламента, предоставляются Клиентам по первому требованию бесплатно.</w:t>
      </w:r>
    </w:p>
    <w:p w14:paraId="370E6B49" w14:textId="6C59CF67" w:rsidR="00FF65D0" w:rsidRPr="00D13F66" w:rsidRDefault="00FF65D0" w:rsidP="009A779D">
      <w:pPr>
        <w:spacing w:line="360" w:lineRule="auto"/>
        <w:ind w:firstLine="567"/>
        <w:jc w:val="both"/>
        <w:rPr>
          <w:sz w:val="24"/>
          <w:szCs w:val="24"/>
        </w:rPr>
      </w:pPr>
      <w:r w:rsidRPr="00D13F66">
        <w:rPr>
          <w:sz w:val="24"/>
          <w:szCs w:val="24"/>
        </w:rPr>
        <w:t xml:space="preserve">18.3. В случае установления </w:t>
      </w:r>
      <w:r w:rsidR="0033383B">
        <w:rPr>
          <w:sz w:val="24"/>
          <w:szCs w:val="24"/>
        </w:rPr>
        <w:t>Брокер</w:t>
      </w:r>
      <w:r w:rsidRPr="00D13F66">
        <w:rPr>
          <w:sz w:val="24"/>
          <w:szCs w:val="24"/>
        </w:rPr>
        <w:t xml:space="preserve">ом нескольких тарифных планов, сумма вознаграждения исчисляется в соответствии с одним из тарифных планов, указанных в Заявлении Клиента. Клиент вправе в любое время изменить тарифный план, направив </w:t>
      </w:r>
      <w:r w:rsidR="0033383B">
        <w:rPr>
          <w:sz w:val="24"/>
          <w:szCs w:val="24"/>
        </w:rPr>
        <w:t>Брокер</w:t>
      </w:r>
      <w:r w:rsidRPr="00D13F66">
        <w:rPr>
          <w:sz w:val="24"/>
          <w:szCs w:val="24"/>
        </w:rPr>
        <w:t>у новое Заявление с указанием выбранного тарифного плана не позднее, чем за 3 (Три) рабочих дня до окончания текущего месяца. Тарифный план, выбранный Клиентом, применяется, начиная с первого числа месяца, следующего за месяцем подачи Заявления.</w:t>
      </w:r>
    </w:p>
    <w:p w14:paraId="3F36A829" w14:textId="77777777" w:rsidR="00FF65D0" w:rsidRPr="00D13F66" w:rsidRDefault="00FF65D0" w:rsidP="009A779D">
      <w:pPr>
        <w:tabs>
          <w:tab w:val="left" w:pos="851"/>
        </w:tabs>
        <w:spacing w:line="360" w:lineRule="auto"/>
        <w:ind w:firstLine="567"/>
        <w:jc w:val="both"/>
        <w:rPr>
          <w:sz w:val="24"/>
          <w:szCs w:val="24"/>
        </w:rPr>
      </w:pPr>
      <w:r w:rsidRPr="00D13F66">
        <w:rPr>
          <w:sz w:val="24"/>
          <w:szCs w:val="24"/>
        </w:rPr>
        <w:t>18.4. В состав расходов, оплата которых производится за счет Клиента, включаются в частности следующие их виды:</w:t>
      </w:r>
    </w:p>
    <w:p w14:paraId="2EDE022A" w14:textId="77777777" w:rsidR="00FF65D0" w:rsidRPr="00D13F66" w:rsidRDefault="00FF65D0" w:rsidP="009A779D">
      <w:pPr>
        <w:pStyle w:val="aff7"/>
        <w:numPr>
          <w:ilvl w:val="0"/>
          <w:numId w:val="61"/>
        </w:numPr>
        <w:tabs>
          <w:tab w:val="left" w:pos="993"/>
        </w:tabs>
        <w:spacing w:line="360" w:lineRule="auto"/>
        <w:ind w:left="0" w:firstLine="426"/>
        <w:jc w:val="both"/>
        <w:rPr>
          <w:sz w:val="24"/>
          <w:szCs w:val="24"/>
        </w:rPr>
      </w:pPr>
      <w:r w:rsidRPr="00D13F66">
        <w:rPr>
          <w:sz w:val="24"/>
          <w:szCs w:val="24"/>
        </w:rPr>
        <w:t xml:space="preserve">вознаграждения (комиссии)ТС ПАО Московская Биржа; </w:t>
      </w:r>
    </w:p>
    <w:p w14:paraId="1605D3DC" w14:textId="77777777" w:rsidR="00FF65D0" w:rsidRPr="00D13F66" w:rsidRDefault="00FF65D0" w:rsidP="009A779D">
      <w:pPr>
        <w:pStyle w:val="aff7"/>
        <w:numPr>
          <w:ilvl w:val="0"/>
          <w:numId w:val="61"/>
        </w:numPr>
        <w:tabs>
          <w:tab w:val="left" w:pos="993"/>
        </w:tabs>
        <w:spacing w:line="360" w:lineRule="auto"/>
        <w:ind w:left="0" w:firstLine="426"/>
        <w:jc w:val="both"/>
        <w:rPr>
          <w:sz w:val="24"/>
          <w:szCs w:val="24"/>
        </w:rPr>
      </w:pPr>
      <w:r w:rsidRPr="00D13F66">
        <w:rPr>
          <w:sz w:val="24"/>
          <w:szCs w:val="24"/>
        </w:rPr>
        <w:t>вознаграждения (комиссии) Клиринговых организаций;</w:t>
      </w:r>
    </w:p>
    <w:p w14:paraId="789D6726" w14:textId="7B47222A" w:rsidR="00FF65D0" w:rsidRPr="00D13F66" w:rsidRDefault="00FF65D0" w:rsidP="009A779D">
      <w:pPr>
        <w:pStyle w:val="aff7"/>
        <w:numPr>
          <w:ilvl w:val="0"/>
          <w:numId w:val="61"/>
        </w:numPr>
        <w:tabs>
          <w:tab w:val="left" w:pos="993"/>
        </w:tabs>
        <w:spacing w:line="360" w:lineRule="auto"/>
        <w:ind w:left="0" w:firstLine="426"/>
        <w:jc w:val="both"/>
        <w:rPr>
          <w:sz w:val="24"/>
          <w:szCs w:val="24"/>
        </w:rPr>
      </w:pPr>
      <w:r w:rsidRPr="00D13F66">
        <w:rPr>
          <w:sz w:val="24"/>
          <w:szCs w:val="24"/>
        </w:rPr>
        <w:t xml:space="preserve">Компенсация </w:t>
      </w:r>
      <w:r w:rsidR="0033383B">
        <w:rPr>
          <w:sz w:val="24"/>
          <w:szCs w:val="24"/>
        </w:rPr>
        <w:t>Брокер</w:t>
      </w:r>
      <w:r w:rsidRPr="00D13F66">
        <w:rPr>
          <w:sz w:val="24"/>
          <w:szCs w:val="24"/>
        </w:rPr>
        <w:t>а сборов за зачисление и списание ценных бумаг, взимаемые Депозитариями и реестродержателями (в случае если сделка или иная операция требует перерегистрации в этих Депозитариях или у этих реестродержателей) – взимаются в соответствии с тарифами сторонних Депозитариев (реестродержателей);</w:t>
      </w:r>
    </w:p>
    <w:p w14:paraId="498B20E7" w14:textId="7AFA1467" w:rsidR="00FF65D0" w:rsidRPr="00D13F66" w:rsidRDefault="00FF65D0" w:rsidP="009A779D">
      <w:pPr>
        <w:pStyle w:val="aff7"/>
        <w:numPr>
          <w:ilvl w:val="0"/>
          <w:numId w:val="61"/>
        </w:numPr>
        <w:tabs>
          <w:tab w:val="left" w:pos="993"/>
        </w:tabs>
        <w:spacing w:line="360" w:lineRule="auto"/>
        <w:ind w:left="0" w:firstLine="426"/>
        <w:jc w:val="both"/>
        <w:rPr>
          <w:sz w:val="24"/>
          <w:szCs w:val="24"/>
        </w:rPr>
      </w:pPr>
      <w:r w:rsidRPr="00D13F66">
        <w:rPr>
          <w:sz w:val="24"/>
          <w:szCs w:val="24"/>
        </w:rPr>
        <w:t xml:space="preserve">прочие обязательные расходы при условии, что они непосредственно связаны со сделкой (иной операцией), проведенной </w:t>
      </w:r>
      <w:r w:rsidR="0033383B">
        <w:rPr>
          <w:sz w:val="24"/>
          <w:szCs w:val="24"/>
        </w:rPr>
        <w:t>Брокер</w:t>
      </w:r>
      <w:r w:rsidRPr="00D13F66">
        <w:rPr>
          <w:sz w:val="24"/>
          <w:szCs w:val="24"/>
        </w:rPr>
        <w:t xml:space="preserve">ом по поручению Клиента. </w:t>
      </w:r>
    </w:p>
    <w:p w14:paraId="797A20BF" w14:textId="45D1C660" w:rsidR="00FF65D0" w:rsidRPr="00D13F66" w:rsidRDefault="00FF65D0" w:rsidP="009A779D">
      <w:pPr>
        <w:pStyle w:val="aff7"/>
        <w:tabs>
          <w:tab w:val="left" w:pos="993"/>
        </w:tabs>
        <w:spacing w:line="360" w:lineRule="auto"/>
        <w:ind w:left="0" w:firstLine="567"/>
        <w:jc w:val="both"/>
        <w:rPr>
          <w:sz w:val="24"/>
          <w:szCs w:val="24"/>
        </w:rPr>
      </w:pPr>
      <w:r w:rsidRPr="00D13F66">
        <w:rPr>
          <w:sz w:val="24"/>
          <w:szCs w:val="24"/>
        </w:rPr>
        <w:t xml:space="preserve">Клиент также оплачивает услуги Депозитария </w:t>
      </w:r>
      <w:r w:rsidR="0033383B">
        <w:rPr>
          <w:sz w:val="24"/>
          <w:szCs w:val="24"/>
        </w:rPr>
        <w:t>Брокер</w:t>
      </w:r>
      <w:r w:rsidRPr="00D13F66">
        <w:rPr>
          <w:sz w:val="24"/>
          <w:szCs w:val="24"/>
        </w:rPr>
        <w:t>а в соответствии с заключенным с ним Депозитарным договором.</w:t>
      </w:r>
    </w:p>
    <w:p w14:paraId="5D472FA1" w14:textId="7D8FA37D" w:rsidR="00FF65D0" w:rsidRPr="00D13F66" w:rsidRDefault="00FF65D0" w:rsidP="009A779D">
      <w:pPr>
        <w:pStyle w:val="aff7"/>
        <w:numPr>
          <w:ilvl w:val="1"/>
          <w:numId w:val="31"/>
        </w:numPr>
        <w:tabs>
          <w:tab w:val="left" w:pos="0"/>
        </w:tabs>
        <w:spacing w:line="360" w:lineRule="auto"/>
        <w:ind w:left="0" w:firstLine="567"/>
        <w:jc w:val="both"/>
        <w:rPr>
          <w:sz w:val="24"/>
          <w:szCs w:val="24"/>
        </w:rPr>
      </w:pPr>
      <w:r w:rsidRPr="00D13F66">
        <w:rPr>
          <w:sz w:val="24"/>
          <w:szCs w:val="24"/>
        </w:rPr>
        <w:t xml:space="preserve">Клиент дает согласие (заранее данный акцепт) на уплату вознаграждения </w:t>
      </w:r>
      <w:r w:rsidR="0033383B">
        <w:rPr>
          <w:sz w:val="24"/>
          <w:szCs w:val="24"/>
        </w:rPr>
        <w:t>Брокер</w:t>
      </w:r>
      <w:r w:rsidRPr="00D13F66">
        <w:rPr>
          <w:sz w:val="24"/>
          <w:szCs w:val="24"/>
        </w:rPr>
        <w:t xml:space="preserve">у и возмещение необходимых расходов из средств, зачисленных или подлежащих зачислению на </w:t>
      </w:r>
      <w:r w:rsidR="0033383B">
        <w:rPr>
          <w:sz w:val="24"/>
          <w:szCs w:val="24"/>
        </w:rPr>
        <w:t>Брокер</w:t>
      </w:r>
      <w:r w:rsidRPr="00D13F66">
        <w:rPr>
          <w:sz w:val="24"/>
          <w:szCs w:val="24"/>
        </w:rPr>
        <w:t xml:space="preserve">ский счет Клиента в соответствии с Регламентом, без дополнительного его распоряжения. При отсутствии или недостаточности средств на </w:t>
      </w:r>
      <w:r w:rsidR="0033383B">
        <w:rPr>
          <w:sz w:val="24"/>
          <w:szCs w:val="24"/>
        </w:rPr>
        <w:t>Брокер</w:t>
      </w:r>
      <w:r w:rsidRPr="00D13F66">
        <w:rPr>
          <w:sz w:val="24"/>
          <w:szCs w:val="24"/>
        </w:rPr>
        <w:t xml:space="preserve">ском счете Клиент обязан перечислить соответствующую сумму средств на </w:t>
      </w:r>
      <w:r w:rsidR="0033383B">
        <w:rPr>
          <w:sz w:val="24"/>
          <w:szCs w:val="24"/>
        </w:rPr>
        <w:t>Брокер</w:t>
      </w:r>
      <w:r w:rsidRPr="00D13F66">
        <w:rPr>
          <w:sz w:val="24"/>
          <w:szCs w:val="24"/>
        </w:rPr>
        <w:t>ский счет.</w:t>
      </w:r>
    </w:p>
    <w:p w14:paraId="0EFB113A" w14:textId="259E6285" w:rsidR="00FF65D0" w:rsidRPr="00D13F66" w:rsidRDefault="00FF65D0" w:rsidP="009A779D">
      <w:pPr>
        <w:pStyle w:val="aff7"/>
        <w:numPr>
          <w:ilvl w:val="1"/>
          <w:numId w:val="31"/>
        </w:numPr>
        <w:tabs>
          <w:tab w:val="left" w:pos="1134"/>
        </w:tabs>
        <w:spacing w:line="360" w:lineRule="auto"/>
        <w:ind w:left="0" w:firstLine="567"/>
        <w:jc w:val="both"/>
        <w:rPr>
          <w:sz w:val="24"/>
          <w:szCs w:val="24"/>
        </w:rPr>
      </w:pPr>
      <w:bookmarkStart w:id="79" w:name="_Toc497027618"/>
      <w:bookmarkStart w:id="80" w:name="_Toc508081630"/>
      <w:r w:rsidRPr="00D13F66">
        <w:rPr>
          <w:sz w:val="24"/>
          <w:szCs w:val="24"/>
        </w:rPr>
        <w:t xml:space="preserve">Вознаграждение </w:t>
      </w:r>
      <w:r w:rsidR="0033383B">
        <w:rPr>
          <w:sz w:val="24"/>
          <w:szCs w:val="24"/>
        </w:rPr>
        <w:t>Брокер</w:t>
      </w:r>
      <w:r w:rsidRPr="00D13F66">
        <w:rPr>
          <w:sz w:val="24"/>
          <w:szCs w:val="24"/>
        </w:rPr>
        <w:t xml:space="preserve">а и возмещение расходов связанных с оказанием </w:t>
      </w:r>
      <w:r w:rsidR="0033383B">
        <w:rPr>
          <w:sz w:val="24"/>
          <w:szCs w:val="24"/>
        </w:rPr>
        <w:t>Брокер</w:t>
      </w:r>
      <w:r w:rsidRPr="00D13F66">
        <w:rPr>
          <w:sz w:val="24"/>
          <w:szCs w:val="24"/>
        </w:rPr>
        <w:t xml:space="preserve">ских услуг согласно Регламенту, должны быть уплачены в течение 10 (Десяти) рабочих дней с момента окончания отчетного периода. </w:t>
      </w:r>
      <w:r w:rsidR="0033383B">
        <w:rPr>
          <w:sz w:val="24"/>
          <w:szCs w:val="24"/>
        </w:rPr>
        <w:t>Брокер</w:t>
      </w:r>
      <w:r w:rsidRPr="00D13F66">
        <w:rPr>
          <w:sz w:val="24"/>
          <w:szCs w:val="24"/>
        </w:rPr>
        <w:t xml:space="preserve"> по требованию Клиента предоставляет документальные подтверждения понесенных расходов не позднее 2 (Двух) рабочих дней с момента получения такого требования. В качестве подтверждения, в частности, могут быть использованы копии счетов и других документов, выставляемых третьими лицами, заверенные </w:t>
      </w:r>
      <w:r w:rsidR="0033383B">
        <w:rPr>
          <w:sz w:val="24"/>
          <w:szCs w:val="24"/>
        </w:rPr>
        <w:t>Брокер</w:t>
      </w:r>
      <w:r w:rsidRPr="00D13F66">
        <w:rPr>
          <w:sz w:val="24"/>
          <w:szCs w:val="24"/>
        </w:rPr>
        <w:t>ом.</w:t>
      </w:r>
    </w:p>
    <w:p w14:paraId="50D09A76" w14:textId="52C6C07F" w:rsidR="00FF65D0" w:rsidRPr="00D13F66" w:rsidRDefault="00FF65D0" w:rsidP="009A779D">
      <w:pPr>
        <w:pStyle w:val="aff7"/>
        <w:numPr>
          <w:ilvl w:val="1"/>
          <w:numId w:val="31"/>
        </w:numPr>
        <w:tabs>
          <w:tab w:val="left" w:pos="1134"/>
        </w:tabs>
        <w:spacing w:line="360" w:lineRule="auto"/>
        <w:ind w:left="0" w:firstLine="567"/>
        <w:jc w:val="both"/>
        <w:rPr>
          <w:sz w:val="24"/>
          <w:szCs w:val="24"/>
        </w:rPr>
      </w:pPr>
      <w:r w:rsidRPr="00D13F66">
        <w:rPr>
          <w:sz w:val="24"/>
          <w:szCs w:val="24"/>
        </w:rPr>
        <w:t xml:space="preserve">В случае отсутствия средств на </w:t>
      </w:r>
      <w:r w:rsidR="0033383B">
        <w:rPr>
          <w:sz w:val="24"/>
          <w:szCs w:val="24"/>
        </w:rPr>
        <w:t>Брокер</w:t>
      </w:r>
      <w:r w:rsidRPr="00D13F66">
        <w:rPr>
          <w:sz w:val="24"/>
          <w:szCs w:val="24"/>
        </w:rPr>
        <w:t xml:space="preserve">ском счете Клиента в срок, установленный для уплаты вознаграждения </w:t>
      </w:r>
      <w:r w:rsidR="0033383B">
        <w:rPr>
          <w:sz w:val="24"/>
          <w:szCs w:val="24"/>
        </w:rPr>
        <w:t>Брокер</w:t>
      </w:r>
      <w:r w:rsidRPr="00D13F66">
        <w:rPr>
          <w:sz w:val="24"/>
          <w:szCs w:val="24"/>
        </w:rPr>
        <w:t xml:space="preserve">у и возмещения расходов, </w:t>
      </w:r>
      <w:r w:rsidR="0033383B">
        <w:rPr>
          <w:sz w:val="24"/>
          <w:szCs w:val="24"/>
        </w:rPr>
        <w:t>Брокер</w:t>
      </w:r>
      <w:r w:rsidRPr="00D13F66">
        <w:rPr>
          <w:sz w:val="24"/>
          <w:szCs w:val="24"/>
        </w:rPr>
        <w:t xml:space="preserve"> имеет право списать средства с любого счета Клиента, открытого у </w:t>
      </w:r>
      <w:r w:rsidR="0033383B">
        <w:rPr>
          <w:sz w:val="24"/>
          <w:szCs w:val="24"/>
        </w:rPr>
        <w:t>Брокер</w:t>
      </w:r>
      <w:r w:rsidRPr="00D13F66">
        <w:rPr>
          <w:sz w:val="24"/>
          <w:szCs w:val="24"/>
        </w:rPr>
        <w:t xml:space="preserve">а без дополнительного распоряжения Клиента. Клиент дает согласие на такое списание, а также на конверсионную операцию по курсу ПАО Московская биржа на момент совершения операции в случае, если списание осуществляется со счета в иностранной валюте, а также на продажу ценных бумаг для обеспечения необходимой суммы на </w:t>
      </w:r>
      <w:r w:rsidR="0033383B">
        <w:rPr>
          <w:sz w:val="24"/>
          <w:szCs w:val="24"/>
        </w:rPr>
        <w:t>Брокер</w:t>
      </w:r>
      <w:r w:rsidRPr="00D13F66">
        <w:rPr>
          <w:sz w:val="24"/>
          <w:szCs w:val="24"/>
        </w:rPr>
        <w:t>ском счете Клиента.</w:t>
      </w:r>
    </w:p>
    <w:p w14:paraId="6DC28A24" w14:textId="2DDA1B91" w:rsidR="00FF65D0" w:rsidRPr="00D13F66" w:rsidRDefault="00FF65D0" w:rsidP="009A779D">
      <w:pPr>
        <w:pStyle w:val="aff7"/>
        <w:numPr>
          <w:ilvl w:val="1"/>
          <w:numId w:val="31"/>
        </w:numPr>
        <w:tabs>
          <w:tab w:val="left" w:pos="1134"/>
        </w:tabs>
        <w:spacing w:line="360" w:lineRule="auto"/>
        <w:ind w:left="0" w:firstLine="567"/>
        <w:jc w:val="both"/>
        <w:rPr>
          <w:sz w:val="24"/>
          <w:szCs w:val="24"/>
        </w:rPr>
      </w:pPr>
      <w:r w:rsidRPr="00D13F66">
        <w:rPr>
          <w:sz w:val="24"/>
          <w:szCs w:val="24"/>
        </w:rPr>
        <w:t xml:space="preserve">Клиент по требованию </w:t>
      </w:r>
      <w:r w:rsidR="0033383B">
        <w:rPr>
          <w:sz w:val="24"/>
          <w:szCs w:val="24"/>
        </w:rPr>
        <w:t>Брокер</w:t>
      </w:r>
      <w:r w:rsidRPr="00D13F66">
        <w:rPr>
          <w:sz w:val="24"/>
          <w:szCs w:val="24"/>
        </w:rPr>
        <w:t xml:space="preserve">а обязан также заплатить неустойку в соответствии с Договором. До погашения Клиентом задолженности по оплате вознаграждения за оказанные услуги и возмещению произведенных расходов </w:t>
      </w:r>
      <w:r w:rsidR="0033383B">
        <w:rPr>
          <w:sz w:val="24"/>
          <w:szCs w:val="24"/>
        </w:rPr>
        <w:t>Брокер</w:t>
      </w:r>
      <w:r w:rsidRPr="00D13F66">
        <w:rPr>
          <w:sz w:val="24"/>
          <w:szCs w:val="24"/>
        </w:rPr>
        <w:t xml:space="preserve"> вправе приостановить выполнение любых поручений Клиента. </w:t>
      </w:r>
    </w:p>
    <w:p w14:paraId="5B3A68C9" w14:textId="432458A5" w:rsidR="00FF65D0" w:rsidRPr="00D13F66" w:rsidRDefault="00FF65D0" w:rsidP="009A779D">
      <w:pPr>
        <w:pStyle w:val="aff7"/>
        <w:numPr>
          <w:ilvl w:val="1"/>
          <w:numId w:val="31"/>
        </w:numPr>
        <w:tabs>
          <w:tab w:val="left" w:pos="1134"/>
        </w:tabs>
        <w:spacing w:line="360" w:lineRule="auto"/>
        <w:ind w:left="0" w:firstLine="567"/>
        <w:jc w:val="both"/>
        <w:rPr>
          <w:sz w:val="24"/>
          <w:szCs w:val="24"/>
        </w:rPr>
      </w:pPr>
      <w:r w:rsidRPr="00D13F66">
        <w:rPr>
          <w:sz w:val="24"/>
          <w:szCs w:val="24"/>
        </w:rPr>
        <w:t xml:space="preserve">Обязательства Клиента, указанные в п.18.1. Регламента, считаются исполненными в момент списания денежных средств в соответствующей сумме с </w:t>
      </w:r>
      <w:r w:rsidR="0033383B">
        <w:rPr>
          <w:sz w:val="24"/>
          <w:szCs w:val="24"/>
        </w:rPr>
        <w:t>Брокер</w:t>
      </w:r>
      <w:r w:rsidRPr="00D13F66">
        <w:rPr>
          <w:sz w:val="24"/>
          <w:szCs w:val="24"/>
        </w:rPr>
        <w:t>ского счета Клиента.</w:t>
      </w:r>
    </w:p>
    <w:p w14:paraId="69A1F437" w14:textId="77777777" w:rsidR="003759D9" w:rsidRPr="003759D9" w:rsidRDefault="003759D9" w:rsidP="003759D9">
      <w:pPr>
        <w:pStyle w:val="aff7"/>
        <w:numPr>
          <w:ilvl w:val="1"/>
          <w:numId w:val="31"/>
        </w:numPr>
        <w:tabs>
          <w:tab w:val="left" w:pos="1134"/>
        </w:tabs>
        <w:spacing w:line="360" w:lineRule="auto"/>
        <w:ind w:left="0" w:firstLine="567"/>
        <w:jc w:val="both"/>
        <w:rPr>
          <w:sz w:val="24"/>
          <w:szCs w:val="24"/>
        </w:rPr>
      </w:pPr>
      <w:r w:rsidRPr="003759D9">
        <w:rPr>
          <w:sz w:val="24"/>
          <w:szCs w:val="24"/>
        </w:rPr>
        <w:t>В случае возникновения просроченной задолженности Клиента перед ООО ИК «Айсберг Финанс», последний вправе приостановить исполнение Поручений Клиента до выполнения Клиентом своих обязательств.</w:t>
      </w:r>
    </w:p>
    <w:p w14:paraId="316E92E8" w14:textId="77777777" w:rsidR="00FF65D0" w:rsidRPr="00D13F66" w:rsidRDefault="00FF65D0" w:rsidP="009A779D">
      <w:pPr>
        <w:pStyle w:val="aff7"/>
        <w:tabs>
          <w:tab w:val="left" w:pos="1134"/>
        </w:tabs>
        <w:spacing w:line="360" w:lineRule="auto"/>
        <w:ind w:left="0" w:firstLine="567"/>
        <w:jc w:val="center"/>
        <w:rPr>
          <w:sz w:val="24"/>
          <w:szCs w:val="24"/>
        </w:rPr>
      </w:pPr>
    </w:p>
    <w:p w14:paraId="7A069DA1" w14:textId="3E1EE09B" w:rsidR="00FF65D0" w:rsidRPr="00D13F66" w:rsidRDefault="00FF65D0" w:rsidP="009A779D">
      <w:pPr>
        <w:pStyle w:val="1"/>
      </w:pPr>
      <w:bookmarkStart w:id="81" w:name="_Toc519671377"/>
      <w:bookmarkStart w:id="82" w:name="_Toc418085281"/>
      <w:r w:rsidRPr="00D13F66">
        <w:t xml:space="preserve">Раздел IV. Защита информации при осуществлении </w:t>
      </w:r>
      <w:r w:rsidR="0033383B">
        <w:t>Брокер</w:t>
      </w:r>
      <w:r w:rsidRPr="00D13F66">
        <w:t>ского обслуживания</w:t>
      </w:r>
      <w:bookmarkEnd w:id="81"/>
      <w:bookmarkEnd w:id="82"/>
      <w:r w:rsidRPr="00D13F66">
        <w:t>.</w:t>
      </w:r>
    </w:p>
    <w:p w14:paraId="6ADA1109" w14:textId="67DE9FF7" w:rsidR="00FF65D0" w:rsidRDefault="00FF65D0" w:rsidP="009A779D">
      <w:pPr>
        <w:pStyle w:val="20"/>
        <w:numPr>
          <w:ilvl w:val="0"/>
          <w:numId w:val="31"/>
        </w:numPr>
        <w:ind w:left="0"/>
      </w:pPr>
      <w:bookmarkStart w:id="83" w:name="_Toc418085282"/>
      <w:r w:rsidRPr="00D13F66">
        <w:t xml:space="preserve">Меры по защите информации при осуществлении </w:t>
      </w:r>
      <w:r w:rsidR="0033383B">
        <w:t>Брокер</w:t>
      </w:r>
      <w:r w:rsidRPr="00D13F66">
        <w:t>ского обслуживания</w:t>
      </w:r>
      <w:bookmarkEnd w:id="83"/>
      <w:r w:rsidRPr="00D13F66">
        <w:t>.</w:t>
      </w:r>
    </w:p>
    <w:p w14:paraId="4ACC87AC" w14:textId="37C23201" w:rsidR="00FF65D0" w:rsidRPr="00D13F66" w:rsidRDefault="0033383B" w:rsidP="009A779D">
      <w:pPr>
        <w:pStyle w:val="aff7"/>
        <w:numPr>
          <w:ilvl w:val="1"/>
          <w:numId w:val="32"/>
        </w:numPr>
        <w:tabs>
          <w:tab w:val="left" w:pos="1134"/>
        </w:tabs>
        <w:spacing w:line="360" w:lineRule="auto"/>
        <w:ind w:left="0" w:firstLine="567"/>
        <w:jc w:val="both"/>
        <w:rPr>
          <w:sz w:val="24"/>
          <w:szCs w:val="24"/>
        </w:rPr>
      </w:pPr>
      <w:r>
        <w:rPr>
          <w:sz w:val="24"/>
          <w:szCs w:val="24"/>
        </w:rPr>
        <w:t>Брокер</w:t>
      </w:r>
      <w:r w:rsidR="00FF65D0" w:rsidRPr="00D13F66">
        <w:rPr>
          <w:sz w:val="24"/>
          <w:szCs w:val="24"/>
        </w:rPr>
        <w:t xml:space="preserve"> ограничивает количество своих сотрудников, допущенных к сведениям о Клиенте, числом, необходимым для выполнения обязательств, предусмотренных настоящим Регламентом. </w:t>
      </w:r>
    </w:p>
    <w:p w14:paraId="237D9FA3" w14:textId="4DB5C6A7" w:rsidR="00FF65D0" w:rsidRPr="00D13F66" w:rsidRDefault="0033383B" w:rsidP="009A779D">
      <w:pPr>
        <w:pStyle w:val="aff7"/>
        <w:numPr>
          <w:ilvl w:val="1"/>
          <w:numId w:val="32"/>
        </w:numPr>
        <w:tabs>
          <w:tab w:val="left" w:pos="1134"/>
        </w:tabs>
        <w:spacing w:line="360" w:lineRule="auto"/>
        <w:ind w:left="0" w:firstLine="567"/>
        <w:jc w:val="both"/>
        <w:rPr>
          <w:sz w:val="24"/>
          <w:szCs w:val="24"/>
        </w:rPr>
      </w:pPr>
      <w:r>
        <w:rPr>
          <w:sz w:val="24"/>
          <w:szCs w:val="24"/>
        </w:rPr>
        <w:t>Брокер</w:t>
      </w:r>
      <w:r w:rsidR="00FF65D0" w:rsidRPr="00D13F66">
        <w:rPr>
          <w:sz w:val="24"/>
          <w:szCs w:val="24"/>
        </w:rPr>
        <w:t xml:space="preserve"> принимает все необходимые меры по обеспечению конфиденциальности информации, полученной в связи с исполнением обязательств по договору с Клиентом, в порядке, предусмотренном Регламентом. </w:t>
      </w:r>
    </w:p>
    <w:p w14:paraId="2561F500" w14:textId="09B28FC3" w:rsidR="00FF65D0" w:rsidRPr="00D13F66" w:rsidRDefault="0033383B" w:rsidP="009A779D">
      <w:pPr>
        <w:pStyle w:val="aff7"/>
        <w:numPr>
          <w:ilvl w:val="1"/>
          <w:numId w:val="32"/>
        </w:numPr>
        <w:tabs>
          <w:tab w:val="left" w:pos="1134"/>
        </w:tabs>
        <w:spacing w:line="360" w:lineRule="auto"/>
        <w:ind w:left="0" w:firstLine="567"/>
        <w:jc w:val="both"/>
        <w:rPr>
          <w:sz w:val="24"/>
          <w:szCs w:val="24"/>
        </w:rPr>
      </w:pPr>
      <w:r>
        <w:rPr>
          <w:sz w:val="24"/>
          <w:szCs w:val="24"/>
        </w:rPr>
        <w:t>Брокер</w:t>
      </w:r>
      <w:r w:rsidR="00FF65D0" w:rsidRPr="00D13F66">
        <w:rPr>
          <w:sz w:val="24"/>
          <w:szCs w:val="24"/>
        </w:rPr>
        <w:t xml:space="preserve"> обязуется не раскрывать третьим лицам сведений об операциях, счетах и реквизитах Клиента, кроме случаев, когда частичное раскрытие таких сведений прямо разрешено самим Клиентом или вытекает из необходимости выполнить его поручение, а также в случаях обязательного предоставления такой информации уполномоченным государственным органам и иным лицам, в том числе обязательного раскрытия информации в соответствии с действующим законодательством РФ, нормативными актами в сфере финансовых рынков. </w:t>
      </w:r>
    </w:p>
    <w:p w14:paraId="3A00D119" w14:textId="54A53226" w:rsidR="00FF65D0" w:rsidRPr="00D13F66" w:rsidRDefault="00FF65D0" w:rsidP="009A779D">
      <w:pPr>
        <w:pStyle w:val="aff7"/>
        <w:numPr>
          <w:ilvl w:val="1"/>
          <w:numId w:val="32"/>
        </w:numPr>
        <w:tabs>
          <w:tab w:val="left" w:pos="1134"/>
        </w:tabs>
        <w:spacing w:line="360" w:lineRule="auto"/>
        <w:ind w:left="0" w:firstLine="567"/>
        <w:jc w:val="both"/>
        <w:rPr>
          <w:sz w:val="24"/>
          <w:szCs w:val="24"/>
        </w:rPr>
      </w:pPr>
      <w:r w:rsidRPr="00D13F66">
        <w:rPr>
          <w:sz w:val="24"/>
          <w:szCs w:val="24"/>
        </w:rPr>
        <w:t xml:space="preserve">Конфиденциальной в рамках настоящего Регламента признается имеющая действительную или потенциальную ценность и не находящаяся в свободном доступе на законном основании информация о Клиенте, в т.ч. информация о персональных данных Клиента, его </w:t>
      </w:r>
      <w:r w:rsidR="0033383B">
        <w:rPr>
          <w:sz w:val="24"/>
          <w:szCs w:val="24"/>
        </w:rPr>
        <w:t>Брокер</w:t>
      </w:r>
      <w:r w:rsidRPr="00D13F66">
        <w:rPr>
          <w:sz w:val="24"/>
          <w:szCs w:val="24"/>
        </w:rPr>
        <w:t>ских счетах, операциях, а также иная информация, конфиденциальный характер которой подтверждается Клиентом в письменной форме путем проставления грифа «Конфиденциально» на каждом экземпляре документа, содержащего конфиденциальную информацию.</w:t>
      </w:r>
    </w:p>
    <w:p w14:paraId="4C628C97" w14:textId="77777777" w:rsidR="00FF65D0" w:rsidRPr="00D13F66" w:rsidRDefault="00FF65D0" w:rsidP="009A779D">
      <w:pPr>
        <w:pStyle w:val="aff7"/>
        <w:tabs>
          <w:tab w:val="left" w:pos="1134"/>
        </w:tabs>
        <w:spacing w:line="360" w:lineRule="auto"/>
        <w:ind w:left="0" w:firstLine="567"/>
        <w:jc w:val="both"/>
        <w:rPr>
          <w:sz w:val="24"/>
          <w:szCs w:val="24"/>
        </w:rPr>
      </w:pPr>
    </w:p>
    <w:p w14:paraId="7BB854E5" w14:textId="77777777" w:rsidR="00FF65D0" w:rsidRPr="00D13F66" w:rsidRDefault="00FF65D0" w:rsidP="009A779D">
      <w:pPr>
        <w:pStyle w:val="20"/>
        <w:numPr>
          <w:ilvl w:val="0"/>
          <w:numId w:val="32"/>
        </w:numPr>
        <w:ind w:left="0"/>
      </w:pPr>
      <w:bookmarkStart w:id="84" w:name="_Toc418085283"/>
      <w:bookmarkStart w:id="85" w:name="_Toc451063879"/>
      <w:bookmarkStart w:id="86" w:name="_Toc451073137"/>
      <w:bookmarkStart w:id="87" w:name="_Toc451149552"/>
      <w:bookmarkStart w:id="88" w:name="_Toc451341511"/>
      <w:bookmarkStart w:id="89" w:name="_Toc452183912"/>
      <w:bookmarkStart w:id="90" w:name="_Toc454790628"/>
      <w:bookmarkStart w:id="91" w:name="_Toc455158102"/>
      <w:r w:rsidRPr="00D13F66">
        <w:t>Меры по предотвращению, выявлению и пресечению манипулирования рынком Клиентами</w:t>
      </w:r>
      <w:bookmarkEnd w:id="84"/>
      <w:r w:rsidRPr="00D13F66">
        <w:t>.</w:t>
      </w:r>
    </w:p>
    <w:p w14:paraId="63C61B67" w14:textId="50131EA7" w:rsidR="00FF65D0" w:rsidRPr="00D13F66" w:rsidRDefault="00FF65D0" w:rsidP="009A779D">
      <w:pPr>
        <w:tabs>
          <w:tab w:val="left" w:pos="1134"/>
        </w:tabs>
        <w:spacing w:line="360" w:lineRule="auto"/>
        <w:ind w:firstLine="567"/>
        <w:jc w:val="both"/>
        <w:rPr>
          <w:sz w:val="24"/>
          <w:szCs w:val="24"/>
        </w:rPr>
      </w:pPr>
      <w:r w:rsidRPr="00D13F66">
        <w:rPr>
          <w:sz w:val="24"/>
          <w:szCs w:val="24"/>
        </w:rPr>
        <w:t xml:space="preserve">20.1. </w:t>
      </w:r>
      <w:r w:rsidR="0033383B">
        <w:rPr>
          <w:sz w:val="24"/>
          <w:szCs w:val="24"/>
        </w:rPr>
        <w:t>Брокер</w:t>
      </w:r>
      <w:r w:rsidRPr="00D13F66">
        <w:rPr>
          <w:sz w:val="24"/>
          <w:szCs w:val="24"/>
        </w:rPr>
        <w:t xml:space="preserve"> осуществляет меры, предусмотренные законодательством РФ, нормативными актами в сфере финансовых рынков, иными нормативными правовыми актами РФ и Правилами</w:t>
      </w:r>
      <w:r w:rsidR="000B2FAC" w:rsidRPr="000B2FAC">
        <w:rPr>
          <w:sz w:val="24"/>
          <w:szCs w:val="24"/>
        </w:rPr>
        <w:t xml:space="preserve"> ТС ПАО Московская Биржа</w:t>
      </w:r>
      <w:r w:rsidRPr="00D13F66">
        <w:rPr>
          <w:sz w:val="24"/>
          <w:szCs w:val="24"/>
        </w:rPr>
        <w:t>, направленные на предотвращение, выявление и пресечение манипулирования рынком, выявление фактов манипулирования рынком, а также проведение проверок выявленных фактов.</w:t>
      </w:r>
    </w:p>
    <w:p w14:paraId="421637F4" w14:textId="77777777" w:rsidR="00FF65D0" w:rsidRPr="00D13F66" w:rsidRDefault="00FF65D0" w:rsidP="009A779D">
      <w:pPr>
        <w:pStyle w:val="aff7"/>
        <w:numPr>
          <w:ilvl w:val="1"/>
          <w:numId w:val="27"/>
        </w:numPr>
        <w:tabs>
          <w:tab w:val="left" w:pos="1134"/>
        </w:tabs>
        <w:spacing w:line="360" w:lineRule="auto"/>
        <w:ind w:left="0" w:firstLine="567"/>
        <w:jc w:val="both"/>
        <w:rPr>
          <w:sz w:val="24"/>
          <w:szCs w:val="24"/>
        </w:rPr>
      </w:pPr>
      <w:r w:rsidRPr="00D13F66">
        <w:rPr>
          <w:sz w:val="24"/>
          <w:szCs w:val="24"/>
        </w:rPr>
        <w:t>К манипулированию рынком относятся:</w:t>
      </w:r>
    </w:p>
    <w:p w14:paraId="696D56F1" w14:textId="77777777" w:rsidR="00FF65D0" w:rsidRPr="00D13F66" w:rsidRDefault="00FF65D0" w:rsidP="009A779D">
      <w:pPr>
        <w:pStyle w:val="aff7"/>
        <w:numPr>
          <w:ilvl w:val="1"/>
          <w:numId w:val="62"/>
        </w:numPr>
        <w:spacing w:line="360" w:lineRule="auto"/>
        <w:ind w:left="0" w:firstLine="426"/>
        <w:jc w:val="both"/>
        <w:rPr>
          <w:sz w:val="24"/>
          <w:szCs w:val="24"/>
        </w:rPr>
      </w:pPr>
      <w:r w:rsidRPr="00D13F66">
        <w:rPr>
          <w:sz w:val="24"/>
          <w:szCs w:val="24"/>
        </w:rPr>
        <w:t>умышленное распространение через средства массовой информации, в том числе через электронные, информационно-телекоммуникационные сети общего пользования (включая сеть "Интернет"), любым иным способом заведомо ложных сведений, в результате которого цена, спрос, предложение или объем торгов финансовым инструментом, иностранной валютой и (или) товаром отклонились от уровня или поддерживались на уровне, существенно отличающемся от того уровня, который сформировался бы без распространения таких сведений;</w:t>
      </w:r>
    </w:p>
    <w:p w14:paraId="22AD4A72" w14:textId="77777777" w:rsidR="00FF65D0" w:rsidRPr="00D13F66" w:rsidRDefault="00FF65D0" w:rsidP="009A779D">
      <w:pPr>
        <w:pStyle w:val="aff7"/>
        <w:numPr>
          <w:ilvl w:val="1"/>
          <w:numId w:val="62"/>
        </w:numPr>
        <w:spacing w:line="360" w:lineRule="auto"/>
        <w:ind w:left="0" w:firstLine="426"/>
        <w:jc w:val="both"/>
        <w:rPr>
          <w:sz w:val="24"/>
          <w:szCs w:val="24"/>
        </w:rPr>
      </w:pPr>
      <w:r w:rsidRPr="00D13F66">
        <w:rPr>
          <w:sz w:val="24"/>
          <w:szCs w:val="24"/>
        </w:rPr>
        <w:t>совершение операций с финансовым инструментом, иностранной валютой и (или) товаром по предварительному соглашению между участниками торгов и (или) их работниками и (или) лицами, за счет или в интересах которых совершаются указанные операции, в результате которых цена, спрос, предложение или объем торгов финансовым инструментом, иностранной валютой и (или) товаром отклонились от уровня или поддерживались на уровне, существенно отличающемся от того уровня, который сформировался бы без таких операций. Настоящий пункт применяется к организованным торгам, операции на которых совершаются на основании заявок, адресованных всем участникам торгов, в случае, если информация о лицах, подавших заявки, а также о лицах, в интересах которых были поданы заявки, не раскрывается другим участникам торгов;</w:t>
      </w:r>
    </w:p>
    <w:p w14:paraId="6D0DCAA8" w14:textId="77777777" w:rsidR="00FF65D0" w:rsidRPr="00D13F66" w:rsidRDefault="00FF65D0" w:rsidP="009A779D">
      <w:pPr>
        <w:pStyle w:val="aff7"/>
        <w:numPr>
          <w:ilvl w:val="1"/>
          <w:numId w:val="62"/>
        </w:numPr>
        <w:spacing w:line="360" w:lineRule="auto"/>
        <w:ind w:left="0" w:firstLine="426"/>
        <w:jc w:val="both"/>
        <w:rPr>
          <w:sz w:val="24"/>
          <w:szCs w:val="24"/>
        </w:rPr>
      </w:pPr>
      <w:r w:rsidRPr="00D13F66">
        <w:rPr>
          <w:sz w:val="24"/>
          <w:szCs w:val="24"/>
        </w:rPr>
        <w:t>совершение сделок, обязательства сторон по которым исполняются за счет или в интересах одного лица, в результате которых цена, спрос, предложение или объем торгов финансовым инструментом, иностранной валютой и (или) товаром отклонились от уровня или поддерживались на уровне, существенно отличающемся от того уровня, который сформировался бы без таких сделок. Настоящий пункт применяется к организованным торгам, сделки на которых заключаются на основании заявок, адресованных всем участникам торгов, в случае, если информация о лицах, подавших заявки, а также о лицах, в интересах которых были поданы заявки, не раскрывается другим участникам торгов;</w:t>
      </w:r>
    </w:p>
    <w:p w14:paraId="452487AA" w14:textId="77777777" w:rsidR="00FF65D0" w:rsidRPr="00D13F66" w:rsidRDefault="00FF65D0" w:rsidP="009A779D">
      <w:pPr>
        <w:pStyle w:val="aff7"/>
        <w:numPr>
          <w:ilvl w:val="1"/>
          <w:numId w:val="62"/>
        </w:numPr>
        <w:spacing w:line="360" w:lineRule="auto"/>
        <w:ind w:left="0" w:firstLine="426"/>
        <w:jc w:val="both"/>
        <w:rPr>
          <w:sz w:val="24"/>
          <w:szCs w:val="24"/>
        </w:rPr>
      </w:pPr>
      <w:r w:rsidRPr="00D13F66">
        <w:rPr>
          <w:sz w:val="24"/>
          <w:szCs w:val="24"/>
        </w:rPr>
        <w:t>выставление за счет или в интересах одного лица заявок, в результате которого на организованных торгах одновременно появляются две и более заявки противоположной направленности, в которых цена покупки финансового инструмента, иностранной валюты и (или) товара выше цены либо равна цене продажи такого же финансового инструмента, иностранной валюты и (или) товара, в случае, если на основании указанных заявок совершены операции, в результате которых цена, спрос, предложение или объем торгов финансовым инструментом, иностранной валютой и (или) товаром отклонились от уровня или поддерживались на уровне, существенно отличающемся от того уровня, который сформировался бы без таких операций. Настоящий пункт применяется к организованным торгам, операции на которых совершаются на основании заявок, адресованных всем участникам торгов, в случае, если информация о лицах, подавших такие заявки, а также о лицах, в интересах которых были поданы такие заявки, не раскрывается другим участникам торгов;</w:t>
      </w:r>
    </w:p>
    <w:p w14:paraId="25756FAF" w14:textId="77777777" w:rsidR="00FF65D0" w:rsidRPr="00D13F66" w:rsidRDefault="00FF65D0" w:rsidP="009A779D">
      <w:pPr>
        <w:pStyle w:val="aff7"/>
        <w:numPr>
          <w:ilvl w:val="1"/>
          <w:numId w:val="62"/>
        </w:numPr>
        <w:spacing w:line="360" w:lineRule="auto"/>
        <w:ind w:left="0" w:firstLine="426"/>
        <w:jc w:val="both"/>
        <w:rPr>
          <w:sz w:val="24"/>
          <w:szCs w:val="24"/>
        </w:rPr>
      </w:pPr>
      <w:r w:rsidRPr="00D13F66">
        <w:rPr>
          <w:sz w:val="24"/>
          <w:szCs w:val="24"/>
        </w:rPr>
        <w:t>неоднократное в течение торгового дня совершение на организованных торгах сделок за счет или в интересах одного лица на основании заявок, имеющих на момент их выставления наибольшую цену покупки либо наименьшую цену продажи финансового инструмента, иностранной валюты и (или) товара, в результате которых их цена существенно отклонилась от уровня, который сформировался бы без таких сделок, в целях последующего совершения за счет или в интересах того же или иного лица противоположных сделок по таким ценам и последующее совершение таких противоположных сделок;</w:t>
      </w:r>
    </w:p>
    <w:p w14:paraId="254A47C5" w14:textId="77777777" w:rsidR="00FF65D0" w:rsidRPr="00D13F66" w:rsidRDefault="00FF65D0" w:rsidP="009A779D">
      <w:pPr>
        <w:pStyle w:val="aff7"/>
        <w:numPr>
          <w:ilvl w:val="1"/>
          <w:numId w:val="62"/>
        </w:numPr>
        <w:spacing w:line="360" w:lineRule="auto"/>
        <w:ind w:left="0" w:firstLine="426"/>
        <w:jc w:val="both"/>
        <w:rPr>
          <w:sz w:val="24"/>
          <w:szCs w:val="24"/>
        </w:rPr>
      </w:pPr>
      <w:r w:rsidRPr="00D13F66">
        <w:rPr>
          <w:sz w:val="24"/>
          <w:szCs w:val="24"/>
        </w:rPr>
        <w:t>неоднократное в течение торгового дня совершение на организованных торгах за счет или в интересах одного лица сделок в целях введения в заблуждение относительно цены финансового инструмента, иностранной валюты и (или) товара, в результате которых цена финансового инструмента, иностранной валюты и (или) товара поддерживалась на уровне, существенно отличающемся от уровня, который сформировался бы без таких сделок;</w:t>
      </w:r>
    </w:p>
    <w:p w14:paraId="2DB01713" w14:textId="39808FFB" w:rsidR="00FF65D0" w:rsidRPr="00D13F66" w:rsidRDefault="00FF65D0" w:rsidP="009A779D">
      <w:pPr>
        <w:pStyle w:val="aff7"/>
        <w:numPr>
          <w:ilvl w:val="1"/>
          <w:numId w:val="62"/>
        </w:numPr>
        <w:spacing w:line="360" w:lineRule="auto"/>
        <w:ind w:left="0" w:firstLine="426"/>
        <w:jc w:val="both"/>
        <w:rPr>
          <w:sz w:val="24"/>
          <w:szCs w:val="24"/>
        </w:rPr>
      </w:pPr>
      <w:r w:rsidRPr="00D13F66">
        <w:rPr>
          <w:sz w:val="24"/>
          <w:szCs w:val="24"/>
        </w:rPr>
        <w:t xml:space="preserve">неоднократное неисполнение обязательств по операциям, совершенным на организованных торгах без намерения их исполнения, с одними и теми же финансовым инструментом, иностранной валютой и (или) товаром, в результате чего цена, спрос, предложение или объем торгов финансовым инструментом, иностранной валютой и (или) товаром отклонились от уровня или поддерживались на уровне, существенно отличающемся от того уровня, который сформировался бы без таких операций. Указанные действия не признаются манипулированием рынком, если обязательства по указанным операциям были прекращены по основаниям, предусмотренным </w:t>
      </w:r>
      <w:r w:rsidR="000B2FAC" w:rsidRPr="00D13F66">
        <w:rPr>
          <w:sz w:val="24"/>
          <w:szCs w:val="24"/>
        </w:rPr>
        <w:t>Правилами</w:t>
      </w:r>
      <w:r w:rsidR="000B2FAC" w:rsidRPr="000B2FAC">
        <w:rPr>
          <w:sz w:val="24"/>
          <w:szCs w:val="24"/>
        </w:rPr>
        <w:t xml:space="preserve"> </w:t>
      </w:r>
      <w:r w:rsidR="000B2FAC" w:rsidRPr="00A503F6">
        <w:rPr>
          <w:sz w:val="24"/>
          <w:szCs w:val="24"/>
        </w:rPr>
        <w:t>ТС ПАО Московская Биржа</w:t>
      </w:r>
      <w:r w:rsidR="000B2FAC" w:rsidRPr="000B2FAC">
        <w:rPr>
          <w:sz w:val="24"/>
          <w:szCs w:val="24"/>
        </w:rPr>
        <w:t xml:space="preserve"> .</w:t>
      </w:r>
    </w:p>
    <w:p w14:paraId="57720AD1" w14:textId="77777777" w:rsidR="00FF65D0" w:rsidRPr="00D13F66" w:rsidRDefault="00FF65D0" w:rsidP="009A779D">
      <w:pPr>
        <w:spacing w:line="360" w:lineRule="auto"/>
        <w:ind w:firstLine="567"/>
        <w:jc w:val="both"/>
        <w:rPr>
          <w:sz w:val="24"/>
          <w:szCs w:val="24"/>
        </w:rPr>
      </w:pPr>
      <w:r w:rsidRPr="00D13F66">
        <w:rPr>
          <w:sz w:val="24"/>
          <w:szCs w:val="24"/>
        </w:rPr>
        <w:t>Критерии существенного отклонения цены, спроса, предложения или объема торгов финансовым инструментом, иностранной валютой и (или) товаром по сравнению с уровнем цены, спроса, предложения или объема торгов такими финансовым инструментом, иностранной валютой и (или) товаром, который сформировался бы без учета действий, предусмотренных выше, устанавливаются в зависимости от вида, ликвидности и (или) рыночной стоимости финансового инструмента, иностранной валюты и (или) товара организатором торговли на основании методических рекомендаций Банка России.</w:t>
      </w:r>
    </w:p>
    <w:p w14:paraId="4D15E8BD" w14:textId="77777777" w:rsidR="00FF65D0" w:rsidRPr="00D13F66" w:rsidRDefault="00FF65D0" w:rsidP="009A779D">
      <w:pPr>
        <w:pStyle w:val="aff7"/>
        <w:numPr>
          <w:ilvl w:val="1"/>
          <w:numId w:val="27"/>
        </w:numPr>
        <w:tabs>
          <w:tab w:val="left" w:pos="993"/>
        </w:tabs>
        <w:spacing w:line="360" w:lineRule="auto"/>
        <w:ind w:left="0" w:firstLine="567"/>
        <w:jc w:val="both"/>
        <w:rPr>
          <w:sz w:val="24"/>
          <w:szCs w:val="24"/>
        </w:rPr>
      </w:pPr>
      <w:r w:rsidRPr="00D13F66">
        <w:rPr>
          <w:sz w:val="24"/>
          <w:szCs w:val="24"/>
        </w:rPr>
        <w:t xml:space="preserve"> Не являются манипулированием рынком вышеуказанные действия, которые направлены:</w:t>
      </w:r>
    </w:p>
    <w:p w14:paraId="5C8E7B51" w14:textId="77777777" w:rsidR="00FF65D0" w:rsidRPr="00D13F66" w:rsidRDefault="00FF65D0" w:rsidP="009A779D">
      <w:pPr>
        <w:pStyle w:val="aff7"/>
        <w:numPr>
          <w:ilvl w:val="0"/>
          <w:numId w:val="4"/>
        </w:numPr>
        <w:tabs>
          <w:tab w:val="left" w:pos="993"/>
        </w:tabs>
        <w:spacing w:line="360" w:lineRule="auto"/>
        <w:ind w:left="0" w:firstLine="567"/>
        <w:jc w:val="both"/>
        <w:rPr>
          <w:sz w:val="24"/>
          <w:szCs w:val="24"/>
        </w:rPr>
      </w:pPr>
      <w:r w:rsidRPr="00D13F66">
        <w:rPr>
          <w:sz w:val="24"/>
          <w:szCs w:val="24"/>
        </w:rPr>
        <w:t>на поддержание цен на эмиссионные ценные бумаги в связи с размещением и обращением ценных бумаг и осуществляются участниками торгов в соответствии с договором с эмитентом;</w:t>
      </w:r>
    </w:p>
    <w:p w14:paraId="611DB867" w14:textId="77777777" w:rsidR="00FF65D0" w:rsidRPr="00D13F66" w:rsidRDefault="00FF65D0" w:rsidP="009A779D">
      <w:pPr>
        <w:pStyle w:val="aff7"/>
        <w:numPr>
          <w:ilvl w:val="0"/>
          <w:numId w:val="4"/>
        </w:numPr>
        <w:tabs>
          <w:tab w:val="left" w:pos="993"/>
        </w:tabs>
        <w:spacing w:line="360" w:lineRule="auto"/>
        <w:ind w:left="0" w:firstLine="567"/>
        <w:jc w:val="both"/>
        <w:rPr>
          <w:sz w:val="24"/>
          <w:szCs w:val="24"/>
        </w:rPr>
      </w:pPr>
      <w:r w:rsidRPr="00D13F66">
        <w:rPr>
          <w:sz w:val="24"/>
          <w:szCs w:val="24"/>
        </w:rPr>
        <w:t>на поддержание цен в связи с осуществлением выкупа, приобретения акций, погашения инвестиционных паёв, закрытых паевых инвестиционных фондов в случаях, установленных федеральными законами;</w:t>
      </w:r>
    </w:p>
    <w:p w14:paraId="4C38296C" w14:textId="77777777" w:rsidR="00FF65D0" w:rsidRPr="00D13F66" w:rsidRDefault="00FF65D0" w:rsidP="009A779D">
      <w:pPr>
        <w:pStyle w:val="aff7"/>
        <w:numPr>
          <w:ilvl w:val="0"/>
          <w:numId w:val="4"/>
        </w:numPr>
        <w:tabs>
          <w:tab w:val="left" w:pos="993"/>
        </w:tabs>
        <w:spacing w:line="360" w:lineRule="auto"/>
        <w:ind w:left="0" w:firstLine="567"/>
        <w:jc w:val="both"/>
        <w:rPr>
          <w:sz w:val="24"/>
          <w:szCs w:val="24"/>
        </w:rPr>
      </w:pPr>
      <w:r w:rsidRPr="00D13F66">
        <w:rPr>
          <w:sz w:val="24"/>
          <w:szCs w:val="24"/>
        </w:rPr>
        <w:t>на поддержание цен, спроса, предложения или объема торгов финансовым инструментом, иностранной валютой и (или) товаром и осуществляются участниками торгов в соответствии с договором, одной из сторон которого является организатор торговли.</w:t>
      </w:r>
    </w:p>
    <w:p w14:paraId="219A048E" w14:textId="77777777" w:rsidR="00FF65D0" w:rsidRPr="00D13F66" w:rsidRDefault="00FF65D0" w:rsidP="009A779D">
      <w:pPr>
        <w:pStyle w:val="aff7"/>
        <w:numPr>
          <w:ilvl w:val="1"/>
          <w:numId w:val="27"/>
        </w:numPr>
        <w:tabs>
          <w:tab w:val="left" w:pos="1134"/>
        </w:tabs>
        <w:spacing w:line="360" w:lineRule="auto"/>
        <w:ind w:left="0" w:firstLine="567"/>
        <w:jc w:val="both"/>
        <w:rPr>
          <w:sz w:val="24"/>
          <w:szCs w:val="24"/>
        </w:rPr>
      </w:pPr>
      <w:r w:rsidRPr="00D13F66">
        <w:rPr>
          <w:sz w:val="24"/>
          <w:szCs w:val="24"/>
        </w:rPr>
        <w:t>ООО ИК «Айсберг Финанс» и сотрудники ООО ИК «Айсберг Финанс», не несут ответственности, если операции, являющиеся манипулированием рынком, совершены по поручению Клиента. Ответственность в данном случае несет Клиент, подавший соответствующее поручение.</w:t>
      </w:r>
    </w:p>
    <w:p w14:paraId="2CAD79C7" w14:textId="38910885" w:rsidR="00FF65D0" w:rsidRDefault="0033383B" w:rsidP="009A779D">
      <w:pPr>
        <w:pStyle w:val="aff7"/>
        <w:numPr>
          <w:ilvl w:val="1"/>
          <w:numId w:val="27"/>
        </w:numPr>
        <w:tabs>
          <w:tab w:val="left" w:pos="1134"/>
        </w:tabs>
        <w:spacing w:line="360" w:lineRule="auto"/>
        <w:ind w:left="0" w:firstLine="567"/>
        <w:jc w:val="both"/>
        <w:rPr>
          <w:sz w:val="24"/>
          <w:szCs w:val="24"/>
        </w:rPr>
      </w:pPr>
      <w:r>
        <w:rPr>
          <w:sz w:val="24"/>
          <w:szCs w:val="24"/>
        </w:rPr>
        <w:t>Брокер</w:t>
      </w:r>
      <w:r w:rsidR="00FF65D0" w:rsidRPr="00D13F66">
        <w:rPr>
          <w:sz w:val="24"/>
          <w:szCs w:val="24"/>
        </w:rPr>
        <w:t xml:space="preserve"> уведомляет: Клиенты, совершившие операции, являющиеся манипулированием рынка, несут ответственность в соответствии с Кодексом Российской Федерации об административных нарушениях и Уголовным Кодексом Российской Федерации.</w:t>
      </w:r>
    </w:p>
    <w:p w14:paraId="2F009F4C" w14:textId="77777777" w:rsidR="004F786F" w:rsidRPr="00D13F66" w:rsidRDefault="004F786F" w:rsidP="004F786F">
      <w:pPr>
        <w:pStyle w:val="aff7"/>
        <w:tabs>
          <w:tab w:val="left" w:pos="1134"/>
        </w:tabs>
        <w:spacing w:line="360" w:lineRule="auto"/>
        <w:ind w:left="567"/>
        <w:jc w:val="both"/>
        <w:rPr>
          <w:sz w:val="24"/>
          <w:szCs w:val="24"/>
        </w:rPr>
      </w:pPr>
    </w:p>
    <w:p w14:paraId="162597FE" w14:textId="7071EDB9" w:rsidR="00FF65D0" w:rsidRDefault="00FF65D0" w:rsidP="009A779D">
      <w:pPr>
        <w:pStyle w:val="1"/>
      </w:pPr>
      <w:bookmarkStart w:id="92" w:name="_Toc418085284"/>
      <w:bookmarkEnd w:id="85"/>
      <w:bookmarkEnd w:id="86"/>
      <w:bookmarkEnd w:id="87"/>
      <w:bookmarkEnd w:id="88"/>
      <w:bookmarkEnd w:id="89"/>
      <w:bookmarkEnd w:id="90"/>
      <w:bookmarkEnd w:id="91"/>
      <w:r w:rsidRPr="00D13F66">
        <w:t>Раздел V. Порядок рассмотрения заявлений, обращений и жалоб</w:t>
      </w:r>
      <w:bookmarkEnd w:id="92"/>
      <w:r w:rsidRPr="00D13F66">
        <w:t>.</w:t>
      </w:r>
    </w:p>
    <w:p w14:paraId="3B44B6CD" w14:textId="77777777" w:rsidR="00FF65D0" w:rsidRPr="00D13F66" w:rsidRDefault="00FF65D0" w:rsidP="009A779D">
      <w:pPr>
        <w:pStyle w:val="aff7"/>
        <w:numPr>
          <w:ilvl w:val="0"/>
          <w:numId w:val="32"/>
        </w:numPr>
        <w:tabs>
          <w:tab w:val="left" w:pos="1134"/>
        </w:tabs>
        <w:spacing w:line="360" w:lineRule="auto"/>
        <w:ind w:left="0"/>
        <w:jc w:val="both"/>
        <w:rPr>
          <w:vanish/>
          <w:sz w:val="24"/>
          <w:szCs w:val="24"/>
        </w:rPr>
      </w:pPr>
    </w:p>
    <w:p w14:paraId="5625B3E8" w14:textId="77777777" w:rsidR="00FF65D0" w:rsidRPr="00D13F66" w:rsidRDefault="00FF65D0" w:rsidP="003F0B8D">
      <w:pPr>
        <w:pStyle w:val="aff7"/>
        <w:numPr>
          <w:ilvl w:val="1"/>
          <w:numId w:val="32"/>
        </w:numPr>
        <w:tabs>
          <w:tab w:val="left" w:pos="1134"/>
        </w:tabs>
        <w:spacing w:line="360" w:lineRule="auto"/>
        <w:ind w:left="0" w:firstLine="567"/>
        <w:jc w:val="both"/>
        <w:rPr>
          <w:sz w:val="24"/>
          <w:szCs w:val="24"/>
        </w:rPr>
      </w:pPr>
      <w:r w:rsidRPr="00D13F66">
        <w:rPr>
          <w:sz w:val="24"/>
          <w:szCs w:val="24"/>
        </w:rPr>
        <w:t>Спорные вопросы между Сторонами, не решенные путем переговоров, подлежат рассмотрению в претензионном порядке.</w:t>
      </w:r>
    </w:p>
    <w:p w14:paraId="7F73B886" w14:textId="09DBDA47" w:rsidR="00FF65D0" w:rsidRPr="00D13F66" w:rsidRDefault="00FF65D0" w:rsidP="009A779D">
      <w:pPr>
        <w:pStyle w:val="aff7"/>
        <w:numPr>
          <w:ilvl w:val="1"/>
          <w:numId w:val="32"/>
        </w:numPr>
        <w:tabs>
          <w:tab w:val="left" w:pos="1134"/>
        </w:tabs>
        <w:spacing w:line="360" w:lineRule="auto"/>
        <w:ind w:left="0" w:firstLine="567"/>
        <w:jc w:val="both"/>
        <w:rPr>
          <w:sz w:val="24"/>
          <w:szCs w:val="24"/>
        </w:rPr>
      </w:pPr>
      <w:r w:rsidRPr="00D13F66">
        <w:rPr>
          <w:sz w:val="24"/>
          <w:szCs w:val="24"/>
        </w:rPr>
        <w:t xml:space="preserve"> </w:t>
      </w:r>
      <w:r w:rsidR="0033383B">
        <w:rPr>
          <w:sz w:val="24"/>
          <w:szCs w:val="24"/>
        </w:rPr>
        <w:t>Брокер</w:t>
      </w:r>
      <w:r w:rsidRPr="00D13F66">
        <w:rPr>
          <w:sz w:val="24"/>
          <w:szCs w:val="24"/>
        </w:rPr>
        <w:t xml:space="preserve"> обеспечивает объективное, всестороннее и своевременное рассмотрение обращений (жалоб), поступивших от получателей финансовых услуг и дает ответ по существу поставленных в обращении (жалобе) вопросов, за исключением случаев:</w:t>
      </w:r>
    </w:p>
    <w:p w14:paraId="157AE671" w14:textId="77777777" w:rsidR="00FF65D0" w:rsidRPr="00D13F66" w:rsidRDefault="00FF65D0" w:rsidP="009A779D">
      <w:pPr>
        <w:tabs>
          <w:tab w:val="left" w:pos="1134"/>
        </w:tabs>
        <w:spacing w:line="360" w:lineRule="auto"/>
        <w:ind w:firstLine="567"/>
        <w:jc w:val="both"/>
        <w:rPr>
          <w:sz w:val="24"/>
          <w:szCs w:val="24"/>
        </w:rPr>
      </w:pPr>
      <w:r w:rsidRPr="00D13F66">
        <w:rPr>
          <w:sz w:val="24"/>
          <w:szCs w:val="24"/>
        </w:rPr>
        <w:t>- в обращении (жалобе) не указаны идентифицирующие получателя финансовых услуг сведения;</w:t>
      </w:r>
    </w:p>
    <w:p w14:paraId="26E736F9" w14:textId="77777777" w:rsidR="00FF65D0" w:rsidRPr="00D13F66" w:rsidRDefault="00FF65D0" w:rsidP="009A779D">
      <w:pPr>
        <w:tabs>
          <w:tab w:val="left" w:pos="1134"/>
        </w:tabs>
        <w:spacing w:line="360" w:lineRule="auto"/>
        <w:ind w:firstLine="567"/>
        <w:jc w:val="both"/>
        <w:rPr>
          <w:sz w:val="24"/>
          <w:szCs w:val="24"/>
        </w:rPr>
      </w:pPr>
      <w:r w:rsidRPr="00D13F66">
        <w:rPr>
          <w:sz w:val="24"/>
          <w:szCs w:val="24"/>
        </w:rPr>
        <w:t>- в обращении (жалобе) отсутствует подпись (электронная подпись) получателя финансовых услуг или его уполномоченного представителя (в отношении юридических лиц);</w:t>
      </w:r>
    </w:p>
    <w:p w14:paraId="0F34B199" w14:textId="383B2CB7" w:rsidR="00FF65D0" w:rsidRPr="00D13F66" w:rsidRDefault="00FF65D0" w:rsidP="009A779D">
      <w:pPr>
        <w:tabs>
          <w:tab w:val="left" w:pos="1134"/>
        </w:tabs>
        <w:spacing w:line="360" w:lineRule="auto"/>
        <w:ind w:firstLine="567"/>
        <w:jc w:val="both"/>
        <w:rPr>
          <w:sz w:val="24"/>
          <w:szCs w:val="24"/>
        </w:rPr>
      </w:pPr>
      <w:r w:rsidRPr="00D13F66">
        <w:rPr>
          <w:sz w:val="24"/>
          <w:szCs w:val="24"/>
        </w:rPr>
        <w:t xml:space="preserve">- в обращении (жалобе) содержатся нецензурные либо оскорбительные выражения, угрозы имуществу </w:t>
      </w:r>
      <w:r w:rsidR="0033383B">
        <w:rPr>
          <w:sz w:val="24"/>
          <w:szCs w:val="24"/>
        </w:rPr>
        <w:t>Брокер</w:t>
      </w:r>
      <w:r w:rsidRPr="00D13F66">
        <w:rPr>
          <w:sz w:val="24"/>
          <w:szCs w:val="24"/>
        </w:rPr>
        <w:t xml:space="preserve">а, имуществу, жизни и (или) здоровью работников </w:t>
      </w:r>
      <w:r w:rsidR="0033383B">
        <w:rPr>
          <w:sz w:val="24"/>
          <w:szCs w:val="24"/>
        </w:rPr>
        <w:t>Брокер</w:t>
      </w:r>
      <w:r w:rsidRPr="00D13F66">
        <w:rPr>
          <w:sz w:val="24"/>
          <w:szCs w:val="24"/>
        </w:rPr>
        <w:t>а, а также членов их семей;</w:t>
      </w:r>
    </w:p>
    <w:p w14:paraId="738DE477" w14:textId="77777777" w:rsidR="00FF65D0" w:rsidRPr="00D13F66" w:rsidRDefault="00FF65D0" w:rsidP="009A779D">
      <w:pPr>
        <w:tabs>
          <w:tab w:val="left" w:pos="1134"/>
        </w:tabs>
        <w:spacing w:line="360" w:lineRule="auto"/>
        <w:ind w:firstLine="567"/>
        <w:jc w:val="both"/>
        <w:rPr>
          <w:sz w:val="24"/>
          <w:szCs w:val="24"/>
        </w:rPr>
      </w:pPr>
      <w:r w:rsidRPr="00D13F66">
        <w:rPr>
          <w:sz w:val="24"/>
          <w:szCs w:val="24"/>
        </w:rPr>
        <w:t>- текст письменного обращения (жалобы) не поддается прочтению;</w:t>
      </w:r>
    </w:p>
    <w:p w14:paraId="258297AD" w14:textId="1A473589" w:rsidR="00FF65D0" w:rsidRPr="00D13F66" w:rsidRDefault="00FF65D0" w:rsidP="009A779D">
      <w:pPr>
        <w:tabs>
          <w:tab w:val="left" w:pos="1134"/>
        </w:tabs>
        <w:spacing w:line="360" w:lineRule="auto"/>
        <w:ind w:firstLine="567"/>
        <w:jc w:val="both"/>
        <w:rPr>
          <w:sz w:val="24"/>
          <w:szCs w:val="24"/>
        </w:rPr>
      </w:pPr>
      <w:r w:rsidRPr="00D13F66">
        <w:rPr>
          <w:sz w:val="24"/>
          <w:szCs w:val="24"/>
        </w:rPr>
        <w:t xml:space="preserve">- в обращении (жалобе) содержится вопрос, на который получателю финансовых услуг ранее предоставлялся ответ по существу, и при этом во вновь полученном обращении (жалобе) не приводятся новые доводы или обстоятельства, либо обращение (жалоба) содержит вопрос, рассмотрение которого не входит в компетенцию </w:t>
      </w:r>
      <w:r w:rsidR="0033383B">
        <w:rPr>
          <w:sz w:val="24"/>
          <w:szCs w:val="24"/>
        </w:rPr>
        <w:t>Брокер</w:t>
      </w:r>
      <w:r w:rsidRPr="00D13F66">
        <w:rPr>
          <w:sz w:val="24"/>
          <w:szCs w:val="24"/>
        </w:rPr>
        <w:t>а, о чем уведомляется лицо, направившее обращение (жалобу).</w:t>
      </w:r>
    </w:p>
    <w:p w14:paraId="1E0197CC" w14:textId="2791E4EB" w:rsidR="00FF65D0" w:rsidRPr="00D13F66" w:rsidRDefault="00FF65D0" w:rsidP="009A779D">
      <w:pPr>
        <w:pStyle w:val="aff7"/>
        <w:numPr>
          <w:ilvl w:val="1"/>
          <w:numId w:val="32"/>
        </w:numPr>
        <w:tabs>
          <w:tab w:val="left" w:pos="1134"/>
        </w:tabs>
        <w:spacing w:line="360" w:lineRule="auto"/>
        <w:ind w:left="0" w:firstLine="567"/>
        <w:jc w:val="both"/>
        <w:rPr>
          <w:sz w:val="24"/>
          <w:szCs w:val="24"/>
        </w:rPr>
      </w:pPr>
      <w:r w:rsidRPr="00D13F66">
        <w:rPr>
          <w:sz w:val="24"/>
          <w:szCs w:val="24"/>
        </w:rPr>
        <w:t xml:space="preserve">Заявления, обращения, жалобы и иные обращения подобного рода, далее именуемые «Претензии», направляются Клиентом заказным письмом с уведомлением о вручении, экспресс-почтой или вручаются лично под роспись в офисе </w:t>
      </w:r>
      <w:r w:rsidR="0033383B">
        <w:rPr>
          <w:sz w:val="24"/>
          <w:szCs w:val="24"/>
        </w:rPr>
        <w:t>Брокер</w:t>
      </w:r>
      <w:r w:rsidRPr="00D13F66">
        <w:rPr>
          <w:sz w:val="24"/>
          <w:szCs w:val="24"/>
        </w:rPr>
        <w:t xml:space="preserve">а. </w:t>
      </w:r>
    </w:p>
    <w:p w14:paraId="3E293FAE" w14:textId="7D7BC21E" w:rsidR="00FF65D0" w:rsidRPr="00D13F66" w:rsidRDefault="00FF65D0" w:rsidP="009A779D">
      <w:pPr>
        <w:pStyle w:val="aff7"/>
        <w:numPr>
          <w:ilvl w:val="1"/>
          <w:numId w:val="32"/>
        </w:numPr>
        <w:tabs>
          <w:tab w:val="left" w:pos="1134"/>
        </w:tabs>
        <w:spacing w:line="360" w:lineRule="auto"/>
        <w:ind w:left="0" w:firstLine="567"/>
        <w:jc w:val="both"/>
        <w:rPr>
          <w:sz w:val="24"/>
          <w:szCs w:val="24"/>
        </w:rPr>
      </w:pPr>
      <w:r w:rsidRPr="00D13F66">
        <w:rPr>
          <w:sz w:val="24"/>
          <w:szCs w:val="24"/>
        </w:rPr>
        <w:t xml:space="preserve">В отношении каждого поступившего обращения (жалобы) </w:t>
      </w:r>
      <w:r w:rsidR="0033383B">
        <w:rPr>
          <w:sz w:val="24"/>
          <w:szCs w:val="24"/>
        </w:rPr>
        <w:t>Брокер</w:t>
      </w:r>
      <w:r w:rsidRPr="00D13F66">
        <w:rPr>
          <w:sz w:val="24"/>
          <w:szCs w:val="24"/>
        </w:rPr>
        <w:t xml:space="preserve"> документально фиксирует:</w:t>
      </w:r>
    </w:p>
    <w:p w14:paraId="4F7CD67E" w14:textId="77777777" w:rsidR="00FF65D0" w:rsidRPr="00D13F66" w:rsidRDefault="00FF65D0" w:rsidP="009A779D">
      <w:pPr>
        <w:tabs>
          <w:tab w:val="left" w:pos="1134"/>
        </w:tabs>
        <w:spacing w:line="360" w:lineRule="auto"/>
        <w:ind w:firstLine="567"/>
        <w:jc w:val="both"/>
        <w:rPr>
          <w:sz w:val="24"/>
          <w:szCs w:val="24"/>
        </w:rPr>
      </w:pPr>
      <w:r w:rsidRPr="00D13F66">
        <w:rPr>
          <w:sz w:val="24"/>
          <w:szCs w:val="24"/>
        </w:rPr>
        <w:t>- дату регистрации и входящий номер обращения (жалобы);</w:t>
      </w:r>
    </w:p>
    <w:p w14:paraId="033D8947" w14:textId="77777777" w:rsidR="00FF65D0" w:rsidRPr="00D13F66" w:rsidRDefault="00FF65D0" w:rsidP="009A779D">
      <w:pPr>
        <w:tabs>
          <w:tab w:val="left" w:pos="1134"/>
        </w:tabs>
        <w:spacing w:line="360" w:lineRule="auto"/>
        <w:ind w:firstLine="567"/>
        <w:jc w:val="both"/>
        <w:rPr>
          <w:sz w:val="24"/>
          <w:szCs w:val="24"/>
        </w:rPr>
      </w:pPr>
      <w:r w:rsidRPr="00D13F66">
        <w:rPr>
          <w:sz w:val="24"/>
          <w:szCs w:val="24"/>
        </w:rPr>
        <w:t>- в отношении физических лиц - фамилию, имя, отчество (при наличии) получателя финансовых услуг, направившего обращение (жалобу), а в отношении юридических лиц - наименование получателя финансовых услуг, от имени которого направлено обращение (жалоба);</w:t>
      </w:r>
    </w:p>
    <w:p w14:paraId="6AC812AD" w14:textId="77777777" w:rsidR="00FF65D0" w:rsidRPr="00D13F66" w:rsidRDefault="00FF65D0" w:rsidP="009A779D">
      <w:pPr>
        <w:tabs>
          <w:tab w:val="left" w:pos="1134"/>
        </w:tabs>
        <w:spacing w:line="360" w:lineRule="auto"/>
        <w:ind w:firstLine="567"/>
        <w:jc w:val="both"/>
        <w:rPr>
          <w:sz w:val="24"/>
          <w:szCs w:val="24"/>
        </w:rPr>
      </w:pPr>
      <w:r w:rsidRPr="00D13F66">
        <w:rPr>
          <w:sz w:val="24"/>
          <w:szCs w:val="24"/>
        </w:rPr>
        <w:t>- тематику обращения (жалобы);</w:t>
      </w:r>
    </w:p>
    <w:p w14:paraId="1881654C" w14:textId="77777777" w:rsidR="00FF65D0" w:rsidRPr="00D13F66" w:rsidRDefault="00FF65D0" w:rsidP="009A779D">
      <w:pPr>
        <w:tabs>
          <w:tab w:val="left" w:pos="1134"/>
        </w:tabs>
        <w:spacing w:line="360" w:lineRule="auto"/>
        <w:ind w:firstLine="567"/>
        <w:jc w:val="both"/>
        <w:rPr>
          <w:sz w:val="24"/>
          <w:szCs w:val="24"/>
        </w:rPr>
      </w:pPr>
      <w:r w:rsidRPr="00D13F66">
        <w:rPr>
          <w:sz w:val="24"/>
          <w:szCs w:val="24"/>
        </w:rPr>
        <w:t>- дату регистрации и исходящий номер ответа на обращение (жалобу).</w:t>
      </w:r>
    </w:p>
    <w:p w14:paraId="3717D520" w14:textId="6BF0BAB4" w:rsidR="00FF65D0" w:rsidRPr="00D13F66" w:rsidRDefault="00FF65D0" w:rsidP="009A779D">
      <w:pPr>
        <w:pStyle w:val="aff7"/>
        <w:numPr>
          <w:ilvl w:val="1"/>
          <w:numId w:val="32"/>
        </w:numPr>
        <w:tabs>
          <w:tab w:val="left" w:pos="1134"/>
        </w:tabs>
        <w:spacing w:line="360" w:lineRule="auto"/>
        <w:ind w:left="0" w:firstLine="567"/>
        <w:jc w:val="both"/>
        <w:rPr>
          <w:sz w:val="24"/>
          <w:szCs w:val="24"/>
        </w:rPr>
      </w:pPr>
      <w:r w:rsidRPr="00D13F66">
        <w:rPr>
          <w:sz w:val="24"/>
          <w:szCs w:val="24"/>
        </w:rPr>
        <w:t xml:space="preserve">Обращения (жалобы) рассматриваются </w:t>
      </w:r>
      <w:r w:rsidR="0033383B">
        <w:rPr>
          <w:sz w:val="24"/>
          <w:szCs w:val="24"/>
        </w:rPr>
        <w:t>Брокер</w:t>
      </w:r>
      <w:r w:rsidRPr="00D13F66">
        <w:rPr>
          <w:sz w:val="24"/>
          <w:szCs w:val="24"/>
        </w:rPr>
        <w:t xml:space="preserve">ом в срок, не превышающий 15 (Пятнадцать) календарных дней со дня поступления, а в случае необходимости дополнительного изучения и проверки - 30 (Тридцать) календарных дней, если иной срок не установлен действующим законодательством и нормативно-правовыми актами РФ. </w:t>
      </w:r>
      <w:r w:rsidR="0033383B">
        <w:rPr>
          <w:sz w:val="24"/>
          <w:szCs w:val="24"/>
        </w:rPr>
        <w:t>Брокер</w:t>
      </w:r>
      <w:r w:rsidRPr="00D13F66">
        <w:rPr>
          <w:sz w:val="24"/>
          <w:szCs w:val="24"/>
        </w:rPr>
        <w:t xml:space="preserve"> вправе запросить у Клиента предоставления дополнительных документов, при этом срок рассмотрения обращения (жалобы) увеличивается на время предоставления данных документов. </w:t>
      </w:r>
    </w:p>
    <w:p w14:paraId="2857EF2A" w14:textId="77777777" w:rsidR="00FF65D0" w:rsidRPr="00D13F66" w:rsidRDefault="00FF65D0" w:rsidP="009A779D">
      <w:pPr>
        <w:pStyle w:val="aff7"/>
        <w:numPr>
          <w:ilvl w:val="1"/>
          <w:numId w:val="32"/>
        </w:numPr>
        <w:tabs>
          <w:tab w:val="left" w:pos="1134"/>
        </w:tabs>
        <w:spacing w:line="360" w:lineRule="auto"/>
        <w:ind w:left="0" w:firstLine="567"/>
        <w:jc w:val="both"/>
        <w:rPr>
          <w:sz w:val="24"/>
          <w:szCs w:val="24"/>
        </w:rPr>
      </w:pPr>
      <w:r w:rsidRPr="00D13F66">
        <w:rPr>
          <w:sz w:val="24"/>
          <w:szCs w:val="24"/>
        </w:rPr>
        <w:t>Обращения (жалобы), не содержащие сведений о наименовании (фамилии) или местонахождении (адресе) обратившегося лица (далее – Заявителя), признаются анонимными и не рассматриваются.</w:t>
      </w:r>
    </w:p>
    <w:p w14:paraId="507EDD1F" w14:textId="77777777" w:rsidR="00FF65D0" w:rsidRPr="00D13F66" w:rsidRDefault="00FF65D0" w:rsidP="009A779D">
      <w:pPr>
        <w:pStyle w:val="aff7"/>
        <w:numPr>
          <w:ilvl w:val="1"/>
          <w:numId w:val="32"/>
        </w:numPr>
        <w:tabs>
          <w:tab w:val="left" w:pos="1134"/>
        </w:tabs>
        <w:spacing w:line="360" w:lineRule="auto"/>
        <w:ind w:left="0" w:firstLine="567"/>
        <w:jc w:val="both"/>
        <w:rPr>
          <w:sz w:val="24"/>
          <w:szCs w:val="24"/>
        </w:rPr>
      </w:pPr>
      <w:r w:rsidRPr="00D13F66">
        <w:rPr>
          <w:sz w:val="24"/>
          <w:szCs w:val="24"/>
        </w:rPr>
        <w:t>Повторные обращения (жалобы), не содержащие новых данных и уже рассмотренные с представлением ответа Заявителю, не рассматриваются. Заявителю направляется извещение об оставлении обращения (жалобы) без рассмотрения со ссылкой на ответ, предоставленный ранее.</w:t>
      </w:r>
    </w:p>
    <w:p w14:paraId="2DF5D750" w14:textId="7412E18D" w:rsidR="00FF65D0" w:rsidRPr="00D13F66" w:rsidRDefault="00FF65D0" w:rsidP="009A779D">
      <w:pPr>
        <w:pStyle w:val="aff7"/>
        <w:numPr>
          <w:ilvl w:val="1"/>
          <w:numId w:val="32"/>
        </w:numPr>
        <w:tabs>
          <w:tab w:val="left" w:pos="1134"/>
        </w:tabs>
        <w:spacing w:line="360" w:lineRule="auto"/>
        <w:ind w:left="0" w:firstLine="567"/>
        <w:jc w:val="both"/>
        <w:rPr>
          <w:sz w:val="24"/>
          <w:szCs w:val="24"/>
        </w:rPr>
      </w:pPr>
      <w:r w:rsidRPr="00D13F66">
        <w:rPr>
          <w:sz w:val="24"/>
          <w:szCs w:val="24"/>
        </w:rPr>
        <w:t xml:space="preserve">Ответ на обращение (жалобу) подписывает лицо, исполняющее обязанности руководителя </w:t>
      </w:r>
      <w:r w:rsidR="0033383B">
        <w:rPr>
          <w:sz w:val="24"/>
          <w:szCs w:val="24"/>
        </w:rPr>
        <w:t>Брокер</w:t>
      </w:r>
      <w:r w:rsidRPr="00D13F66">
        <w:rPr>
          <w:sz w:val="24"/>
          <w:szCs w:val="24"/>
        </w:rPr>
        <w:t xml:space="preserve">а, или иное должностное лицо, осуществляющее функции контроля за деятельностью подразделения, осуществляющего обслуживание Клиента в соответствии с заключенным Договором о </w:t>
      </w:r>
      <w:r w:rsidR="0033383B">
        <w:rPr>
          <w:sz w:val="24"/>
          <w:szCs w:val="24"/>
        </w:rPr>
        <w:t>Брокер</w:t>
      </w:r>
      <w:r w:rsidRPr="00D13F66">
        <w:rPr>
          <w:sz w:val="24"/>
          <w:szCs w:val="24"/>
        </w:rPr>
        <w:t>ском обслуживании.</w:t>
      </w:r>
    </w:p>
    <w:p w14:paraId="4B51E4DD" w14:textId="38388DA1" w:rsidR="00FF65D0" w:rsidRPr="00D13F66" w:rsidRDefault="00FF65D0" w:rsidP="009A779D">
      <w:pPr>
        <w:pStyle w:val="aff7"/>
        <w:numPr>
          <w:ilvl w:val="1"/>
          <w:numId w:val="32"/>
        </w:numPr>
        <w:tabs>
          <w:tab w:val="left" w:pos="1134"/>
        </w:tabs>
        <w:spacing w:line="360" w:lineRule="auto"/>
        <w:ind w:left="0" w:firstLine="567"/>
        <w:jc w:val="both"/>
        <w:rPr>
          <w:sz w:val="24"/>
          <w:szCs w:val="24"/>
        </w:rPr>
      </w:pPr>
      <w:r w:rsidRPr="00D13F66">
        <w:rPr>
          <w:sz w:val="24"/>
          <w:szCs w:val="24"/>
        </w:rPr>
        <w:t xml:space="preserve"> В случае поступления от Клиента претензии в связи с возникновением спора, связанного с исполнением Договора о </w:t>
      </w:r>
      <w:r w:rsidR="0033383B">
        <w:rPr>
          <w:sz w:val="24"/>
          <w:szCs w:val="24"/>
        </w:rPr>
        <w:t>Брокер</w:t>
      </w:r>
      <w:r w:rsidRPr="00D13F66">
        <w:rPr>
          <w:sz w:val="24"/>
          <w:szCs w:val="24"/>
        </w:rPr>
        <w:t xml:space="preserve">ском обслуживании, </w:t>
      </w:r>
      <w:r w:rsidR="0033383B">
        <w:rPr>
          <w:sz w:val="24"/>
          <w:szCs w:val="24"/>
        </w:rPr>
        <w:t>Брокер</w:t>
      </w:r>
      <w:r w:rsidRPr="00D13F66">
        <w:rPr>
          <w:sz w:val="24"/>
          <w:szCs w:val="24"/>
        </w:rPr>
        <w:t xml:space="preserve"> обязан обеспечить рассмотрение такой претензии в порядке, установленном внутренними документами.</w:t>
      </w:r>
    </w:p>
    <w:p w14:paraId="1FC5D318" w14:textId="77BD3E8F" w:rsidR="00FF65D0" w:rsidRPr="00D13F66" w:rsidRDefault="00FF65D0" w:rsidP="009A779D">
      <w:pPr>
        <w:pStyle w:val="aff7"/>
        <w:numPr>
          <w:ilvl w:val="1"/>
          <w:numId w:val="32"/>
        </w:numPr>
        <w:tabs>
          <w:tab w:val="left" w:pos="1134"/>
        </w:tabs>
        <w:spacing w:line="360" w:lineRule="auto"/>
        <w:ind w:left="0" w:firstLine="567"/>
        <w:jc w:val="both"/>
        <w:rPr>
          <w:sz w:val="24"/>
          <w:szCs w:val="24"/>
        </w:rPr>
      </w:pPr>
      <w:r w:rsidRPr="00D13F66">
        <w:rPr>
          <w:sz w:val="24"/>
          <w:szCs w:val="24"/>
        </w:rPr>
        <w:t xml:space="preserve">В случае заключения между </w:t>
      </w:r>
      <w:r w:rsidR="0033383B">
        <w:rPr>
          <w:sz w:val="24"/>
          <w:szCs w:val="24"/>
        </w:rPr>
        <w:t>Брокер</w:t>
      </w:r>
      <w:r w:rsidRPr="00D13F66">
        <w:rPr>
          <w:sz w:val="24"/>
          <w:szCs w:val="24"/>
        </w:rPr>
        <w:t xml:space="preserve">ом и Клиентом соглашения о применении процедуры медиации, разрешение споров между </w:t>
      </w:r>
      <w:r w:rsidR="0033383B">
        <w:rPr>
          <w:sz w:val="24"/>
          <w:szCs w:val="24"/>
        </w:rPr>
        <w:t>Брокер</w:t>
      </w:r>
      <w:r w:rsidRPr="00D13F66">
        <w:rPr>
          <w:sz w:val="24"/>
          <w:szCs w:val="24"/>
        </w:rPr>
        <w:t>ом и получателем финансовых услуг осуществляется в соответствии с Федеральным законом от 27.07.2010 № 193-ФЗ «Об альтернативной процедуре урегулирования споров с участием посредника (процедуре медиации)».</w:t>
      </w:r>
    </w:p>
    <w:p w14:paraId="03400D46" w14:textId="77777777" w:rsidR="00FF65D0" w:rsidRPr="00D13F66" w:rsidRDefault="00FF65D0" w:rsidP="009A779D">
      <w:pPr>
        <w:pStyle w:val="aff7"/>
        <w:numPr>
          <w:ilvl w:val="1"/>
          <w:numId w:val="32"/>
        </w:numPr>
        <w:tabs>
          <w:tab w:val="left" w:pos="1134"/>
        </w:tabs>
        <w:spacing w:line="360" w:lineRule="auto"/>
        <w:ind w:left="0" w:firstLine="567"/>
        <w:jc w:val="both"/>
        <w:rPr>
          <w:sz w:val="24"/>
          <w:szCs w:val="24"/>
        </w:rPr>
      </w:pPr>
      <w:r w:rsidRPr="00D13F66">
        <w:rPr>
          <w:sz w:val="24"/>
          <w:szCs w:val="24"/>
        </w:rPr>
        <w:t>Споры, не решенные Сторонами в претензионном порядке, подлежат урегулированию в судебных инстанциях:</w:t>
      </w:r>
    </w:p>
    <w:p w14:paraId="4B49E9D5" w14:textId="2AFE8774" w:rsidR="00FF65D0" w:rsidRPr="00D13F66" w:rsidRDefault="00FF65D0" w:rsidP="009A779D">
      <w:pPr>
        <w:tabs>
          <w:tab w:val="left" w:pos="1134"/>
        </w:tabs>
        <w:spacing w:line="360" w:lineRule="auto"/>
        <w:ind w:firstLine="567"/>
        <w:jc w:val="both"/>
        <w:rPr>
          <w:sz w:val="24"/>
          <w:szCs w:val="24"/>
        </w:rPr>
      </w:pPr>
      <w:r w:rsidRPr="00D13F66">
        <w:rPr>
          <w:sz w:val="24"/>
          <w:szCs w:val="24"/>
        </w:rPr>
        <w:t>-    В Арбитражном суде г.</w:t>
      </w:r>
      <w:r w:rsidR="009F50ED">
        <w:rPr>
          <w:sz w:val="24"/>
          <w:szCs w:val="24"/>
        </w:rPr>
        <w:t xml:space="preserve"> </w:t>
      </w:r>
      <w:r w:rsidRPr="00D13F66">
        <w:rPr>
          <w:sz w:val="24"/>
          <w:szCs w:val="24"/>
        </w:rPr>
        <w:t>Москвы – для юридических лиц.</w:t>
      </w:r>
    </w:p>
    <w:p w14:paraId="6D9C5B15" w14:textId="77777777" w:rsidR="00FF65D0" w:rsidRPr="00D13F66" w:rsidRDefault="00FF65D0" w:rsidP="009A779D">
      <w:pPr>
        <w:tabs>
          <w:tab w:val="left" w:pos="1134"/>
        </w:tabs>
        <w:spacing w:line="360" w:lineRule="auto"/>
        <w:ind w:firstLine="567"/>
        <w:jc w:val="both"/>
        <w:rPr>
          <w:sz w:val="24"/>
          <w:szCs w:val="24"/>
        </w:rPr>
      </w:pPr>
      <w:r w:rsidRPr="00D13F66">
        <w:rPr>
          <w:sz w:val="24"/>
          <w:szCs w:val="24"/>
        </w:rPr>
        <w:t>- Судебные инстанции по месту нахождения Общества, для разрешения в соответствии с законодательством РФ – для физических лиц.</w:t>
      </w:r>
    </w:p>
    <w:p w14:paraId="225F2925" w14:textId="77777777" w:rsidR="00FF65D0" w:rsidRPr="00D13F66" w:rsidRDefault="00FF65D0" w:rsidP="009A779D">
      <w:pPr>
        <w:pStyle w:val="aff7"/>
        <w:numPr>
          <w:ilvl w:val="1"/>
          <w:numId w:val="32"/>
        </w:numPr>
        <w:tabs>
          <w:tab w:val="left" w:pos="1134"/>
        </w:tabs>
        <w:spacing w:line="360" w:lineRule="auto"/>
        <w:ind w:left="0" w:firstLine="567"/>
        <w:jc w:val="both"/>
        <w:rPr>
          <w:sz w:val="24"/>
          <w:szCs w:val="24"/>
        </w:rPr>
      </w:pPr>
      <w:r w:rsidRPr="00D13F66">
        <w:rPr>
          <w:sz w:val="24"/>
          <w:szCs w:val="24"/>
        </w:rPr>
        <w:t>Иски Клиентов о защите прав потребителей разрешаются сторонами в порядке, определенном законодательством РФ о защите прав потребителей.</w:t>
      </w:r>
    </w:p>
    <w:p w14:paraId="37BA354D" w14:textId="77777777" w:rsidR="00FF65D0" w:rsidRPr="00D13F66" w:rsidRDefault="00FF65D0" w:rsidP="009A779D">
      <w:pPr>
        <w:tabs>
          <w:tab w:val="left" w:pos="1134"/>
        </w:tabs>
        <w:spacing w:line="360" w:lineRule="auto"/>
        <w:ind w:firstLine="567"/>
        <w:jc w:val="both"/>
        <w:rPr>
          <w:sz w:val="24"/>
          <w:szCs w:val="24"/>
        </w:rPr>
      </w:pPr>
      <w:r w:rsidRPr="00D13F66">
        <w:rPr>
          <w:sz w:val="24"/>
          <w:szCs w:val="24"/>
        </w:rPr>
        <w:t xml:space="preserve"> </w:t>
      </w:r>
    </w:p>
    <w:p w14:paraId="7D9BA209" w14:textId="4B20D0C5" w:rsidR="00FF65D0" w:rsidRDefault="00FF65D0" w:rsidP="009A779D">
      <w:pPr>
        <w:pStyle w:val="1"/>
      </w:pPr>
      <w:bookmarkStart w:id="93" w:name="_Toc418085285"/>
      <w:r w:rsidRPr="00D13F66">
        <w:t>Раздел VI. Изменение и дополнение настоящего Регламента</w:t>
      </w:r>
      <w:bookmarkEnd w:id="93"/>
      <w:r w:rsidRPr="00D13F66">
        <w:t>.</w:t>
      </w:r>
    </w:p>
    <w:p w14:paraId="56A43605" w14:textId="1041428A" w:rsidR="00FF65D0" w:rsidRPr="00D13F66" w:rsidRDefault="00FF65D0" w:rsidP="009A779D">
      <w:pPr>
        <w:pStyle w:val="ConsTitle"/>
        <w:widowControl/>
        <w:numPr>
          <w:ilvl w:val="1"/>
          <w:numId w:val="28"/>
        </w:numPr>
        <w:tabs>
          <w:tab w:val="left" w:pos="1134"/>
        </w:tabs>
        <w:autoSpaceDE/>
        <w:autoSpaceDN/>
        <w:adjustRightInd/>
        <w:spacing w:line="360" w:lineRule="auto"/>
        <w:ind w:left="0" w:firstLine="567"/>
        <w:jc w:val="both"/>
        <w:rPr>
          <w:rFonts w:ascii="Times New Roman" w:hAnsi="Times New Roman" w:cs="Times New Roman"/>
          <w:b w:val="0"/>
          <w:bCs w:val="0"/>
          <w:sz w:val="24"/>
          <w:szCs w:val="24"/>
        </w:rPr>
      </w:pPr>
      <w:r w:rsidRPr="00D13F66">
        <w:rPr>
          <w:rFonts w:ascii="Times New Roman" w:hAnsi="Times New Roman" w:cs="Times New Roman"/>
          <w:b w:val="0"/>
          <w:bCs w:val="0"/>
          <w:sz w:val="24"/>
          <w:szCs w:val="24"/>
        </w:rPr>
        <w:t xml:space="preserve">Изменения и дополнения, вносимые </w:t>
      </w:r>
      <w:r w:rsidR="0033383B">
        <w:rPr>
          <w:rFonts w:ascii="Times New Roman" w:hAnsi="Times New Roman" w:cs="Times New Roman"/>
          <w:b w:val="0"/>
          <w:bCs w:val="0"/>
          <w:sz w:val="24"/>
          <w:szCs w:val="24"/>
        </w:rPr>
        <w:t>Брокер</w:t>
      </w:r>
      <w:r w:rsidRPr="00D13F66">
        <w:rPr>
          <w:rFonts w:ascii="Times New Roman" w:hAnsi="Times New Roman" w:cs="Times New Roman"/>
          <w:b w:val="0"/>
          <w:bCs w:val="0"/>
          <w:sz w:val="24"/>
          <w:szCs w:val="24"/>
        </w:rPr>
        <w:t>ом в Регламент в связи с изменением законодательного и нормативного регулирования, вступают в силу одновременно с вступлением в силу указанных актов.</w:t>
      </w:r>
    </w:p>
    <w:p w14:paraId="74B9364E" w14:textId="18007419" w:rsidR="00FF65D0" w:rsidRPr="00D13F66" w:rsidRDefault="00FF65D0" w:rsidP="009A779D">
      <w:pPr>
        <w:pStyle w:val="ConsTitle"/>
        <w:widowControl/>
        <w:numPr>
          <w:ilvl w:val="1"/>
          <w:numId w:val="28"/>
        </w:numPr>
        <w:tabs>
          <w:tab w:val="left" w:pos="1134"/>
        </w:tabs>
        <w:autoSpaceDE/>
        <w:autoSpaceDN/>
        <w:adjustRightInd/>
        <w:spacing w:line="360" w:lineRule="auto"/>
        <w:ind w:left="0" w:firstLine="567"/>
        <w:jc w:val="both"/>
        <w:rPr>
          <w:rFonts w:ascii="Times New Roman" w:hAnsi="Times New Roman" w:cs="Times New Roman"/>
          <w:b w:val="0"/>
          <w:bCs w:val="0"/>
          <w:sz w:val="24"/>
          <w:szCs w:val="24"/>
        </w:rPr>
      </w:pPr>
      <w:r w:rsidRPr="00D13F66">
        <w:rPr>
          <w:rFonts w:ascii="Times New Roman" w:hAnsi="Times New Roman" w:cs="Times New Roman"/>
          <w:b w:val="0"/>
          <w:bCs w:val="0"/>
          <w:sz w:val="24"/>
          <w:szCs w:val="24"/>
        </w:rPr>
        <w:t xml:space="preserve">Внесение изменений и дополнений в настоящий Регламент и Приложений к нему, производится </w:t>
      </w:r>
      <w:r w:rsidR="0033383B">
        <w:rPr>
          <w:rFonts w:ascii="Times New Roman" w:hAnsi="Times New Roman" w:cs="Times New Roman"/>
          <w:b w:val="0"/>
          <w:bCs w:val="0"/>
          <w:sz w:val="24"/>
          <w:szCs w:val="24"/>
        </w:rPr>
        <w:t>Брокер</w:t>
      </w:r>
      <w:r w:rsidRPr="00D13F66">
        <w:rPr>
          <w:rFonts w:ascii="Times New Roman" w:hAnsi="Times New Roman" w:cs="Times New Roman"/>
          <w:b w:val="0"/>
          <w:bCs w:val="0"/>
          <w:sz w:val="24"/>
          <w:szCs w:val="24"/>
        </w:rPr>
        <w:t xml:space="preserve">ом в одностороннем порядке. При этом в срок не позднее 10 (Десяти) дней с момента внесения изменений в Регламент и/или Приложения к Регламенту, уведомляет Клиентов о вводимых изменениях путем размещения новой редакции Регламента и/или Приложений к Регламенту в сети Интернет на WEB-странице ООО ИК «Айсберг Финанс» по адресу: </w:t>
      </w:r>
      <w:hyperlink r:id="rId14" w:history="1">
        <w:r w:rsidRPr="00D13F66">
          <w:rPr>
            <w:rStyle w:val="afa"/>
            <w:rFonts w:ascii="Times New Roman" w:hAnsi="Times New Roman" w:cs="Times New Roman"/>
            <w:b w:val="0"/>
            <w:bCs w:val="0"/>
            <w:sz w:val="24"/>
            <w:szCs w:val="24"/>
          </w:rPr>
          <w:t>http://icebergfinance.ru</w:t>
        </w:r>
      </w:hyperlink>
      <w:r w:rsidRPr="00D13F66">
        <w:rPr>
          <w:rFonts w:ascii="Times New Roman" w:hAnsi="Times New Roman" w:cs="Times New Roman"/>
          <w:b w:val="0"/>
          <w:bCs w:val="0"/>
          <w:sz w:val="24"/>
          <w:szCs w:val="24"/>
        </w:rPr>
        <w:t xml:space="preserve">  и/или путем направления изменений на адрес электронной почты, указанной Клиентом в Анкете. </w:t>
      </w:r>
    </w:p>
    <w:p w14:paraId="00653C09" w14:textId="77777777" w:rsidR="00FF65D0" w:rsidRPr="00D13F66" w:rsidRDefault="00FF65D0" w:rsidP="009A779D">
      <w:pPr>
        <w:pStyle w:val="ConsTitle"/>
        <w:widowControl/>
        <w:autoSpaceDE/>
        <w:autoSpaceDN/>
        <w:adjustRightInd/>
        <w:spacing w:line="360" w:lineRule="auto"/>
        <w:ind w:firstLine="567"/>
        <w:jc w:val="both"/>
        <w:rPr>
          <w:rFonts w:ascii="Times New Roman" w:hAnsi="Times New Roman" w:cs="Times New Roman"/>
          <w:b w:val="0"/>
          <w:bCs w:val="0"/>
          <w:sz w:val="24"/>
          <w:szCs w:val="24"/>
        </w:rPr>
      </w:pPr>
      <w:r w:rsidRPr="00D13F66">
        <w:rPr>
          <w:rFonts w:ascii="Times New Roman" w:hAnsi="Times New Roman" w:cs="Times New Roman"/>
          <w:b w:val="0"/>
          <w:bCs w:val="0"/>
          <w:sz w:val="24"/>
          <w:szCs w:val="24"/>
        </w:rPr>
        <w:t>Изменения в Заявление Клиента (Приложения №1 и №4 к Регламенту) вносятся путем представления нового Заявления.</w:t>
      </w:r>
    </w:p>
    <w:p w14:paraId="46BCD5C0" w14:textId="77777777" w:rsidR="00FF65D0" w:rsidRPr="00D13F66" w:rsidRDefault="00FF65D0" w:rsidP="009A779D">
      <w:pPr>
        <w:pStyle w:val="ConsTitle"/>
        <w:widowControl/>
        <w:numPr>
          <w:ilvl w:val="1"/>
          <w:numId w:val="28"/>
        </w:numPr>
        <w:tabs>
          <w:tab w:val="left" w:pos="1134"/>
        </w:tabs>
        <w:autoSpaceDE/>
        <w:autoSpaceDN/>
        <w:adjustRightInd/>
        <w:spacing w:line="360" w:lineRule="auto"/>
        <w:ind w:left="0" w:firstLine="567"/>
        <w:jc w:val="both"/>
        <w:rPr>
          <w:rFonts w:ascii="Times New Roman" w:hAnsi="Times New Roman" w:cs="Times New Roman"/>
          <w:b w:val="0"/>
          <w:bCs w:val="0"/>
          <w:sz w:val="24"/>
          <w:szCs w:val="24"/>
        </w:rPr>
      </w:pPr>
      <w:r w:rsidRPr="00D13F66">
        <w:rPr>
          <w:rFonts w:ascii="Times New Roman" w:hAnsi="Times New Roman" w:cs="Times New Roman"/>
          <w:b w:val="0"/>
          <w:bCs w:val="0"/>
          <w:sz w:val="24"/>
          <w:szCs w:val="24"/>
        </w:rPr>
        <w:t xml:space="preserve"> Изменения и дополнения в Регламент вступают в силу по истечении 10 (Десяти) дней с даты их размещения на странице ООО ИК «Айсберг Финанс» в сети Интернет.</w:t>
      </w:r>
    </w:p>
    <w:p w14:paraId="5560EE3B" w14:textId="61A5E35A" w:rsidR="00FF65D0" w:rsidRPr="00D13F66" w:rsidRDefault="00FF65D0" w:rsidP="009A779D">
      <w:pPr>
        <w:pStyle w:val="ConsTitle"/>
        <w:widowControl/>
        <w:numPr>
          <w:ilvl w:val="1"/>
          <w:numId w:val="28"/>
        </w:numPr>
        <w:tabs>
          <w:tab w:val="left" w:pos="1134"/>
        </w:tabs>
        <w:autoSpaceDE/>
        <w:autoSpaceDN/>
        <w:adjustRightInd/>
        <w:spacing w:line="360" w:lineRule="auto"/>
        <w:ind w:left="0" w:firstLine="567"/>
        <w:jc w:val="both"/>
        <w:rPr>
          <w:rFonts w:ascii="Times New Roman" w:hAnsi="Times New Roman" w:cs="Times New Roman"/>
          <w:b w:val="0"/>
          <w:bCs w:val="0"/>
          <w:sz w:val="24"/>
          <w:szCs w:val="24"/>
        </w:rPr>
      </w:pPr>
      <w:r w:rsidRPr="00D13F66">
        <w:rPr>
          <w:rFonts w:ascii="Times New Roman" w:hAnsi="Times New Roman" w:cs="Times New Roman"/>
          <w:b w:val="0"/>
          <w:bCs w:val="0"/>
          <w:sz w:val="24"/>
          <w:szCs w:val="24"/>
        </w:rPr>
        <w:t xml:space="preserve">С момента вступления в силу любые изменения или дополнения в Регламент распространяются на всех Клиентов, заключивших Договор о </w:t>
      </w:r>
      <w:r w:rsidR="0033383B">
        <w:rPr>
          <w:rFonts w:ascii="Times New Roman" w:hAnsi="Times New Roman" w:cs="Times New Roman"/>
          <w:b w:val="0"/>
          <w:bCs w:val="0"/>
          <w:sz w:val="24"/>
          <w:szCs w:val="24"/>
        </w:rPr>
        <w:t>Брокер</w:t>
      </w:r>
      <w:r w:rsidRPr="00D13F66">
        <w:rPr>
          <w:rFonts w:ascii="Times New Roman" w:hAnsi="Times New Roman" w:cs="Times New Roman"/>
          <w:b w:val="0"/>
          <w:bCs w:val="0"/>
          <w:sz w:val="24"/>
          <w:szCs w:val="24"/>
        </w:rPr>
        <w:t xml:space="preserve">ском обслуживании ранее даты вступления изменений или дополнений в силу. В случае несогласия с изменениями или дополнениями, внесенными в Регламент, Клиент имеет право до вступления в силу таких изменений или дополнений расторгнуть Договор о </w:t>
      </w:r>
      <w:r w:rsidR="0033383B">
        <w:rPr>
          <w:rFonts w:ascii="Times New Roman" w:hAnsi="Times New Roman" w:cs="Times New Roman"/>
          <w:b w:val="0"/>
          <w:bCs w:val="0"/>
          <w:sz w:val="24"/>
          <w:szCs w:val="24"/>
        </w:rPr>
        <w:t>Брокер</w:t>
      </w:r>
      <w:r w:rsidRPr="00D13F66">
        <w:rPr>
          <w:rFonts w:ascii="Times New Roman" w:hAnsi="Times New Roman" w:cs="Times New Roman"/>
          <w:b w:val="0"/>
          <w:bCs w:val="0"/>
          <w:sz w:val="24"/>
          <w:szCs w:val="24"/>
        </w:rPr>
        <w:t xml:space="preserve">ском обслуживании в порядке, предусмотренном Договором о </w:t>
      </w:r>
      <w:r w:rsidR="0033383B">
        <w:rPr>
          <w:rFonts w:ascii="Times New Roman" w:hAnsi="Times New Roman" w:cs="Times New Roman"/>
          <w:b w:val="0"/>
          <w:bCs w:val="0"/>
          <w:sz w:val="24"/>
          <w:szCs w:val="24"/>
        </w:rPr>
        <w:t>Брокер</w:t>
      </w:r>
      <w:r w:rsidRPr="00D13F66">
        <w:rPr>
          <w:rFonts w:ascii="Times New Roman" w:hAnsi="Times New Roman" w:cs="Times New Roman"/>
          <w:b w:val="0"/>
          <w:bCs w:val="0"/>
          <w:sz w:val="24"/>
          <w:szCs w:val="24"/>
        </w:rPr>
        <w:t>ском обслуживании.</w:t>
      </w:r>
    </w:p>
    <w:p w14:paraId="02A0409A" w14:textId="5EFEDEE9" w:rsidR="00FF65D0" w:rsidRPr="00D13F66" w:rsidRDefault="00FF65D0" w:rsidP="009A779D">
      <w:pPr>
        <w:pStyle w:val="ConsTitle"/>
        <w:widowControl/>
        <w:numPr>
          <w:ilvl w:val="1"/>
          <w:numId w:val="28"/>
        </w:numPr>
        <w:tabs>
          <w:tab w:val="left" w:pos="1134"/>
        </w:tabs>
        <w:autoSpaceDE/>
        <w:autoSpaceDN/>
        <w:adjustRightInd/>
        <w:spacing w:line="360" w:lineRule="auto"/>
        <w:ind w:left="0" w:firstLine="567"/>
        <w:jc w:val="both"/>
        <w:rPr>
          <w:rFonts w:ascii="Times New Roman" w:hAnsi="Times New Roman" w:cs="Times New Roman"/>
          <w:b w:val="0"/>
          <w:bCs w:val="0"/>
          <w:sz w:val="24"/>
          <w:szCs w:val="24"/>
        </w:rPr>
      </w:pPr>
      <w:r w:rsidRPr="00D13F66">
        <w:rPr>
          <w:rFonts w:ascii="Times New Roman" w:hAnsi="Times New Roman" w:cs="Times New Roman"/>
          <w:b w:val="0"/>
          <w:bCs w:val="0"/>
          <w:sz w:val="24"/>
          <w:szCs w:val="24"/>
        </w:rPr>
        <w:t xml:space="preserve">Продолжение передачи Клиентом поручений </w:t>
      </w:r>
      <w:r w:rsidR="0033383B">
        <w:rPr>
          <w:rFonts w:ascii="Times New Roman" w:hAnsi="Times New Roman" w:cs="Times New Roman"/>
          <w:b w:val="0"/>
          <w:bCs w:val="0"/>
          <w:sz w:val="24"/>
          <w:szCs w:val="24"/>
        </w:rPr>
        <w:t>Брокер</w:t>
      </w:r>
      <w:r w:rsidRPr="00D13F66">
        <w:rPr>
          <w:rFonts w:ascii="Times New Roman" w:hAnsi="Times New Roman" w:cs="Times New Roman"/>
          <w:b w:val="0"/>
          <w:bCs w:val="0"/>
          <w:sz w:val="24"/>
          <w:szCs w:val="24"/>
        </w:rPr>
        <w:t>у после вступления в силу изменений или дополнений Регламента считается согласием Клиента с новыми условиями Регламента.</w:t>
      </w:r>
    </w:p>
    <w:bookmarkEnd w:id="11"/>
    <w:bookmarkEnd w:id="12"/>
    <w:bookmarkEnd w:id="13"/>
    <w:bookmarkEnd w:id="14"/>
    <w:bookmarkEnd w:id="19"/>
    <w:bookmarkEnd w:id="20"/>
    <w:bookmarkEnd w:id="21"/>
    <w:bookmarkEnd w:id="79"/>
    <w:bookmarkEnd w:id="80"/>
    <w:p w14:paraId="58DB0E63" w14:textId="77777777" w:rsidR="00FF65D0" w:rsidRPr="00D13F66" w:rsidRDefault="00FF65D0" w:rsidP="009A779D">
      <w:pPr>
        <w:pStyle w:val="a4"/>
        <w:spacing w:line="360" w:lineRule="auto"/>
        <w:ind w:firstLine="567"/>
        <w:jc w:val="both"/>
        <w:rPr>
          <w:sz w:val="24"/>
          <w:szCs w:val="24"/>
        </w:rPr>
      </w:pPr>
    </w:p>
    <w:p w14:paraId="66C3DFE1" w14:textId="77777777" w:rsidR="00FF65D0" w:rsidRPr="0011770E" w:rsidRDefault="00FF65D0" w:rsidP="0011770E">
      <w:pPr>
        <w:pStyle w:val="1"/>
      </w:pPr>
      <w:r w:rsidRPr="00D13F66">
        <w:t>Раздел VI</w:t>
      </w:r>
      <w:r w:rsidRPr="0011770E">
        <w:t>I</w:t>
      </w:r>
      <w:r w:rsidRPr="00D13F66">
        <w:t>. Срок действия Договора и порядок его расторжения.</w:t>
      </w:r>
    </w:p>
    <w:p w14:paraId="0370AB82" w14:textId="5B602FA7" w:rsidR="00FF65D0" w:rsidRPr="00D13F66" w:rsidRDefault="00FF65D0" w:rsidP="009A779D">
      <w:pPr>
        <w:tabs>
          <w:tab w:val="left" w:pos="1134"/>
        </w:tabs>
        <w:spacing w:line="360" w:lineRule="auto"/>
        <w:ind w:firstLine="567"/>
        <w:jc w:val="both"/>
        <w:rPr>
          <w:sz w:val="24"/>
          <w:szCs w:val="24"/>
        </w:rPr>
      </w:pPr>
      <w:r w:rsidRPr="00D13F66">
        <w:rPr>
          <w:sz w:val="24"/>
          <w:szCs w:val="24"/>
          <w:lang w:eastAsia="en-US"/>
        </w:rPr>
        <w:t xml:space="preserve">23.1. </w:t>
      </w:r>
      <w:r w:rsidRPr="00D13F66">
        <w:rPr>
          <w:sz w:val="24"/>
          <w:szCs w:val="24"/>
        </w:rPr>
        <w:t xml:space="preserve">Договор вступает в силу с момента предоставления всех необходимых документов для открытия </w:t>
      </w:r>
      <w:r w:rsidR="0033383B">
        <w:rPr>
          <w:sz w:val="24"/>
          <w:szCs w:val="24"/>
        </w:rPr>
        <w:t>Брокер</w:t>
      </w:r>
      <w:r w:rsidRPr="00D13F66">
        <w:rPr>
          <w:sz w:val="24"/>
          <w:szCs w:val="24"/>
        </w:rPr>
        <w:t xml:space="preserve">ского счета и регистрации </w:t>
      </w:r>
      <w:r w:rsidR="0033383B">
        <w:rPr>
          <w:sz w:val="24"/>
          <w:szCs w:val="24"/>
        </w:rPr>
        <w:t>Брокер</w:t>
      </w:r>
      <w:r w:rsidRPr="00D13F66">
        <w:rPr>
          <w:sz w:val="24"/>
          <w:szCs w:val="24"/>
        </w:rPr>
        <w:t>ом Заявления о присоединении к Регламенту и действует в течение неопределенного срока.</w:t>
      </w:r>
    </w:p>
    <w:p w14:paraId="14705BDE" w14:textId="3E1F3BB6" w:rsidR="00FF65D0" w:rsidRPr="00D13F66" w:rsidRDefault="00FF65D0" w:rsidP="009A779D">
      <w:pPr>
        <w:tabs>
          <w:tab w:val="left" w:pos="1134"/>
        </w:tabs>
        <w:spacing w:line="360" w:lineRule="auto"/>
        <w:ind w:firstLine="567"/>
        <w:jc w:val="both"/>
        <w:rPr>
          <w:sz w:val="24"/>
          <w:szCs w:val="24"/>
        </w:rPr>
      </w:pPr>
      <w:r w:rsidRPr="00D13F66">
        <w:rPr>
          <w:sz w:val="24"/>
          <w:szCs w:val="24"/>
          <w:lang w:eastAsia="en-US"/>
        </w:rPr>
        <w:t xml:space="preserve">23.2. Договор может быть расторгнут по инициативе любой Стороны. </w:t>
      </w:r>
      <w:r w:rsidRPr="00D13F66">
        <w:rPr>
          <w:sz w:val="24"/>
          <w:szCs w:val="24"/>
        </w:rPr>
        <w:t xml:space="preserve">Клиент имеет право в любой момент времени расторгнуть Договор при условии исполнения им имеющихся к моменту расторжения Договора неисполненных обязательств перед </w:t>
      </w:r>
      <w:r w:rsidR="0033383B">
        <w:rPr>
          <w:sz w:val="24"/>
          <w:szCs w:val="24"/>
        </w:rPr>
        <w:t>Брокер</w:t>
      </w:r>
      <w:r w:rsidRPr="00D13F66">
        <w:rPr>
          <w:sz w:val="24"/>
          <w:szCs w:val="24"/>
        </w:rPr>
        <w:t xml:space="preserve">ом. Договор расторгается путем обращения к </w:t>
      </w:r>
      <w:r w:rsidR="0033383B">
        <w:rPr>
          <w:sz w:val="24"/>
          <w:szCs w:val="24"/>
        </w:rPr>
        <w:t>Брокер</w:t>
      </w:r>
      <w:r w:rsidRPr="00D13F66">
        <w:rPr>
          <w:sz w:val="24"/>
          <w:szCs w:val="24"/>
        </w:rPr>
        <w:t>у с письменным Заявлением, составленным по форме Приложения №</w:t>
      </w:r>
      <w:r w:rsidR="00FD63A7" w:rsidRPr="00FD63A7">
        <w:rPr>
          <w:sz w:val="24"/>
          <w:szCs w:val="24"/>
        </w:rPr>
        <w:t xml:space="preserve"> </w:t>
      </w:r>
      <w:r w:rsidRPr="00D13F66">
        <w:rPr>
          <w:sz w:val="24"/>
          <w:szCs w:val="24"/>
        </w:rPr>
        <w:t xml:space="preserve">14 к настоящему Регламенту. Договор считается расторгнутым по истечении 5 (Пяти) рабочих дней с момента получения Заявления </w:t>
      </w:r>
      <w:r w:rsidR="0033383B">
        <w:rPr>
          <w:sz w:val="24"/>
          <w:szCs w:val="24"/>
        </w:rPr>
        <w:t>Брокер</w:t>
      </w:r>
      <w:r w:rsidRPr="00D13F66">
        <w:rPr>
          <w:sz w:val="24"/>
          <w:szCs w:val="24"/>
        </w:rPr>
        <w:t>ом.</w:t>
      </w:r>
    </w:p>
    <w:p w14:paraId="35810B9F" w14:textId="61169C29" w:rsidR="00FF65D0" w:rsidRPr="00D13F66" w:rsidRDefault="00FF65D0" w:rsidP="009A779D">
      <w:pPr>
        <w:tabs>
          <w:tab w:val="left" w:pos="1134"/>
        </w:tabs>
        <w:spacing w:line="360" w:lineRule="auto"/>
        <w:ind w:firstLine="567"/>
        <w:jc w:val="both"/>
        <w:rPr>
          <w:sz w:val="24"/>
          <w:szCs w:val="24"/>
        </w:rPr>
      </w:pPr>
      <w:r w:rsidRPr="00D13F66">
        <w:rPr>
          <w:sz w:val="24"/>
          <w:szCs w:val="24"/>
        </w:rPr>
        <w:t xml:space="preserve">23.3. </w:t>
      </w:r>
      <w:r w:rsidR="0033383B">
        <w:rPr>
          <w:sz w:val="24"/>
          <w:szCs w:val="24"/>
        </w:rPr>
        <w:t>Брокер</w:t>
      </w:r>
      <w:r w:rsidRPr="00D13F66">
        <w:rPr>
          <w:sz w:val="24"/>
          <w:szCs w:val="24"/>
        </w:rPr>
        <w:t xml:space="preserve"> вправе расторгнуть Договор в одностороннем порядке путем направления Клиенту письменного Уведомления о расторжении Договора и закрытии Счета (Приложение №</w:t>
      </w:r>
      <w:r w:rsidR="00F06D10" w:rsidRPr="00F06D10">
        <w:rPr>
          <w:sz w:val="24"/>
          <w:szCs w:val="24"/>
        </w:rPr>
        <w:t xml:space="preserve"> </w:t>
      </w:r>
      <w:r w:rsidRPr="00D13F66">
        <w:rPr>
          <w:sz w:val="24"/>
          <w:szCs w:val="24"/>
        </w:rPr>
        <w:t xml:space="preserve">14а) (далее - Уведомление о расторжении) с уведомлением о вручении по указанному в Анкете Клиента адресу для корреспонденции. Уведомление может быть также вручено Клиенту (Уполномоченному представителя Клиента) лично под подпись при его визите к </w:t>
      </w:r>
      <w:r w:rsidR="0033383B">
        <w:rPr>
          <w:sz w:val="24"/>
          <w:szCs w:val="24"/>
        </w:rPr>
        <w:t>Брокер</w:t>
      </w:r>
      <w:r w:rsidRPr="00D13F66">
        <w:rPr>
          <w:sz w:val="24"/>
          <w:szCs w:val="24"/>
        </w:rPr>
        <w:t xml:space="preserve">у. </w:t>
      </w:r>
      <w:r w:rsidR="0033383B">
        <w:rPr>
          <w:sz w:val="24"/>
          <w:szCs w:val="24"/>
        </w:rPr>
        <w:t>Брокер</w:t>
      </w:r>
      <w:r w:rsidRPr="00D13F66">
        <w:rPr>
          <w:sz w:val="24"/>
          <w:szCs w:val="24"/>
        </w:rPr>
        <w:t xml:space="preserve"> по собственному усмотрению вправе дополнительно проинформировать Клиента о направленном ему Уведомления о расторжении (направить копию Уведомления о расторжении) по адресу электронной почты и/или факсу, указанному в Анкете Клиента. Датой расторжения Договора является 6 (Шестой) рабочий день с даты вручения (при передаче Клиенту лично под роспись)/ с даты направления (при отправке заказным письмом с уведомлением о вручении) </w:t>
      </w:r>
      <w:r w:rsidR="0033383B">
        <w:rPr>
          <w:sz w:val="24"/>
          <w:szCs w:val="24"/>
        </w:rPr>
        <w:t>Брокер</w:t>
      </w:r>
      <w:r w:rsidRPr="00D13F66">
        <w:rPr>
          <w:sz w:val="24"/>
          <w:szCs w:val="24"/>
        </w:rPr>
        <w:t>ом Клиенту Уведомления о расторжении.</w:t>
      </w:r>
    </w:p>
    <w:p w14:paraId="32A7A08A" w14:textId="6AFE46B2" w:rsidR="00FF65D0" w:rsidRPr="00D13F66" w:rsidRDefault="00FF65D0" w:rsidP="009A779D">
      <w:pPr>
        <w:tabs>
          <w:tab w:val="left" w:pos="851"/>
          <w:tab w:val="left" w:pos="1134"/>
        </w:tabs>
        <w:spacing w:line="360" w:lineRule="auto"/>
        <w:ind w:firstLine="567"/>
        <w:jc w:val="both"/>
        <w:rPr>
          <w:sz w:val="24"/>
          <w:szCs w:val="24"/>
          <w:lang w:eastAsia="en-US"/>
        </w:rPr>
      </w:pPr>
      <w:r w:rsidRPr="00D13F66">
        <w:rPr>
          <w:sz w:val="24"/>
          <w:szCs w:val="24"/>
          <w:lang w:eastAsia="en-US"/>
        </w:rPr>
        <w:t xml:space="preserve">23.4. После направления Клиентом уведомления о расторжении Договора в адрес </w:t>
      </w:r>
      <w:r w:rsidR="0033383B">
        <w:rPr>
          <w:bCs/>
          <w:kern w:val="24"/>
          <w:sz w:val="24"/>
          <w:szCs w:val="24"/>
        </w:rPr>
        <w:t>Брокер</w:t>
      </w:r>
      <w:r w:rsidRPr="00D13F66">
        <w:rPr>
          <w:bCs/>
          <w:kern w:val="24"/>
          <w:sz w:val="24"/>
          <w:szCs w:val="24"/>
        </w:rPr>
        <w:t>а</w:t>
      </w:r>
      <w:r w:rsidRPr="00D13F66">
        <w:rPr>
          <w:sz w:val="24"/>
          <w:szCs w:val="24"/>
          <w:lang w:eastAsia="en-US"/>
        </w:rPr>
        <w:t xml:space="preserve"> или получения им уведомления о расторжении от </w:t>
      </w:r>
      <w:r w:rsidR="0033383B">
        <w:rPr>
          <w:bCs/>
          <w:kern w:val="24"/>
          <w:sz w:val="24"/>
          <w:szCs w:val="24"/>
        </w:rPr>
        <w:t>Брокер</w:t>
      </w:r>
      <w:r w:rsidRPr="00D13F66">
        <w:rPr>
          <w:bCs/>
          <w:kern w:val="24"/>
          <w:sz w:val="24"/>
          <w:szCs w:val="24"/>
        </w:rPr>
        <w:t>а</w:t>
      </w:r>
      <w:r w:rsidRPr="00D13F66">
        <w:rPr>
          <w:sz w:val="24"/>
          <w:szCs w:val="24"/>
          <w:lang w:eastAsia="en-US"/>
        </w:rPr>
        <w:t xml:space="preserve">, Клиент обязан дать распоряжение относительно своего имущества, переданного </w:t>
      </w:r>
      <w:r w:rsidR="0033383B">
        <w:rPr>
          <w:bCs/>
          <w:kern w:val="24"/>
          <w:sz w:val="24"/>
          <w:szCs w:val="24"/>
        </w:rPr>
        <w:t>Брокер</w:t>
      </w:r>
      <w:r w:rsidRPr="00D13F66">
        <w:rPr>
          <w:bCs/>
          <w:kern w:val="24"/>
          <w:sz w:val="24"/>
          <w:szCs w:val="24"/>
        </w:rPr>
        <w:t>у</w:t>
      </w:r>
      <w:r w:rsidRPr="00D13F66">
        <w:rPr>
          <w:sz w:val="24"/>
          <w:szCs w:val="24"/>
          <w:lang w:eastAsia="en-US"/>
        </w:rPr>
        <w:t xml:space="preserve"> в соответствии с Договором. </w:t>
      </w:r>
      <w:r w:rsidR="0033383B">
        <w:rPr>
          <w:bCs/>
          <w:kern w:val="24"/>
          <w:sz w:val="24"/>
          <w:szCs w:val="24"/>
        </w:rPr>
        <w:t>Брокер</w:t>
      </w:r>
      <w:r w:rsidRPr="00D13F66">
        <w:rPr>
          <w:sz w:val="24"/>
          <w:szCs w:val="24"/>
          <w:lang w:eastAsia="en-US"/>
        </w:rPr>
        <w:t xml:space="preserve"> после получения Клиентом уведомления о расторжении или получения уведомления от Клиента прекращает прием к исполнению поручений, не связанных с возвратом имущества Клиента. Подтверждением получения Стороной уведомления являются, в частности, соответствующее уведомление почтового отделения, уведомление от провайдера электронной почты, отметка о получении, поставленная уполномоченным представителем Клиента и иные принятые в деловой практике способы. </w:t>
      </w:r>
    </w:p>
    <w:p w14:paraId="63C69670" w14:textId="1100DC91" w:rsidR="00FF65D0" w:rsidRPr="00D13F66" w:rsidRDefault="00FF65D0" w:rsidP="009A779D">
      <w:pPr>
        <w:tabs>
          <w:tab w:val="left" w:pos="851"/>
          <w:tab w:val="left" w:pos="1134"/>
        </w:tabs>
        <w:spacing w:line="360" w:lineRule="auto"/>
        <w:ind w:firstLine="567"/>
        <w:jc w:val="both"/>
        <w:rPr>
          <w:sz w:val="24"/>
          <w:szCs w:val="24"/>
          <w:lang w:eastAsia="en-US"/>
        </w:rPr>
      </w:pPr>
      <w:r w:rsidRPr="00D13F66">
        <w:rPr>
          <w:sz w:val="24"/>
          <w:szCs w:val="24"/>
          <w:lang w:eastAsia="en-US"/>
        </w:rPr>
        <w:t xml:space="preserve">23.5. В случае, если до предполагаемой даты расторжения Договора имущество Клиента не будет возвращено по независящим от </w:t>
      </w:r>
      <w:r w:rsidR="0033383B">
        <w:rPr>
          <w:bCs/>
          <w:kern w:val="24"/>
          <w:sz w:val="24"/>
          <w:szCs w:val="24"/>
        </w:rPr>
        <w:t>Брокер</w:t>
      </w:r>
      <w:r w:rsidRPr="00D13F66">
        <w:rPr>
          <w:bCs/>
          <w:kern w:val="24"/>
          <w:sz w:val="24"/>
          <w:szCs w:val="24"/>
        </w:rPr>
        <w:t>а</w:t>
      </w:r>
      <w:r w:rsidRPr="00D13F66">
        <w:rPr>
          <w:sz w:val="24"/>
          <w:szCs w:val="24"/>
          <w:lang w:eastAsia="en-US"/>
        </w:rPr>
        <w:t xml:space="preserve"> причинам, </w:t>
      </w:r>
      <w:r w:rsidR="0033383B">
        <w:rPr>
          <w:bCs/>
          <w:kern w:val="24"/>
          <w:sz w:val="24"/>
          <w:szCs w:val="24"/>
        </w:rPr>
        <w:t>Брокер</w:t>
      </w:r>
      <w:r w:rsidRPr="00D13F66">
        <w:rPr>
          <w:sz w:val="24"/>
          <w:szCs w:val="24"/>
          <w:lang w:eastAsia="en-US"/>
        </w:rPr>
        <w:t xml:space="preserve"> вправе в намеченную дату расторжения Договора перечислить все денежные средства Клиента на указанный в Анкете Клиента расчетный счет, либо счет, указанный Клиентом дополнительно в период действия Договора.</w:t>
      </w:r>
    </w:p>
    <w:p w14:paraId="54862B64" w14:textId="77777777" w:rsidR="00FF65D0" w:rsidRPr="00D13F66" w:rsidRDefault="00FF65D0" w:rsidP="009A779D">
      <w:pPr>
        <w:tabs>
          <w:tab w:val="left" w:pos="1134"/>
        </w:tabs>
        <w:spacing w:line="360" w:lineRule="auto"/>
        <w:ind w:firstLine="567"/>
        <w:jc w:val="both"/>
        <w:rPr>
          <w:sz w:val="24"/>
          <w:szCs w:val="24"/>
          <w:lang w:eastAsia="en-US"/>
        </w:rPr>
      </w:pPr>
      <w:r w:rsidRPr="00D13F66">
        <w:rPr>
          <w:sz w:val="24"/>
          <w:szCs w:val="24"/>
          <w:lang w:eastAsia="en-US"/>
        </w:rPr>
        <w:t>23.6. Днем расторжения (последним днем действия) Договора считается день, в который истекает срок 5 (Пять) рабочих дней с момента получения уведомления Стороной, которой было направлено уведомление, или день окончательного расчета между Сторонами, если такие расчеты произошли позже.</w:t>
      </w:r>
    </w:p>
    <w:p w14:paraId="3A3B79F7" w14:textId="77777777" w:rsidR="00FF65D0" w:rsidRPr="00D13F66" w:rsidRDefault="00FF65D0" w:rsidP="009A779D">
      <w:pPr>
        <w:tabs>
          <w:tab w:val="left" w:pos="1134"/>
        </w:tabs>
        <w:spacing w:line="360" w:lineRule="auto"/>
        <w:ind w:firstLine="567"/>
        <w:jc w:val="center"/>
        <w:rPr>
          <w:sz w:val="24"/>
          <w:szCs w:val="24"/>
          <w:lang w:eastAsia="en-US"/>
        </w:rPr>
      </w:pPr>
    </w:p>
    <w:p w14:paraId="16C2BC05" w14:textId="77777777" w:rsidR="00FF65D0" w:rsidRPr="00D13F66" w:rsidRDefault="00FF65D0" w:rsidP="009A779D">
      <w:pPr>
        <w:tabs>
          <w:tab w:val="left" w:pos="1134"/>
        </w:tabs>
        <w:spacing w:line="360" w:lineRule="auto"/>
        <w:ind w:firstLine="567"/>
        <w:jc w:val="center"/>
        <w:rPr>
          <w:b/>
          <w:sz w:val="24"/>
          <w:szCs w:val="24"/>
        </w:rPr>
      </w:pPr>
    </w:p>
    <w:p w14:paraId="47B3C3A3" w14:textId="77777777" w:rsidR="00FF65D0" w:rsidRPr="00D13F66" w:rsidRDefault="00FF65D0" w:rsidP="009A779D">
      <w:pPr>
        <w:tabs>
          <w:tab w:val="left" w:pos="1134"/>
        </w:tabs>
        <w:spacing w:line="360" w:lineRule="auto"/>
        <w:ind w:firstLine="567"/>
        <w:jc w:val="center"/>
        <w:rPr>
          <w:b/>
          <w:sz w:val="24"/>
          <w:szCs w:val="24"/>
        </w:rPr>
      </w:pPr>
    </w:p>
    <w:p w14:paraId="56652A6A" w14:textId="77777777" w:rsidR="00FF65D0" w:rsidRPr="0011770E" w:rsidRDefault="00FF65D0" w:rsidP="0011770E">
      <w:pPr>
        <w:pStyle w:val="1"/>
      </w:pPr>
      <w:r w:rsidRPr="00D13F66">
        <w:t>Раздел VI</w:t>
      </w:r>
      <w:r w:rsidRPr="0011770E">
        <w:t>II</w:t>
      </w:r>
      <w:r w:rsidRPr="00D13F66">
        <w:t>. Прочие условия.</w:t>
      </w:r>
    </w:p>
    <w:p w14:paraId="02191B6C" w14:textId="77777777" w:rsidR="00FF65D0" w:rsidRPr="0011770E" w:rsidRDefault="00FF65D0" w:rsidP="0011770E">
      <w:pPr>
        <w:pStyle w:val="1"/>
      </w:pPr>
      <w:r w:rsidRPr="00D13F66">
        <w:t>24. Ответственность Сторон.</w:t>
      </w:r>
    </w:p>
    <w:p w14:paraId="183DBBD4" w14:textId="77777777" w:rsidR="00FF65D0" w:rsidRPr="00D13F66" w:rsidRDefault="00FF65D0" w:rsidP="009A779D">
      <w:pPr>
        <w:tabs>
          <w:tab w:val="left" w:pos="851"/>
          <w:tab w:val="left" w:pos="1134"/>
        </w:tabs>
        <w:spacing w:line="360" w:lineRule="auto"/>
        <w:ind w:firstLine="567"/>
        <w:jc w:val="both"/>
        <w:rPr>
          <w:sz w:val="24"/>
          <w:szCs w:val="24"/>
          <w:lang w:eastAsia="en-US"/>
        </w:rPr>
      </w:pPr>
      <w:r w:rsidRPr="00D13F66">
        <w:rPr>
          <w:sz w:val="24"/>
          <w:szCs w:val="24"/>
          <w:lang w:eastAsia="en-US"/>
        </w:rPr>
        <w:t xml:space="preserve">24.1. Клиент соглашается, что инвестирование денежных средств в ценные бумаги связано с высокой степенью коммерческого и финансового риска, который может привести к возникновению у Клиента убытков. </w:t>
      </w:r>
    </w:p>
    <w:p w14:paraId="135B7356" w14:textId="310298F6" w:rsidR="00FF65D0" w:rsidRPr="00D13F66" w:rsidRDefault="007335F0" w:rsidP="009A779D">
      <w:pPr>
        <w:tabs>
          <w:tab w:val="left" w:pos="851"/>
          <w:tab w:val="left" w:pos="1134"/>
        </w:tabs>
        <w:spacing w:line="360" w:lineRule="auto"/>
        <w:ind w:firstLine="567"/>
        <w:jc w:val="both"/>
        <w:rPr>
          <w:sz w:val="24"/>
          <w:szCs w:val="24"/>
        </w:rPr>
      </w:pPr>
      <w:r>
        <w:rPr>
          <w:bCs/>
          <w:kern w:val="24"/>
          <w:sz w:val="24"/>
          <w:szCs w:val="24"/>
        </w:rPr>
        <w:t>Брокер</w:t>
      </w:r>
      <w:r w:rsidRPr="00D13F66">
        <w:rPr>
          <w:bCs/>
          <w:kern w:val="24"/>
          <w:sz w:val="24"/>
          <w:szCs w:val="24"/>
        </w:rPr>
        <w:t xml:space="preserve"> </w:t>
      </w:r>
      <w:r w:rsidRPr="00D13F66">
        <w:rPr>
          <w:sz w:val="24"/>
          <w:szCs w:val="24"/>
          <w:lang w:eastAsia="en-US"/>
        </w:rPr>
        <w:t>не</w:t>
      </w:r>
      <w:r w:rsidR="00FF65D0" w:rsidRPr="00D13F66">
        <w:rPr>
          <w:sz w:val="24"/>
          <w:szCs w:val="24"/>
        </w:rPr>
        <w:t xml:space="preserve"> несет ответственности за возникновение убытков, за исключением случаев, когда такие убытки возникли вследствие недобросовестного исполнения или неисполнения </w:t>
      </w:r>
      <w:r w:rsidR="0033383B">
        <w:rPr>
          <w:bCs/>
          <w:kern w:val="24"/>
          <w:sz w:val="24"/>
          <w:szCs w:val="24"/>
        </w:rPr>
        <w:t>Брокер</w:t>
      </w:r>
      <w:r w:rsidR="00FF65D0" w:rsidRPr="00D13F66">
        <w:rPr>
          <w:bCs/>
          <w:kern w:val="24"/>
          <w:sz w:val="24"/>
          <w:szCs w:val="24"/>
        </w:rPr>
        <w:t>ом</w:t>
      </w:r>
      <w:r w:rsidR="00FF65D0" w:rsidRPr="00D13F66">
        <w:rPr>
          <w:sz w:val="24"/>
          <w:szCs w:val="24"/>
          <w:lang w:eastAsia="en-US"/>
        </w:rPr>
        <w:t xml:space="preserve"> </w:t>
      </w:r>
      <w:r w:rsidR="00FF65D0" w:rsidRPr="00D13F66">
        <w:rPr>
          <w:sz w:val="24"/>
          <w:szCs w:val="24"/>
        </w:rPr>
        <w:t>своих обязанностей по настоящему Договору, либо такая ответственность прямо предусмотрена законом.</w:t>
      </w:r>
    </w:p>
    <w:p w14:paraId="36646104" w14:textId="77777777" w:rsidR="00FF65D0" w:rsidRPr="00D13F66" w:rsidRDefault="00FF65D0" w:rsidP="009A779D">
      <w:pPr>
        <w:tabs>
          <w:tab w:val="left" w:pos="851"/>
          <w:tab w:val="left" w:pos="1134"/>
        </w:tabs>
        <w:spacing w:line="360" w:lineRule="auto"/>
        <w:ind w:firstLine="567"/>
        <w:jc w:val="both"/>
        <w:rPr>
          <w:sz w:val="24"/>
          <w:szCs w:val="24"/>
          <w:lang w:eastAsia="en-US"/>
        </w:rPr>
      </w:pPr>
      <w:r w:rsidRPr="00D13F66">
        <w:rPr>
          <w:sz w:val="24"/>
          <w:szCs w:val="24"/>
        </w:rPr>
        <w:t xml:space="preserve">24.2. </w:t>
      </w:r>
      <w:r w:rsidRPr="00D13F66">
        <w:rPr>
          <w:sz w:val="24"/>
          <w:szCs w:val="24"/>
          <w:lang w:eastAsia="en-US"/>
        </w:rPr>
        <w:t>Клиент гарантирует, что зачисляемые на счет в соответствии с Регламентом ценные бумаги не обременены какими-либо правами третьих лиц, под арестом не состоят, предметом спора, в том числе судебного, не являются.</w:t>
      </w:r>
    </w:p>
    <w:p w14:paraId="43EAA7D3" w14:textId="77777777" w:rsidR="00FF65D0" w:rsidRPr="00D13F66" w:rsidRDefault="00FF65D0" w:rsidP="009A779D">
      <w:pPr>
        <w:tabs>
          <w:tab w:val="left" w:pos="851"/>
          <w:tab w:val="left" w:pos="1134"/>
        </w:tabs>
        <w:spacing w:line="360" w:lineRule="auto"/>
        <w:ind w:firstLine="567"/>
        <w:jc w:val="both"/>
        <w:rPr>
          <w:sz w:val="24"/>
          <w:szCs w:val="24"/>
          <w:lang w:eastAsia="en-US"/>
        </w:rPr>
      </w:pPr>
      <w:r w:rsidRPr="00D13F66">
        <w:rPr>
          <w:sz w:val="24"/>
          <w:szCs w:val="24"/>
          <w:lang w:eastAsia="en-US"/>
        </w:rPr>
        <w:t>24.3. Сторона, не исполнившая или ненадлежащим образом исполнившая свои обязательства по настоящему Договору, обязана возместить в полном объеме убытки, причиненные другой Стороне.</w:t>
      </w:r>
    </w:p>
    <w:p w14:paraId="1C352D89" w14:textId="714C8D74" w:rsidR="00FF65D0" w:rsidRPr="00D13F66" w:rsidRDefault="00FF65D0" w:rsidP="009A779D">
      <w:pPr>
        <w:tabs>
          <w:tab w:val="left" w:pos="851"/>
          <w:tab w:val="left" w:pos="1134"/>
        </w:tabs>
        <w:spacing w:line="360" w:lineRule="auto"/>
        <w:ind w:firstLine="567"/>
        <w:jc w:val="both"/>
        <w:rPr>
          <w:sz w:val="24"/>
          <w:szCs w:val="24"/>
          <w:lang w:eastAsia="en-US"/>
        </w:rPr>
      </w:pPr>
      <w:r w:rsidRPr="00D13F66">
        <w:rPr>
          <w:sz w:val="24"/>
          <w:szCs w:val="24"/>
          <w:lang w:eastAsia="en-US"/>
        </w:rPr>
        <w:t xml:space="preserve">24.4. </w:t>
      </w:r>
      <w:r w:rsidR="0033383B">
        <w:rPr>
          <w:bCs/>
          <w:kern w:val="24"/>
          <w:sz w:val="24"/>
          <w:szCs w:val="24"/>
        </w:rPr>
        <w:t>Брокер</w:t>
      </w:r>
      <w:r w:rsidRPr="00D13F66">
        <w:rPr>
          <w:sz w:val="24"/>
          <w:szCs w:val="24"/>
          <w:lang w:eastAsia="en-US"/>
        </w:rPr>
        <w:t xml:space="preserve"> не несет ответственности за убытки Клиента, причиненные действием или бездействием </w:t>
      </w:r>
      <w:r w:rsidR="0033383B">
        <w:rPr>
          <w:bCs/>
          <w:kern w:val="24"/>
          <w:sz w:val="24"/>
          <w:szCs w:val="24"/>
        </w:rPr>
        <w:t>Брокер</w:t>
      </w:r>
      <w:r w:rsidRPr="00D13F66">
        <w:rPr>
          <w:bCs/>
          <w:kern w:val="24"/>
          <w:sz w:val="24"/>
          <w:szCs w:val="24"/>
        </w:rPr>
        <w:t>а</w:t>
      </w:r>
      <w:r w:rsidRPr="00D13F66">
        <w:rPr>
          <w:sz w:val="24"/>
          <w:szCs w:val="24"/>
          <w:lang w:eastAsia="en-US"/>
        </w:rPr>
        <w:t xml:space="preserve"> во исполнение поручений Клиента, оформленных и переданных в установленном Регламентом порядке.</w:t>
      </w:r>
    </w:p>
    <w:p w14:paraId="3F20991E" w14:textId="43885916" w:rsidR="00FF65D0" w:rsidRPr="00D13F66" w:rsidRDefault="00FF65D0" w:rsidP="009A779D">
      <w:pPr>
        <w:tabs>
          <w:tab w:val="left" w:pos="851"/>
          <w:tab w:val="left" w:pos="1134"/>
        </w:tabs>
        <w:spacing w:line="360" w:lineRule="auto"/>
        <w:ind w:firstLine="567"/>
        <w:jc w:val="both"/>
        <w:rPr>
          <w:sz w:val="24"/>
          <w:szCs w:val="24"/>
          <w:lang w:eastAsia="en-US"/>
        </w:rPr>
      </w:pPr>
      <w:r w:rsidRPr="00D13F66">
        <w:rPr>
          <w:sz w:val="24"/>
          <w:szCs w:val="24"/>
          <w:lang w:eastAsia="en-US"/>
        </w:rPr>
        <w:t xml:space="preserve">24.5. Клиент признает и согласен с тем, что поручения, отправленные им и полученные </w:t>
      </w:r>
      <w:r w:rsidR="0033383B">
        <w:rPr>
          <w:bCs/>
          <w:kern w:val="24"/>
          <w:sz w:val="24"/>
          <w:szCs w:val="24"/>
        </w:rPr>
        <w:t>Брокер</w:t>
      </w:r>
      <w:r w:rsidRPr="00D13F66">
        <w:rPr>
          <w:bCs/>
          <w:kern w:val="24"/>
          <w:sz w:val="24"/>
          <w:szCs w:val="24"/>
        </w:rPr>
        <w:t>ом</w:t>
      </w:r>
      <w:r w:rsidRPr="00D13F66">
        <w:rPr>
          <w:sz w:val="24"/>
          <w:szCs w:val="24"/>
          <w:lang w:eastAsia="en-US"/>
        </w:rPr>
        <w:t xml:space="preserve"> по электронной почте, имеют равную юридическую силу с письменными документами и распечатками поручений Клиента, полученные </w:t>
      </w:r>
      <w:r w:rsidR="0033383B">
        <w:rPr>
          <w:bCs/>
          <w:kern w:val="24"/>
          <w:sz w:val="24"/>
          <w:szCs w:val="24"/>
        </w:rPr>
        <w:t>Брокер</w:t>
      </w:r>
      <w:r w:rsidRPr="00D13F66">
        <w:rPr>
          <w:bCs/>
          <w:kern w:val="24"/>
          <w:sz w:val="24"/>
          <w:szCs w:val="24"/>
        </w:rPr>
        <w:t>ом</w:t>
      </w:r>
      <w:r w:rsidRPr="00D13F66">
        <w:rPr>
          <w:sz w:val="24"/>
          <w:szCs w:val="24"/>
          <w:lang w:eastAsia="en-US"/>
        </w:rPr>
        <w:t xml:space="preserve"> по электронной почте, являются допустимым доказательством при разрешении споров, в том числе в судебном порядке.</w:t>
      </w:r>
    </w:p>
    <w:p w14:paraId="609EDE27" w14:textId="3DEDD9ED" w:rsidR="00FF65D0" w:rsidRPr="00D13F66" w:rsidRDefault="00FF65D0" w:rsidP="009A779D">
      <w:pPr>
        <w:tabs>
          <w:tab w:val="left" w:pos="851"/>
          <w:tab w:val="left" w:pos="1134"/>
        </w:tabs>
        <w:spacing w:line="360" w:lineRule="auto"/>
        <w:ind w:firstLine="567"/>
        <w:jc w:val="both"/>
        <w:rPr>
          <w:sz w:val="24"/>
          <w:szCs w:val="24"/>
          <w:lang w:eastAsia="en-US"/>
        </w:rPr>
      </w:pPr>
      <w:r w:rsidRPr="00D13F66">
        <w:rPr>
          <w:sz w:val="24"/>
          <w:szCs w:val="24"/>
          <w:lang w:eastAsia="en-US"/>
        </w:rPr>
        <w:t xml:space="preserve">24.6. Клиент соглашается с тем, что </w:t>
      </w:r>
      <w:r w:rsidR="0033383B">
        <w:rPr>
          <w:bCs/>
          <w:kern w:val="24"/>
          <w:sz w:val="24"/>
          <w:szCs w:val="24"/>
        </w:rPr>
        <w:t>Брокер</w:t>
      </w:r>
      <w:r w:rsidRPr="00D13F66">
        <w:rPr>
          <w:sz w:val="24"/>
          <w:szCs w:val="24"/>
          <w:lang w:eastAsia="en-US"/>
        </w:rPr>
        <w:t xml:space="preserve"> вправе вести автоматическую аудиозапись телефонных переговоров между представителями сторон по вопросам согласования условий сделок и передачи поручений. </w:t>
      </w:r>
      <w:r w:rsidR="0033383B">
        <w:rPr>
          <w:bCs/>
          <w:kern w:val="24"/>
          <w:sz w:val="24"/>
          <w:szCs w:val="24"/>
        </w:rPr>
        <w:t>Брокер</w:t>
      </w:r>
      <w:r w:rsidRPr="00D13F66">
        <w:rPr>
          <w:bCs/>
          <w:kern w:val="24"/>
          <w:sz w:val="24"/>
          <w:szCs w:val="24"/>
        </w:rPr>
        <w:t xml:space="preserve"> </w:t>
      </w:r>
      <w:r w:rsidRPr="00D13F66">
        <w:rPr>
          <w:sz w:val="24"/>
          <w:szCs w:val="24"/>
          <w:lang w:eastAsia="en-US"/>
        </w:rPr>
        <w:t>вправе ссылаться в дальнейшем на такую запись как на основание заключения соответствующих сделок во исполнение поручений Клиента.</w:t>
      </w:r>
    </w:p>
    <w:p w14:paraId="49BD583B" w14:textId="77777777" w:rsidR="00FF65D0" w:rsidRPr="00D13F66" w:rsidRDefault="00FF65D0" w:rsidP="009A779D">
      <w:pPr>
        <w:tabs>
          <w:tab w:val="left" w:pos="851"/>
          <w:tab w:val="left" w:pos="1134"/>
        </w:tabs>
        <w:spacing w:line="360" w:lineRule="auto"/>
        <w:ind w:firstLine="567"/>
        <w:jc w:val="both"/>
        <w:rPr>
          <w:sz w:val="24"/>
          <w:szCs w:val="24"/>
        </w:rPr>
      </w:pPr>
      <w:r w:rsidRPr="00D13F66">
        <w:rPr>
          <w:sz w:val="24"/>
          <w:szCs w:val="24"/>
        </w:rPr>
        <w:t>Стороны соглашаются, что ни одна из сторон не будет выдвигать возражений или иным образом препятствовать использованию такой автоматической аудиозаписи при дальнейшем рассмотрении спора в суде в качестве объективного доказательства позиций сторон в таком споре или разногласии.</w:t>
      </w:r>
    </w:p>
    <w:p w14:paraId="7FEEB602" w14:textId="7140AA68" w:rsidR="00FF65D0" w:rsidRPr="00D13F66" w:rsidRDefault="00FF65D0" w:rsidP="009A779D">
      <w:pPr>
        <w:tabs>
          <w:tab w:val="left" w:pos="851"/>
          <w:tab w:val="left" w:pos="1134"/>
        </w:tabs>
        <w:spacing w:line="360" w:lineRule="auto"/>
        <w:ind w:firstLine="567"/>
        <w:jc w:val="both"/>
        <w:rPr>
          <w:sz w:val="24"/>
          <w:szCs w:val="24"/>
          <w:lang w:eastAsia="en-US"/>
        </w:rPr>
      </w:pPr>
      <w:r w:rsidRPr="00D13F66">
        <w:rPr>
          <w:sz w:val="24"/>
          <w:szCs w:val="24"/>
        </w:rPr>
        <w:t xml:space="preserve">24.7. </w:t>
      </w:r>
      <w:r w:rsidRPr="00D13F66">
        <w:rPr>
          <w:sz w:val="24"/>
          <w:szCs w:val="24"/>
          <w:lang w:eastAsia="en-US"/>
        </w:rPr>
        <w:t>В случае неисполнения/ненадлежащего исполнения обязательств третьими лицами, не являющимися суб</w:t>
      </w:r>
      <w:r w:rsidR="00C26CBD">
        <w:rPr>
          <w:sz w:val="24"/>
          <w:szCs w:val="24"/>
          <w:lang w:eastAsia="en-US"/>
        </w:rPr>
        <w:t>б</w:t>
      </w:r>
      <w:r w:rsidR="0033383B">
        <w:rPr>
          <w:sz w:val="24"/>
          <w:szCs w:val="24"/>
          <w:lang w:eastAsia="en-US"/>
        </w:rPr>
        <w:t>рокер</w:t>
      </w:r>
      <w:r w:rsidRPr="00D13F66">
        <w:rPr>
          <w:sz w:val="24"/>
          <w:szCs w:val="24"/>
          <w:lang w:eastAsia="en-US"/>
        </w:rPr>
        <w:t xml:space="preserve">ами, с которыми </w:t>
      </w:r>
      <w:r w:rsidR="0033383B">
        <w:rPr>
          <w:bCs/>
          <w:kern w:val="24"/>
          <w:sz w:val="24"/>
          <w:szCs w:val="24"/>
        </w:rPr>
        <w:t>Брокер</w:t>
      </w:r>
      <w:r w:rsidRPr="00D13F66">
        <w:rPr>
          <w:sz w:val="24"/>
          <w:szCs w:val="24"/>
          <w:lang w:eastAsia="en-US"/>
        </w:rPr>
        <w:t xml:space="preserve"> взаимодействует/заключает сделки от своего имени, но в целях исполнения настоящего Договора (депозитарии, организаторы торговли на рынке ценных бумаг, др.), </w:t>
      </w:r>
      <w:r w:rsidR="0033383B">
        <w:rPr>
          <w:bCs/>
          <w:kern w:val="24"/>
          <w:sz w:val="24"/>
          <w:szCs w:val="24"/>
        </w:rPr>
        <w:t>Брокер</w:t>
      </w:r>
      <w:r w:rsidRPr="00D13F66">
        <w:rPr>
          <w:bCs/>
          <w:kern w:val="24"/>
          <w:sz w:val="24"/>
          <w:szCs w:val="24"/>
        </w:rPr>
        <w:t xml:space="preserve"> </w:t>
      </w:r>
      <w:r w:rsidRPr="00D13F66">
        <w:rPr>
          <w:sz w:val="24"/>
          <w:szCs w:val="24"/>
          <w:lang w:eastAsia="en-US"/>
        </w:rPr>
        <w:t xml:space="preserve">не несет ответственности за действия указанных лиц, за исключением случаев, когда </w:t>
      </w:r>
      <w:r w:rsidR="0033383B">
        <w:rPr>
          <w:bCs/>
          <w:kern w:val="24"/>
          <w:sz w:val="24"/>
          <w:szCs w:val="24"/>
        </w:rPr>
        <w:t>Брокер</w:t>
      </w:r>
      <w:r w:rsidRPr="00D13F66">
        <w:rPr>
          <w:bCs/>
          <w:kern w:val="24"/>
          <w:sz w:val="24"/>
          <w:szCs w:val="24"/>
        </w:rPr>
        <w:t xml:space="preserve"> </w:t>
      </w:r>
      <w:r w:rsidRPr="00D13F66">
        <w:rPr>
          <w:sz w:val="24"/>
          <w:szCs w:val="24"/>
          <w:lang w:eastAsia="en-US"/>
        </w:rPr>
        <w:t>не проявил должной осмотрительности в выборе такого лица. В таких случаях применяются положения ст. 993 ГК РФ.</w:t>
      </w:r>
    </w:p>
    <w:p w14:paraId="03C95E1F" w14:textId="77777777" w:rsidR="00FF65D0" w:rsidRPr="00D13F66" w:rsidRDefault="00FF65D0" w:rsidP="009A779D">
      <w:pPr>
        <w:tabs>
          <w:tab w:val="left" w:pos="851"/>
          <w:tab w:val="left" w:pos="1134"/>
        </w:tabs>
        <w:spacing w:line="360" w:lineRule="auto"/>
        <w:ind w:firstLine="567"/>
        <w:jc w:val="both"/>
        <w:rPr>
          <w:sz w:val="24"/>
          <w:szCs w:val="24"/>
          <w:lang w:eastAsia="en-US"/>
        </w:rPr>
      </w:pPr>
      <w:r w:rsidRPr="00D13F66">
        <w:rPr>
          <w:sz w:val="24"/>
          <w:szCs w:val="24"/>
          <w:lang w:eastAsia="en-US"/>
        </w:rPr>
        <w:t>24.8. Стороны освобождаются от ответственности за неисполнение или ненадлежащее исполнение обязательств по Договору, если оно было вызвано обстоятельствами непреодолимой силы, возникших после заключения настоящего Договора в результате событий чрезвычайного характера, наступление которых Сторона, не исполнившая обязательство, не могла предвидеть или предотвратить разумными мерами.</w:t>
      </w:r>
    </w:p>
    <w:p w14:paraId="5F2C743F" w14:textId="77777777" w:rsidR="00FF65D0" w:rsidRPr="00D13F66" w:rsidRDefault="00FF65D0" w:rsidP="009A779D">
      <w:pPr>
        <w:tabs>
          <w:tab w:val="left" w:pos="1134"/>
        </w:tabs>
        <w:spacing w:line="360" w:lineRule="auto"/>
        <w:ind w:firstLine="567"/>
        <w:jc w:val="both"/>
        <w:rPr>
          <w:sz w:val="24"/>
          <w:szCs w:val="24"/>
        </w:rPr>
      </w:pPr>
    </w:p>
    <w:p w14:paraId="47747C70" w14:textId="77777777" w:rsidR="00FF65D0" w:rsidRPr="0011770E" w:rsidRDefault="00FF65D0" w:rsidP="0011770E">
      <w:pPr>
        <w:pStyle w:val="1"/>
      </w:pPr>
      <w:r w:rsidRPr="00D13F66">
        <w:t>25. Меры, направленные на противодействие легализации (отмыванию) доходов, полученных преступным путем, и финансированию терроризма</w:t>
      </w:r>
    </w:p>
    <w:p w14:paraId="5AD6AF93" w14:textId="58D65ECD" w:rsidR="00FF65D0" w:rsidRPr="00D13F66" w:rsidRDefault="00FF65D0" w:rsidP="009A779D">
      <w:pPr>
        <w:tabs>
          <w:tab w:val="left" w:pos="851"/>
          <w:tab w:val="left" w:pos="1134"/>
        </w:tabs>
        <w:spacing w:line="360" w:lineRule="auto"/>
        <w:ind w:firstLine="567"/>
        <w:jc w:val="both"/>
        <w:rPr>
          <w:sz w:val="24"/>
          <w:szCs w:val="24"/>
          <w:lang w:eastAsia="en-US"/>
        </w:rPr>
      </w:pPr>
      <w:r w:rsidRPr="00D13F66">
        <w:rPr>
          <w:sz w:val="24"/>
          <w:szCs w:val="24"/>
          <w:lang w:eastAsia="en-US"/>
        </w:rPr>
        <w:t>Общество вправе отказать в выполнении поручения Клиенту, за исключением операций по зачислению денежных средств, поступивших на счет, по которому не представлены документы, необходимые для фиксирования информации в соответствии с положениями Федерального Закона от 07.08.2001г. № 115-ФЗ «О противодействии легализации (отмыванию) доходов, полученных преступным путем, и финансированию терроризма», а также в случае, если в результате реализации правил внутреннего контроля в целях противодействия легализации (отмыванию) доходов, полученных преступным путем, и финансированию терроризма у сотрудников Общества, осуществляющих операции с денежными средствами или иными активами, возникают подозрения, что операция совершается в целях легализации (отмывания) доходов, полученных преступным путе</w:t>
      </w:r>
      <w:r w:rsidR="00C26CBD">
        <w:rPr>
          <w:sz w:val="24"/>
          <w:szCs w:val="24"/>
          <w:lang w:eastAsia="en-US"/>
        </w:rPr>
        <w:t>м</w:t>
      </w:r>
      <w:r w:rsidRPr="00D13F66">
        <w:rPr>
          <w:sz w:val="24"/>
          <w:szCs w:val="24"/>
          <w:lang w:eastAsia="en-US"/>
        </w:rPr>
        <w:t>, или финансирования терроризма.</w:t>
      </w:r>
    </w:p>
    <w:p w14:paraId="791A80E7" w14:textId="77777777" w:rsidR="00FF65D0" w:rsidRPr="00D13F66" w:rsidRDefault="00FF65D0" w:rsidP="009A779D">
      <w:pPr>
        <w:tabs>
          <w:tab w:val="left" w:pos="851"/>
          <w:tab w:val="left" w:pos="1134"/>
        </w:tabs>
        <w:spacing w:line="360" w:lineRule="auto"/>
        <w:ind w:firstLine="567"/>
        <w:jc w:val="both"/>
        <w:rPr>
          <w:b/>
          <w:sz w:val="24"/>
          <w:szCs w:val="24"/>
          <w:lang w:eastAsia="en-US"/>
        </w:rPr>
      </w:pPr>
    </w:p>
    <w:p w14:paraId="08D00A58" w14:textId="77777777" w:rsidR="00FF65D0" w:rsidRPr="0011770E" w:rsidRDefault="00FF65D0" w:rsidP="0011770E">
      <w:pPr>
        <w:pStyle w:val="1"/>
      </w:pPr>
      <w:r w:rsidRPr="00D13F66">
        <w:t>26. Налогообложение</w:t>
      </w:r>
    </w:p>
    <w:p w14:paraId="30297F27" w14:textId="4F869FBA" w:rsidR="00FF65D0" w:rsidRPr="00D13F66" w:rsidRDefault="00FF65D0" w:rsidP="009A779D">
      <w:pPr>
        <w:tabs>
          <w:tab w:val="left" w:pos="851"/>
          <w:tab w:val="left" w:pos="1134"/>
        </w:tabs>
        <w:spacing w:line="360" w:lineRule="auto"/>
        <w:ind w:firstLine="567"/>
        <w:jc w:val="both"/>
        <w:rPr>
          <w:sz w:val="24"/>
          <w:szCs w:val="24"/>
        </w:rPr>
      </w:pPr>
      <w:r w:rsidRPr="00D13F66">
        <w:rPr>
          <w:sz w:val="24"/>
          <w:szCs w:val="24"/>
        </w:rPr>
        <w:t xml:space="preserve">26.1. На основании </w:t>
      </w:r>
      <w:r w:rsidRPr="00D13F66">
        <w:rPr>
          <w:rStyle w:val="s10"/>
          <w:bCs/>
          <w:color w:val="22272F"/>
          <w:sz w:val="24"/>
          <w:szCs w:val="24"/>
          <w:shd w:val="clear" w:color="auto" w:fill="FFFFFF"/>
        </w:rPr>
        <w:t>Статьи 24 НК</w:t>
      </w:r>
      <w:r w:rsidRPr="00D13F66">
        <w:rPr>
          <w:sz w:val="24"/>
          <w:szCs w:val="24"/>
        </w:rPr>
        <w:t xml:space="preserve"> РФ </w:t>
      </w:r>
      <w:r w:rsidR="0033383B">
        <w:rPr>
          <w:sz w:val="24"/>
          <w:szCs w:val="24"/>
        </w:rPr>
        <w:t>Брокер</w:t>
      </w:r>
      <w:r w:rsidRPr="00D13F66">
        <w:rPr>
          <w:sz w:val="24"/>
          <w:szCs w:val="24"/>
        </w:rPr>
        <w:t xml:space="preserve"> является налоговым агентом и самостоятельно осуществляет ведение налогового учета доходов, источником выплат которых является </w:t>
      </w:r>
      <w:r w:rsidR="0033383B">
        <w:rPr>
          <w:sz w:val="24"/>
          <w:szCs w:val="24"/>
        </w:rPr>
        <w:t>Брокер</w:t>
      </w:r>
      <w:r w:rsidRPr="00D13F66">
        <w:rPr>
          <w:sz w:val="24"/>
          <w:szCs w:val="24"/>
        </w:rPr>
        <w:t>, и удержание суммы исчисленных налогов на доходы следующих Клиентов:</w:t>
      </w:r>
    </w:p>
    <w:p w14:paraId="42FFC2F3" w14:textId="77777777" w:rsidR="00FF65D0" w:rsidRPr="00D13F66" w:rsidRDefault="00FF65D0" w:rsidP="009A779D">
      <w:pPr>
        <w:pStyle w:val="aff7"/>
        <w:numPr>
          <w:ilvl w:val="0"/>
          <w:numId w:val="63"/>
        </w:numPr>
        <w:tabs>
          <w:tab w:val="left" w:pos="851"/>
          <w:tab w:val="left" w:pos="1134"/>
        </w:tabs>
        <w:spacing w:line="360" w:lineRule="auto"/>
        <w:ind w:left="0" w:firstLine="426"/>
        <w:jc w:val="both"/>
        <w:rPr>
          <w:sz w:val="24"/>
          <w:szCs w:val="24"/>
        </w:rPr>
      </w:pPr>
      <w:r w:rsidRPr="00D13F66">
        <w:rPr>
          <w:sz w:val="24"/>
          <w:szCs w:val="24"/>
        </w:rPr>
        <w:t xml:space="preserve"> физических лиц;</w:t>
      </w:r>
    </w:p>
    <w:p w14:paraId="68E6BE90" w14:textId="77777777" w:rsidR="00FF65D0" w:rsidRPr="00D13F66" w:rsidRDefault="00FF65D0" w:rsidP="009A779D">
      <w:pPr>
        <w:pStyle w:val="aff7"/>
        <w:numPr>
          <w:ilvl w:val="0"/>
          <w:numId w:val="63"/>
        </w:numPr>
        <w:tabs>
          <w:tab w:val="left" w:pos="851"/>
          <w:tab w:val="left" w:pos="1134"/>
        </w:tabs>
        <w:spacing w:line="360" w:lineRule="auto"/>
        <w:ind w:left="0" w:firstLine="426"/>
        <w:jc w:val="both"/>
        <w:rPr>
          <w:sz w:val="24"/>
          <w:szCs w:val="24"/>
        </w:rPr>
      </w:pPr>
      <w:r w:rsidRPr="00D13F66">
        <w:rPr>
          <w:sz w:val="24"/>
          <w:szCs w:val="24"/>
        </w:rPr>
        <w:t>юридических лиц, зарегистрированных на территории иностранного государства и не имеющих постоянного представительства на территории Российской Федерации.</w:t>
      </w:r>
    </w:p>
    <w:p w14:paraId="772995CB" w14:textId="451877EF" w:rsidR="00FF65D0" w:rsidRPr="00D13F66" w:rsidRDefault="00FF65D0" w:rsidP="009A779D">
      <w:pPr>
        <w:tabs>
          <w:tab w:val="left" w:pos="851"/>
          <w:tab w:val="left" w:pos="1134"/>
        </w:tabs>
        <w:spacing w:line="360" w:lineRule="auto"/>
        <w:ind w:firstLine="567"/>
        <w:jc w:val="both"/>
        <w:rPr>
          <w:sz w:val="24"/>
          <w:szCs w:val="24"/>
        </w:rPr>
      </w:pPr>
      <w:r w:rsidRPr="00D13F66">
        <w:rPr>
          <w:sz w:val="24"/>
          <w:szCs w:val="24"/>
        </w:rPr>
        <w:t xml:space="preserve">26.2. </w:t>
      </w:r>
      <w:r w:rsidR="0033383B">
        <w:rPr>
          <w:sz w:val="24"/>
          <w:szCs w:val="24"/>
        </w:rPr>
        <w:t>Брокер</w:t>
      </w:r>
      <w:r w:rsidRPr="00D13F66">
        <w:rPr>
          <w:sz w:val="24"/>
          <w:szCs w:val="24"/>
        </w:rPr>
        <w:t xml:space="preserve"> осуществляет расчет налогооблагаемой базы Клиента по методу ФИФО (по стоимости первых по времени приобретения </w:t>
      </w:r>
      <w:r w:rsidR="00B374FD">
        <w:rPr>
          <w:sz w:val="24"/>
          <w:szCs w:val="24"/>
        </w:rPr>
        <w:t>ценных бумаг</w:t>
      </w:r>
      <w:r w:rsidRPr="00D13F66">
        <w:rPr>
          <w:sz w:val="24"/>
          <w:szCs w:val="24"/>
        </w:rPr>
        <w:t>) Статья 280 НК РФ.</w:t>
      </w:r>
    </w:p>
    <w:p w14:paraId="116473C7" w14:textId="0CB5FBC2" w:rsidR="00FF65D0" w:rsidRPr="00D13F66" w:rsidRDefault="00FF65D0" w:rsidP="009A779D">
      <w:pPr>
        <w:tabs>
          <w:tab w:val="left" w:pos="851"/>
          <w:tab w:val="left" w:pos="1134"/>
        </w:tabs>
        <w:spacing w:line="360" w:lineRule="auto"/>
        <w:ind w:firstLine="567"/>
        <w:jc w:val="both"/>
        <w:rPr>
          <w:sz w:val="24"/>
          <w:szCs w:val="24"/>
        </w:rPr>
      </w:pPr>
      <w:r w:rsidRPr="00D13F66">
        <w:rPr>
          <w:sz w:val="24"/>
          <w:szCs w:val="24"/>
        </w:rPr>
        <w:t xml:space="preserve">26.3. Клиент самостоятельно несет полную ответственность за непредставление Обществу документов, подтверждающих его право на налоговые вычеты. При появлении у Клиента права на налоговый вычет он обязан незамедлительно уведомить </w:t>
      </w:r>
      <w:r w:rsidR="0033383B">
        <w:rPr>
          <w:sz w:val="24"/>
          <w:szCs w:val="24"/>
        </w:rPr>
        <w:t>Брокер</w:t>
      </w:r>
      <w:r w:rsidRPr="00D13F66">
        <w:rPr>
          <w:sz w:val="24"/>
          <w:szCs w:val="24"/>
        </w:rPr>
        <w:t>а о наличии у него такого права и предоставить подтверждающие документы и Заявление на принятие подтверждающих документов по форме Приложения №</w:t>
      </w:r>
      <w:r w:rsidR="00E6462A" w:rsidRPr="00D13F66">
        <w:rPr>
          <w:sz w:val="24"/>
          <w:szCs w:val="24"/>
        </w:rPr>
        <w:t xml:space="preserve"> 13</w:t>
      </w:r>
      <w:r w:rsidRPr="00D13F66">
        <w:rPr>
          <w:sz w:val="24"/>
          <w:szCs w:val="24"/>
        </w:rPr>
        <w:t xml:space="preserve"> к настоящему Регламенту.</w:t>
      </w:r>
    </w:p>
    <w:p w14:paraId="55BA437A" w14:textId="310A5694" w:rsidR="00FF65D0" w:rsidRPr="00D13F66" w:rsidRDefault="00FF65D0" w:rsidP="009A779D">
      <w:pPr>
        <w:tabs>
          <w:tab w:val="left" w:pos="851"/>
          <w:tab w:val="left" w:pos="1134"/>
        </w:tabs>
        <w:spacing w:line="360" w:lineRule="auto"/>
        <w:ind w:firstLine="567"/>
        <w:jc w:val="both"/>
        <w:rPr>
          <w:sz w:val="24"/>
          <w:szCs w:val="24"/>
        </w:rPr>
      </w:pPr>
      <w:r w:rsidRPr="00D13F66">
        <w:rPr>
          <w:sz w:val="24"/>
          <w:szCs w:val="24"/>
        </w:rPr>
        <w:t xml:space="preserve">26.4. </w:t>
      </w:r>
      <w:r w:rsidR="0033383B">
        <w:rPr>
          <w:sz w:val="24"/>
          <w:szCs w:val="24"/>
        </w:rPr>
        <w:t>Брокер</w:t>
      </w:r>
      <w:r w:rsidRPr="00D13F66">
        <w:rPr>
          <w:sz w:val="24"/>
          <w:szCs w:val="24"/>
        </w:rPr>
        <w:t xml:space="preserve"> удерживает исчисленную сумму налога из рублевых денежных средств Клиента, учитываемых на счете. В случае отсутствия рублевых денежных средств и наличия денежных средств в иностранной валюте на счете Клиента </w:t>
      </w:r>
      <w:r w:rsidR="0033383B">
        <w:rPr>
          <w:sz w:val="24"/>
          <w:szCs w:val="24"/>
        </w:rPr>
        <w:t>Брокер</w:t>
      </w:r>
      <w:r w:rsidRPr="00D13F66">
        <w:rPr>
          <w:sz w:val="24"/>
          <w:szCs w:val="24"/>
        </w:rPr>
        <w:t xml:space="preserve"> списывает эквивалент в соответствующей иностранной валюте, пересчитанный по курсу ЦБ РФ на дату удержания налога со счета и перечисляет сумму налога в российских рублях в бюджет РФ.</w:t>
      </w:r>
    </w:p>
    <w:p w14:paraId="65BB8346" w14:textId="4DFDFDFB" w:rsidR="00FF65D0" w:rsidRPr="00D13F66" w:rsidRDefault="00FF65D0" w:rsidP="009A779D">
      <w:pPr>
        <w:tabs>
          <w:tab w:val="left" w:pos="851"/>
          <w:tab w:val="left" w:pos="1134"/>
        </w:tabs>
        <w:spacing w:line="360" w:lineRule="auto"/>
        <w:ind w:firstLine="567"/>
        <w:jc w:val="both"/>
        <w:rPr>
          <w:sz w:val="24"/>
          <w:szCs w:val="24"/>
        </w:rPr>
      </w:pPr>
      <w:r w:rsidRPr="00D13F66">
        <w:rPr>
          <w:sz w:val="24"/>
          <w:szCs w:val="24"/>
        </w:rPr>
        <w:t>26.5. При невозможности удержать у Клиента исчисленную сумму налога</w:t>
      </w:r>
      <w:r w:rsidR="00B374FD">
        <w:rPr>
          <w:sz w:val="24"/>
          <w:szCs w:val="24"/>
        </w:rPr>
        <w:t>,</w:t>
      </w:r>
      <w:r w:rsidR="00E6462A" w:rsidRPr="00D13F66">
        <w:rPr>
          <w:sz w:val="24"/>
          <w:szCs w:val="24"/>
        </w:rPr>
        <w:t xml:space="preserve"> </w:t>
      </w:r>
      <w:r w:rsidR="0033383B">
        <w:rPr>
          <w:sz w:val="24"/>
          <w:szCs w:val="24"/>
        </w:rPr>
        <w:t>Брокер</w:t>
      </w:r>
      <w:r w:rsidRPr="00D13F66">
        <w:rPr>
          <w:sz w:val="24"/>
          <w:szCs w:val="24"/>
        </w:rPr>
        <w:t xml:space="preserve"> не позднее одного месяца с даты возникновения соответствующих налоговых обязательств, уведомляет Клиента о таком факте, а также сообщает в налоговый орган по месту своего учета о невозможности удержать налог и сумму задолженности Клиента в сроки, установленные Налоговым кодексом РФ. В этом случае Клиент самостоятельно исчисляет сумму налога, подлежащую уплате в бюджет, с учетом сумм налога, удержанных </w:t>
      </w:r>
      <w:r w:rsidR="0033383B">
        <w:rPr>
          <w:sz w:val="24"/>
          <w:szCs w:val="24"/>
        </w:rPr>
        <w:t>Брокер</w:t>
      </w:r>
      <w:r w:rsidRPr="00D13F66">
        <w:rPr>
          <w:sz w:val="24"/>
          <w:szCs w:val="24"/>
        </w:rPr>
        <w:t>ом. Клиент обязан представить в налоговый орган по месту своего учета соответствующую налоговую декларацию в сроки, установленные Статьей 229 Налоговым кодексом РФ.</w:t>
      </w:r>
    </w:p>
    <w:p w14:paraId="65A7FA1B" w14:textId="77777777" w:rsidR="00FF65D0" w:rsidRPr="00D13F66" w:rsidRDefault="00FF65D0" w:rsidP="009A779D">
      <w:pPr>
        <w:tabs>
          <w:tab w:val="left" w:pos="851"/>
          <w:tab w:val="left" w:pos="1134"/>
        </w:tabs>
        <w:spacing w:line="360" w:lineRule="auto"/>
        <w:ind w:firstLine="567"/>
        <w:jc w:val="both"/>
        <w:rPr>
          <w:sz w:val="24"/>
          <w:szCs w:val="24"/>
        </w:rPr>
      </w:pPr>
      <w:r w:rsidRPr="00D13F66">
        <w:rPr>
          <w:sz w:val="24"/>
          <w:szCs w:val="24"/>
        </w:rPr>
        <w:t>26.6.</w:t>
      </w:r>
      <w:r w:rsidRPr="00D13F66">
        <w:rPr>
          <w:sz w:val="24"/>
          <w:szCs w:val="24"/>
        </w:rPr>
        <w:tab/>
        <w:t xml:space="preserve">  В случаях, когда в соответствии с Федеральным законом от 22 апреля 1996 года № 39-ФЗ «О рынке ценных бумаг» условием приобретения физическим лицом, не являющимся квалифицированным инвестором, иностранных ценных бумаг без проведения тестирования является предоставление такому лицу информации о налоговой ставке и порядке уплаты налогов в отношении доходов по указанным иностранным ценным бумагам, предоставлению подлежит следующая информация:</w:t>
      </w:r>
    </w:p>
    <w:p w14:paraId="7832CA4D" w14:textId="77777777" w:rsidR="00FF65D0" w:rsidRPr="00D13F66" w:rsidRDefault="00FF65D0" w:rsidP="009A779D">
      <w:pPr>
        <w:pStyle w:val="aff7"/>
        <w:numPr>
          <w:ilvl w:val="0"/>
          <w:numId w:val="64"/>
        </w:numPr>
        <w:tabs>
          <w:tab w:val="left" w:pos="851"/>
          <w:tab w:val="left" w:pos="1134"/>
        </w:tabs>
        <w:spacing w:line="360" w:lineRule="auto"/>
        <w:ind w:left="0" w:firstLine="567"/>
        <w:jc w:val="both"/>
        <w:rPr>
          <w:sz w:val="24"/>
          <w:szCs w:val="24"/>
        </w:rPr>
      </w:pPr>
      <w:r w:rsidRPr="00D13F66">
        <w:rPr>
          <w:sz w:val="24"/>
          <w:szCs w:val="24"/>
        </w:rPr>
        <w:tab/>
        <w:t>о размере налоговой ставки и порядке уплаты налогов в отношении дохода по иностранным ценным бумагам, установленных законодательством иностранного государства для физических лиц - налоговых резидентов Российской Федерации, не являющихся гражданами и (или) налоговыми резидентами такого иностранного государства;</w:t>
      </w:r>
    </w:p>
    <w:p w14:paraId="4F87ECC6" w14:textId="77777777" w:rsidR="00FF65D0" w:rsidRPr="00D13F66" w:rsidRDefault="00FF65D0" w:rsidP="009A779D">
      <w:pPr>
        <w:pStyle w:val="aff7"/>
        <w:numPr>
          <w:ilvl w:val="0"/>
          <w:numId w:val="64"/>
        </w:numPr>
        <w:tabs>
          <w:tab w:val="left" w:pos="851"/>
          <w:tab w:val="left" w:pos="1134"/>
        </w:tabs>
        <w:spacing w:line="360" w:lineRule="auto"/>
        <w:ind w:left="0" w:firstLine="567"/>
        <w:jc w:val="both"/>
        <w:rPr>
          <w:sz w:val="24"/>
          <w:szCs w:val="24"/>
        </w:rPr>
      </w:pPr>
      <w:r w:rsidRPr="00D13F66">
        <w:rPr>
          <w:sz w:val="24"/>
          <w:szCs w:val="24"/>
        </w:rPr>
        <w:t>о размере налоговой ставки и порядке уплаты налогов в отношении дохода по иностранным ценным бумагам, установленных законодательством Российской Федерации для физических лиц - налоговых резидентов Российской Федерации;</w:t>
      </w:r>
    </w:p>
    <w:p w14:paraId="2C934B10" w14:textId="6550FDB2" w:rsidR="00FF65D0" w:rsidRPr="00D13F66" w:rsidRDefault="00FF65D0" w:rsidP="009A779D">
      <w:pPr>
        <w:pStyle w:val="aff7"/>
        <w:numPr>
          <w:ilvl w:val="0"/>
          <w:numId w:val="64"/>
        </w:numPr>
        <w:tabs>
          <w:tab w:val="left" w:pos="851"/>
          <w:tab w:val="left" w:pos="1134"/>
        </w:tabs>
        <w:spacing w:line="360" w:lineRule="auto"/>
        <w:ind w:left="0" w:firstLine="567"/>
        <w:jc w:val="both"/>
        <w:rPr>
          <w:sz w:val="24"/>
          <w:szCs w:val="24"/>
        </w:rPr>
      </w:pPr>
      <w:r w:rsidRPr="00D13F66">
        <w:rPr>
          <w:sz w:val="24"/>
          <w:szCs w:val="24"/>
        </w:rPr>
        <w:t xml:space="preserve">о возможности применения зачета суммы налога, уплаченного (удержанного) в иностранном государстве к сумме налога, подлежащему уплате на территории Российской Федерации (в соответствии с применимыми соглашениями об </w:t>
      </w:r>
      <w:r w:rsidR="00E6462A" w:rsidRPr="00D13F66">
        <w:rPr>
          <w:sz w:val="24"/>
          <w:szCs w:val="24"/>
        </w:rPr>
        <w:t>избежание</w:t>
      </w:r>
      <w:r w:rsidRPr="00D13F66">
        <w:rPr>
          <w:sz w:val="24"/>
          <w:szCs w:val="24"/>
        </w:rPr>
        <w:t xml:space="preserve"> двойного налогообложения) (при наличии);</w:t>
      </w:r>
    </w:p>
    <w:p w14:paraId="29B36434" w14:textId="77777777" w:rsidR="00FF65D0" w:rsidRPr="00D13F66" w:rsidRDefault="00FF65D0" w:rsidP="009A779D">
      <w:pPr>
        <w:pStyle w:val="aff7"/>
        <w:numPr>
          <w:ilvl w:val="0"/>
          <w:numId w:val="64"/>
        </w:numPr>
        <w:tabs>
          <w:tab w:val="left" w:pos="851"/>
          <w:tab w:val="left" w:pos="1134"/>
        </w:tabs>
        <w:spacing w:line="360" w:lineRule="auto"/>
        <w:ind w:left="0" w:firstLine="567"/>
        <w:jc w:val="both"/>
        <w:rPr>
          <w:sz w:val="24"/>
          <w:szCs w:val="24"/>
        </w:rPr>
      </w:pPr>
      <w:r w:rsidRPr="00D13F66">
        <w:rPr>
          <w:sz w:val="24"/>
          <w:szCs w:val="24"/>
        </w:rPr>
        <w:t>о лице, исполняющем в соответствии с законодательством Российской Федерации функции налогового агента в отношении дохода по иностранной ценной бумаге (при наличии налогового агента) и о необходимости самостоятельного расчета и уплаты налога физическим лицом (в случае, если указанная необходимость предусмотрена российским или иностранным законодательством о налогах и сборах), в том числе, о порядке и сроках подачи налоговой декларации (в случае, если указанная необходимость предусмотрена российским или иностранным законодательством о налогах и сборах). </w:t>
      </w:r>
    </w:p>
    <w:p w14:paraId="6217EBFD" w14:textId="77777777" w:rsidR="00FF65D0" w:rsidRPr="00D13F66" w:rsidRDefault="00FF65D0" w:rsidP="009A779D">
      <w:pPr>
        <w:tabs>
          <w:tab w:val="left" w:pos="851"/>
          <w:tab w:val="left" w:pos="1134"/>
        </w:tabs>
        <w:spacing w:line="360" w:lineRule="auto"/>
        <w:ind w:firstLine="567"/>
        <w:jc w:val="both"/>
        <w:rPr>
          <w:sz w:val="24"/>
          <w:szCs w:val="24"/>
        </w:rPr>
      </w:pPr>
      <w:r w:rsidRPr="00D13F66">
        <w:rPr>
          <w:sz w:val="24"/>
          <w:szCs w:val="24"/>
        </w:rPr>
        <w:t>26.7.</w:t>
      </w:r>
      <w:r w:rsidRPr="00D13F66">
        <w:rPr>
          <w:sz w:val="24"/>
          <w:szCs w:val="24"/>
        </w:rPr>
        <w:tab/>
        <w:t xml:space="preserve">Информация, указанная в пункте 26.6 настоящего Регламента, предоставляется Клиентам путем публикации гиперссылки на </w:t>
      </w:r>
      <w:r w:rsidRPr="00D13F66">
        <w:rPr>
          <w:sz w:val="24"/>
          <w:szCs w:val="24"/>
          <w:lang w:val="en-US"/>
        </w:rPr>
        <w:t>WEB</w:t>
      </w:r>
      <w:r w:rsidRPr="00D13F66">
        <w:rPr>
          <w:sz w:val="24"/>
          <w:szCs w:val="24"/>
        </w:rPr>
        <w:t>-сайт Организатора торговли или иного лица в сети «Интернет», на котором раскрыта данная информация либо иным способом, установленным Договором с Клиентом.</w:t>
      </w:r>
    </w:p>
    <w:p w14:paraId="4AC54597" w14:textId="77777777" w:rsidR="00FF65D0" w:rsidRPr="00D13F66" w:rsidRDefault="00FF65D0" w:rsidP="009A779D">
      <w:pPr>
        <w:tabs>
          <w:tab w:val="left" w:pos="1134"/>
        </w:tabs>
        <w:spacing w:line="360" w:lineRule="auto"/>
        <w:ind w:firstLine="567"/>
        <w:jc w:val="both"/>
        <w:rPr>
          <w:b/>
          <w:sz w:val="24"/>
          <w:szCs w:val="24"/>
          <w:lang w:eastAsia="en-US"/>
        </w:rPr>
      </w:pPr>
    </w:p>
    <w:p w14:paraId="0D0B954A" w14:textId="77777777" w:rsidR="00FF65D0" w:rsidRPr="0011770E" w:rsidRDefault="00FF65D0" w:rsidP="0011770E">
      <w:pPr>
        <w:pStyle w:val="1"/>
      </w:pPr>
      <w:r w:rsidRPr="00D13F66">
        <w:t>27.   Прочие положения</w:t>
      </w:r>
    </w:p>
    <w:p w14:paraId="106AECC9" w14:textId="4D3ADA39" w:rsidR="00FF65D0" w:rsidRPr="00D13F66" w:rsidRDefault="00FF65D0" w:rsidP="009A779D">
      <w:pPr>
        <w:tabs>
          <w:tab w:val="left" w:pos="851"/>
          <w:tab w:val="left" w:pos="1134"/>
        </w:tabs>
        <w:spacing w:line="360" w:lineRule="auto"/>
        <w:ind w:firstLine="567"/>
        <w:jc w:val="both"/>
        <w:rPr>
          <w:sz w:val="24"/>
          <w:szCs w:val="24"/>
          <w:lang w:eastAsia="en-US"/>
        </w:rPr>
      </w:pPr>
      <w:r w:rsidRPr="00D13F66">
        <w:rPr>
          <w:sz w:val="24"/>
          <w:szCs w:val="24"/>
          <w:lang w:eastAsia="en-US"/>
        </w:rPr>
        <w:t>27.1</w:t>
      </w:r>
      <w:r w:rsidRPr="00D13F66">
        <w:rPr>
          <w:b/>
          <w:sz w:val="24"/>
          <w:szCs w:val="24"/>
          <w:lang w:eastAsia="en-US"/>
        </w:rPr>
        <w:t xml:space="preserve">. </w:t>
      </w:r>
      <w:r w:rsidRPr="00D13F66">
        <w:rPr>
          <w:sz w:val="24"/>
          <w:szCs w:val="24"/>
          <w:lang w:eastAsia="en-US"/>
        </w:rPr>
        <w:t xml:space="preserve">Клиент обязан предоставлять по требованию </w:t>
      </w:r>
      <w:r w:rsidR="0033383B">
        <w:rPr>
          <w:bCs/>
          <w:kern w:val="24"/>
          <w:sz w:val="24"/>
          <w:szCs w:val="24"/>
        </w:rPr>
        <w:t>Брокер</w:t>
      </w:r>
      <w:r w:rsidRPr="00D13F66">
        <w:rPr>
          <w:bCs/>
          <w:kern w:val="24"/>
          <w:sz w:val="24"/>
          <w:szCs w:val="24"/>
        </w:rPr>
        <w:t>а</w:t>
      </w:r>
      <w:r w:rsidRPr="00D13F66">
        <w:rPr>
          <w:sz w:val="24"/>
          <w:szCs w:val="24"/>
          <w:lang w:eastAsia="en-US"/>
        </w:rPr>
        <w:t xml:space="preserve"> сведения и документы, подтверждающие эти сведения, о Клиенте, Представителе и Выгодоприобретателе. Клиент обязан также по требованию </w:t>
      </w:r>
      <w:r w:rsidR="0033383B">
        <w:rPr>
          <w:bCs/>
          <w:kern w:val="24"/>
          <w:sz w:val="24"/>
          <w:szCs w:val="24"/>
        </w:rPr>
        <w:t>Брокер</w:t>
      </w:r>
      <w:r w:rsidRPr="00D13F66">
        <w:rPr>
          <w:bCs/>
          <w:kern w:val="24"/>
          <w:sz w:val="24"/>
          <w:szCs w:val="24"/>
        </w:rPr>
        <w:t>а</w:t>
      </w:r>
      <w:r w:rsidRPr="00D13F66">
        <w:rPr>
          <w:sz w:val="24"/>
          <w:szCs w:val="24"/>
          <w:lang w:eastAsia="en-US"/>
        </w:rPr>
        <w:t xml:space="preserve"> предоставлять сведения о бенефициарных владельцах. Сведения предоставляются в форме и сроки, установленные </w:t>
      </w:r>
      <w:r w:rsidRPr="00D13F66">
        <w:rPr>
          <w:bCs/>
          <w:kern w:val="24"/>
          <w:sz w:val="24"/>
          <w:szCs w:val="24"/>
        </w:rPr>
        <w:t>Регламентом</w:t>
      </w:r>
      <w:r w:rsidRPr="00D13F66">
        <w:rPr>
          <w:sz w:val="24"/>
          <w:szCs w:val="24"/>
          <w:lang w:eastAsia="en-US"/>
        </w:rPr>
        <w:t>.</w:t>
      </w:r>
    </w:p>
    <w:p w14:paraId="710A97A2" w14:textId="2513DE33" w:rsidR="00FF65D0" w:rsidRPr="00D13F66" w:rsidRDefault="00FF65D0" w:rsidP="009A779D">
      <w:pPr>
        <w:tabs>
          <w:tab w:val="left" w:pos="1134"/>
        </w:tabs>
        <w:spacing w:line="360" w:lineRule="auto"/>
        <w:ind w:firstLine="567"/>
        <w:jc w:val="both"/>
        <w:rPr>
          <w:sz w:val="24"/>
          <w:szCs w:val="24"/>
        </w:rPr>
      </w:pPr>
      <w:r w:rsidRPr="00D13F66">
        <w:rPr>
          <w:sz w:val="24"/>
          <w:szCs w:val="24"/>
        </w:rPr>
        <w:t xml:space="preserve">В случае непредставления указанных в абзаце 1 настоящего пункта сведений, а также при наличии отдельного запроса со стороны </w:t>
      </w:r>
      <w:r w:rsidR="0033383B">
        <w:rPr>
          <w:bCs/>
          <w:kern w:val="24"/>
          <w:sz w:val="24"/>
          <w:szCs w:val="24"/>
        </w:rPr>
        <w:t>Брокер</w:t>
      </w:r>
      <w:r w:rsidRPr="00D13F66">
        <w:rPr>
          <w:bCs/>
          <w:kern w:val="24"/>
          <w:sz w:val="24"/>
          <w:szCs w:val="24"/>
        </w:rPr>
        <w:t>а</w:t>
      </w:r>
      <w:r w:rsidRPr="00D13F66">
        <w:rPr>
          <w:sz w:val="24"/>
          <w:szCs w:val="24"/>
        </w:rPr>
        <w:t xml:space="preserve">, в случае непредставления документов, являющихся основанием для проведения сделки Клиента, </w:t>
      </w:r>
      <w:r w:rsidR="0033383B">
        <w:rPr>
          <w:bCs/>
          <w:kern w:val="24"/>
          <w:sz w:val="24"/>
          <w:szCs w:val="24"/>
        </w:rPr>
        <w:t>Брокер</w:t>
      </w:r>
      <w:r w:rsidRPr="00D13F66">
        <w:rPr>
          <w:sz w:val="24"/>
          <w:szCs w:val="24"/>
        </w:rPr>
        <w:t xml:space="preserve"> вправе отказать в выполнении поручений Клиента.</w:t>
      </w:r>
    </w:p>
    <w:p w14:paraId="3E682008" w14:textId="61BDC9FD" w:rsidR="00FF65D0" w:rsidRPr="00D13F66" w:rsidRDefault="00FF65D0" w:rsidP="009A779D">
      <w:pPr>
        <w:tabs>
          <w:tab w:val="left" w:pos="851"/>
          <w:tab w:val="left" w:pos="1134"/>
        </w:tabs>
        <w:spacing w:line="360" w:lineRule="auto"/>
        <w:ind w:firstLine="567"/>
        <w:jc w:val="both"/>
        <w:rPr>
          <w:sz w:val="24"/>
          <w:szCs w:val="24"/>
          <w:lang w:eastAsia="en-US"/>
        </w:rPr>
      </w:pPr>
      <w:r w:rsidRPr="00D13F66">
        <w:rPr>
          <w:sz w:val="24"/>
          <w:szCs w:val="24"/>
          <w:lang w:eastAsia="en-US"/>
        </w:rPr>
        <w:t xml:space="preserve">27.2. В случае изменения данных, содержащихся в представленных Клиентом документах для открытия счета, Клиент обязан уведомить об этом </w:t>
      </w:r>
      <w:r w:rsidR="0033383B">
        <w:rPr>
          <w:bCs/>
          <w:kern w:val="24"/>
          <w:sz w:val="24"/>
          <w:szCs w:val="24"/>
        </w:rPr>
        <w:t>Брокер</w:t>
      </w:r>
      <w:r w:rsidRPr="00D13F66">
        <w:rPr>
          <w:bCs/>
          <w:kern w:val="24"/>
          <w:sz w:val="24"/>
          <w:szCs w:val="24"/>
        </w:rPr>
        <w:t>а</w:t>
      </w:r>
      <w:r w:rsidRPr="00D13F66">
        <w:rPr>
          <w:sz w:val="24"/>
          <w:szCs w:val="24"/>
          <w:lang w:eastAsia="en-US"/>
        </w:rPr>
        <w:t xml:space="preserve"> не позднее 5 (Пяти) рабочих дней с даты таких изменений, представив документы, подтверждающие соответствующие изменения, и измененные Анкеты в сроки, установленные Регламентом. Клиент также обязан обновлять представленные сведения в порядке, установленном Регламентом. </w:t>
      </w:r>
    </w:p>
    <w:p w14:paraId="3BA1A840" w14:textId="77777777" w:rsidR="00FF65D0" w:rsidRPr="00D13F66" w:rsidRDefault="00FF65D0" w:rsidP="00FF65D0">
      <w:pPr>
        <w:spacing w:line="360" w:lineRule="auto"/>
        <w:ind w:firstLine="567"/>
        <w:jc w:val="both"/>
        <w:rPr>
          <w:b/>
          <w:sz w:val="24"/>
          <w:szCs w:val="24"/>
        </w:rPr>
      </w:pPr>
      <w:r w:rsidRPr="00D13F66">
        <w:rPr>
          <w:b/>
          <w:sz w:val="24"/>
          <w:szCs w:val="24"/>
        </w:rPr>
        <w:br w:type="page"/>
      </w:r>
    </w:p>
    <w:p w14:paraId="6E7FACC2" w14:textId="43DE59E2" w:rsidR="00DC75B5" w:rsidRPr="00DC75B5" w:rsidRDefault="00DC75B5" w:rsidP="00DC75B5">
      <w:pPr>
        <w:pStyle w:val="39"/>
        <w:keepNext/>
        <w:keepLines/>
        <w:shd w:val="clear" w:color="auto" w:fill="auto"/>
        <w:spacing w:before="0" w:after="0" w:line="280" w:lineRule="exact"/>
        <w:jc w:val="left"/>
        <w:rPr>
          <w:sz w:val="22"/>
          <w:szCs w:val="22"/>
        </w:rPr>
      </w:pPr>
      <w:r w:rsidRPr="00DC75B5">
        <w:rPr>
          <w:sz w:val="22"/>
          <w:szCs w:val="22"/>
        </w:rPr>
        <w:t>Приложения:</w:t>
      </w:r>
    </w:p>
    <w:p w14:paraId="43C074D1" w14:textId="4AFC6D9A" w:rsidR="00AB0416" w:rsidRPr="00CB10E7" w:rsidRDefault="00AB0416" w:rsidP="00CB10E7">
      <w:pPr>
        <w:pStyle w:val="39"/>
        <w:keepNext/>
        <w:keepLines/>
        <w:shd w:val="clear" w:color="auto" w:fill="auto"/>
        <w:spacing w:before="0" w:after="0" w:line="280" w:lineRule="exact"/>
        <w:jc w:val="left"/>
        <w:rPr>
          <w:b w:val="0"/>
          <w:sz w:val="18"/>
          <w:szCs w:val="18"/>
        </w:rPr>
      </w:pPr>
      <w:r w:rsidRPr="00CB10E7">
        <w:rPr>
          <w:b w:val="0"/>
          <w:sz w:val="18"/>
          <w:szCs w:val="18"/>
        </w:rPr>
        <w:t xml:space="preserve">Приложение № 1 к Регламенту </w:t>
      </w:r>
      <w:r w:rsidR="0033383B" w:rsidRPr="00CB10E7">
        <w:rPr>
          <w:b w:val="0"/>
          <w:sz w:val="18"/>
          <w:szCs w:val="18"/>
        </w:rPr>
        <w:t>Брокер</w:t>
      </w:r>
      <w:r w:rsidRPr="00CB10E7">
        <w:rPr>
          <w:b w:val="0"/>
          <w:sz w:val="18"/>
          <w:szCs w:val="18"/>
        </w:rPr>
        <w:t>ского обслуживания ООО ИК «Айсберг Финанс»</w:t>
      </w:r>
    </w:p>
    <w:p w14:paraId="494E6066" w14:textId="77777777" w:rsidR="00AB0416" w:rsidRPr="00D13F66" w:rsidRDefault="00AB0416" w:rsidP="001E2904">
      <w:pPr>
        <w:pStyle w:val="afff0"/>
        <w:jc w:val="both"/>
        <w:rPr>
          <w:rFonts w:ascii="Times New Roman" w:eastAsia="Times New Roman" w:hAnsi="Times New Roman" w:cs="Times New Roman"/>
          <w:sz w:val="20"/>
          <w:szCs w:val="24"/>
          <w:lang w:eastAsia="ru-RU"/>
        </w:rPr>
      </w:pPr>
    </w:p>
    <w:p w14:paraId="20113412" w14:textId="4367695B" w:rsidR="00CB10E7" w:rsidRDefault="00CB10E7" w:rsidP="001E2904">
      <w:pPr>
        <w:pStyle w:val="afff0"/>
        <w:jc w:val="both"/>
        <w:rPr>
          <w:rFonts w:ascii="Times New Roman" w:eastAsia="Times New Roman" w:hAnsi="Times New Roman" w:cs="Times New Roman"/>
          <w:sz w:val="20"/>
          <w:szCs w:val="24"/>
          <w:lang w:eastAsia="ru-RU"/>
        </w:rPr>
      </w:pPr>
      <w:r w:rsidRPr="00CB10E7">
        <w:rPr>
          <w:rFonts w:ascii="Times New Roman" w:eastAsia="Times New Roman" w:hAnsi="Times New Roman" w:cs="Times New Roman"/>
          <w:noProof/>
          <w:sz w:val="18"/>
          <w:szCs w:val="24"/>
          <w:lang w:eastAsia="ru-RU"/>
        </w:rPr>
        <mc:AlternateContent>
          <mc:Choice Requires="wps">
            <w:drawing>
              <wp:anchor distT="45720" distB="45720" distL="114300" distR="114300" simplePos="0" relativeHeight="251734016" behindDoc="0" locked="0" layoutInCell="1" allowOverlap="1" wp14:anchorId="442FA04A" wp14:editId="722516DD">
                <wp:simplePos x="0" y="0"/>
                <wp:positionH relativeFrom="margin">
                  <wp:posOffset>0</wp:posOffset>
                </wp:positionH>
                <wp:positionV relativeFrom="paragraph">
                  <wp:posOffset>191770</wp:posOffset>
                </wp:positionV>
                <wp:extent cx="6038850" cy="342900"/>
                <wp:effectExtent l="0" t="0" r="19050" b="19050"/>
                <wp:wrapSquare wrapText="bothSides"/>
                <wp:docPr id="245" name="Надпись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342900"/>
                        </a:xfrm>
                        <a:prstGeom prst="rect">
                          <a:avLst/>
                        </a:prstGeom>
                        <a:solidFill>
                          <a:srgbClr val="FFFFFF"/>
                        </a:solidFill>
                        <a:ln w="9525">
                          <a:solidFill>
                            <a:srgbClr val="000000"/>
                          </a:solidFill>
                          <a:miter lim="800000"/>
                          <a:headEnd/>
                          <a:tailEnd/>
                        </a:ln>
                      </wps:spPr>
                      <wps:txbx>
                        <w:txbxContent>
                          <w:p w14:paraId="5F341247" w14:textId="77777777" w:rsidR="00953036" w:rsidRPr="007E7807" w:rsidRDefault="00953036" w:rsidP="00CB10E7">
                            <w:pPr>
                              <w:jc w:val="center"/>
                              <w:rPr>
                                <w:b/>
                                <w:sz w:val="18"/>
                              </w:rPr>
                            </w:pPr>
                            <w:r w:rsidRPr="007E7807">
                              <w:rPr>
                                <w:b/>
                                <w:sz w:val="18"/>
                              </w:rPr>
                              <w:t xml:space="preserve">ЗАЯВЛЕНИЕ о присоединении к Регламенту </w:t>
                            </w:r>
                            <w:r>
                              <w:rPr>
                                <w:b/>
                                <w:sz w:val="18"/>
                              </w:rPr>
                              <w:t>Брокер</w:t>
                            </w:r>
                            <w:r w:rsidRPr="007E7807">
                              <w:rPr>
                                <w:b/>
                                <w:sz w:val="18"/>
                              </w:rPr>
                              <w:t>ского обслуживания ООО ИК «Айсберг Финанс»</w:t>
                            </w:r>
                          </w:p>
                          <w:p w14:paraId="6BAE1EC8" w14:textId="77777777" w:rsidR="00953036" w:rsidRPr="007E7807" w:rsidRDefault="00953036" w:rsidP="00CB10E7">
                            <w:pPr>
                              <w:jc w:val="center"/>
                              <w:rPr>
                                <w:b/>
                                <w:sz w:val="18"/>
                              </w:rPr>
                            </w:pPr>
                            <w:r w:rsidRPr="007E7807">
                              <w:rPr>
                                <w:b/>
                                <w:sz w:val="18"/>
                              </w:rPr>
                              <w:t>(</w:t>
                            </w:r>
                            <w:r w:rsidRPr="007E7807">
                              <w:rPr>
                                <w:sz w:val="18"/>
                              </w:rPr>
                              <w:t>для юридического лица</w:t>
                            </w:r>
                            <w:r w:rsidRPr="007E7807">
                              <w:rPr>
                                <w:b/>
                                <w:sz w:val="18"/>
                              </w:rPr>
                              <w:t>)</w:t>
                            </w:r>
                          </w:p>
                          <w:p w14:paraId="11DFDB91" w14:textId="77777777" w:rsidR="00953036" w:rsidRPr="007E7807" w:rsidRDefault="00953036" w:rsidP="00CB10E7">
                            <w:pPr>
                              <w:jc w:val="center"/>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2FA04A" id="_x0000_t202" coordsize="21600,21600" o:spt="202" path="m,l,21600r21600,l21600,xe">
                <v:stroke joinstyle="miter"/>
                <v:path gradientshapeok="t" o:connecttype="rect"/>
              </v:shapetype>
              <v:shape id="Надпись 245" o:spid="_x0000_s1026" type="#_x0000_t202" style="position:absolute;left:0;text-align:left;margin-left:0;margin-top:15.1pt;width:475.5pt;height:27pt;z-index:2517340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">
                <v:textbox>
                  <w:txbxContent>
                    <w:p w14:paraId="5F341247" w14:textId="77777777" w:rsidR="00953036" w:rsidRPr="007E7807" w:rsidRDefault="00953036" w:rsidP="00CB10E7">
                      <w:pPr>
                        <w:jc w:val="center"/>
                        <w:rPr>
                          <w:b/>
                          <w:sz w:val="18"/>
                        </w:rPr>
                      </w:pPr>
                      <w:r w:rsidRPr="007E7807">
                        <w:rPr>
                          <w:b/>
                          <w:sz w:val="18"/>
                        </w:rPr>
                        <w:t xml:space="preserve">ЗАЯВЛЕНИЕ о присоединении к Регламенту </w:t>
                      </w:r>
                      <w:r>
                        <w:rPr>
                          <w:b/>
                          <w:sz w:val="18"/>
                        </w:rPr>
                        <w:t>Брокер</w:t>
                      </w:r>
                      <w:r w:rsidRPr="007E7807">
                        <w:rPr>
                          <w:b/>
                          <w:sz w:val="18"/>
                        </w:rPr>
                        <w:t>ского обслуживания ООО ИК «Айсберг Финанс»</w:t>
                      </w:r>
                    </w:p>
                    <w:p w14:paraId="6BAE1EC8" w14:textId="77777777" w:rsidR="00953036" w:rsidRPr="007E7807" w:rsidRDefault="00953036" w:rsidP="00CB10E7">
                      <w:pPr>
                        <w:jc w:val="center"/>
                        <w:rPr>
                          <w:b/>
                          <w:sz w:val="18"/>
                        </w:rPr>
                      </w:pPr>
                      <w:r w:rsidRPr="007E7807">
                        <w:rPr>
                          <w:b/>
                          <w:sz w:val="18"/>
                        </w:rPr>
                        <w:t>(</w:t>
                      </w:r>
                      <w:r w:rsidRPr="007E7807">
                        <w:rPr>
                          <w:sz w:val="18"/>
                        </w:rPr>
                        <w:t>для юридического лица</w:t>
                      </w:r>
                      <w:r w:rsidRPr="007E7807">
                        <w:rPr>
                          <w:b/>
                          <w:sz w:val="18"/>
                        </w:rPr>
                        <w:t>)</w:t>
                      </w:r>
                    </w:p>
                    <w:p w14:paraId="11DFDB91" w14:textId="77777777" w:rsidR="00953036" w:rsidRPr="007E7807" w:rsidRDefault="00953036" w:rsidP="00CB10E7">
                      <w:pPr>
                        <w:jc w:val="center"/>
                        <w:rPr>
                          <w:sz w:val="18"/>
                        </w:rPr>
                      </w:pPr>
                    </w:p>
                  </w:txbxContent>
                </v:textbox>
                <w10:wrap type="square" anchorx="margin"/>
              </v:shape>
            </w:pict>
          </mc:Fallback>
        </mc:AlternateContent>
      </w:r>
    </w:p>
    <w:p w14:paraId="5ED5072A" w14:textId="714285BA" w:rsidR="007E7807" w:rsidRPr="00D13F66" w:rsidRDefault="007E7807" w:rsidP="001E2904">
      <w:pPr>
        <w:pStyle w:val="afff0"/>
        <w:jc w:val="both"/>
        <w:rPr>
          <w:rFonts w:ascii="Times New Roman" w:eastAsia="Times New Roman" w:hAnsi="Times New Roman" w:cs="Times New Roman"/>
          <w:sz w:val="20"/>
          <w:szCs w:val="24"/>
          <w:lang w:eastAsia="ru-RU"/>
        </w:rPr>
      </w:pPr>
      <w:r w:rsidRPr="00D13F66">
        <w:rPr>
          <w:rFonts w:ascii="Times New Roman" w:eastAsia="Times New Roman" w:hAnsi="Times New Roman" w:cs="Times New Roman"/>
          <w:sz w:val="20"/>
          <w:szCs w:val="24"/>
          <w:lang w:eastAsia="ru-RU"/>
        </w:rPr>
        <w:t xml:space="preserve">г. Москва </w:t>
      </w:r>
      <w:r w:rsidRPr="00D13F66">
        <w:rPr>
          <w:rFonts w:ascii="Times New Roman" w:eastAsia="Times New Roman" w:hAnsi="Times New Roman" w:cs="Times New Roman"/>
          <w:sz w:val="20"/>
          <w:szCs w:val="24"/>
          <w:lang w:eastAsia="ru-RU"/>
        </w:rPr>
        <w:tab/>
      </w:r>
      <w:r w:rsidRPr="00D13F66">
        <w:rPr>
          <w:rFonts w:ascii="Times New Roman" w:eastAsia="Times New Roman" w:hAnsi="Times New Roman" w:cs="Times New Roman"/>
          <w:sz w:val="20"/>
          <w:szCs w:val="24"/>
          <w:lang w:eastAsia="ru-RU"/>
        </w:rPr>
        <w:tab/>
      </w:r>
      <w:r w:rsidRPr="00D13F66">
        <w:rPr>
          <w:rFonts w:ascii="Times New Roman" w:eastAsia="Times New Roman" w:hAnsi="Times New Roman" w:cs="Times New Roman"/>
          <w:sz w:val="20"/>
          <w:szCs w:val="24"/>
          <w:lang w:eastAsia="ru-RU"/>
        </w:rPr>
        <w:tab/>
      </w:r>
      <w:r w:rsidRPr="00D13F66">
        <w:rPr>
          <w:rFonts w:ascii="Times New Roman" w:eastAsia="Times New Roman" w:hAnsi="Times New Roman" w:cs="Times New Roman"/>
          <w:sz w:val="20"/>
          <w:szCs w:val="24"/>
          <w:lang w:eastAsia="ru-RU"/>
        </w:rPr>
        <w:tab/>
      </w:r>
      <w:r w:rsidRPr="00D13F66">
        <w:rPr>
          <w:rFonts w:ascii="Times New Roman" w:eastAsia="Times New Roman" w:hAnsi="Times New Roman" w:cs="Times New Roman"/>
          <w:sz w:val="20"/>
          <w:szCs w:val="24"/>
          <w:lang w:eastAsia="ru-RU"/>
        </w:rPr>
        <w:tab/>
      </w:r>
      <w:r w:rsidRPr="00D13F66">
        <w:rPr>
          <w:rFonts w:ascii="Times New Roman" w:eastAsia="Times New Roman" w:hAnsi="Times New Roman" w:cs="Times New Roman"/>
          <w:sz w:val="20"/>
          <w:szCs w:val="24"/>
          <w:lang w:eastAsia="ru-RU"/>
        </w:rPr>
        <w:tab/>
      </w:r>
      <w:r w:rsidRPr="00D13F66">
        <w:rPr>
          <w:rFonts w:ascii="Times New Roman" w:eastAsia="Times New Roman" w:hAnsi="Times New Roman" w:cs="Times New Roman"/>
          <w:sz w:val="20"/>
          <w:szCs w:val="24"/>
          <w:lang w:eastAsia="ru-RU"/>
        </w:rPr>
        <w:tab/>
        <w:t xml:space="preserve">   «____ »_________________20__  г.</w:t>
      </w:r>
    </w:p>
    <w:p w14:paraId="3DBF7771" w14:textId="77777777" w:rsidR="007E7807" w:rsidRPr="00D13F66" w:rsidRDefault="007E7807" w:rsidP="001E2904">
      <w:pPr>
        <w:pStyle w:val="afff0"/>
        <w:ind w:firstLine="567"/>
        <w:jc w:val="both"/>
        <w:rPr>
          <w:rFonts w:ascii="Times New Roman" w:eastAsia="Times New Roman" w:hAnsi="Times New Roman" w:cs="Times New Roman"/>
          <w:sz w:val="20"/>
          <w:szCs w:val="24"/>
          <w:lang w:eastAsia="ru-RU"/>
        </w:rPr>
      </w:pPr>
      <w:r w:rsidRPr="00D13F66">
        <w:rPr>
          <w:rFonts w:ascii="Times New Roman" w:eastAsia="Times New Roman" w:hAnsi="Times New Roman" w:cs="Times New Roman"/>
          <w:sz w:val="20"/>
          <w:szCs w:val="24"/>
          <w:lang w:eastAsia="ru-RU"/>
        </w:rPr>
        <w:t xml:space="preserve">Полное наименование Клиента: </w:t>
      </w:r>
    </w:p>
    <w:p w14:paraId="75560DA1" w14:textId="77777777" w:rsidR="007E7807" w:rsidRPr="00D13F66" w:rsidRDefault="007E7807" w:rsidP="001E2904">
      <w:pPr>
        <w:ind w:firstLine="567"/>
        <w:jc w:val="both"/>
        <w:rPr>
          <w:szCs w:val="24"/>
        </w:rPr>
      </w:pPr>
      <w:r w:rsidRPr="00D13F66">
        <w:rPr>
          <w:szCs w:val="24"/>
        </w:rPr>
        <w:t xml:space="preserve">Номер и дата государственной регистрации: </w:t>
      </w:r>
    </w:p>
    <w:p w14:paraId="0155C2B1" w14:textId="77777777" w:rsidR="007E7807" w:rsidRPr="00D13F66" w:rsidRDefault="007E7807" w:rsidP="001E2904">
      <w:pPr>
        <w:pStyle w:val="afff0"/>
        <w:ind w:firstLine="567"/>
        <w:jc w:val="both"/>
        <w:rPr>
          <w:rFonts w:ascii="Times New Roman" w:eastAsia="Times New Roman" w:hAnsi="Times New Roman" w:cs="Times New Roman"/>
          <w:sz w:val="20"/>
          <w:szCs w:val="24"/>
          <w:lang w:eastAsia="ru-RU"/>
        </w:rPr>
      </w:pPr>
      <w:r w:rsidRPr="00D13F66">
        <w:rPr>
          <w:rFonts w:ascii="Times New Roman" w:eastAsia="Times New Roman" w:hAnsi="Times New Roman" w:cs="Times New Roman"/>
          <w:sz w:val="20"/>
          <w:szCs w:val="24"/>
          <w:lang w:eastAsia="ru-RU"/>
        </w:rPr>
        <w:t xml:space="preserve">Адрес местонахождения: </w:t>
      </w:r>
    </w:p>
    <w:p w14:paraId="521AB4AD" w14:textId="77777777" w:rsidR="007E7807" w:rsidRPr="00D13F66" w:rsidRDefault="007E7807" w:rsidP="001E2904">
      <w:pPr>
        <w:pStyle w:val="afff0"/>
        <w:ind w:firstLine="567"/>
        <w:jc w:val="both"/>
        <w:rPr>
          <w:rFonts w:ascii="Times New Roman" w:eastAsia="Times New Roman" w:hAnsi="Times New Roman" w:cs="Times New Roman"/>
          <w:sz w:val="20"/>
          <w:szCs w:val="24"/>
          <w:lang w:eastAsia="ru-RU"/>
        </w:rPr>
      </w:pPr>
      <w:r w:rsidRPr="00D13F66">
        <w:rPr>
          <w:rFonts w:ascii="Times New Roman" w:eastAsia="Times New Roman" w:hAnsi="Times New Roman" w:cs="Times New Roman"/>
          <w:sz w:val="20"/>
          <w:szCs w:val="24"/>
          <w:lang w:eastAsia="ru-RU"/>
        </w:rPr>
        <w:t xml:space="preserve">Адрес для корреспонденции: </w:t>
      </w:r>
    </w:p>
    <w:p w14:paraId="65922969" w14:textId="77777777" w:rsidR="007E7807" w:rsidRPr="00D13F66" w:rsidRDefault="007E7807" w:rsidP="001E2904">
      <w:pPr>
        <w:pStyle w:val="afff0"/>
        <w:ind w:firstLine="567"/>
        <w:jc w:val="both"/>
        <w:rPr>
          <w:rFonts w:ascii="Times New Roman" w:eastAsia="Times New Roman" w:hAnsi="Times New Roman" w:cs="Times New Roman"/>
          <w:sz w:val="20"/>
          <w:szCs w:val="24"/>
          <w:lang w:eastAsia="ru-RU"/>
        </w:rPr>
      </w:pPr>
      <w:r w:rsidRPr="00D13F66">
        <w:rPr>
          <w:rFonts w:ascii="Times New Roman" w:eastAsia="Times New Roman" w:hAnsi="Times New Roman" w:cs="Times New Roman"/>
          <w:sz w:val="20"/>
          <w:szCs w:val="24"/>
          <w:lang w:eastAsia="ru-RU"/>
        </w:rPr>
        <w:t xml:space="preserve">Контактные телефоны: </w:t>
      </w:r>
    </w:p>
    <w:p w14:paraId="334BA146" w14:textId="77777777" w:rsidR="007E7807" w:rsidRPr="00D13F66" w:rsidRDefault="001E2904" w:rsidP="001E2904">
      <w:pPr>
        <w:pStyle w:val="afff0"/>
        <w:ind w:firstLine="567"/>
        <w:jc w:val="both"/>
        <w:rPr>
          <w:rFonts w:ascii="Times New Roman" w:eastAsia="Times New Roman" w:hAnsi="Times New Roman" w:cs="Times New Roman"/>
          <w:sz w:val="20"/>
          <w:szCs w:val="24"/>
          <w:lang w:eastAsia="ru-RU"/>
        </w:rPr>
      </w:pPr>
      <w:r w:rsidRPr="00D13F66">
        <w:rPr>
          <w:rFonts w:ascii="Times New Roman" w:eastAsia="Times New Roman" w:hAnsi="Times New Roman" w:cs="Times New Roman"/>
          <w:sz w:val="20"/>
          <w:szCs w:val="24"/>
          <w:lang w:eastAsia="ru-RU"/>
        </w:rPr>
        <w:t xml:space="preserve">_________________________ </w:t>
      </w:r>
      <w:r w:rsidR="007E7807" w:rsidRPr="00D13F66">
        <w:rPr>
          <w:rFonts w:ascii="Times New Roman" w:eastAsia="Times New Roman" w:hAnsi="Times New Roman" w:cs="Times New Roman"/>
          <w:sz w:val="20"/>
          <w:szCs w:val="24"/>
          <w:lang w:eastAsia="ru-RU"/>
        </w:rPr>
        <w:t xml:space="preserve">в лице </w:t>
      </w:r>
      <w:r w:rsidRPr="00D13F66">
        <w:rPr>
          <w:rFonts w:ascii="Times New Roman" w:eastAsia="Times New Roman" w:hAnsi="Times New Roman" w:cs="Times New Roman"/>
          <w:sz w:val="20"/>
          <w:szCs w:val="24"/>
          <w:lang w:eastAsia="ru-RU"/>
        </w:rPr>
        <w:t>__________________</w:t>
      </w:r>
      <w:r w:rsidR="007E7807" w:rsidRPr="00D13F66">
        <w:rPr>
          <w:rFonts w:ascii="Times New Roman" w:eastAsia="Times New Roman" w:hAnsi="Times New Roman" w:cs="Times New Roman"/>
          <w:sz w:val="20"/>
          <w:szCs w:val="24"/>
          <w:lang w:eastAsia="ru-RU"/>
        </w:rPr>
        <w:t>, действующего на основании__________________________________________________</w:t>
      </w:r>
    </w:p>
    <w:p w14:paraId="7776C521" w14:textId="77777777" w:rsidR="007E7807" w:rsidRPr="00D13F66" w:rsidRDefault="007E7807" w:rsidP="001E2904">
      <w:pPr>
        <w:pStyle w:val="afff0"/>
        <w:ind w:firstLine="567"/>
        <w:jc w:val="both"/>
        <w:rPr>
          <w:rFonts w:ascii="Times New Roman" w:eastAsia="Times New Roman" w:hAnsi="Times New Roman" w:cs="Times New Roman"/>
          <w:sz w:val="20"/>
          <w:szCs w:val="24"/>
          <w:lang w:eastAsia="ru-RU"/>
        </w:rPr>
      </w:pPr>
    </w:p>
    <w:p w14:paraId="227586DD" w14:textId="60BB5A6D" w:rsidR="007E7807" w:rsidRPr="00D13F66" w:rsidRDefault="007E7807" w:rsidP="001E2904">
      <w:pPr>
        <w:pStyle w:val="afff0"/>
        <w:ind w:firstLine="567"/>
        <w:jc w:val="both"/>
        <w:rPr>
          <w:rFonts w:ascii="Times New Roman" w:eastAsia="Times New Roman" w:hAnsi="Times New Roman" w:cs="Times New Roman"/>
          <w:sz w:val="20"/>
          <w:szCs w:val="24"/>
          <w:lang w:eastAsia="ru-RU"/>
        </w:rPr>
      </w:pPr>
      <w:r w:rsidRPr="00D13F66">
        <w:rPr>
          <w:rFonts w:ascii="Times New Roman" w:eastAsia="Times New Roman" w:hAnsi="Times New Roman" w:cs="Times New Roman"/>
          <w:sz w:val="20"/>
          <w:szCs w:val="24"/>
          <w:lang w:eastAsia="ru-RU"/>
        </w:rPr>
        <w:t xml:space="preserve">Настоящим заявляю о присоединении к условиям Регламента </w:t>
      </w:r>
      <w:r w:rsidR="0033383B">
        <w:rPr>
          <w:rFonts w:ascii="Times New Roman" w:eastAsia="Times New Roman" w:hAnsi="Times New Roman" w:cs="Times New Roman"/>
          <w:sz w:val="20"/>
          <w:szCs w:val="24"/>
          <w:lang w:eastAsia="ru-RU"/>
        </w:rPr>
        <w:t>Брокер</w:t>
      </w:r>
      <w:r w:rsidRPr="00D13F66">
        <w:rPr>
          <w:rFonts w:ascii="Times New Roman" w:eastAsia="Times New Roman" w:hAnsi="Times New Roman" w:cs="Times New Roman"/>
          <w:sz w:val="20"/>
          <w:szCs w:val="24"/>
          <w:lang w:eastAsia="ru-RU"/>
        </w:rPr>
        <w:t xml:space="preserve">ского обслуживания ООО ИК «Айсберг Финанс» в порядке, предусмотренном ст.428 Гражданского кодекса Российской Федерации. Все положения Регламента разъяснены мне в полном объеме, включая </w:t>
      </w:r>
      <w:r w:rsidR="001E2904" w:rsidRPr="00D13F66">
        <w:rPr>
          <w:rFonts w:ascii="Times New Roman" w:eastAsia="Times New Roman" w:hAnsi="Times New Roman" w:cs="Times New Roman"/>
          <w:sz w:val="20"/>
          <w:szCs w:val="24"/>
          <w:lang w:eastAsia="ru-RU"/>
        </w:rPr>
        <w:t>Т</w:t>
      </w:r>
      <w:r w:rsidRPr="00D13F66">
        <w:rPr>
          <w:rFonts w:ascii="Times New Roman" w:eastAsia="Times New Roman" w:hAnsi="Times New Roman" w:cs="Times New Roman"/>
          <w:sz w:val="20"/>
          <w:szCs w:val="24"/>
          <w:lang w:eastAsia="ru-RU"/>
        </w:rPr>
        <w:t xml:space="preserve">арифы (тарифный план </w:t>
      </w:r>
      <w:r w:rsidRPr="00D13F66">
        <w:rPr>
          <w:rFonts w:ascii="Times New Roman" w:eastAsia="Times New Roman" w:hAnsi="Times New Roman" w:cs="Times New Roman"/>
          <w:sz w:val="20"/>
          <w:szCs w:val="24"/>
          <w:lang w:eastAsia="ru-RU"/>
        </w:rPr>
        <w:fldChar w:fldCharType="begin">
          <w:ffData>
            <w:name w:val=""/>
            <w:enabled/>
            <w:calcOnExit w:val="0"/>
            <w:checkBox>
              <w:size w:val="16"/>
              <w:default w:val="0"/>
            </w:checkBox>
          </w:ffData>
        </w:fldChar>
      </w:r>
      <w:r w:rsidRPr="00D13F66">
        <w:rPr>
          <w:rFonts w:ascii="Times New Roman" w:eastAsia="Times New Roman" w:hAnsi="Times New Roman" w:cs="Times New Roman"/>
          <w:sz w:val="20"/>
          <w:szCs w:val="24"/>
          <w:lang w:eastAsia="ru-RU"/>
        </w:rPr>
        <w:instrText xml:space="preserve"> FORMCHECKBOX </w:instrText>
      </w:r>
      <w:r w:rsidR="00167810">
        <w:rPr>
          <w:rFonts w:ascii="Times New Roman" w:eastAsia="Times New Roman" w:hAnsi="Times New Roman" w:cs="Times New Roman"/>
          <w:sz w:val="20"/>
          <w:szCs w:val="24"/>
          <w:lang w:eastAsia="ru-RU"/>
        </w:rPr>
      </w:r>
      <w:r w:rsidR="00167810">
        <w:rPr>
          <w:rFonts w:ascii="Times New Roman" w:eastAsia="Times New Roman" w:hAnsi="Times New Roman" w:cs="Times New Roman"/>
          <w:sz w:val="20"/>
          <w:szCs w:val="24"/>
          <w:lang w:eastAsia="ru-RU"/>
        </w:rPr>
        <w:fldChar w:fldCharType="separate"/>
      </w:r>
      <w:r w:rsidRPr="00D13F66">
        <w:rPr>
          <w:rFonts w:ascii="Times New Roman" w:eastAsia="Times New Roman" w:hAnsi="Times New Roman" w:cs="Times New Roman"/>
          <w:sz w:val="20"/>
          <w:szCs w:val="24"/>
          <w:lang w:eastAsia="ru-RU"/>
        </w:rPr>
        <w:fldChar w:fldCharType="end"/>
      </w:r>
      <w:r w:rsidRPr="00D13F66">
        <w:rPr>
          <w:rFonts w:ascii="Times New Roman" w:eastAsia="Times New Roman" w:hAnsi="Times New Roman" w:cs="Times New Roman"/>
          <w:sz w:val="20"/>
          <w:szCs w:val="24"/>
          <w:lang w:eastAsia="ru-RU"/>
        </w:rPr>
        <w:t xml:space="preserve"> «Стандартный», </w:t>
      </w:r>
      <w:r w:rsidRPr="00D13F66">
        <w:rPr>
          <w:rFonts w:ascii="Times New Roman" w:eastAsia="Times New Roman" w:hAnsi="Times New Roman" w:cs="Times New Roman"/>
          <w:sz w:val="20"/>
          <w:szCs w:val="24"/>
          <w:lang w:eastAsia="ru-RU"/>
        </w:rPr>
        <w:fldChar w:fldCharType="begin">
          <w:ffData>
            <w:name w:val=""/>
            <w:enabled/>
            <w:calcOnExit w:val="0"/>
            <w:checkBox>
              <w:size w:val="16"/>
              <w:default w:val="0"/>
            </w:checkBox>
          </w:ffData>
        </w:fldChar>
      </w:r>
      <w:r w:rsidRPr="00D13F66">
        <w:rPr>
          <w:rFonts w:ascii="Times New Roman" w:eastAsia="Times New Roman" w:hAnsi="Times New Roman" w:cs="Times New Roman"/>
          <w:sz w:val="20"/>
          <w:szCs w:val="24"/>
          <w:lang w:eastAsia="ru-RU"/>
        </w:rPr>
        <w:instrText xml:space="preserve"> FORMCHECKBOX </w:instrText>
      </w:r>
      <w:r w:rsidR="00167810">
        <w:rPr>
          <w:rFonts w:ascii="Times New Roman" w:eastAsia="Times New Roman" w:hAnsi="Times New Roman" w:cs="Times New Roman"/>
          <w:sz w:val="20"/>
          <w:szCs w:val="24"/>
          <w:lang w:eastAsia="ru-RU"/>
        </w:rPr>
      </w:r>
      <w:r w:rsidR="00167810">
        <w:rPr>
          <w:rFonts w:ascii="Times New Roman" w:eastAsia="Times New Roman" w:hAnsi="Times New Roman" w:cs="Times New Roman"/>
          <w:sz w:val="20"/>
          <w:szCs w:val="24"/>
          <w:lang w:eastAsia="ru-RU"/>
        </w:rPr>
        <w:fldChar w:fldCharType="separate"/>
      </w:r>
      <w:r w:rsidRPr="00D13F66">
        <w:rPr>
          <w:rFonts w:ascii="Times New Roman" w:eastAsia="Times New Roman" w:hAnsi="Times New Roman" w:cs="Times New Roman"/>
          <w:sz w:val="20"/>
          <w:szCs w:val="24"/>
          <w:lang w:eastAsia="ru-RU"/>
        </w:rPr>
        <w:fldChar w:fldCharType="end"/>
      </w:r>
      <w:r w:rsidRPr="00D13F66">
        <w:rPr>
          <w:rFonts w:ascii="Times New Roman" w:eastAsia="Times New Roman" w:hAnsi="Times New Roman" w:cs="Times New Roman"/>
          <w:sz w:val="20"/>
          <w:szCs w:val="24"/>
          <w:lang w:eastAsia="ru-RU"/>
        </w:rPr>
        <w:t xml:space="preserve"> «Индивидуальный») и правила внесения в Регламент изменений и дополнений. </w:t>
      </w:r>
    </w:p>
    <w:p w14:paraId="11C39A24" w14:textId="77777777" w:rsidR="007E7807" w:rsidRPr="00D13F66" w:rsidRDefault="007E7807" w:rsidP="001E2904">
      <w:pPr>
        <w:pStyle w:val="afff0"/>
        <w:ind w:firstLine="567"/>
        <w:jc w:val="both"/>
        <w:rPr>
          <w:rFonts w:ascii="Times New Roman" w:eastAsia="Times New Roman" w:hAnsi="Times New Roman" w:cs="Times New Roman"/>
          <w:sz w:val="20"/>
          <w:szCs w:val="24"/>
          <w:lang w:eastAsia="ru-RU"/>
        </w:rPr>
      </w:pPr>
    </w:p>
    <w:p w14:paraId="17FCFFFE" w14:textId="38900592" w:rsidR="007E7807" w:rsidRPr="00D13F66" w:rsidRDefault="007E7807" w:rsidP="001E2904">
      <w:pPr>
        <w:pStyle w:val="afff0"/>
        <w:ind w:firstLine="567"/>
        <w:jc w:val="both"/>
        <w:rPr>
          <w:rFonts w:ascii="Times New Roman" w:eastAsia="Times New Roman" w:hAnsi="Times New Roman" w:cs="Times New Roman"/>
          <w:sz w:val="20"/>
          <w:szCs w:val="24"/>
          <w:lang w:eastAsia="ru-RU"/>
        </w:rPr>
      </w:pPr>
      <w:r w:rsidRPr="00D13F66">
        <w:rPr>
          <w:rFonts w:ascii="Times New Roman" w:eastAsia="Times New Roman" w:hAnsi="Times New Roman" w:cs="Times New Roman"/>
          <w:sz w:val="20"/>
          <w:szCs w:val="24"/>
          <w:lang w:eastAsia="ru-RU"/>
        </w:rPr>
        <w:t xml:space="preserve">Подтверждаю свою осведомленность о факте совмещения </w:t>
      </w:r>
      <w:r w:rsidR="001E2904" w:rsidRPr="00D13F66">
        <w:rPr>
          <w:rFonts w:ascii="Times New Roman" w:eastAsia="Times New Roman" w:hAnsi="Times New Roman" w:cs="Times New Roman"/>
          <w:sz w:val="20"/>
          <w:szCs w:val="24"/>
          <w:lang w:eastAsia="ru-RU"/>
        </w:rPr>
        <w:t>ООО ИК «Айсберг Финанс»</w:t>
      </w:r>
      <w:r w:rsidRPr="00D13F66">
        <w:rPr>
          <w:rFonts w:ascii="Times New Roman" w:eastAsia="Times New Roman" w:hAnsi="Times New Roman" w:cs="Times New Roman"/>
          <w:sz w:val="20"/>
          <w:szCs w:val="24"/>
          <w:lang w:eastAsia="ru-RU"/>
        </w:rPr>
        <w:t xml:space="preserve"> деятельности в качестве </w:t>
      </w:r>
      <w:r w:rsidR="0033383B">
        <w:rPr>
          <w:rFonts w:ascii="Times New Roman" w:eastAsia="Times New Roman" w:hAnsi="Times New Roman" w:cs="Times New Roman"/>
          <w:sz w:val="20"/>
          <w:szCs w:val="24"/>
          <w:lang w:eastAsia="ru-RU"/>
        </w:rPr>
        <w:t>Брокер</w:t>
      </w:r>
      <w:r w:rsidRPr="00D13F66">
        <w:rPr>
          <w:rFonts w:ascii="Times New Roman" w:eastAsia="Times New Roman" w:hAnsi="Times New Roman" w:cs="Times New Roman"/>
          <w:sz w:val="20"/>
          <w:szCs w:val="24"/>
          <w:lang w:eastAsia="ru-RU"/>
        </w:rPr>
        <w:t>а с иными видами профессиональной деятельности на рынке ценных бумаг.</w:t>
      </w:r>
    </w:p>
    <w:p w14:paraId="5FF56D7E" w14:textId="77777777" w:rsidR="007E7807" w:rsidRPr="00D13F66" w:rsidRDefault="007E7807" w:rsidP="001E2904">
      <w:pPr>
        <w:pStyle w:val="afff0"/>
        <w:ind w:firstLine="567"/>
        <w:jc w:val="both"/>
        <w:rPr>
          <w:rFonts w:ascii="Times New Roman" w:eastAsia="Times New Roman" w:hAnsi="Times New Roman" w:cs="Times New Roman"/>
          <w:sz w:val="20"/>
          <w:szCs w:val="24"/>
          <w:lang w:eastAsia="ru-RU"/>
        </w:rPr>
      </w:pPr>
    </w:p>
    <w:p w14:paraId="657659C8" w14:textId="77777777" w:rsidR="007E7807" w:rsidRPr="00D13F66" w:rsidRDefault="007E7807" w:rsidP="001E2904">
      <w:pPr>
        <w:pStyle w:val="afff0"/>
        <w:ind w:firstLine="567"/>
        <w:jc w:val="both"/>
        <w:rPr>
          <w:rFonts w:ascii="Times New Roman" w:eastAsia="Times New Roman" w:hAnsi="Times New Roman" w:cs="Times New Roman"/>
          <w:sz w:val="20"/>
          <w:szCs w:val="24"/>
          <w:lang w:eastAsia="ru-RU"/>
        </w:rPr>
      </w:pPr>
      <w:r w:rsidRPr="00D13F66">
        <w:rPr>
          <w:rFonts w:ascii="Times New Roman" w:eastAsia="Times New Roman" w:hAnsi="Times New Roman" w:cs="Times New Roman"/>
          <w:sz w:val="20"/>
          <w:szCs w:val="24"/>
          <w:lang w:eastAsia="ru-RU"/>
        </w:rPr>
        <w:t xml:space="preserve">Не разрешаю использовать денежные средства, предназначенные для проведения расчетов по операциям с ценными бумагами, в интересах ООО ИК «Айсберг Финанс». </w:t>
      </w:r>
    </w:p>
    <w:p w14:paraId="085F33CA" w14:textId="77777777" w:rsidR="007E7807" w:rsidRPr="00D13F66" w:rsidRDefault="007E7807" w:rsidP="001E2904">
      <w:pPr>
        <w:pStyle w:val="afff0"/>
        <w:ind w:firstLine="567"/>
        <w:jc w:val="both"/>
        <w:rPr>
          <w:rFonts w:ascii="Times New Roman" w:eastAsia="Times New Roman" w:hAnsi="Times New Roman" w:cs="Times New Roman"/>
          <w:sz w:val="20"/>
          <w:szCs w:val="24"/>
          <w:lang w:eastAsia="ru-RU"/>
        </w:rPr>
      </w:pPr>
    </w:p>
    <w:p w14:paraId="47526F99" w14:textId="77777777" w:rsidR="007E7807" w:rsidRPr="00D13F66" w:rsidRDefault="007E7807" w:rsidP="001E2904">
      <w:pPr>
        <w:pStyle w:val="afff0"/>
        <w:ind w:firstLine="567"/>
        <w:jc w:val="both"/>
        <w:rPr>
          <w:rFonts w:ascii="Times New Roman" w:eastAsia="Times New Roman" w:hAnsi="Times New Roman" w:cs="Times New Roman"/>
          <w:sz w:val="20"/>
          <w:szCs w:val="24"/>
          <w:lang w:eastAsia="ru-RU"/>
        </w:rPr>
      </w:pPr>
      <w:r w:rsidRPr="00D13F66">
        <w:rPr>
          <w:rFonts w:ascii="Times New Roman" w:eastAsia="Times New Roman" w:hAnsi="Times New Roman" w:cs="Times New Roman"/>
          <w:sz w:val="20"/>
          <w:szCs w:val="24"/>
          <w:lang w:eastAsia="ru-RU"/>
        </w:rPr>
        <w:t xml:space="preserve">Подтверждаю факт ознакомления с содержанием декларации об общих рисках, связанных с осуществлением операций на рынке ценных бумаг, и принимаю на себя все возможные риски, связанные с инвестиционной деятельностью на рынке ценных бумаг. </w:t>
      </w:r>
    </w:p>
    <w:p w14:paraId="409028A8" w14:textId="77777777" w:rsidR="007E7807" w:rsidRPr="00D13F66" w:rsidRDefault="007E7807" w:rsidP="001E2904">
      <w:pPr>
        <w:pStyle w:val="afff0"/>
        <w:ind w:firstLine="567"/>
        <w:jc w:val="both"/>
        <w:rPr>
          <w:rFonts w:ascii="Times New Roman" w:eastAsia="Times New Roman" w:hAnsi="Times New Roman" w:cs="Times New Roman"/>
          <w:sz w:val="20"/>
          <w:szCs w:val="24"/>
          <w:lang w:eastAsia="ru-RU"/>
        </w:rPr>
      </w:pPr>
    </w:p>
    <w:p w14:paraId="75749A55" w14:textId="77777777" w:rsidR="007E7807" w:rsidRPr="00D13F66" w:rsidRDefault="007E7807" w:rsidP="001E2904">
      <w:pPr>
        <w:pStyle w:val="afff0"/>
        <w:ind w:firstLine="567"/>
        <w:jc w:val="both"/>
        <w:rPr>
          <w:rFonts w:ascii="Times New Roman" w:eastAsia="Times New Roman" w:hAnsi="Times New Roman" w:cs="Times New Roman"/>
          <w:sz w:val="20"/>
          <w:szCs w:val="24"/>
          <w:lang w:eastAsia="ru-RU"/>
        </w:rPr>
      </w:pPr>
      <w:r w:rsidRPr="00D13F66">
        <w:rPr>
          <w:rFonts w:ascii="Times New Roman" w:eastAsia="Times New Roman" w:hAnsi="Times New Roman" w:cs="Times New Roman"/>
          <w:sz w:val="20"/>
          <w:szCs w:val="24"/>
          <w:lang w:eastAsia="ru-RU"/>
        </w:rPr>
        <w:t>Прошу открыть Счет(-а) для учета денежных средств, предназначенных для проведения расчетов по операциям с ценными бумагами:</w:t>
      </w:r>
    </w:p>
    <w:p w14:paraId="15519EE6" w14:textId="77777777" w:rsidR="007E7807" w:rsidRPr="00D13F66" w:rsidRDefault="007E7807" w:rsidP="001E2904">
      <w:pPr>
        <w:pStyle w:val="afff0"/>
        <w:ind w:firstLine="567"/>
        <w:jc w:val="both"/>
        <w:rPr>
          <w:rFonts w:ascii="Times New Roman" w:eastAsia="Times New Roman" w:hAnsi="Times New Roman" w:cs="Times New Roman"/>
          <w:sz w:val="20"/>
          <w:szCs w:val="24"/>
          <w:lang w:eastAsia="ru-RU"/>
        </w:rPr>
      </w:pPr>
    </w:p>
    <w:p w14:paraId="7749A64F" w14:textId="77777777" w:rsidR="007E7807" w:rsidRPr="00D13F66" w:rsidRDefault="007E7807" w:rsidP="001E2904">
      <w:pPr>
        <w:pStyle w:val="afff0"/>
        <w:ind w:firstLine="567"/>
        <w:jc w:val="both"/>
        <w:rPr>
          <w:rFonts w:ascii="Times New Roman" w:eastAsia="Times New Roman" w:hAnsi="Times New Roman" w:cs="Times New Roman"/>
          <w:sz w:val="20"/>
          <w:szCs w:val="24"/>
          <w:lang w:eastAsia="ru-RU"/>
        </w:rPr>
      </w:pPr>
      <w:r w:rsidRPr="00D13F66">
        <w:rPr>
          <w:rFonts w:ascii="Times New Roman" w:eastAsia="Times New Roman" w:hAnsi="Times New Roman" w:cs="Times New Roman"/>
          <w:sz w:val="20"/>
          <w:szCs w:val="24"/>
          <w:lang w:eastAsia="ru-RU"/>
        </w:rPr>
        <w:fldChar w:fldCharType="begin">
          <w:ffData>
            <w:name w:val=""/>
            <w:enabled/>
            <w:calcOnExit w:val="0"/>
            <w:checkBox>
              <w:size w:val="16"/>
              <w:default w:val="0"/>
            </w:checkBox>
          </w:ffData>
        </w:fldChar>
      </w:r>
      <w:r w:rsidRPr="00D13F66">
        <w:rPr>
          <w:rFonts w:ascii="Times New Roman" w:eastAsia="Times New Roman" w:hAnsi="Times New Roman" w:cs="Times New Roman"/>
          <w:sz w:val="20"/>
          <w:szCs w:val="24"/>
          <w:lang w:eastAsia="ru-RU"/>
        </w:rPr>
        <w:instrText xml:space="preserve"> FORMCHECKBOX </w:instrText>
      </w:r>
      <w:r w:rsidR="00167810">
        <w:rPr>
          <w:rFonts w:ascii="Times New Roman" w:eastAsia="Times New Roman" w:hAnsi="Times New Roman" w:cs="Times New Roman"/>
          <w:sz w:val="20"/>
          <w:szCs w:val="24"/>
          <w:lang w:eastAsia="ru-RU"/>
        </w:rPr>
      </w:r>
      <w:r w:rsidR="00167810">
        <w:rPr>
          <w:rFonts w:ascii="Times New Roman" w:eastAsia="Times New Roman" w:hAnsi="Times New Roman" w:cs="Times New Roman"/>
          <w:sz w:val="20"/>
          <w:szCs w:val="24"/>
          <w:lang w:eastAsia="ru-RU"/>
        </w:rPr>
        <w:fldChar w:fldCharType="separate"/>
      </w:r>
      <w:r w:rsidRPr="00D13F66">
        <w:rPr>
          <w:rFonts w:ascii="Times New Roman" w:eastAsia="Times New Roman" w:hAnsi="Times New Roman" w:cs="Times New Roman"/>
          <w:sz w:val="20"/>
          <w:szCs w:val="24"/>
          <w:lang w:eastAsia="ru-RU"/>
        </w:rPr>
        <w:fldChar w:fldCharType="end"/>
      </w:r>
      <w:r w:rsidRPr="00D13F66">
        <w:rPr>
          <w:rFonts w:ascii="Times New Roman" w:eastAsia="Times New Roman" w:hAnsi="Times New Roman" w:cs="Times New Roman"/>
          <w:sz w:val="20"/>
          <w:szCs w:val="24"/>
          <w:lang w:eastAsia="ru-RU"/>
        </w:rPr>
        <w:t xml:space="preserve"> в российских рублях</w:t>
      </w:r>
    </w:p>
    <w:p w14:paraId="5F7E0CD9" w14:textId="77777777" w:rsidR="007E7807" w:rsidRPr="00D13F66" w:rsidRDefault="007E7807" w:rsidP="001E2904">
      <w:pPr>
        <w:pStyle w:val="afff0"/>
        <w:ind w:firstLine="567"/>
        <w:jc w:val="both"/>
        <w:rPr>
          <w:rFonts w:ascii="Times New Roman" w:eastAsia="Times New Roman" w:hAnsi="Times New Roman" w:cs="Times New Roman"/>
          <w:sz w:val="20"/>
          <w:szCs w:val="24"/>
          <w:lang w:eastAsia="ru-RU"/>
        </w:rPr>
      </w:pPr>
      <w:r w:rsidRPr="00D13F66">
        <w:rPr>
          <w:rFonts w:ascii="Times New Roman" w:eastAsia="Times New Roman" w:hAnsi="Times New Roman" w:cs="Times New Roman"/>
          <w:sz w:val="20"/>
          <w:szCs w:val="24"/>
          <w:lang w:eastAsia="ru-RU"/>
        </w:rPr>
        <w:fldChar w:fldCharType="begin">
          <w:ffData>
            <w:name w:val=""/>
            <w:enabled/>
            <w:calcOnExit w:val="0"/>
            <w:checkBox>
              <w:size w:val="16"/>
              <w:default w:val="0"/>
            </w:checkBox>
          </w:ffData>
        </w:fldChar>
      </w:r>
      <w:r w:rsidRPr="00D13F66">
        <w:rPr>
          <w:rFonts w:ascii="Times New Roman" w:eastAsia="Times New Roman" w:hAnsi="Times New Roman" w:cs="Times New Roman"/>
          <w:sz w:val="20"/>
          <w:szCs w:val="24"/>
          <w:lang w:eastAsia="ru-RU"/>
        </w:rPr>
        <w:instrText xml:space="preserve"> FORMCHECKBOX </w:instrText>
      </w:r>
      <w:r w:rsidR="00167810">
        <w:rPr>
          <w:rFonts w:ascii="Times New Roman" w:eastAsia="Times New Roman" w:hAnsi="Times New Roman" w:cs="Times New Roman"/>
          <w:sz w:val="20"/>
          <w:szCs w:val="24"/>
          <w:lang w:eastAsia="ru-RU"/>
        </w:rPr>
      </w:r>
      <w:r w:rsidR="00167810">
        <w:rPr>
          <w:rFonts w:ascii="Times New Roman" w:eastAsia="Times New Roman" w:hAnsi="Times New Roman" w:cs="Times New Roman"/>
          <w:sz w:val="20"/>
          <w:szCs w:val="24"/>
          <w:lang w:eastAsia="ru-RU"/>
        </w:rPr>
        <w:fldChar w:fldCharType="separate"/>
      </w:r>
      <w:r w:rsidRPr="00D13F66">
        <w:rPr>
          <w:rFonts w:ascii="Times New Roman" w:eastAsia="Times New Roman" w:hAnsi="Times New Roman" w:cs="Times New Roman"/>
          <w:sz w:val="20"/>
          <w:szCs w:val="24"/>
          <w:lang w:eastAsia="ru-RU"/>
        </w:rPr>
        <w:fldChar w:fldCharType="end"/>
      </w:r>
      <w:r w:rsidRPr="00D13F66">
        <w:rPr>
          <w:rFonts w:ascii="Times New Roman" w:eastAsia="Times New Roman" w:hAnsi="Times New Roman" w:cs="Times New Roman"/>
          <w:sz w:val="20"/>
          <w:szCs w:val="24"/>
          <w:lang w:eastAsia="ru-RU"/>
        </w:rPr>
        <w:t xml:space="preserve"> в долларах США</w:t>
      </w:r>
    </w:p>
    <w:p w14:paraId="01BFCD42" w14:textId="77777777" w:rsidR="007E7807" w:rsidRPr="00D13F66" w:rsidRDefault="007E7807" w:rsidP="001E2904">
      <w:pPr>
        <w:pStyle w:val="afff0"/>
        <w:ind w:firstLine="567"/>
        <w:jc w:val="both"/>
        <w:rPr>
          <w:rFonts w:ascii="Times New Roman" w:eastAsia="Times New Roman" w:hAnsi="Times New Roman" w:cs="Times New Roman"/>
          <w:sz w:val="20"/>
          <w:szCs w:val="24"/>
          <w:lang w:eastAsia="ru-RU"/>
        </w:rPr>
      </w:pPr>
      <w:r w:rsidRPr="00D13F66">
        <w:rPr>
          <w:rFonts w:ascii="Times New Roman" w:eastAsia="Times New Roman" w:hAnsi="Times New Roman" w:cs="Times New Roman"/>
          <w:sz w:val="20"/>
          <w:szCs w:val="24"/>
          <w:lang w:eastAsia="ru-RU"/>
        </w:rPr>
        <w:fldChar w:fldCharType="begin">
          <w:ffData>
            <w:name w:val=""/>
            <w:enabled/>
            <w:calcOnExit w:val="0"/>
            <w:checkBox>
              <w:size w:val="16"/>
              <w:default w:val="0"/>
            </w:checkBox>
          </w:ffData>
        </w:fldChar>
      </w:r>
      <w:r w:rsidRPr="00D13F66">
        <w:rPr>
          <w:rFonts w:ascii="Times New Roman" w:eastAsia="Times New Roman" w:hAnsi="Times New Roman" w:cs="Times New Roman"/>
          <w:sz w:val="20"/>
          <w:szCs w:val="24"/>
          <w:lang w:eastAsia="ru-RU"/>
        </w:rPr>
        <w:instrText xml:space="preserve"> FORMCHECKBOX </w:instrText>
      </w:r>
      <w:r w:rsidR="00167810">
        <w:rPr>
          <w:rFonts w:ascii="Times New Roman" w:eastAsia="Times New Roman" w:hAnsi="Times New Roman" w:cs="Times New Roman"/>
          <w:sz w:val="20"/>
          <w:szCs w:val="24"/>
          <w:lang w:eastAsia="ru-RU"/>
        </w:rPr>
      </w:r>
      <w:r w:rsidR="00167810">
        <w:rPr>
          <w:rFonts w:ascii="Times New Roman" w:eastAsia="Times New Roman" w:hAnsi="Times New Roman" w:cs="Times New Roman"/>
          <w:sz w:val="20"/>
          <w:szCs w:val="24"/>
          <w:lang w:eastAsia="ru-RU"/>
        </w:rPr>
        <w:fldChar w:fldCharType="separate"/>
      </w:r>
      <w:r w:rsidRPr="00D13F66">
        <w:rPr>
          <w:rFonts w:ascii="Times New Roman" w:eastAsia="Times New Roman" w:hAnsi="Times New Roman" w:cs="Times New Roman"/>
          <w:sz w:val="20"/>
          <w:szCs w:val="24"/>
          <w:lang w:eastAsia="ru-RU"/>
        </w:rPr>
        <w:fldChar w:fldCharType="end"/>
      </w:r>
      <w:r w:rsidRPr="00D13F66">
        <w:rPr>
          <w:rFonts w:ascii="Times New Roman" w:eastAsia="Times New Roman" w:hAnsi="Times New Roman" w:cs="Times New Roman"/>
          <w:sz w:val="20"/>
          <w:szCs w:val="24"/>
          <w:lang w:eastAsia="ru-RU"/>
        </w:rPr>
        <w:t xml:space="preserve"> в евро</w:t>
      </w:r>
    </w:p>
    <w:p w14:paraId="36320A16" w14:textId="77777777" w:rsidR="007E7807" w:rsidRPr="00D13F66" w:rsidRDefault="007E7807" w:rsidP="001E2904">
      <w:pPr>
        <w:pStyle w:val="afff0"/>
        <w:ind w:firstLine="567"/>
        <w:jc w:val="both"/>
        <w:rPr>
          <w:rFonts w:ascii="Times New Roman" w:eastAsia="Times New Roman" w:hAnsi="Times New Roman" w:cs="Times New Roman"/>
          <w:sz w:val="20"/>
          <w:szCs w:val="24"/>
          <w:lang w:eastAsia="ru-RU"/>
        </w:rPr>
      </w:pPr>
    </w:p>
    <w:p w14:paraId="38B9AECF" w14:textId="77777777" w:rsidR="007E7807" w:rsidRPr="00D13F66" w:rsidRDefault="007E7807" w:rsidP="001E2904">
      <w:pPr>
        <w:pStyle w:val="afff0"/>
        <w:ind w:firstLine="567"/>
        <w:jc w:val="both"/>
        <w:rPr>
          <w:rFonts w:ascii="Times New Roman" w:eastAsia="Times New Roman" w:hAnsi="Times New Roman" w:cs="Times New Roman"/>
          <w:sz w:val="20"/>
          <w:szCs w:val="24"/>
          <w:lang w:eastAsia="ru-RU"/>
        </w:rPr>
      </w:pPr>
      <w:r w:rsidRPr="00D13F66">
        <w:rPr>
          <w:rFonts w:ascii="Times New Roman" w:eastAsia="Times New Roman" w:hAnsi="Times New Roman" w:cs="Times New Roman"/>
          <w:sz w:val="20"/>
          <w:szCs w:val="24"/>
          <w:lang w:eastAsia="ru-RU"/>
        </w:rPr>
        <w:t>Заявляю о своем намерении проводить операции в следующей(-их) Торговой(-ых) системе(-ах):</w:t>
      </w:r>
    </w:p>
    <w:p w14:paraId="46740A40" w14:textId="77777777" w:rsidR="007E7807" w:rsidRPr="00D13F66" w:rsidRDefault="007E7807" w:rsidP="001E2904">
      <w:pPr>
        <w:pStyle w:val="afff0"/>
        <w:ind w:firstLine="567"/>
        <w:jc w:val="both"/>
        <w:rPr>
          <w:rFonts w:ascii="Times New Roman" w:eastAsia="Times New Roman" w:hAnsi="Times New Roman" w:cs="Times New Roman"/>
          <w:sz w:val="20"/>
          <w:szCs w:val="24"/>
          <w:lang w:eastAsia="ru-RU"/>
        </w:rPr>
      </w:pPr>
    </w:p>
    <w:p w14:paraId="6CBA04ED" w14:textId="77777777" w:rsidR="007E7807" w:rsidRPr="00D13F66" w:rsidRDefault="007E7807" w:rsidP="001E2904">
      <w:pPr>
        <w:pStyle w:val="afff0"/>
        <w:ind w:firstLine="567"/>
        <w:jc w:val="both"/>
        <w:rPr>
          <w:rFonts w:ascii="Times New Roman" w:eastAsia="Times New Roman" w:hAnsi="Times New Roman" w:cs="Times New Roman"/>
          <w:sz w:val="20"/>
          <w:szCs w:val="24"/>
          <w:lang w:eastAsia="ru-RU"/>
        </w:rPr>
      </w:pPr>
      <w:r w:rsidRPr="00D13F66">
        <w:rPr>
          <w:rFonts w:ascii="Times New Roman" w:eastAsia="Times New Roman" w:hAnsi="Times New Roman" w:cs="Times New Roman"/>
          <w:sz w:val="20"/>
          <w:szCs w:val="24"/>
          <w:lang w:eastAsia="ru-RU"/>
        </w:rPr>
        <w:fldChar w:fldCharType="begin">
          <w:ffData>
            <w:name w:val=""/>
            <w:enabled/>
            <w:calcOnExit w:val="0"/>
            <w:checkBox>
              <w:size w:val="16"/>
              <w:default w:val="0"/>
            </w:checkBox>
          </w:ffData>
        </w:fldChar>
      </w:r>
      <w:r w:rsidRPr="00D13F66">
        <w:rPr>
          <w:rFonts w:ascii="Times New Roman" w:eastAsia="Times New Roman" w:hAnsi="Times New Roman" w:cs="Times New Roman"/>
          <w:sz w:val="20"/>
          <w:szCs w:val="24"/>
          <w:lang w:eastAsia="ru-RU"/>
        </w:rPr>
        <w:instrText xml:space="preserve"> FORMCHECKBOX </w:instrText>
      </w:r>
      <w:r w:rsidR="00167810">
        <w:rPr>
          <w:rFonts w:ascii="Times New Roman" w:eastAsia="Times New Roman" w:hAnsi="Times New Roman" w:cs="Times New Roman"/>
          <w:sz w:val="20"/>
          <w:szCs w:val="24"/>
          <w:lang w:eastAsia="ru-RU"/>
        </w:rPr>
      </w:r>
      <w:r w:rsidR="00167810">
        <w:rPr>
          <w:rFonts w:ascii="Times New Roman" w:eastAsia="Times New Roman" w:hAnsi="Times New Roman" w:cs="Times New Roman"/>
          <w:sz w:val="20"/>
          <w:szCs w:val="24"/>
          <w:lang w:eastAsia="ru-RU"/>
        </w:rPr>
        <w:fldChar w:fldCharType="separate"/>
      </w:r>
      <w:r w:rsidRPr="00D13F66">
        <w:rPr>
          <w:rFonts w:ascii="Times New Roman" w:eastAsia="Times New Roman" w:hAnsi="Times New Roman" w:cs="Times New Roman"/>
          <w:sz w:val="20"/>
          <w:szCs w:val="24"/>
          <w:lang w:eastAsia="ru-RU"/>
        </w:rPr>
        <w:fldChar w:fldCharType="end"/>
      </w:r>
      <w:r w:rsidRPr="00D13F66">
        <w:rPr>
          <w:rFonts w:ascii="Times New Roman" w:eastAsia="Times New Roman" w:hAnsi="Times New Roman" w:cs="Times New Roman"/>
          <w:sz w:val="20"/>
          <w:szCs w:val="24"/>
          <w:lang w:eastAsia="ru-RU"/>
        </w:rPr>
        <w:t xml:space="preserve"> Валютный рынок</w:t>
      </w:r>
    </w:p>
    <w:p w14:paraId="375BE379" w14:textId="77777777" w:rsidR="007E7807" w:rsidRPr="00D13F66" w:rsidRDefault="007E7807" w:rsidP="001E2904">
      <w:pPr>
        <w:pStyle w:val="afff0"/>
        <w:ind w:firstLine="567"/>
        <w:jc w:val="both"/>
        <w:rPr>
          <w:rFonts w:ascii="Times New Roman" w:eastAsia="Times New Roman" w:hAnsi="Times New Roman" w:cs="Times New Roman"/>
          <w:sz w:val="20"/>
          <w:szCs w:val="24"/>
          <w:lang w:eastAsia="ru-RU"/>
        </w:rPr>
      </w:pPr>
      <w:r w:rsidRPr="00D13F66">
        <w:rPr>
          <w:rFonts w:ascii="Times New Roman" w:eastAsia="Times New Roman" w:hAnsi="Times New Roman" w:cs="Times New Roman"/>
          <w:sz w:val="20"/>
          <w:szCs w:val="24"/>
          <w:lang w:eastAsia="ru-RU"/>
        </w:rPr>
        <w:fldChar w:fldCharType="begin">
          <w:ffData>
            <w:name w:val=""/>
            <w:enabled/>
            <w:calcOnExit w:val="0"/>
            <w:checkBox>
              <w:size w:val="16"/>
              <w:default w:val="0"/>
            </w:checkBox>
          </w:ffData>
        </w:fldChar>
      </w:r>
      <w:r w:rsidRPr="00D13F66">
        <w:rPr>
          <w:rFonts w:ascii="Times New Roman" w:eastAsia="Times New Roman" w:hAnsi="Times New Roman" w:cs="Times New Roman"/>
          <w:sz w:val="20"/>
          <w:szCs w:val="24"/>
          <w:lang w:eastAsia="ru-RU"/>
        </w:rPr>
        <w:instrText xml:space="preserve"> FORMCHECKBOX </w:instrText>
      </w:r>
      <w:r w:rsidR="00167810">
        <w:rPr>
          <w:rFonts w:ascii="Times New Roman" w:eastAsia="Times New Roman" w:hAnsi="Times New Roman" w:cs="Times New Roman"/>
          <w:sz w:val="20"/>
          <w:szCs w:val="24"/>
          <w:lang w:eastAsia="ru-RU"/>
        </w:rPr>
      </w:r>
      <w:r w:rsidR="00167810">
        <w:rPr>
          <w:rFonts w:ascii="Times New Roman" w:eastAsia="Times New Roman" w:hAnsi="Times New Roman" w:cs="Times New Roman"/>
          <w:sz w:val="20"/>
          <w:szCs w:val="24"/>
          <w:lang w:eastAsia="ru-RU"/>
        </w:rPr>
        <w:fldChar w:fldCharType="separate"/>
      </w:r>
      <w:r w:rsidRPr="00D13F66">
        <w:rPr>
          <w:rFonts w:ascii="Times New Roman" w:eastAsia="Times New Roman" w:hAnsi="Times New Roman" w:cs="Times New Roman"/>
          <w:sz w:val="20"/>
          <w:szCs w:val="24"/>
          <w:lang w:eastAsia="ru-RU"/>
        </w:rPr>
        <w:fldChar w:fldCharType="end"/>
      </w:r>
      <w:r w:rsidRPr="00D13F66">
        <w:rPr>
          <w:rFonts w:ascii="Times New Roman" w:eastAsia="Times New Roman" w:hAnsi="Times New Roman" w:cs="Times New Roman"/>
          <w:sz w:val="20"/>
          <w:szCs w:val="24"/>
          <w:lang w:eastAsia="ru-RU"/>
        </w:rPr>
        <w:t xml:space="preserve"> Фондовый рынок</w:t>
      </w:r>
    </w:p>
    <w:p w14:paraId="5B3257AC" w14:textId="77777777" w:rsidR="007E7807" w:rsidRPr="00D13F66" w:rsidRDefault="007E7807" w:rsidP="001E2904">
      <w:pPr>
        <w:pStyle w:val="afff0"/>
        <w:ind w:firstLine="567"/>
        <w:jc w:val="both"/>
        <w:rPr>
          <w:rFonts w:ascii="Times New Roman" w:eastAsia="Times New Roman" w:hAnsi="Times New Roman" w:cs="Times New Roman"/>
          <w:sz w:val="20"/>
          <w:szCs w:val="24"/>
          <w:lang w:eastAsia="ru-RU"/>
        </w:rPr>
      </w:pPr>
      <w:r w:rsidRPr="00D13F66">
        <w:rPr>
          <w:rFonts w:ascii="Times New Roman" w:eastAsia="Times New Roman" w:hAnsi="Times New Roman" w:cs="Times New Roman"/>
          <w:sz w:val="20"/>
          <w:szCs w:val="24"/>
          <w:lang w:eastAsia="ru-RU"/>
        </w:rPr>
        <w:fldChar w:fldCharType="begin">
          <w:ffData>
            <w:name w:val=""/>
            <w:enabled/>
            <w:calcOnExit w:val="0"/>
            <w:checkBox>
              <w:size w:val="16"/>
              <w:default w:val="0"/>
            </w:checkBox>
          </w:ffData>
        </w:fldChar>
      </w:r>
      <w:r w:rsidRPr="00D13F66">
        <w:rPr>
          <w:rFonts w:ascii="Times New Roman" w:eastAsia="Times New Roman" w:hAnsi="Times New Roman" w:cs="Times New Roman"/>
          <w:sz w:val="20"/>
          <w:szCs w:val="24"/>
          <w:lang w:eastAsia="ru-RU"/>
        </w:rPr>
        <w:instrText xml:space="preserve"> FORMCHECKBOX </w:instrText>
      </w:r>
      <w:r w:rsidR="00167810">
        <w:rPr>
          <w:rFonts w:ascii="Times New Roman" w:eastAsia="Times New Roman" w:hAnsi="Times New Roman" w:cs="Times New Roman"/>
          <w:sz w:val="20"/>
          <w:szCs w:val="24"/>
          <w:lang w:eastAsia="ru-RU"/>
        </w:rPr>
      </w:r>
      <w:r w:rsidR="00167810">
        <w:rPr>
          <w:rFonts w:ascii="Times New Roman" w:eastAsia="Times New Roman" w:hAnsi="Times New Roman" w:cs="Times New Roman"/>
          <w:sz w:val="20"/>
          <w:szCs w:val="24"/>
          <w:lang w:eastAsia="ru-RU"/>
        </w:rPr>
        <w:fldChar w:fldCharType="separate"/>
      </w:r>
      <w:r w:rsidRPr="00D13F66">
        <w:rPr>
          <w:rFonts w:ascii="Times New Roman" w:eastAsia="Times New Roman" w:hAnsi="Times New Roman" w:cs="Times New Roman"/>
          <w:sz w:val="20"/>
          <w:szCs w:val="24"/>
          <w:lang w:eastAsia="ru-RU"/>
        </w:rPr>
        <w:fldChar w:fldCharType="end"/>
      </w:r>
      <w:r w:rsidRPr="00D13F66">
        <w:rPr>
          <w:rFonts w:ascii="Times New Roman" w:eastAsia="Times New Roman" w:hAnsi="Times New Roman" w:cs="Times New Roman"/>
          <w:sz w:val="20"/>
          <w:szCs w:val="24"/>
          <w:lang w:eastAsia="ru-RU"/>
        </w:rPr>
        <w:t xml:space="preserve"> Внебиржевой рынок</w:t>
      </w:r>
    </w:p>
    <w:p w14:paraId="355A3C99" w14:textId="77777777" w:rsidR="007E7807" w:rsidRPr="00D13F66" w:rsidRDefault="007E7807" w:rsidP="001E2904">
      <w:pPr>
        <w:pStyle w:val="afff0"/>
        <w:ind w:firstLine="567"/>
        <w:jc w:val="both"/>
        <w:rPr>
          <w:rFonts w:ascii="Times New Roman" w:eastAsia="Times New Roman" w:hAnsi="Times New Roman" w:cs="Times New Roman"/>
          <w:sz w:val="20"/>
          <w:szCs w:val="24"/>
          <w:lang w:eastAsia="ru-RU"/>
        </w:rPr>
      </w:pPr>
    </w:p>
    <w:p w14:paraId="61D38EA0" w14:textId="77777777" w:rsidR="007E7807" w:rsidRPr="00D13F66" w:rsidRDefault="007E7807" w:rsidP="001E2904">
      <w:pPr>
        <w:pStyle w:val="afff0"/>
        <w:ind w:firstLine="567"/>
        <w:jc w:val="both"/>
        <w:rPr>
          <w:rFonts w:ascii="Times New Roman" w:eastAsia="Times New Roman" w:hAnsi="Times New Roman" w:cs="Times New Roman"/>
          <w:sz w:val="20"/>
          <w:szCs w:val="24"/>
          <w:lang w:eastAsia="ru-RU"/>
        </w:rPr>
      </w:pPr>
      <w:r w:rsidRPr="00D13F66">
        <w:rPr>
          <w:rFonts w:ascii="Times New Roman" w:eastAsia="Times New Roman" w:hAnsi="Times New Roman" w:cs="Times New Roman"/>
          <w:sz w:val="20"/>
          <w:szCs w:val="24"/>
          <w:lang w:eastAsia="ru-RU"/>
        </w:rPr>
        <w:t>Кодовое слово (опционально)______________________</w:t>
      </w:r>
    </w:p>
    <w:p w14:paraId="0C137030" w14:textId="77777777" w:rsidR="001E2904" w:rsidRPr="00D13F66" w:rsidRDefault="001E2904" w:rsidP="001E2904">
      <w:pPr>
        <w:pStyle w:val="afff0"/>
        <w:ind w:firstLine="567"/>
        <w:jc w:val="both"/>
        <w:rPr>
          <w:rFonts w:ascii="Times New Roman" w:eastAsia="Times New Roman" w:hAnsi="Times New Roman" w:cs="Times New Roman"/>
          <w:sz w:val="20"/>
          <w:szCs w:val="24"/>
          <w:lang w:eastAsia="ru-RU"/>
        </w:rPr>
      </w:pPr>
    </w:p>
    <w:p w14:paraId="60C38FAB" w14:textId="77777777" w:rsidR="007E7807" w:rsidRPr="00D13F66" w:rsidRDefault="007E7807" w:rsidP="001E2904">
      <w:pPr>
        <w:pStyle w:val="afff0"/>
        <w:ind w:firstLine="567"/>
        <w:jc w:val="both"/>
        <w:rPr>
          <w:rFonts w:ascii="Times New Roman" w:eastAsia="Times New Roman" w:hAnsi="Times New Roman" w:cs="Times New Roman"/>
          <w:sz w:val="20"/>
          <w:szCs w:val="24"/>
          <w:lang w:eastAsia="ru-RU"/>
        </w:rPr>
      </w:pPr>
      <w:r w:rsidRPr="00D13F66">
        <w:rPr>
          <w:rFonts w:ascii="Times New Roman" w:eastAsia="Times New Roman" w:hAnsi="Times New Roman" w:cs="Times New Roman"/>
          <w:sz w:val="20"/>
          <w:szCs w:val="24"/>
          <w:lang w:eastAsia="ru-RU"/>
        </w:rPr>
        <w:fldChar w:fldCharType="begin">
          <w:ffData>
            <w:name w:val=""/>
            <w:enabled/>
            <w:calcOnExit w:val="0"/>
            <w:checkBox>
              <w:size w:val="16"/>
              <w:default w:val="0"/>
            </w:checkBox>
          </w:ffData>
        </w:fldChar>
      </w:r>
      <w:r w:rsidRPr="00D13F66">
        <w:rPr>
          <w:rFonts w:ascii="Times New Roman" w:eastAsia="Times New Roman" w:hAnsi="Times New Roman" w:cs="Times New Roman"/>
          <w:sz w:val="20"/>
          <w:szCs w:val="24"/>
          <w:lang w:eastAsia="ru-RU"/>
        </w:rPr>
        <w:instrText xml:space="preserve"> FORMCHECKBOX </w:instrText>
      </w:r>
      <w:r w:rsidR="00167810">
        <w:rPr>
          <w:rFonts w:ascii="Times New Roman" w:eastAsia="Times New Roman" w:hAnsi="Times New Roman" w:cs="Times New Roman"/>
          <w:sz w:val="20"/>
          <w:szCs w:val="24"/>
          <w:lang w:eastAsia="ru-RU"/>
        </w:rPr>
      </w:r>
      <w:r w:rsidR="00167810">
        <w:rPr>
          <w:rFonts w:ascii="Times New Roman" w:eastAsia="Times New Roman" w:hAnsi="Times New Roman" w:cs="Times New Roman"/>
          <w:sz w:val="20"/>
          <w:szCs w:val="24"/>
          <w:lang w:eastAsia="ru-RU"/>
        </w:rPr>
        <w:fldChar w:fldCharType="separate"/>
      </w:r>
      <w:r w:rsidRPr="00D13F66">
        <w:rPr>
          <w:rFonts w:ascii="Times New Roman" w:eastAsia="Times New Roman" w:hAnsi="Times New Roman" w:cs="Times New Roman"/>
          <w:sz w:val="20"/>
          <w:szCs w:val="24"/>
          <w:lang w:eastAsia="ru-RU"/>
        </w:rPr>
        <w:fldChar w:fldCharType="end"/>
      </w:r>
      <w:r w:rsidRPr="00D13F66">
        <w:rPr>
          <w:rFonts w:ascii="Times New Roman" w:eastAsia="Times New Roman" w:hAnsi="Times New Roman" w:cs="Times New Roman"/>
          <w:sz w:val="20"/>
          <w:szCs w:val="24"/>
          <w:lang w:eastAsia="ru-RU"/>
        </w:rPr>
        <w:t xml:space="preserve"> Заявляю о своем намерении совершать операции с ценными бумагами с удаленного рабочего места Quik. Прошу подключить к удаленному рабочему месту Quik и предоставить возможность его использования. С Декларацией о рисках, связанных с осуществлением операций с ценными бумагами на ПАО Московская Биржа, ознакомлен. Риски, вытекающие из указанных операций на рынке ценных бумаг, осознаю.</w:t>
      </w:r>
    </w:p>
    <w:p w14:paraId="496B6FBB" w14:textId="77777777" w:rsidR="007E7807" w:rsidRPr="00D13F66" w:rsidRDefault="007E7807" w:rsidP="001E2904">
      <w:pPr>
        <w:pStyle w:val="afff0"/>
        <w:ind w:firstLine="567"/>
        <w:jc w:val="both"/>
        <w:rPr>
          <w:rFonts w:ascii="Times New Roman" w:eastAsia="Times New Roman" w:hAnsi="Times New Roman" w:cs="Times New Roman"/>
          <w:sz w:val="20"/>
          <w:szCs w:val="24"/>
          <w:lang w:eastAsia="ru-RU"/>
        </w:rPr>
      </w:pPr>
    </w:p>
    <w:p w14:paraId="39AA4641" w14:textId="77777777" w:rsidR="007E7807" w:rsidRPr="00D13F66" w:rsidRDefault="007E7807" w:rsidP="001E2904">
      <w:pPr>
        <w:pStyle w:val="afff0"/>
        <w:jc w:val="both"/>
        <w:rPr>
          <w:rFonts w:ascii="Times New Roman" w:eastAsia="Times New Roman" w:hAnsi="Times New Roman" w:cs="Times New Roman"/>
          <w:sz w:val="20"/>
          <w:szCs w:val="24"/>
          <w:lang w:eastAsia="ru-RU"/>
        </w:rPr>
      </w:pPr>
      <w:r w:rsidRPr="00D13F66">
        <w:rPr>
          <w:rFonts w:ascii="Times New Roman" w:eastAsia="Times New Roman" w:hAnsi="Times New Roman" w:cs="Times New Roman"/>
          <w:sz w:val="20"/>
          <w:szCs w:val="24"/>
          <w:lang w:eastAsia="ru-RU"/>
        </w:rPr>
        <w:t>_______________________________</w:t>
      </w:r>
      <w:r w:rsidRPr="00D13F66">
        <w:rPr>
          <w:rFonts w:ascii="Times New Roman" w:eastAsia="Times New Roman" w:hAnsi="Times New Roman" w:cs="Times New Roman"/>
          <w:sz w:val="20"/>
          <w:szCs w:val="24"/>
          <w:lang w:eastAsia="ru-RU"/>
        </w:rPr>
        <w:tab/>
      </w:r>
      <w:r w:rsidRPr="00D13F66">
        <w:rPr>
          <w:rFonts w:ascii="Times New Roman" w:eastAsia="Times New Roman" w:hAnsi="Times New Roman" w:cs="Times New Roman"/>
          <w:sz w:val="20"/>
          <w:szCs w:val="24"/>
          <w:lang w:eastAsia="ru-RU"/>
        </w:rPr>
        <w:tab/>
      </w:r>
      <w:r w:rsidR="001E2904" w:rsidRPr="00D13F66">
        <w:rPr>
          <w:rFonts w:ascii="Times New Roman" w:eastAsia="Times New Roman" w:hAnsi="Times New Roman" w:cs="Times New Roman"/>
          <w:sz w:val="20"/>
          <w:szCs w:val="24"/>
          <w:lang w:eastAsia="ru-RU"/>
        </w:rPr>
        <w:t xml:space="preserve">          __________________</w:t>
      </w:r>
      <w:r w:rsidRPr="00D13F66">
        <w:rPr>
          <w:rFonts w:ascii="Times New Roman" w:eastAsia="Times New Roman" w:hAnsi="Times New Roman" w:cs="Times New Roman"/>
          <w:sz w:val="20"/>
          <w:szCs w:val="24"/>
          <w:lang w:eastAsia="ru-RU"/>
        </w:rPr>
        <w:t xml:space="preserve"> /</w:t>
      </w:r>
      <w:r w:rsidR="001E2904" w:rsidRPr="00D13F66">
        <w:rPr>
          <w:rFonts w:ascii="Times New Roman" w:eastAsia="Times New Roman" w:hAnsi="Times New Roman" w:cs="Times New Roman"/>
          <w:sz w:val="20"/>
          <w:szCs w:val="24"/>
          <w:lang w:eastAsia="ru-RU"/>
        </w:rPr>
        <w:t>___________________</w:t>
      </w:r>
      <w:r w:rsidRPr="00D13F66">
        <w:rPr>
          <w:rFonts w:ascii="Times New Roman" w:eastAsia="Times New Roman" w:hAnsi="Times New Roman" w:cs="Times New Roman"/>
          <w:sz w:val="20"/>
          <w:szCs w:val="24"/>
          <w:lang w:eastAsia="ru-RU"/>
        </w:rPr>
        <w:t xml:space="preserve">/ </w:t>
      </w:r>
    </w:p>
    <w:p w14:paraId="545605FA" w14:textId="77777777" w:rsidR="007E7807" w:rsidRPr="00D13F66" w:rsidRDefault="007E7807" w:rsidP="001E2904">
      <w:pPr>
        <w:pStyle w:val="afff0"/>
        <w:jc w:val="both"/>
        <w:rPr>
          <w:rFonts w:ascii="Times New Roman" w:eastAsia="Times New Roman" w:hAnsi="Times New Roman" w:cs="Times New Roman"/>
          <w:sz w:val="14"/>
          <w:szCs w:val="24"/>
          <w:lang w:eastAsia="ru-RU"/>
        </w:rPr>
      </w:pPr>
      <w:r w:rsidRPr="00D13F66">
        <w:rPr>
          <w:rFonts w:ascii="Times New Roman" w:eastAsia="Times New Roman" w:hAnsi="Times New Roman" w:cs="Times New Roman"/>
          <w:sz w:val="14"/>
          <w:szCs w:val="24"/>
          <w:lang w:eastAsia="ru-RU"/>
        </w:rPr>
        <w:t xml:space="preserve">Должность Руководителя юридического лица                            </w:t>
      </w:r>
      <w:r w:rsidRPr="00D13F66">
        <w:rPr>
          <w:rFonts w:ascii="Times New Roman" w:eastAsia="Times New Roman" w:hAnsi="Times New Roman" w:cs="Times New Roman"/>
          <w:sz w:val="14"/>
          <w:szCs w:val="24"/>
          <w:lang w:eastAsia="ru-RU"/>
        </w:rPr>
        <w:tab/>
      </w:r>
      <w:r w:rsidR="001E2904" w:rsidRPr="00D13F66">
        <w:rPr>
          <w:rFonts w:ascii="Times New Roman" w:eastAsia="Times New Roman" w:hAnsi="Times New Roman" w:cs="Times New Roman"/>
          <w:sz w:val="14"/>
          <w:szCs w:val="24"/>
          <w:lang w:eastAsia="ru-RU"/>
        </w:rPr>
        <w:t xml:space="preserve"> </w:t>
      </w:r>
      <w:r w:rsidRPr="00D13F66">
        <w:rPr>
          <w:rFonts w:ascii="Times New Roman" w:eastAsia="Times New Roman" w:hAnsi="Times New Roman" w:cs="Times New Roman"/>
          <w:sz w:val="14"/>
          <w:szCs w:val="24"/>
          <w:lang w:eastAsia="ru-RU"/>
        </w:rPr>
        <w:tab/>
      </w:r>
      <w:r w:rsidRPr="00D13F66">
        <w:rPr>
          <w:rFonts w:ascii="Times New Roman" w:eastAsia="Times New Roman" w:hAnsi="Times New Roman" w:cs="Times New Roman"/>
          <w:sz w:val="14"/>
          <w:szCs w:val="24"/>
          <w:lang w:eastAsia="ru-RU"/>
        </w:rPr>
        <w:tab/>
      </w:r>
      <w:r w:rsidRPr="00D13F66">
        <w:rPr>
          <w:rFonts w:ascii="Times New Roman" w:eastAsia="Times New Roman" w:hAnsi="Times New Roman" w:cs="Times New Roman"/>
          <w:sz w:val="14"/>
          <w:szCs w:val="24"/>
          <w:lang w:eastAsia="ru-RU"/>
        </w:rPr>
        <w:tab/>
      </w:r>
      <w:r w:rsidRPr="00D13F66">
        <w:rPr>
          <w:rFonts w:ascii="Times New Roman" w:eastAsia="Times New Roman" w:hAnsi="Times New Roman" w:cs="Times New Roman"/>
          <w:sz w:val="14"/>
          <w:szCs w:val="24"/>
          <w:lang w:eastAsia="ru-RU"/>
        </w:rPr>
        <w:tab/>
        <w:t xml:space="preserve">         </w:t>
      </w:r>
      <w:r w:rsidR="001E2904" w:rsidRPr="00D13F66">
        <w:rPr>
          <w:rFonts w:ascii="Times New Roman" w:eastAsia="Times New Roman" w:hAnsi="Times New Roman" w:cs="Times New Roman"/>
          <w:sz w:val="14"/>
          <w:szCs w:val="24"/>
          <w:lang w:eastAsia="ru-RU"/>
        </w:rPr>
        <w:t xml:space="preserve">  </w:t>
      </w:r>
      <w:r w:rsidRPr="00D13F66">
        <w:rPr>
          <w:rFonts w:ascii="Times New Roman" w:eastAsia="Times New Roman" w:hAnsi="Times New Roman" w:cs="Times New Roman"/>
          <w:sz w:val="14"/>
          <w:szCs w:val="24"/>
          <w:lang w:eastAsia="ru-RU"/>
        </w:rPr>
        <w:t>ФИО</w:t>
      </w:r>
    </w:p>
    <w:p w14:paraId="033023E9" w14:textId="77777777" w:rsidR="007E7807" w:rsidRPr="00D13F66" w:rsidRDefault="007E7807" w:rsidP="001E2904">
      <w:pPr>
        <w:pStyle w:val="afff0"/>
        <w:ind w:firstLine="567"/>
        <w:jc w:val="both"/>
        <w:rPr>
          <w:rFonts w:ascii="Times New Roman" w:eastAsia="Times New Roman" w:hAnsi="Times New Roman" w:cs="Times New Roman"/>
          <w:sz w:val="20"/>
          <w:szCs w:val="24"/>
          <w:lang w:eastAsia="ru-RU"/>
        </w:rPr>
      </w:pPr>
      <w:r w:rsidRPr="00D13F66">
        <w:rPr>
          <w:rFonts w:ascii="Times New Roman" w:eastAsia="Times New Roman" w:hAnsi="Times New Roman" w:cs="Times New Roman"/>
          <w:sz w:val="20"/>
          <w:szCs w:val="24"/>
          <w:lang w:eastAsia="ru-RU"/>
        </w:rPr>
        <w:t xml:space="preserve">                                         </w:t>
      </w:r>
      <w:r w:rsidR="001E2904" w:rsidRPr="00D13F66">
        <w:rPr>
          <w:rFonts w:ascii="Times New Roman" w:eastAsia="Times New Roman" w:hAnsi="Times New Roman" w:cs="Times New Roman"/>
          <w:sz w:val="20"/>
          <w:szCs w:val="24"/>
          <w:lang w:eastAsia="ru-RU"/>
        </w:rPr>
        <w:t xml:space="preserve"> </w:t>
      </w:r>
      <w:r w:rsidR="001E2904" w:rsidRPr="00D13F66">
        <w:rPr>
          <w:rFonts w:ascii="Times New Roman" w:eastAsia="Times New Roman" w:hAnsi="Times New Roman" w:cs="Times New Roman"/>
          <w:sz w:val="20"/>
          <w:szCs w:val="24"/>
          <w:lang w:eastAsia="ru-RU"/>
        </w:rPr>
        <w:tab/>
      </w:r>
      <w:r w:rsidR="001E2904" w:rsidRPr="00D13F66">
        <w:rPr>
          <w:rFonts w:ascii="Times New Roman" w:eastAsia="Times New Roman" w:hAnsi="Times New Roman" w:cs="Times New Roman"/>
          <w:sz w:val="20"/>
          <w:szCs w:val="24"/>
          <w:lang w:eastAsia="ru-RU"/>
        </w:rPr>
        <w:tab/>
      </w:r>
      <w:r w:rsidR="001E2904" w:rsidRPr="00D13F66">
        <w:rPr>
          <w:rFonts w:ascii="Times New Roman" w:eastAsia="Times New Roman" w:hAnsi="Times New Roman" w:cs="Times New Roman"/>
          <w:sz w:val="20"/>
          <w:szCs w:val="24"/>
          <w:lang w:eastAsia="ru-RU"/>
        </w:rPr>
        <w:tab/>
      </w:r>
      <w:r w:rsidRPr="00D13F66">
        <w:rPr>
          <w:rFonts w:ascii="Times New Roman" w:eastAsia="Times New Roman" w:hAnsi="Times New Roman" w:cs="Times New Roman"/>
          <w:sz w:val="20"/>
          <w:szCs w:val="24"/>
          <w:lang w:eastAsia="ru-RU"/>
        </w:rPr>
        <w:t>м.п.</w:t>
      </w:r>
    </w:p>
    <w:p w14:paraId="68DE5E2F" w14:textId="140DC0DB" w:rsidR="007E7807" w:rsidRPr="00D13F66" w:rsidRDefault="007E7807" w:rsidP="001E2904">
      <w:pPr>
        <w:pStyle w:val="afff0"/>
        <w:jc w:val="both"/>
        <w:rPr>
          <w:rFonts w:ascii="Times New Roman" w:eastAsia="Times New Roman" w:hAnsi="Times New Roman" w:cs="Times New Roman"/>
          <w:b/>
          <w:sz w:val="20"/>
          <w:szCs w:val="24"/>
          <w:lang w:eastAsia="ru-RU"/>
        </w:rPr>
      </w:pPr>
      <w:r w:rsidRPr="00D13F66">
        <w:rPr>
          <w:rFonts w:ascii="Times New Roman" w:eastAsia="Times New Roman" w:hAnsi="Times New Roman" w:cs="Times New Roman"/>
          <w:b/>
          <w:sz w:val="20"/>
          <w:szCs w:val="24"/>
          <w:lang w:eastAsia="ru-RU"/>
        </w:rPr>
        <w:t xml:space="preserve">Заполняется </w:t>
      </w:r>
      <w:r w:rsidR="0033383B">
        <w:rPr>
          <w:rFonts w:ascii="Times New Roman" w:eastAsia="Times New Roman" w:hAnsi="Times New Roman" w:cs="Times New Roman"/>
          <w:b/>
          <w:sz w:val="20"/>
          <w:szCs w:val="24"/>
          <w:lang w:eastAsia="ru-RU"/>
        </w:rPr>
        <w:t>Брокер</w:t>
      </w:r>
      <w:r w:rsidRPr="00D13F66">
        <w:rPr>
          <w:rFonts w:ascii="Times New Roman" w:eastAsia="Times New Roman" w:hAnsi="Times New Roman" w:cs="Times New Roman"/>
          <w:b/>
          <w:sz w:val="20"/>
          <w:szCs w:val="24"/>
          <w:lang w:eastAsia="ru-RU"/>
        </w:rPr>
        <w:t>ом:</w:t>
      </w:r>
    </w:p>
    <w:tbl>
      <w:tblPr>
        <w:tblStyle w:val="affc"/>
        <w:tblW w:w="5000" w:type="pct"/>
        <w:tblLook w:val="04A0" w:firstRow="1" w:lastRow="0" w:firstColumn="1" w:lastColumn="0" w:noHBand="0" w:noVBand="1"/>
      </w:tblPr>
      <w:tblGrid>
        <w:gridCol w:w="2428"/>
        <w:gridCol w:w="6917"/>
      </w:tblGrid>
      <w:tr w:rsidR="007E7807" w:rsidRPr="00D13F66" w14:paraId="2DEE0E17" w14:textId="77777777" w:rsidTr="001E2904">
        <w:trPr>
          <w:trHeight w:val="312"/>
        </w:trPr>
        <w:tc>
          <w:tcPr>
            <w:tcW w:w="2216" w:type="pct"/>
            <w:vAlign w:val="center"/>
          </w:tcPr>
          <w:p w14:paraId="35D0284A" w14:textId="638D88AC" w:rsidR="007E7807" w:rsidRPr="00D13F66" w:rsidRDefault="007E7807" w:rsidP="001E2904">
            <w:pPr>
              <w:pStyle w:val="afff0"/>
              <w:ind w:firstLine="22"/>
              <w:rPr>
                <w:rFonts w:ascii="Times New Roman" w:eastAsia="Times New Roman" w:hAnsi="Times New Roman" w:cs="Times New Roman"/>
                <w:b/>
                <w:sz w:val="18"/>
                <w:szCs w:val="24"/>
                <w:lang w:eastAsia="ru-RU"/>
              </w:rPr>
            </w:pPr>
            <w:r w:rsidRPr="00D13F66">
              <w:rPr>
                <w:rFonts w:ascii="Times New Roman" w:eastAsia="Times New Roman" w:hAnsi="Times New Roman" w:cs="Times New Roman"/>
                <w:b/>
                <w:sz w:val="18"/>
                <w:szCs w:val="24"/>
                <w:lang w:eastAsia="ru-RU"/>
              </w:rPr>
              <w:t xml:space="preserve">Договор о </w:t>
            </w:r>
            <w:r w:rsidR="0033383B">
              <w:rPr>
                <w:rFonts w:ascii="Times New Roman" w:eastAsia="Times New Roman" w:hAnsi="Times New Roman" w:cs="Times New Roman"/>
                <w:b/>
                <w:sz w:val="18"/>
                <w:szCs w:val="24"/>
                <w:lang w:eastAsia="ru-RU"/>
              </w:rPr>
              <w:t>Брокер</w:t>
            </w:r>
            <w:r w:rsidRPr="00D13F66">
              <w:rPr>
                <w:rFonts w:ascii="Times New Roman" w:eastAsia="Times New Roman" w:hAnsi="Times New Roman" w:cs="Times New Roman"/>
                <w:b/>
                <w:sz w:val="18"/>
                <w:szCs w:val="24"/>
                <w:lang w:eastAsia="ru-RU"/>
              </w:rPr>
              <w:t xml:space="preserve">ском обслуживании </w:t>
            </w:r>
          </w:p>
        </w:tc>
        <w:tc>
          <w:tcPr>
            <w:tcW w:w="2784" w:type="pct"/>
          </w:tcPr>
          <w:p w14:paraId="0DA668FE" w14:textId="77777777" w:rsidR="007E7807" w:rsidRPr="00D13F66" w:rsidRDefault="007E7807" w:rsidP="001E2904">
            <w:pPr>
              <w:pStyle w:val="afff0"/>
              <w:ind w:firstLine="567"/>
              <w:jc w:val="both"/>
              <w:rPr>
                <w:rFonts w:ascii="Times New Roman" w:eastAsia="Times New Roman" w:hAnsi="Times New Roman" w:cs="Times New Roman"/>
                <w:sz w:val="20"/>
                <w:szCs w:val="24"/>
                <w:lang w:eastAsia="ru-RU"/>
              </w:rPr>
            </w:pPr>
          </w:p>
          <w:p w14:paraId="44167E0A" w14:textId="77777777" w:rsidR="007E7807" w:rsidRPr="00D13F66" w:rsidRDefault="007E7807" w:rsidP="001E2904">
            <w:pPr>
              <w:pStyle w:val="afff0"/>
              <w:ind w:firstLine="567"/>
              <w:jc w:val="both"/>
              <w:rPr>
                <w:rFonts w:ascii="Times New Roman" w:eastAsia="Times New Roman" w:hAnsi="Times New Roman" w:cs="Times New Roman"/>
                <w:sz w:val="20"/>
                <w:szCs w:val="24"/>
                <w:lang w:eastAsia="ru-RU"/>
              </w:rPr>
            </w:pPr>
          </w:p>
        </w:tc>
      </w:tr>
      <w:tr w:rsidR="007E7807" w:rsidRPr="00D13F66" w14:paraId="63FCB1EB" w14:textId="77777777" w:rsidTr="001E2904">
        <w:trPr>
          <w:trHeight w:val="312"/>
        </w:trPr>
        <w:tc>
          <w:tcPr>
            <w:tcW w:w="2216" w:type="pct"/>
            <w:vAlign w:val="center"/>
          </w:tcPr>
          <w:p w14:paraId="209F54A2" w14:textId="77777777" w:rsidR="007E7807" w:rsidRPr="00D13F66" w:rsidRDefault="007E7807" w:rsidP="001E2904">
            <w:pPr>
              <w:pStyle w:val="afff0"/>
              <w:ind w:firstLine="22"/>
              <w:rPr>
                <w:rFonts w:ascii="Times New Roman" w:eastAsia="Times New Roman" w:hAnsi="Times New Roman" w:cs="Times New Roman"/>
                <w:b/>
                <w:sz w:val="18"/>
                <w:szCs w:val="24"/>
                <w:lang w:eastAsia="ru-RU"/>
              </w:rPr>
            </w:pPr>
            <w:r w:rsidRPr="00D13F66">
              <w:rPr>
                <w:rFonts w:ascii="Times New Roman" w:eastAsia="Times New Roman" w:hAnsi="Times New Roman" w:cs="Times New Roman"/>
                <w:b/>
                <w:sz w:val="18"/>
                <w:szCs w:val="24"/>
                <w:lang w:eastAsia="ru-RU"/>
              </w:rPr>
              <w:t>Открыт (-ы) Счет (-а)</w:t>
            </w:r>
          </w:p>
        </w:tc>
        <w:tc>
          <w:tcPr>
            <w:tcW w:w="2784" w:type="pct"/>
          </w:tcPr>
          <w:p w14:paraId="1B7EA13F" w14:textId="77777777" w:rsidR="007E7807" w:rsidRPr="00D13F66" w:rsidRDefault="007E7807" w:rsidP="001E2904">
            <w:pPr>
              <w:pStyle w:val="afff0"/>
              <w:ind w:firstLine="567"/>
              <w:jc w:val="both"/>
              <w:rPr>
                <w:rFonts w:ascii="Times New Roman" w:eastAsia="Times New Roman" w:hAnsi="Times New Roman" w:cs="Times New Roman"/>
                <w:sz w:val="20"/>
                <w:szCs w:val="24"/>
                <w:lang w:eastAsia="ru-RU"/>
              </w:rPr>
            </w:pPr>
          </w:p>
        </w:tc>
      </w:tr>
      <w:tr w:rsidR="007E7807" w:rsidRPr="00D13F66" w14:paraId="5CB54760" w14:textId="77777777" w:rsidTr="001E2904">
        <w:trPr>
          <w:trHeight w:val="312"/>
        </w:trPr>
        <w:tc>
          <w:tcPr>
            <w:tcW w:w="2216" w:type="pct"/>
            <w:vAlign w:val="center"/>
          </w:tcPr>
          <w:p w14:paraId="704281E0" w14:textId="77777777" w:rsidR="007E7807" w:rsidRPr="00D13F66" w:rsidRDefault="007E7807" w:rsidP="001E2904">
            <w:pPr>
              <w:pStyle w:val="afff0"/>
              <w:ind w:firstLine="22"/>
              <w:rPr>
                <w:rFonts w:ascii="Times New Roman" w:eastAsia="Times New Roman" w:hAnsi="Times New Roman" w:cs="Times New Roman"/>
                <w:b/>
                <w:sz w:val="18"/>
                <w:szCs w:val="24"/>
                <w:lang w:eastAsia="ru-RU"/>
              </w:rPr>
            </w:pPr>
            <w:r w:rsidRPr="00D13F66">
              <w:rPr>
                <w:rFonts w:ascii="Times New Roman" w:eastAsia="Times New Roman" w:hAnsi="Times New Roman" w:cs="Times New Roman"/>
                <w:b/>
                <w:sz w:val="18"/>
                <w:szCs w:val="24"/>
                <w:lang w:eastAsia="ru-RU"/>
              </w:rPr>
              <w:t>Регистрационный код Клиента</w:t>
            </w:r>
          </w:p>
        </w:tc>
        <w:tc>
          <w:tcPr>
            <w:tcW w:w="2784" w:type="pct"/>
          </w:tcPr>
          <w:p w14:paraId="427D51BB" w14:textId="77777777" w:rsidR="007E7807" w:rsidRPr="00D13F66" w:rsidRDefault="007E7807" w:rsidP="001E2904">
            <w:pPr>
              <w:pStyle w:val="afff0"/>
              <w:ind w:firstLine="567"/>
              <w:jc w:val="both"/>
              <w:rPr>
                <w:rFonts w:ascii="Times New Roman" w:eastAsia="Times New Roman" w:hAnsi="Times New Roman" w:cs="Times New Roman"/>
                <w:sz w:val="20"/>
                <w:szCs w:val="24"/>
                <w:lang w:eastAsia="ru-RU"/>
              </w:rPr>
            </w:pPr>
          </w:p>
        </w:tc>
      </w:tr>
      <w:tr w:rsidR="001E2904" w:rsidRPr="00D13F66" w14:paraId="6B6DDCDE" w14:textId="77777777" w:rsidTr="001E2904">
        <w:trPr>
          <w:trHeight w:val="312"/>
        </w:trPr>
        <w:tc>
          <w:tcPr>
            <w:tcW w:w="2216" w:type="pct"/>
            <w:vAlign w:val="center"/>
          </w:tcPr>
          <w:p w14:paraId="318022EA" w14:textId="53522ADC" w:rsidR="001E2904" w:rsidRPr="00D13F66" w:rsidRDefault="001E2904" w:rsidP="001E2904">
            <w:pPr>
              <w:pStyle w:val="afff0"/>
              <w:rPr>
                <w:rFonts w:ascii="Times New Roman" w:eastAsia="Times New Roman" w:hAnsi="Times New Roman" w:cs="Times New Roman"/>
                <w:b/>
                <w:sz w:val="20"/>
                <w:szCs w:val="24"/>
                <w:lang w:eastAsia="ru-RU"/>
              </w:rPr>
            </w:pPr>
            <w:r w:rsidRPr="00D13F66">
              <w:rPr>
                <w:rFonts w:ascii="Times New Roman" w:eastAsia="Times New Roman" w:hAnsi="Times New Roman" w:cs="Times New Roman"/>
                <w:b/>
                <w:sz w:val="20"/>
                <w:szCs w:val="24"/>
                <w:lang w:eastAsia="ru-RU"/>
              </w:rPr>
              <w:t xml:space="preserve">Уполномоченный сотрудник </w:t>
            </w:r>
            <w:r w:rsidR="0033383B">
              <w:rPr>
                <w:rFonts w:ascii="Times New Roman" w:eastAsia="Times New Roman" w:hAnsi="Times New Roman" w:cs="Times New Roman"/>
                <w:b/>
                <w:sz w:val="20"/>
                <w:szCs w:val="24"/>
                <w:lang w:eastAsia="ru-RU"/>
              </w:rPr>
              <w:t>Брокер</w:t>
            </w:r>
            <w:r w:rsidRPr="00D13F66">
              <w:rPr>
                <w:rFonts w:ascii="Times New Roman" w:eastAsia="Times New Roman" w:hAnsi="Times New Roman" w:cs="Times New Roman"/>
                <w:b/>
                <w:sz w:val="20"/>
                <w:szCs w:val="24"/>
                <w:lang w:eastAsia="ru-RU"/>
              </w:rPr>
              <w:t>а</w:t>
            </w:r>
          </w:p>
        </w:tc>
        <w:tc>
          <w:tcPr>
            <w:tcW w:w="2784" w:type="pct"/>
          </w:tcPr>
          <w:p w14:paraId="1BC83A36" w14:textId="77777777" w:rsidR="001E2904" w:rsidRPr="00D13F66" w:rsidRDefault="001E2904" w:rsidP="001E2904">
            <w:pPr>
              <w:pStyle w:val="afff0"/>
              <w:spacing w:line="360" w:lineRule="auto"/>
              <w:ind w:firstLine="567"/>
              <w:jc w:val="both"/>
              <w:rPr>
                <w:rFonts w:ascii="Times New Roman" w:eastAsia="Times New Roman" w:hAnsi="Times New Roman" w:cs="Times New Roman"/>
                <w:sz w:val="24"/>
                <w:szCs w:val="24"/>
                <w:lang w:eastAsia="ru-RU"/>
              </w:rPr>
            </w:pPr>
            <w:r w:rsidRPr="00D13F66">
              <w:rPr>
                <w:rFonts w:ascii="Times New Roman" w:eastAsia="Times New Roman" w:hAnsi="Times New Roman" w:cs="Times New Roman"/>
                <w:sz w:val="24"/>
                <w:szCs w:val="24"/>
                <w:lang w:eastAsia="ru-RU"/>
              </w:rPr>
              <w:t xml:space="preserve">__________________________/________________________/               </w:t>
            </w:r>
          </w:p>
        </w:tc>
      </w:tr>
    </w:tbl>
    <w:p w14:paraId="14F33C69" w14:textId="3179BB9A" w:rsidR="00401463" w:rsidRPr="00DC75B5" w:rsidRDefault="00401463" w:rsidP="00DC75B5">
      <w:pPr>
        <w:pStyle w:val="39"/>
        <w:keepNext/>
        <w:keepLines/>
        <w:shd w:val="clear" w:color="auto" w:fill="auto"/>
        <w:spacing w:before="0" w:after="0" w:line="280" w:lineRule="exact"/>
        <w:jc w:val="left"/>
        <w:rPr>
          <w:b w:val="0"/>
          <w:sz w:val="18"/>
          <w:szCs w:val="18"/>
        </w:rPr>
      </w:pPr>
      <w:r w:rsidRPr="00DC75B5">
        <w:rPr>
          <w:b w:val="0"/>
          <w:sz w:val="18"/>
          <w:szCs w:val="18"/>
        </w:rPr>
        <w:t xml:space="preserve">Приложение № 2 к Регламенту </w:t>
      </w:r>
      <w:r w:rsidR="0033383B" w:rsidRPr="00DC75B5">
        <w:rPr>
          <w:b w:val="0"/>
          <w:sz w:val="18"/>
          <w:szCs w:val="18"/>
        </w:rPr>
        <w:t>Брокер</w:t>
      </w:r>
      <w:r w:rsidRPr="00DC75B5">
        <w:rPr>
          <w:b w:val="0"/>
          <w:sz w:val="18"/>
          <w:szCs w:val="18"/>
        </w:rPr>
        <w:t>ского обслуживания ООО ИК «Айсберг Финанс»</w:t>
      </w:r>
    </w:p>
    <w:p w14:paraId="52613B05" w14:textId="77777777" w:rsidR="005E21A4" w:rsidRPr="00D13F66" w:rsidRDefault="005E21A4" w:rsidP="00401463">
      <w:pPr>
        <w:pStyle w:val="afff0"/>
        <w:spacing w:line="360" w:lineRule="auto"/>
        <w:jc w:val="center"/>
        <w:rPr>
          <w:rFonts w:ascii="Times New Roman" w:eastAsia="Times New Roman" w:hAnsi="Times New Roman" w:cs="Times New Roman"/>
          <w:b/>
          <w:sz w:val="36"/>
          <w:szCs w:val="24"/>
          <w:lang w:eastAsia="ru-RU"/>
        </w:rPr>
      </w:pPr>
      <w:r w:rsidRPr="00D13F66">
        <w:rPr>
          <w:rFonts w:ascii="Times New Roman" w:eastAsia="Times New Roman" w:hAnsi="Times New Roman" w:cs="Times New Roman"/>
          <w:b/>
          <w:szCs w:val="24"/>
          <w:lang w:eastAsia="ru-RU"/>
        </w:rPr>
        <w:t>Анкета Клиента/Контрагента – юридического лица</w:t>
      </w:r>
    </w:p>
    <w:tbl>
      <w:tblPr>
        <w:tblStyle w:val="affc"/>
        <w:tblW w:w="5000" w:type="pct"/>
        <w:jc w:val="center"/>
        <w:tblLook w:val="04A0" w:firstRow="1" w:lastRow="0" w:firstColumn="1" w:lastColumn="0" w:noHBand="0" w:noVBand="1"/>
      </w:tblPr>
      <w:tblGrid>
        <w:gridCol w:w="4002"/>
        <w:gridCol w:w="5343"/>
      </w:tblGrid>
      <w:tr w:rsidR="005E21A4" w:rsidRPr="00D13F66" w14:paraId="66521C28" w14:textId="77777777" w:rsidTr="005E21A4">
        <w:trPr>
          <w:jc w:val="center"/>
        </w:trPr>
        <w:tc>
          <w:tcPr>
            <w:tcW w:w="2141" w:type="pct"/>
            <w:vAlign w:val="center"/>
          </w:tcPr>
          <w:p w14:paraId="77221577" w14:textId="77777777" w:rsidR="005E21A4" w:rsidRPr="00D13F66" w:rsidRDefault="005E21A4" w:rsidP="005E21A4">
            <w:pPr>
              <w:pStyle w:val="afff0"/>
              <w:spacing w:line="360" w:lineRule="auto"/>
              <w:ind w:firstLine="22"/>
              <w:rPr>
                <w:rFonts w:ascii="Times New Roman" w:eastAsia="Times New Roman" w:hAnsi="Times New Roman" w:cs="Times New Roman"/>
                <w:b/>
                <w:sz w:val="24"/>
                <w:szCs w:val="24"/>
                <w:lang w:eastAsia="ru-RU"/>
              </w:rPr>
            </w:pPr>
            <w:r w:rsidRPr="00D13F66">
              <w:rPr>
                <w:rFonts w:ascii="Times New Roman" w:eastAsia="Times New Roman" w:hAnsi="Times New Roman" w:cs="Times New Roman"/>
                <w:b/>
                <w:sz w:val="24"/>
                <w:szCs w:val="24"/>
                <w:lang w:eastAsia="ru-RU"/>
              </w:rPr>
              <w:t>Код Клиента/Контрагента</w:t>
            </w:r>
          </w:p>
        </w:tc>
        <w:tc>
          <w:tcPr>
            <w:tcW w:w="2859" w:type="pct"/>
            <w:vAlign w:val="center"/>
          </w:tcPr>
          <w:p w14:paraId="719E7096" w14:textId="77777777" w:rsidR="005E21A4" w:rsidRPr="00D13F66" w:rsidRDefault="005E21A4" w:rsidP="005E21A4">
            <w:pPr>
              <w:pStyle w:val="afff0"/>
              <w:spacing w:line="360" w:lineRule="auto"/>
              <w:ind w:firstLine="567"/>
              <w:rPr>
                <w:rFonts w:ascii="Times New Roman" w:eastAsia="Times New Roman" w:hAnsi="Times New Roman" w:cs="Times New Roman"/>
                <w:sz w:val="24"/>
                <w:szCs w:val="24"/>
                <w:lang w:eastAsia="ru-RU"/>
              </w:rPr>
            </w:pPr>
          </w:p>
        </w:tc>
      </w:tr>
    </w:tbl>
    <w:p w14:paraId="770F197F" w14:textId="77777777" w:rsidR="005E21A4" w:rsidRPr="00D13F66" w:rsidRDefault="005E21A4" w:rsidP="005E21A4">
      <w:pPr>
        <w:pStyle w:val="afff0"/>
        <w:spacing w:line="360" w:lineRule="auto"/>
        <w:ind w:firstLine="567"/>
        <w:jc w:val="both"/>
        <w:rPr>
          <w:rFonts w:ascii="Times New Roman" w:eastAsia="Times New Roman" w:hAnsi="Times New Roman" w:cs="Times New Roman"/>
          <w:sz w:val="24"/>
          <w:szCs w:val="24"/>
          <w:lang w:eastAsia="ru-RU"/>
        </w:rPr>
      </w:pPr>
    </w:p>
    <w:p w14:paraId="19521DB7" w14:textId="77777777" w:rsidR="005E21A4" w:rsidRPr="00D13F66" w:rsidRDefault="005E21A4" w:rsidP="005E21A4">
      <w:pPr>
        <w:pStyle w:val="afff0"/>
        <w:spacing w:line="360" w:lineRule="auto"/>
        <w:jc w:val="both"/>
        <w:rPr>
          <w:rFonts w:ascii="Times New Roman" w:eastAsia="Times New Roman" w:hAnsi="Times New Roman" w:cs="Times New Roman"/>
          <w:szCs w:val="24"/>
          <w:lang w:eastAsia="ru-RU"/>
        </w:rPr>
      </w:pPr>
      <w:r w:rsidRPr="00D13F66">
        <w:rPr>
          <w:rFonts w:ascii="Times New Roman" w:eastAsia="Times New Roman" w:hAnsi="Times New Roman" w:cs="Times New Roman"/>
          <w:sz w:val="24"/>
          <w:szCs w:val="24"/>
          <w:lang w:eastAsia="ru-RU"/>
        </w:rPr>
        <w:t xml:space="preserve"> </w:t>
      </w:r>
      <w:r w:rsidRPr="00D13F66">
        <w:rPr>
          <w:rFonts w:ascii="Times New Roman" w:eastAsia="Times New Roman" w:hAnsi="Times New Roman" w:cs="Times New Roman"/>
          <w:noProof/>
          <w:sz w:val="24"/>
          <w:szCs w:val="24"/>
          <w:lang w:eastAsia="ru-RU"/>
        </w:rPr>
        <mc:AlternateContent>
          <mc:Choice Requires="wps">
            <w:drawing>
              <wp:inline distT="0" distB="0" distL="0" distR="0" wp14:anchorId="4635D4E1" wp14:editId="1A349B6D">
                <wp:extent cx="133985" cy="123825"/>
                <wp:effectExtent l="13970" t="10160" r="13970" b="8890"/>
                <wp:docPr id="1" name="Text Box 4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23825"/>
                        </a:xfrm>
                        <a:prstGeom prst="rect">
                          <a:avLst/>
                        </a:prstGeom>
                        <a:solidFill>
                          <a:srgbClr val="FFFFFF"/>
                        </a:solidFill>
                        <a:ln w="9525">
                          <a:solidFill>
                            <a:srgbClr val="000000"/>
                          </a:solidFill>
                          <a:miter lim="800000"/>
                          <a:headEnd/>
                          <a:tailEnd/>
                        </a:ln>
                      </wps:spPr>
                      <wps:txbx>
                        <w:txbxContent>
                          <w:sdt>
                            <w:sdtPr>
                              <w:id w:val="-536124498"/>
                              <w:temporary/>
                              <w:showingPlcHdr/>
                            </w:sdtPr>
                            <w:sdtEndPr/>
                            <w:sdtContent>
                              <w:p w14:paraId="06A13248" w14:textId="77777777" w:rsidR="00953036" w:rsidRDefault="00953036" w:rsidP="005E21A4">
                                <w:r>
                                  <w:t>[Привлеките внимание читателя с помощью яркой цитаты из документа или используйте это место, чтобы выделить ключевой момент. Чтобы поместить это текстовое поле в любой части страницы, просто перетащите его.]</w:t>
                                </w:r>
                              </w:p>
                            </w:sdtContent>
                          </w:sdt>
                        </w:txbxContent>
                      </wps:txbx>
                      <wps:bodyPr rot="0" vert="horz" wrap="square" lIns="91440" tIns="45720" rIns="91440" bIns="45720" anchor="t" anchorCtr="0" upright="1">
                        <a:noAutofit/>
                      </wps:bodyPr>
                    </wps:wsp>
                  </a:graphicData>
                </a:graphic>
              </wp:inline>
            </w:drawing>
          </mc:Choice>
          <mc:Fallback>
            <w:pict>
              <v:shape w14:anchorId="4635D4E1" id="Text Box 479" o:spid="_x0000_s1027" type="#_x0000_t202" style="width:10.5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">
                <v:textbox>
                  <w:txbxContent>
                    <w:sdt>
                      <w:sdtPr>
                        <w:id w:val="-536124498"/>
                        <w:temporary/>
                        <w:showingPlcHdr/>
                      </w:sdtPr>
                      <w:sdtEndPr/>
                      <w:sdtContent>
                        <w:p w14:paraId="06A13248" w14:textId="77777777" w:rsidR="00953036" w:rsidRDefault="00953036" w:rsidP="005E21A4">
                          <w:r>
                            <w:t>[Привлеките внимание читателя с помощью яркой цитаты из документа или используйте это место, чтобы выделить ключевой момент. Чтобы поместить это текстовое поле в любой части страницы, просто перетащите его.]</w:t>
                          </w:r>
                        </w:p>
                      </w:sdtContent>
                    </w:sdt>
                  </w:txbxContent>
                </v:textbox>
                <w10:anchorlock/>
              </v:shape>
            </w:pict>
          </mc:Fallback>
        </mc:AlternateContent>
      </w:r>
      <w:r w:rsidRPr="00D13F66">
        <w:rPr>
          <w:rFonts w:ascii="Times New Roman" w:eastAsia="Times New Roman" w:hAnsi="Times New Roman" w:cs="Times New Roman"/>
          <w:sz w:val="24"/>
          <w:szCs w:val="24"/>
          <w:lang w:eastAsia="ru-RU"/>
        </w:rPr>
        <w:t xml:space="preserve">  </w:t>
      </w:r>
      <w:r w:rsidRPr="00D13F66">
        <w:rPr>
          <w:rFonts w:ascii="Times New Roman" w:eastAsia="Times New Roman" w:hAnsi="Times New Roman" w:cs="Times New Roman"/>
          <w:szCs w:val="24"/>
          <w:lang w:eastAsia="ru-RU"/>
        </w:rPr>
        <w:t xml:space="preserve">Первое оформление Анкеты                         </w:t>
      </w:r>
      <w:r w:rsidRPr="00D13F66">
        <w:rPr>
          <w:rFonts w:ascii="Times New Roman" w:eastAsia="Times New Roman" w:hAnsi="Times New Roman" w:cs="Times New Roman"/>
          <w:noProof/>
          <w:szCs w:val="24"/>
          <w:lang w:eastAsia="ru-RU"/>
        </w:rPr>
        <mc:AlternateContent>
          <mc:Choice Requires="wps">
            <w:drawing>
              <wp:inline distT="0" distB="0" distL="0" distR="0" wp14:anchorId="1348D976" wp14:editId="6CCB41AE">
                <wp:extent cx="133985" cy="123825"/>
                <wp:effectExtent l="13970" t="10160" r="13970" b="8890"/>
                <wp:docPr id="194" name="Text Box 4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23825"/>
                        </a:xfrm>
                        <a:prstGeom prst="rect">
                          <a:avLst/>
                        </a:prstGeom>
                        <a:solidFill>
                          <a:srgbClr val="FFFFFF"/>
                        </a:solidFill>
                        <a:ln w="9525">
                          <a:solidFill>
                            <a:srgbClr val="000000"/>
                          </a:solidFill>
                          <a:miter lim="800000"/>
                          <a:headEnd/>
                          <a:tailEnd/>
                        </a:ln>
                      </wps:spPr>
                      <wps:txbx>
                        <w:txbxContent>
                          <w:sdt>
                            <w:sdtPr>
                              <w:id w:val="1970777076"/>
                              <w:temporary/>
                              <w:showingPlcHdr/>
                            </w:sdtPr>
                            <w:sdtEndPr/>
                            <w:sdtContent>
                              <w:p w14:paraId="74599C26" w14:textId="77777777" w:rsidR="00953036" w:rsidRDefault="00953036" w:rsidP="005E21A4">
                                <w:r>
                                  <w:t>[Привлеките внимание читателя с помощью яркой цитаты из документа или используйте это место, чтобы выделить ключевой момент. Чтобы поместить это текстовое поле в любой части страницы, просто перетащите его.]</w:t>
                                </w:r>
                              </w:p>
                            </w:sdtContent>
                          </w:sdt>
                        </w:txbxContent>
                      </wps:txbx>
                      <wps:bodyPr rot="0" vert="horz" wrap="square" lIns="91440" tIns="45720" rIns="91440" bIns="45720" anchor="t" anchorCtr="0" upright="1">
                        <a:noAutofit/>
                      </wps:bodyPr>
                    </wps:wsp>
                  </a:graphicData>
                </a:graphic>
              </wp:inline>
            </w:drawing>
          </mc:Choice>
          <mc:Fallback>
            <w:pict>
              <v:shape w14:anchorId="1348D976" id="_x0000_s1028" type="#_x0000_t202" style="width:10.5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">
                <v:textbox>
                  <w:txbxContent>
                    <w:sdt>
                      <w:sdtPr>
                        <w:id w:val="1970777076"/>
                        <w:temporary/>
                        <w:showingPlcHdr/>
                      </w:sdtPr>
                      <w:sdtEndPr/>
                      <w:sdtContent>
                        <w:p w14:paraId="74599C26" w14:textId="77777777" w:rsidR="00953036" w:rsidRDefault="00953036" w:rsidP="005E21A4">
                          <w:r>
                            <w:t>[Привлеките внимание читателя с помощью яркой цитаты из документа или используйте это место, чтобы выделить ключевой момент. Чтобы поместить это текстовое поле в любой части страницы, просто перетащите его.]</w:t>
                          </w:r>
                        </w:p>
                      </w:sdtContent>
                    </w:sdt>
                  </w:txbxContent>
                </v:textbox>
                <w10:anchorlock/>
              </v:shape>
            </w:pict>
          </mc:Fallback>
        </mc:AlternateContent>
      </w:r>
      <w:r w:rsidRPr="00D13F66">
        <w:rPr>
          <w:rFonts w:ascii="Times New Roman" w:eastAsia="Times New Roman" w:hAnsi="Times New Roman" w:cs="Times New Roman"/>
          <w:szCs w:val="24"/>
          <w:lang w:eastAsia="ru-RU"/>
        </w:rPr>
        <w:t xml:space="preserve">  Внесение изменений в данные Анкеты </w:t>
      </w:r>
    </w:p>
    <w:p w14:paraId="7E4AC3A1" w14:textId="77777777" w:rsidR="005E21A4" w:rsidRPr="00D13F66" w:rsidRDefault="005E21A4" w:rsidP="005E21A4">
      <w:pPr>
        <w:pStyle w:val="afff0"/>
        <w:spacing w:line="360" w:lineRule="auto"/>
        <w:ind w:firstLine="567"/>
        <w:jc w:val="both"/>
        <w:rPr>
          <w:rFonts w:ascii="Times New Roman" w:eastAsia="Times New Roman" w:hAnsi="Times New Roman" w:cs="Times New Roman"/>
          <w:szCs w:val="24"/>
          <w:lang w:eastAsia="ru-RU"/>
        </w:rPr>
      </w:pPr>
      <w:r w:rsidRPr="00D13F66">
        <w:rPr>
          <w:rFonts w:ascii="Times New Roman" w:eastAsia="Times New Roman" w:hAnsi="Times New Roman" w:cs="Times New Roman"/>
          <w:noProof/>
          <w:szCs w:val="24"/>
          <w:lang w:eastAsia="ru-RU"/>
        </w:rPr>
        <mc:AlternateContent>
          <mc:Choice Requires="wps">
            <w:drawing>
              <wp:anchor distT="45720" distB="45720" distL="114300" distR="114300" simplePos="0" relativeHeight="251666432" behindDoc="0" locked="0" layoutInCell="1" allowOverlap="1" wp14:anchorId="4CA3AACB" wp14:editId="3DDC0DE1">
                <wp:simplePos x="0" y="0"/>
                <wp:positionH relativeFrom="column">
                  <wp:posOffset>2777490</wp:posOffset>
                </wp:positionH>
                <wp:positionV relativeFrom="paragraph">
                  <wp:posOffset>142875</wp:posOffset>
                </wp:positionV>
                <wp:extent cx="3390265" cy="390525"/>
                <wp:effectExtent l="0" t="0" r="635" b="9525"/>
                <wp:wrapSquare wrapText="bothSides"/>
                <wp:docPr id="20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265" cy="390525"/>
                        </a:xfrm>
                        <a:prstGeom prst="rect">
                          <a:avLst/>
                        </a:prstGeom>
                        <a:solidFill>
                          <a:srgbClr val="FFFFFF"/>
                        </a:solidFill>
                        <a:ln w="9525">
                          <a:solidFill>
                            <a:srgbClr val="000000"/>
                          </a:solidFill>
                          <a:miter lim="800000"/>
                          <a:headEnd/>
                          <a:tailEnd/>
                        </a:ln>
                      </wps:spPr>
                      <wps:txbx>
                        <w:txbxContent>
                          <w:p w14:paraId="1D07CD45" w14:textId="77777777" w:rsidR="00953036" w:rsidRPr="002C0671" w:rsidRDefault="00953036" w:rsidP="005E21A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A3AACB" id="Надпись 2" o:spid="_x0000_s1029" type="#_x0000_t202" style="position:absolute;left:0;text-align:left;margin-left:218.7pt;margin-top:11.25pt;width:266.95pt;height:30.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">
                <v:textbox>
                  <w:txbxContent>
                    <w:p w14:paraId="1D07CD45" w14:textId="77777777" w:rsidR="00953036" w:rsidRPr="002C0671" w:rsidRDefault="00953036" w:rsidP="005E21A4"/>
                  </w:txbxContent>
                </v:textbox>
                <w10:wrap type="square"/>
              </v:shape>
            </w:pict>
          </mc:Fallback>
        </mc:AlternateContent>
      </w:r>
    </w:p>
    <w:p w14:paraId="153FE2A4" w14:textId="77777777" w:rsidR="005E21A4" w:rsidRPr="00D13F66" w:rsidRDefault="005E21A4" w:rsidP="005E21A4">
      <w:pPr>
        <w:pStyle w:val="afff0"/>
        <w:jc w:val="both"/>
        <w:rPr>
          <w:rFonts w:ascii="Times New Roman" w:eastAsia="Times New Roman" w:hAnsi="Times New Roman" w:cs="Times New Roman"/>
          <w:szCs w:val="24"/>
          <w:lang w:eastAsia="ru-RU"/>
        </w:rPr>
      </w:pPr>
      <w:r w:rsidRPr="00D13F66">
        <w:rPr>
          <w:rFonts w:ascii="Times New Roman" w:eastAsia="Times New Roman" w:hAnsi="Times New Roman" w:cs="Times New Roman"/>
          <w:szCs w:val="24"/>
          <w:lang w:eastAsia="ru-RU"/>
        </w:rPr>
        <w:t>Полное наименование (в т.ч. на</w:t>
      </w:r>
    </w:p>
    <w:p w14:paraId="4EE65776" w14:textId="77777777" w:rsidR="005E21A4" w:rsidRPr="00D13F66" w:rsidRDefault="005E21A4" w:rsidP="005E21A4">
      <w:pPr>
        <w:pStyle w:val="afff0"/>
        <w:jc w:val="both"/>
        <w:rPr>
          <w:rFonts w:ascii="Times New Roman" w:eastAsia="Times New Roman" w:hAnsi="Times New Roman" w:cs="Times New Roman"/>
          <w:szCs w:val="24"/>
          <w:lang w:eastAsia="ru-RU"/>
        </w:rPr>
      </w:pPr>
      <w:r w:rsidRPr="00D13F66">
        <w:rPr>
          <w:rFonts w:ascii="Times New Roman" w:eastAsia="Times New Roman" w:hAnsi="Times New Roman" w:cs="Times New Roman"/>
          <w:szCs w:val="24"/>
          <w:lang w:eastAsia="ru-RU"/>
        </w:rPr>
        <w:t xml:space="preserve">иностранном языке при наличии) </w:t>
      </w:r>
    </w:p>
    <w:p w14:paraId="75B6384F" w14:textId="77777777" w:rsidR="005E21A4" w:rsidRPr="00D13F66" w:rsidRDefault="005E21A4" w:rsidP="005E21A4">
      <w:pPr>
        <w:pStyle w:val="afff0"/>
        <w:spacing w:line="360" w:lineRule="auto"/>
        <w:jc w:val="both"/>
        <w:rPr>
          <w:rFonts w:ascii="Times New Roman" w:eastAsia="Times New Roman" w:hAnsi="Times New Roman" w:cs="Times New Roman"/>
          <w:szCs w:val="24"/>
          <w:lang w:eastAsia="ru-RU"/>
        </w:rPr>
      </w:pPr>
      <w:r w:rsidRPr="00D13F66">
        <w:rPr>
          <w:rFonts w:ascii="Times New Roman" w:eastAsia="Times New Roman" w:hAnsi="Times New Roman" w:cs="Times New Roman"/>
          <w:noProof/>
          <w:szCs w:val="24"/>
          <w:lang w:eastAsia="ru-RU"/>
        </w:rPr>
        <mc:AlternateContent>
          <mc:Choice Requires="wps">
            <w:drawing>
              <wp:anchor distT="45720" distB="45720" distL="114300" distR="114300" simplePos="0" relativeHeight="251668480" behindDoc="0" locked="0" layoutInCell="1" allowOverlap="1" wp14:anchorId="3E0D4C4D" wp14:editId="1F34FE77">
                <wp:simplePos x="0" y="0"/>
                <wp:positionH relativeFrom="column">
                  <wp:posOffset>2771775</wp:posOffset>
                </wp:positionH>
                <wp:positionV relativeFrom="paragraph">
                  <wp:posOffset>144145</wp:posOffset>
                </wp:positionV>
                <wp:extent cx="3400425" cy="390525"/>
                <wp:effectExtent l="0" t="0" r="9525" b="9525"/>
                <wp:wrapSquare wrapText="bothSides"/>
                <wp:docPr id="21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390525"/>
                        </a:xfrm>
                        <a:prstGeom prst="rect">
                          <a:avLst/>
                        </a:prstGeom>
                        <a:solidFill>
                          <a:srgbClr val="FFFFFF"/>
                        </a:solidFill>
                        <a:ln w="9525">
                          <a:solidFill>
                            <a:srgbClr val="000000"/>
                          </a:solidFill>
                          <a:miter lim="800000"/>
                          <a:headEnd/>
                          <a:tailEnd/>
                        </a:ln>
                      </wps:spPr>
                      <wps:txbx>
                        <w:txbxContent>
                          <w:p w14:paraId="612FBDBD" w14:textId="77777777" w:rsidR="00953036" w:rsidRPr="002C0671" w:rsidRDefault="00953036" w:rsidP="005E21A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0D4C4D" id="_x0000_s1030" type="#_x0000_t202" style="position:absolute;left:0;text-align:left;margin-left:218.25pt;margin-top:11.35pt;width:267.75pt;height:30.7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">
                <v:textbox>
                  <w:txbxContent>
                    <w:p w14:paraId="612FBDBD" w14:textId="77777777" w:rsidR="00953036" w:rsidRPr="002C0671" w:rsidRDefault="00953036" w:rsidP="005E21A4"/>
                  </w:txbxContent>
                </v:textbox>
                <w10:wrap type="square"/>
              </v:shape>
            </w:pict>
          </mc:Fallback>
        </mc:AlternateContent>
      </w:r>
    </w:p>
    <w:p w14:paraId="6A9B24DC" w14:textId="77777777" w:rsidR="005E21A4" w:rsidRPr="00D13F66" w:rsidRDefault="005E21A4" w:rsidP="005E21A4">
      <w:pPr>
        <w:pStyle w:val="afff0"/>
        <w:jc w:val="both"/>
        <w:rPr>
          <w:rFonts w:ascii="Times New Roman" w:eastAsia="Times New Roman" w:hAnsi="Times New Roman" w:cs="Times New Roman"/>
          <w:szCs w:val="24"/>
          <w:lang w:eastAsia="ru-RU"/>
        </w:rPr>
      </w:pPr>
      <w:r w:rsidRPr="00D13F66">
        <w:rPr>
          <w:rFonts w:ascii="Times New Roman" w:eastAsia="Times New Roman" w:hAnsi="Times New Roman" w:cs="Times New Roman"/>
          <w:szCs w:val="24"/>
          <w:lang w:eastAsia="ru-RU"/>
        </w:rPr>
        <w:t>Сокращенное наименование (в т.ч.</w:t>
      </w:r>
    </w:p>
    <w:p w14:paraId="5CE1F6FE" w14:textId="77777777" w:rsidR="005E21A4" w:rsidRPr="00D13F66" w:rsidRDefault="005E21A4" w:rsidP="005E21A4">
      <w:pPr>
        <w:pStyle w:val="afff0"/>
        <w:jc w:val="both"/>
        <w:rPr>
          <w:rFonts w:ascii="Times New Roman" w:eastAsia="Times New Roman" w:hAnsi="Times New Roman" w:cs="Times New Roman"/>
          <w:szCs w:val="24"/>
          <w:lang w:eastAsia="ru-RU"/>
        </w:rPr>
      </w:pPr>
      <w:r w:rsidRPr="00D13F66">
        <w:rPr>
          <w:rFonts w:ascii="Times New Roman" w:eastAsia="Times New Roman" w:hAnsi="Times New Roman" w:cs="Times New Roman"/>
          <w:szCs w:val="24"/>
          <w:lang w:eastAsia="ru-RU"/>
        </w:rPr>
        <w:t xml:space="preserve">на иностранном языке при наличии) </w:t>
      </w:r>
    </w:p>
    <w:p w14:paraId="63CD5DC4" w14:textId="77777777" w:rsidR="005E21A4" w:rsidRPr="00D13F66" w:rsidRDefault="005E21A4" w:rsidP="005E21A4">
      <w:pPr>
        <w:pStyle w:val="afff0"/>
        <w:jc w:val="both"/>
        <w:rPr>
          <w:rFonts w:ascii="Times New Roman" w:eastAsia="Times New Roman" w:hAnsi="Times New Roman" w:cs="Times New Roman"/>
          <w:szCs w:val="24"/>
          <w:lang w:eastAsia="ru-RU"/>
        </w:rPr>
      </w:pPr>
      <w:r w:rsidRPr="00D13F66">
        <w:rPr>
          <w:rFonts w:ascii="Times New Roman" w:eastAsia="Times New Roman" w:hAnsi="Times New Roman" w:cs="Times New Roman"/>
          <w:noProof/>
          <w:szCs w:val="24"/>
          <w:lang w:eastAsia="ru-RU"/>
        </w:rPr>
        <mc:AlternateContent>
          <mc:Choice Requires="wps">
            <w:drawing>
              <wp:anchor distT="45720" distB="45720" distL="114300" distR="114300" simplePos="0" relativeHeight="251661312" behindDoc="0" locked="0" layoutInCell="1" allowOverlap="1" wp14:anchorId="4F12E290" wp14:editId="228A8528">
                <wp:simplePos x="0" y="0"/>
                <wp:positionH relativeFrom="column">
                  <wp:posOffset>2767965</wp:posOffset>
                </wp:positionH>
                <wp:positionV relativeFrom="paragraph">
                  <wp:posOffset>47625</wp:posOffset>
                </wp:positionV>
                <wp:extent cx="3400425" cy="323850"/>
                <wp:effectExtent l="0" t="0" r="9525" b="0"/>
                <wp:wrapSquare wrapText="bothSides"/>
                <wp:docPr id="21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323850"/>
                        </a:xfrm>
                        <a:prstGeom prst="rect">
                          <a:avLst/>
                        </a:prstGeom>
                        <a:solidFill>
                          <a:srgbClr val="FFFFFF"/>
                        </a:solidFill>
                        <a:ln w="9525">
                          <a:solidFill>
                            <a:srgbClr val="000000"/>
                          </a:solidFill>
                          <a:miter lim="800000"/>
                          <a:headEnd/>
                          <a:tailEnd/>
                        </a:ln>
                      </wps:spPr>
                      <wps:txbx>
                        <w:txbxContent>
                          <w:p w14:paraId="2AB78697" w14:textId="77777777" w:rsidR="00953036" w:rsidRPr="002C0671" w:rsidRDefault="00953036" w:rsidP="005E21A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12E290" id="_x0000_s1031" type="#_x0000_t202" style="position:absolute;left:0;text-align:left;margin-left:217.95pt;margin-top:3.75pt;width:267.75pt;height:2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">
                <v:textbox>
                  <w:txbxContent>
                    <w:p w14:paraId="2AB78697" w14:textId="77777777" w:rsidR="00953036" w:rsidRPr="002C0671" w:rsidRDefault="00953036" w:rsidP="005E21A4"/>
                  </w:txbxContent>
                </v:textbox>
                <w10:wrap type="square"/>
              </v:shape>
            </w:pict>
          </mc:Fallback>
        </mc:AlternateContent>
      </w:r>
    </w:p>
    <w:p w14:paraId="58930CD5" w14:textId="77777777" w:rsidR="005E21A4" w:rsidRPr="00D13F66" w:rsidRDefault="005E21A4" w:rsidP="005E21A4">
      <w:pPr>
        <w:pStyle w:val="afff0"/>
        <w:jc w:val="both"/>
        <w:rPr>
          <w:rFonts w:ascii="Times New Roman" w:eastAsia="Times New Roman" w:hAnsi="Times New Roman" w:cs="Times New Roman"/>
          <w:szCs w:val="24"/>
          <w:lang w:eastAsia="ru-RU"/>
        </w:rPr>
      </w:pPr>
      <w:r w:rsidRPr="00D13F66">
        <w:rPr>
          <w:rFonts w:ascii="Times New Roman" w:eastAsia="Times New Roman" w:hAnsi="Times New Roman" w:cs="Times New Roman"/>
          <w:szCs w:val="24"/>
          <w:lang w:eastAsia="ru-RU"/>
        </w:rPr>
        <w:t xml:space="preserve">Организационно-правовая форма </w:t>
      </w:r>
    </w:p>
    <w:p w14:paraId="1C601F0C" w14:textId="77777777" w:rsidR="005E21A4" w:rsidRPr="00D13F66" w:rsidRDefault="005E21A4" w:rsidP="005E21A4">
      <w:pPr>
        <w:pStyle w:val="afff0"/>
        <w:jc w:val="both"/>
        <w:rPr>
          <w:rFonts w:ascii="Times New Roman" w:eastAsia="Times New Roman" w:hAnsi="Times New Roman" w:cs="Times New Roman"/>
          <w:szCs w:val="24"/>
          <w:lang w:eastAsia="ru-RU"/>
        </w:rPr>
      </w:pPr>
      <w:r w:rsidRPr="00D13F66">
        <w:rPr>
          <w:rFonts w:ascii="Times New Roman" w:eastAsia="Times New Roman" w:hAnsi="Times New Roman" w:cs="Times New Roman"/>
          <w:noProof/>
          <w:szCs w:val="24"/>
          <w:lang w:eastAsia="ru-RU"/>
        </w:rPr>
        <mc:AlternateContent>
          <mc:Choice Requires="wps">
            <w:drawing>
              <wp:anchor distT="45720" distB="45720" distL="114300" distR="114300" simplePos="0" relativeHeight="251671552" behindDoc="0" locked="0" layoutInCell="1" allowOverlap="1" wp14:anchorId="37231704" wp14:editId="5836B2DE">
                <wp:simplePos x="0" y="0"/>
                <wp:positionH relativeFrom="column">
                  <wp:posOffset>4822190</wp:posOffset>
                </wp:positionH>
                <wp:positionV relativeFrom="paragraph">
                  <wp:posOffset>110490</wp:posOffset>
                </wp:positionV>
                <wp:extent cx="1343025" cy="250190"/>
                <wp:effectExtent l="0" t="0" r="9525" b="0"/>
                <wp:wrapSquare wrapText="bothSides"/>
                <wp:docPr id="21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250190"/>
                        </a:xfrm>
                        <a:prstGeom prst="rect">
                          <a:avLst/>
                        </a:prstGeom>
                        <a:solidFill>
                          <a:srgbClr val="FFFFFF"/>
                        </a:solidFill>
                        <a:ln w="9525">
                          <a:solidFill>
                            <a:srgbClr val="000000"/>
                          </a:solidFill>
                          <a:miter lim="800000"/>
                          <a:headEnd/>
                          <a:tailEnd/>
                        </a:ln>
                      </wps:spPr>
                      <wps:txbx>
                        <w:txbxContent>
                          <w:p w14:paraId="395032D3" w14:textId="77777777" w:rsidR="00953036" w:rsidRDefault="00953036" w:rsidP="005E21A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231704" id="_x0000_s1032" type="#_x0000_t202" style="position:absolute;left:0;text-align:left;margin-left:379.7pt;margin-top:8.7pt;width:105.75pt;height:19.7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">
                <v:textbox>
                  <w:txbxContent>
                    <w:p w14:paraId="395032D3" w14:textId="77777777" w:rsidR="00953036" w:rsidRDefault="00953036" w:rsidP="005E21A4"/>
                  </w:txbxContent>
                </v:textbox>
                <w10:wrap type="square"/>
              </v:shape>
            </w:pict>
          </mc:Fallback>
        </mc:AlternateContent>
      </w:r>
      <w:r w:rsidRPr="00D13F66">
        <w:rPr>
          <w:rFonts w:ascii="Times New Roman" w:eastAsia="Times New Roman" w:hAnsi="Times New Roman" w:cs="Times New Roman"/>
          <w:noProof/>
          <w:szCs w:val="24"/>
          <w:lang w:eastAsia="ru-RU"/>
        </w:rPr>
        <mc:AlternateContent>
          <mc:Choice Requires="wps">
            <w:drawing>
              <wp:anchor distT="45720" distB="45720" distL="114300" distR="114300" simplePos="0" relativeHeight="251670528" behindDoc="0" locked="0" layoutInCell="1" allowOverlap="1" wp14:anchorId="4578D440" wp14:editId="477380C7">
                <wp:simplePos x="0" y="0"/>
                <wp:positionH relativeFrom="column">
                  <wp:posOffset>2993390</wp:posOffset>
                </wp:positionH>
                <wp:positionV relativeFrom="paragraph">
                  <wp:posOffset>110490</wp:posOffset>
                </wp:positionV>
                <wp:extent cx="1247775" cy="250190"/>
                <wp:effectExtent l="0" t="0" r="9525" b="0"/>
                <wp:wrapSquare wrapText="bothSides"/>
                <wp:docPr id="21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250190"/>
                        </a:xfrm>
                        <a:prstGeom prst="rect">
                          <a:avLst/>
                        </a:prstGeom>
                        <a:solidFill>
                          <a:srgbClr val="FFFFFF"/>
                        </a:solidFill>
                        <a:ln w="9525">
                          <a:solidFill>
                            <a:srgbClr val="000000"/>
                          </a:solidFill>
                          <a:miter lim="800000"/>
                          <a:headEnd/>
                          <a:tailEnd/>
                        </a:ln>
                      </wps:spPr>
                      <wps:txbx>
                        <w:txbxContent>
                          <w:p w14:paraId="16A25154" w14:textId="77777777" w:rsidR="00953036" w:rsidRPr="002C0671" w:rsidRDefault="00953036" w:rsidP="005E21A4">
                            <w:pPr>
                              <w:rPr>
                                <w:rStyle w:val="SUBST"/>
                                <w:b w:val="0"/>
                                <w:i w:val="0"/>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78D440" id="_x0000_s1033" type="#_x0000_t202" style="position:absolute;left:0;text-align:left;margin-left:235.7pt;margin-top:8.7pt;width:98.25pt;height:19.7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">
                <v:textbox>
                  <w:txbxContent>
                    <w:p w14:paraId="16A25154" w14:textId="77777777" w:rsidR="00953036" w:rsidRPr="002C0671" w:rsidRDefault="00953036" w:rsidP="005E21A4">
                      <w:pPr>
                        <w:rPr>
                          <w:rStyle w:val="SUBST"/>
                          <w:b w:val="0"/>
                          <w:i w:val="0"/>
                          <w:sz w:val="24"/>
                        </w:rPr>
                      </w:pPr>
                    </w:p>
                  </w:txbxContent>
                </v:textbox>
                <w10:wrap type="square"/>
              </v:shape>
            </w:pict>
          </mc:Fallback>
        </mc:AlternateContent>
      </w:r>
      <w:r w:rsidRPr="00D13F66">
        <w:rPr>
          <w:rFonts w:ascii="Times New Roman" w:eastAsia="Times New Roman" w:hAnsi="Times New Roman" w:cs="Times New Roman"/>
          <w:noProof/>
          <w:szCs w:val="24"/>
          <w:lang w:eastAsia="ru-RU"/>
        </w:rPr>
        <mc:AlternateContent>
          <mc:Choice Requires="wps">
            <w:drawing>
              <wp:anchor distT="45720" distB="45720" distL="114300" distR="114300" simplePos="0" relativeHeight="251669504" behindDoc="0" locked="0" layoutInCell="1" allowOverlap="1" wp14:anchorId="352030DA" wp14:editId="2EFEFDE1">
                <wp:simplePos x="0" y="0"/>
                <wp:positionH relativeFrom="column">
                  <wp:posOffset>905510</wp:posOffset>
                </wp:positionH>
                <wp:positionV relativeFrom="paragraph">
                  <wp:posOffset>110490</wp:posOffset>
                </wp:positionV>
                <wp:extent cx="1419225" cy="255905"/>
                <wp:effectExtent l="0" t="0" r="9525" b="0"/>
                <wp:wrapSquare wrapText="bothSides"/>
                <wp:docPr id="21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255905"/>
                        </a:xfrm>
                        <a:prstGeom prst="rect">
                          <a:avLst/>
                        </a:prstGeom>
                        <a:solidFill>
                          <a:srgbClr val="FFFFFF"/>
                        </a:solidFill>
                        <a:ln w="9525">
                          <a:solidFill>
                            <a:srgbClr val="000000"/>
                          </a:solidFill>
                          <a:miter lim="800000"/>
                          <a:headEnd/>
                          <a:tailEnd/>
                        </a:ln>
                      </wps:spPr>
                      <wps:txbx>
                        <w:txbxContent>
                          <w:p w14:paraId="3FAD71FA" w14:textId="77777777" w:rsidR="00953036" w:rsidRPr="002C0671" w:rsidRDefault="00953036" w:rsidP="005E21A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2030DA" id="_x0000_s1034" type="#_x0000_t202" style="position:absolute;left:0;text-align:left;margin-left:71.3pt;margin-top:8.7pt;width:111.75pt;height:20.1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">
                <v:textbox>
                  <w:txbxContent>
                    <w:p w14:paraId="3FAD71FA" w14:textId="77777777" w:rsidR="00953036" w:rsidRPr="002C0671" w:rsidRDefault="00953036" w:rsidP="005E21A4"/>
                  </w:txbxContent>
                </v:textbox>
                <w10:wrap type="square"/>
              </v:shape>
            </w:pict>
          </mc:Fallback>
        </mc:AlternateContent>
      </w:r>
    </w:p>
    <w:p w14:paraId="2E93D6C4" w14:textId="77777777" w:rsidR="005E21A4" w:rsidRPr="00D13F66" w:rsidRDefault="005E21A4" w:rsidP="005E21A4">
      <w:pPr>
        <w:pStyle w:val="afff0"/>
        <w:jc w:val="both"/>
        <w:rPr>
          <w:rFonts w:ascii="Times New Roman" w:eastAsia="Times New Roman" w:hAnsi="Times New Roman" w:cs="Times New Roman"/>
          <w:szCs w:val="24"/>
          <w:lang w:eastAsia="ru-RU"/>
        </w:rPr>
      </w:pPr>
      <w:r w:rsidRPr="00D13F66">
        <w:rPr>
          <w:rFonts w:ascii="Times New Roman" w:eastAsia="Times New Roman" w:hAnsi="Times New Roman" w:cs="Times New Roman"/>
          <w:szCs w:val="24"/>
          <w:lang w:eastAsia="ru-RU"/>
        </w:rPr>
        <w:t xml:space="preserve">ИНН/КИО                          КПП                   БИК </w:t>
      </w:r>
    </w:p>
    <w:p w14:paraId="78A2FB03" w14:textId="77777777" w:rsidR="005E21A4" w:rsidRPr="00D13F66" w:rsidRDefault="005E21A4" w:rsidP="005E21A4">
      <w:pPr>
        <w:pStyle w:val="afff0"/>
        <w:jc w:val="both"/>
        <w:rPr>
          <w:rFonts w:ascii="Times New Roman" w:eastAsia="Times New Roman" w:hAnsi="Times New Roman" w:cs="Times New Roman"/>
          <w:szCs w:val="24"/>
          <w:lang w:eastAsia="ru-RU"/>
        </w:rPr>
      </w:pPr>
      <w:r w:rsidRPr="00D13F66">
        <w:rPr>
          <w:rFonts w:ascii="Times New Roman" w:eastAsia="Times New Roman" w:hAnsi="Times New Roman" w:cs="Times New Roman"/>
          <w:noProof/>
          <w:szCs w:val="24"/>
          <w:lang w:eastAsia="ru-RU"/>
        </w:rPr>
        <mc:AlternateContent>
          <mc:Choice Requires="wps">
            <w:drawing>
              <wp:anchor distT="45720" distB="45720" distL="114300" distR="114300" simplePos="0" relativeHeight="251673600" behindDoc="0" locked="0" layoutInCell="1" allowOverlap="1" wp14:anchorId="075E5CAF" wp14:editId="4A16650A">
                <wp:simplePos x="0" y="0"/>
                <wp:positionH relativeFrom="column">
                  <wp:posOffset>2831465</wp:posOffset>
                </wp:positionH>
                <wp:positionV relativeFrom="paragraph">
                  <wp:posOffset>83185</wp:posOffset>
                </wp:positionV>
                <wp:extent cx="1219835" cy="325755"/>
                <wp:effectExtent l="0" t="0" r="0" b="0"/>
                <wp:wrapSquare wrapText="bothSides"/>
                <wp:docPr id="21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835" cy="325755"/>
                        </a:xfrm>
                        <a:prstGeom prst="rect">
                          <a:avLst/>
                        </a:prstGeom>
                        <a:solidFill>
                          <a:srgbClr val="FFFFFF"/>
                        </a:solidFill>
                        <a:ln w="9525">
                          <a:solidFill>
                            <a:srgbClr val="000000"/>
                          </a:solidFill>
                          <a:miter lim="800000"/>
                          <a:headEnd/>
                          <a:tailEnd/>
                        </a:ln>
                      </wps:spPr>
                      <wps:txbx>
                        <w:txbxContent>
                          <w:p w14:paraId="5126D433" w14:textId="77777777" w:rsidR="00953036" w:rsidRPr="002C0671" w:rsidRDefault="00953036" w:rsidP="005E21A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5E5CAF" id="_x0000_s1035" type="#_x0000_t202" style="position:absolute;left:0;text-align:left;margin-left:222.95pt;margin-top:6.55pt;width:96.05pt;height:25.6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">
                <v:textbox>
                  <w:txbxContent>
                    <w:p w14:paraId="5126D433" w14:textId="77777777" w:rsidR="00953036" w:rsidRPr="002C0671" w:rsidRDefault="00953036" w:rsidP="005E21A4"/>
                  </w:txbxContent>
                </v:textbox>
                <w10:wrap type="square"/>
              </v:shape>
            </w:pict>
          </mc:Fallback>
        </mc:AlternateContent>
      </w:r>
      <w:r w:rsidRPr="00D13F66">
        <w:rPr>
          <w:rFonts w:ascii="Times New Roman" w:eastAsia="Times New Roman" w:hAnsi="Times New Roman" w:cs="Times New Roman"/>
          <w:noProof/>
          <w:szCs w:val="24"/>
          <w:lang w:eastAsia="ru-RU"/>
        </w:rPr>
        <mc:AlternateContent>
          <mc:Choice Requires="wps">
            <w:drawing>
              <wp:anchor distT="45720" distB="45720" distL="114300" distR="114300" simplePos="0" relativeHeight="251674624" behindDoc="0" locked="0" layoutInCell="1" allowOverlap="1" wp14:anchorId="582F04B4" wp14:editId="1ED43F97">
                <wp:simplePos x="0" y="0"/>
                <wp:positionH relativeFrom="column">
                  <wp:posOffset>4917440</wp:posOffset>
                </wp:positionH>
                <wp:positionV relativeFrom="paragraph">
                  <wp:posOffset>107950</wp:posOffset>
                </wp:positionV>
                <wp:extent cx="1247775" cy="252095"/>
                <wp:effectExtent l="0" t="0" r="9525" b="0"/>
                <wp:wrapSquare wrapText="bothSides"/>
                <wp:docPr id="21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252095"/>
                        </a:xfrm>
                        <a:prstGeom prst="rect">
                          <a:avLst/>
                        </a:prstGeom>
                        <a:solidFill>
                          <a:srgbClr val="FFFFFF"/>
                        </a:solidFill>
                        <a:ln w="9525">
                          <a:solidFill>
                            <a:srgbClr val="000000"/>
                          </a:solidFill>
                          <a:miter lim="800000"/>
                          <a:headEnd/>
                          <a:tailEnd/>
                        </a:ln>
                      </wps:spPr>
                      <wps:txbx>
                        <w:txbxContent>
                          <w:p w14:paraId="0D2C8033" w14:textId="77777777" w:rsidR="00953036" w:rsidRPr="002C0671" w:rsidRDefault="00953036" w:rsidP="005E21A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2F04B4" id="_x0000_s1036" type="#_x0000_t202" style="position:absolute;left:0;text-align:left;margin-left:387.2pt;margin-top:8.5pt;width:98.25pt;height:19.8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">
                <v:textbox>
                  <w:txbxContent>
                    <w:p w14:paraId="0D2C8033" w14:textId="77777777" w:rsidR="00953036" w:rsidRPr="002C0671" w:rsidRDefault="00953036" w:rsidP="005E21A4"/>
                  </w:txbxContent>
                </v:textbox>
                <w10:wrap type="square"/>
              </v:shape>
            </w:pict>
          </mc:Fallback>
        </mc:AlternateContent>
      </w:r>
      <w:r w:rsidRPr="00D13F66">
        <w:rPr>
          <w:rFonts w:ascii="Times New Roman" w:eastAsia="Times New Roman" w:hAnsi="Times New Roman" w:cs="Times New Roman"/>
          <w:noProof/>
          <w:szCs w:val="24"/>
          <w:lang w:eastAsia="ru-RU"/>
        </w:rPr>
        <mc:AlternateContent>
          <mc:Choice Requires="wps">
            <w:drawing>
              <wp:anchor distT="45720" distB="45720" distL="114300" distR="114300" simplePos="0" relativeHeight="251672576" behindDoc="0" locked="0" layoutInCell="1" allowOverlap="1" wp14:anchorId="4F98414C" wp14:editId="1F0DD85A">
                <wp:simplePos x="0" y="0"/>
                <wp:positionH relativeFrom="column">
                  <wp:posOffset>584200</wp:posOffset>
                </wp:positionH>
                <wp:positionV relativeFrom="paragraph">
                  <wp:posOffset>114935</wp:posOffset>
                </wp:positionV>
                <wp:extent cx="1419225" cy="276225"/>
                <wp:effectExtent l="0" t="0" r="9525" b="9525"/>
                <wp:wrapSquare wrapText="bothSides"/>
                <wp:docPr id="21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276225"/>
                        </a:xfrm>
                        <a:prstGeom prst="rect">
                          <a:avLst/>
                        </a:prstGeom>
                        <a:solidFill>
                          <a:srgbClr val="FFFFFF"/>
                        </a:solidFill>
                        <a:ln w="9525">
                          <a:solidFill>
                            <a:srgbClr val="000000"/>
                          </a:solidFill>
                          <a:miter lim="800000"/>
                          <a:headEnd/>
                          <a:tailEnd/>
                        </a:ln>
                      </wps:spPr>
                      <wps:txbx>
                        <w:txbxContent>
                          <w:p w14:paraId="2947AC28" w14:textId="77777777" w:rsidR="00953036" w:rsidRPr="002C0671" w:rsidRDefault="00953036" w:rsidP="005E21A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98414C" id="_x0000_s1037" type="#_x0000_t202" style="position:absolute;left:0;text-align:left;margin-left:46pt;margin-top:9.05pt;width:111.75pt;height:21.7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">
                <v:textbox>
                  <w:txbxContent>
                    <w:p w14:paraId="2947AC28" w14:textId="77777777" w:rsidR="00953036" w:rsidRPr="002C0671" w:rsidRDefault="00953036" w:rsidP="005E21A4"/>
                  </w:txbxContent>
                </v:textbox>
                <w10:wrap type="square"/>
              </v:shape>
            </w:pict>
          </mc:Fallback>
        </mc:AlternateContent>
      </w:r>
    </w:p>
    <w:p w14:paraId="1F848BD1" w14:textId="77777777" w:rsidR="005E21A4" w:rsidRPr="00D13F66" w:rsidRDefault="005E21A4" w:rsidP="005E21A4">
      <w:pPr>
        <w:pStyle w:val="afff0"/>
        <w:jc w:val="both"/>
        <w:rPr>
          <w:rFonts w:ascii="Times New Roman" w:eastAsia="Times New Roman" w:hAnsi="Times New Roman" w:cs="Times New Roman"/>
          <w:szCs w:val="24"/>
          <w:lang w:eastAsia="ru-RU"/>
        </w:rPr>
      </w:pPr>
      <w:r w:rsidRPr="00D13F66">
        <w:rPr>
          <w:rFonts w:ascii="Times New Roman" w:eastAsia="Times New Roman" w:hAnsi="Times New Roman" w:cs="Times New Roman"/>
          <w:szCs w:val="24"/>
          <w:lang w:eastAsia="ru-RU"/>
        </w:rPr>
        <w:t xml:space="preserve">ОКПО                    ОКВЭД                       ОКАТО </w:t>
      </w:r>
    </w:p>
    <w:p w14:paraId="3AF48FCB" w14:textId="77777777" w:rsidR="005E21A4" w:rsidRPr="00D13F66" w:rsidRDefault="005E21A4" w:rsidP="005E21A4">
      <w:pPr>
        <w:pStyle w:val="afff0"/>
        <w:jc w:val="both"/>
        <w:rPr>
          <w:rFonts w:ascii="Times New Roman" w:eastAsia="Times New Roman" w:hAnsi="Times New Roman" w:cs="Times New Roman"/>
          <w:szCs w:val="24"/>
          <w:lang w:eastAsia="ru-RU"/>
        </w:rPr>
      </w:pPr>
      <w:r w:rsidRPr="00D13F66">
        <w:rPr>
          <w:rFonts w:ascii="Times New Roman" w:eastAsia="Times New Roman" w:hAnsi="Times New Roman" w:cs="Times New Roman"/>
          <w:noProof/>
          <w:szCs w:val="24"/>
          <w:lang w:eastAsia="ru-RU"/>
        </w:rPr>
        <mc:AlternateContent>
          <mc:Choice Requires="wps">
            <w:drawing>
              <wp:anchor distT="45720" distB="45720" distL="114300" distR="114300" simplePos="0" relativeHeight="251679744" behindDoc="0" locked="0" layoutInCell="1" allowOverlap="1" wp14:anchorId="7131C311" wp14:editId="1D15633B">
                <wp:simplePos x="0" y="0"/>
                <wp:positionH relativeFrom="column">
                  <wp:posOffset>591185</wp:posOffset>
                </wp:positionH>
                <wp:positionV relativeFrom="paragraph">
                  <wp:posOffset>119380</wp:posOffset>
                </wp:positionV>
                <wp:extent cx="1876425" cy="252095"/>
                <wp:effectExtent l="0" t="0" r="9525" b="0"/>
                <wp:wrapSquare wrapText="bothSides"/>
                <wp:docPr id="22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252095"/>
                        </a:xfrm>
                        <a:prstGeom prst="rect">
                          <a:avLst/>
                        </a:prstGeom>
                        <a:solidFill>
                          <a:srgbClr val="FFFFFF"/>
                        </a:solidFill>
                        <a:ln w="9525">
                          <a:solidFill>
                            <a:srgbClr val="000000"/>
                          </a:solidFill>
                          <a:miter lim="800000"/>
                          <a:headEnd/>
                          <a:tailEnd/>
                        </a:ln>
                      </wps:spPr>
                      <wps:txbx>
                        <w:txbxContent>
                          <w:p w14:paraId="62ECA1B3" w14:textId="77777777" w:rsidR="00953036" w:rsidRPr="002C0671" w:rsidRDefault="00953036" w:rsidP="005E21A4">
                            <w:pPr>
                              <w:rPr>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31C311" id="_x0000_s1038" type="#_x0000_t202" style="position:absolute;left:0;text-align:left;margin-left:46.55pt;margin-top:9.4pt;width:147.75pt;height:19.8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">
                <v:textbox>
                  <w:txbxContent>
                    <w:p w14:paraId="62ECA1B3" w14:textId="77777777" w:rsidR="00953036" w:rsidRPr="002C0671" w:rsidRDefault="00953036" w:rsidP="005E21A4">
                      <w:pPr>
                        <w:rPr>
                          <w:szCs w:val="22"/>
                        </w:rPr>
                      </w:pPr>
                    </w:p>
                  </w:txbxContent>
                </v:textbox>
                <w10:wrap type="square"/>
              </v:shape>
            </w:pict>
          </mc:Fallback>
        </mc:AlternateContent>
      </w:r>
      <w:r w:rsidRPr="00D13F66">
        <w:rPr>
          <w:rFonts w:ascii="Times New Roman" w:eastAsia="Times New Roman" w:hAnsi="Times New Roman" w:cs="Times New Roman"/>
          <w:noProof/>
          <w:szCs w:val="24"/>
          <w:lang w:eastAsia="ru-RU"/>
        </w:rPr>
        <mc:AlternateContent>
          <mc:Choice Requires="wps">
            <w:drawing>
              <wp:anchor distT="45720" distB="45720" distL="114300" distR="114300" simplePos="0" relativeHeight="251676672" behindDoc="0" locked="0" layoutInCell="1" allowOverlap="1" wp14:anchorId="588C923E" wp14:editId="23D33D20">
                <wp:simplePos x="0" y="0"/>
                <wp:positionH relativeFrom="column">
                  <wp:posOffset>4822190</wp:posOffset>
                </wp:positionH>
                <wp:positionV relativeFrom="paragraph">
                  <wp:posOffset>112395</wp:posOffset>
                </wp:positionV>
                <wp:extent cx="1343025" cy="259080"/>
                <wp:effectExtent l="0" t="0" r="9525" b="7620"/>
                <wp:wrapSquare wrapText="bothSides"/>
                <wp:docPr id="22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259080"/>
                        </a:xfrm>
                        <a:prstGeom prst="rect">
                          <a:avLst/>
                        </a:prstGeom>
                        <a:solidFill>
                          <a:srgbClr val="FFFFFF"/>
                        </a:solidFill>
                        <a:ln w="9525">
                          <a:solidFill>
                            <a:srgbClr val="000000"/>
                          </a:solidFill>
                          <a:miter lim="800000"/>
                          <a:headEnd/>
                          <a:tailEnd/>
                        </a:ln>
                      </wps:spPr>
                      <wps:txbx>
                        <w:txbxContent>
                          <w:p w14:paraId="5ED4811F" w14:textId="77777777" w:rsidR="00953036" w:rsidRPr="002C0671" w:rsidRDefault="00953036" w:rsidP="005E21A4">
                            <w:pPr>
                              <w:rPr>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8C923E" id="_x0000_s1039" type="#_x0000_t202" style="position:absolute;left:0;text-align:left;margin-left:379.7pt;margin-top:8.85pt;width:105.75pt;height:20.4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">
                <v:textbox>
                  <w:txbxContent>
                    <w:p w14:paraId="5ED4811F" w14:textId="77777777" w:rsidR="00953036" w:rsidRPr="002C0671" w:rsidRDefault="00953036" w:rsidP="005E21A4">
                      <w:pPr>
                        <w:rPr>
                          <w:szCs w:val="22"/>
                        </w:rPr>
                      </w:pPr>
                    </w:p>
                  </w:txbxContent>
                </v:textbox>
                <w10:wrap type="square"/>
              </v:shape>
            </w:pict>
          </mc:Fallback>
        </mc:AlternateContent>
      </w:r>
    </w:p>
    <w:p w14:paraId="533D216E" w14:textId="77777777" w:rsidR="005E21A4" w:rsidRPr="00D13F66" w:rsidRDefault="005E21A4" w:rsidP="005E21A4">
      <w:pPr>
        <w:pStyle w:val="afff0"/>
        <w:jc w:val="both"/>
        <w:rPr>
          <w:rFonts w:ascii="Times New Roman" w:eastAsia="Times New Roman" w:hAnsi="Times New Roman" w:cs="Times New Roman"/>
          <w:szCs w:val="24"/>
          <w:lang w:eastAsia="ru-RU"/>
        </w:rPr>
      </w:pPr>
      <w:r w:rsidRPr="00D13F66">
        <w:rPr>
          <w:rFonts w:ascii="Times New Roman" w:eastAsia="Times New Roman" w:hAnsi="Times New Roman" w:cs="Times New Roman"/>
          <w:szCs w:val="24"/>
          <w:lang w:eastAsia="ru-RU"/>
        </w:rPr>
        <w:t xml:space="preserve">ОГРН                              Дата внесения записи в ЕГРЮЛ </w:t>
      </w:r>
    </w:p>
    <w:p w14:paraId="6B386C20" w14:textId="77777777" w:rsidR="005E21A4" w:rsidRPr="00D13F66" w:rsidRDefault="005E21A4" w:rsidP="005E21A4">
      <w:pPr>
        <w:pStyle w:val="afff0"/>
        <w:jc w:val="both"/>
        <w:rPr>
          <w:rFonts w:ascii="Times New Roman" w:eastAsia="Times New Roman" w:hAnsi="Times New Roman" w:cs="Times New Roman"/>
          <w:szCs w:val="24"/>
          <w:lang w:eastAsia="ru-RU"/>
        </w:rPr>
      </w:pPr>
      <w:r w:rsidRPr="00D13F66">
        <w:rPr>
          <w:rFonts w:ascii="Times New Roman" w:eastAsia="Times New Roman" w:hAnsi="Times New Roman" w:cs="Times New Roman"/>
          <w:noProof/>
          <w:szCs w:val="24"/>
          <w:lang w:eastAsia="ru-RU"/>
        </w:rPr>
        <mc:AlternateContent>
          <mc:Choice Requires="wps">
            <w:drawing>
              <wp:anchor distT="45720" distB="45720" distL="114300" distR="114300" simplePos="0" relativeHeight="251682816" behindDoc="0" locked="0" layoutInCell="1" allowOverlap="1" wp14:anchorId="79DCBDFA" wp14:editId="2471195B">
                <wp:simplePos x="0" y="0"/>
                <wp:positionH relativeFrom="column">
                  <wp:posOffset>1964690</wp:posOffset>
                </wp:positionH>
                <wp:positionV relativeFrom="paragraph">
                  <wp:posOffset>142240</wp:posOffset>
                </wp:positionV>
                <wp:extent cx="4182110" cy="428625"/>
                <wp:effectExtent l="0" t="0" r="8890" b="9525"/>
                <wp:wrapSquare wrapText="bothSides"/>
                <wp:docPr id="22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2110" cy="428625"/>
                        </a:xfrm>
                        <a:prstGeom prst="rect">
                          <a:avLst/>
                        </a:prstGeom>
                        <a:solidFill>
                          <a:srgbClr val="FFFFFF"/>
                        </a:solidFill>
                        <a:ln w="9525">
                          <a:solidFill>
                            <a:srgbClr val="000000"/>
                          </a:solidFill>
                          <a:miter lim="800000"/>
                          <a:headEnd/>
                          <a:tailEnd/>
                        </a:ln>
                      </wps:spPr>
                      <wps:txbx>
                        <w:txbxContent>
                          <w:p w14:paraId="2416782F" w14:textId="77777777" w:rsidR="00953036" w:rsidRPr="00BB575D" w:rsidRDefault="00953036" w:rsidP="005E21A4">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DCBDFA" id="_x0000_s1040" type="#_x0000_t202" style="position:absolute;left:0;text-align:left;margin-left:154.7pt;margin-top:11.2pt;width:329.3pt;height:33.7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">
                <v:textbox>
                  <w:txbxContent>
                    <w:p w14:paraId="2416782F" w14:textId="77777777" w:rsidR="00953036" w:rsidRPr="00BB575D" w:rsidRDefault="00953036" w:rsidP="005E21A4">
                      <w:pPr>
                        <w:rPr>
                          <w:sz w:val="22"/>
                          <w:szCs w:val="22"/>
                        </w:rPr>
                      </w:pPr>
                    </w:p>
                  </w:txbxContent>
                </v:textbox>
                <w10:wrap type="square"/>
              </v:shape>
            </w:pict>
          </mc:Fallback>
        </mc:AlternateContent>
      </w:r>
    </w:p>
    <w:p w14:paraId="6E98E86E" w14:textId="77777777" w:rsidR="005E21A4" w:rsidRPr="00D13F66" w:rsidRDefault="005E21A4" w:rsidP="005E21A4">
      <w:pPr>
        <w:pStyle w:val="afff0"/>
        <w:jc w:val="both"/>
        <w:rPr>
          <w:rFonts w:ascii="Times New Roman" w:eastAsia="Times New Roman" w:hAnsi="Times New Roman" w:cs="Times New Roman"/>
          <w:szCs w:val="24"/>
          <w:lang w:eastAsia="ru-RU"/>
        </w:rPr>
      </w:pPr>
      <w:r w:rsidRPr="00D13F66">
        <w:rPr>
          <w:rFonts w:ascii="Times New Roman" w:eastAsia="Times New Roman" w:hAnsi="Times New Roman" w:cs="Times New Roman"/>
          <w:szCs w:val="24"/>
          <w:lang w:eastAsia="ru-RU"/>
        </w:rPr>
        <w:t xml:space="preserve">Орган, присвоивший ОГРН </w:t>
      </w:r>
    </w:p>
    <w:p w14:paraId="7B19B7DF" w14:textId="77777777" w:rsidR="005E21A4" w:rsidRPr="00D13F66" w:rsidRDefault="005E21A4" w:rsidP="005E21A4">
      <w:pPr>
        <w:pStyle w:val="afff0"/>
        <w:jc w:val="both"/>
        <w:rPr>
          <w:rFonts w:ascii="Times New Roman" w:eastAsia="Times New Roman" w:hAnsi="Times New Roman" w:cs="Times New Roman"/>
          <w:szCs w:val="24"/>
          <w:lang w:eastAsia="ru-RU"/>
        </w:rPr>
      </w:pPr>
    </w:p>
    <w:p w14:paraId="24AFE637" w14:textId="77777777" w:rsidR="005E21A4" w:rsidRPr="00D13F66" w:rsidRDefault="005E21A4" w:rsidP="005E21A4">
      <w:pPr>
        <w:pStyle w:val="afff0"/>
        <w:rPr>
          <w:rFonts w:ascii="Times New Roman" w:eastAsia="Times New Roman" w:hAnsi="Times New Roman" w:cs="Times New Roman"/>
          <w:szCs w:val="24"/>
          <w:lang w:eastAsia="ru-RU"/>
        </w:rPr>
      </w:pPr>
      <w:r w:rsidRPr="00D13F66">
        <w:rPr>
          <w:rFonts w:ascii="Times New Roman" w:eastAsia="Times New Roman" w:hAnsi="Times New Roman" w:cs="Times New Roman"/>
          <w:noProof/>
          <w:szCs w:val="24"/>
          <w:lang w:eastAsia="ru-RU"/>
        </w:rPr>
        <mc:AlternateContent>
          <mc:Choice Requires="wps">
            <w:drawing>
              <wp:anchor distT="45720" distB="45720" distL="114300" distR="114300" simplePos="0" relativeHeight="251662336" behindDoc="0" locked="0" layoutInCell="1" allowOverlap="1" wp14:anchorId="21E68383" wp14:editId="23500F0F">
                <wp:simplePos x="0" y="0"/>
                <wp:positionH relativeFrom="column">
                  <wp:posOffset>2675890</wp:posOffset>
                </wp:positionH>
                <wp:positionV relativeFrom="paragraph">
                  <wp:posOffset>67310</wp:posOffset>
                </wp:positionV>
                <wp:extent cx="1371600" cy="323850"/>
                <wp:effectExtent l="0" t="0" r="0" b="0"/>
                <wp:wrapSquare wrapText="bothSides"/>
                <wp:docPr id="22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23850"/>
                        </a:xfrm>
                        <a:prstGeom prst="rect">
                          <a:avLst/>
                        </a:prstGeom>
                        <a:solidFill>
                          <a:srgbClr val="FFFFFF"/>
                        </a:solidFill>
                        <a:ln w="9525">
                          <a:solidFill>
                            <a:srgbClr val="000000"/>
                          </a:solidFill>
                          <a:miter lim="800000"/>
                          <a:headEnd/>
                          <a:tailEnd/>
                        </a:ln>
                      </wps:spPr>
                      <wps:txbx>
                        <w:txbxContent>
                          <w:p w14:paraId="559B5B6D" w14:textId="77777777" w:rsidR="00953036" w:rsidRPr="0063442C" w:rsidRDefault="00953036" w:rsidP="005E21A4">
                            <w:pPr>
                              <w:rPr>
                                <w:b/>
                                <w:sz w:val="22"/>
                                <w:szCs w:val="22"/>
                              </w:rPr>
                            </w:pPr>
                          </w:p>
                          <w:p w14:paraId="440F446E" w14:textId="77777777" w:rsidR="00953036" w:rsidRDefault="00953036" w:rsidP="005E21A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E68383" id="_x0000_s1041" type="#_x0000_t202" style="position:absolute;margin-left:210.7pt;margin-top:5.3pt;width:108pt;height:25.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">
                <v:textbox>
                  <w:txbxContent>
                    <w:p w14:paraId="559B5B6D" w14:textId="77777777" w:rsidR="00953036" w:rsidRPr="0063442C" w:rsidRDefault="00953036" w:rsidP="005E21A4">
                      <w:pPr>
                        <w:rPr>
                          <w:b/>
                          <w:sz w:val="22"/>
                          <w:szCs w:val="22"/>
                        </w:rPr>
                      </w:pPr>
                    </w:p>
                    <w:p w14:paraId="440F446E" w14:textId="77777777" w:rsidR="00953036" w:rsidRDefault="00953036" w:rsidP="005E21A4"/>
                  </w:txbxContent>
                </v:textbox>
                <w10:wrap type="square"/>
              </v:shape>
            </w:pict>
          </mc:Fallback>
        </mc:AlternateContent>
      </w:r>
      <w:r w:rsidRPr="00D13F66">
        <w:rPr>
          <w:rFonts w:ascii="Times New Roman" w:eastAsia="Times New Roman" w:hAnsi="Times New Roman" w:cs="Times New Roman"/>
          <w:szCs w:val="24"/>
          <w:lang w:eastAsia="ru-RU"/>
        </w:rPr>
        <w:t xml:space="preserve">Номер регистрации в качестве юридического лица      </w:t>
      </w:r>
    </w:p>
    <w:p w14:paraId="0B1F9DBB" w14:textId="77777777" w:rsidR="005E21A4" w:rsidRPr="00D13F66" w:rsidRDefault="005E21A4" w:rsidP="005E21A4">
      <w:pPr>
        <w:pStyle w:val="afff0"/>
        <w:jc w:val="both"/>
        <w:rPr>
          <w:rFonts w:ascii="Times New Roman" w:eastAsia="Times New Roman" w:hAnsi="Times New Roman" w:cs="Times New Roman"/>
          <w:szCs w:val="24"/>
          <w:lang w:eastAsia="ru-RU"/>
        </w:rPr>
      </w:pPr>
    </w:p>
    <w:p w14:paraId="56F2C8ED" w14:textId="77777777" w:rsidR="005E21A4" w:rsidRPr="00D13F66" w:rsidRDefault="005E21A4" w:rsidP="005E21A4">
      <w:pPr>
        <w:pStyle w:val="afff0"/>
        <w:jc w:val="both"/>
        <w:rPr>
          <w:rFonts w:ascii="Times New Roman" w:eastAsia="Times New Roman" w:hAnsi="Times New Roman" w:cs="Times New Roman"/>
          <w:szCs w:val="24"/>
          <w:lang w:eastAsia="ru-RU"/>
        </w:rPr>
      </w:pPr>
      <w:r w:rsidRPr="00D13F66">
        <w:rPr>
          <w:rFonts w:ascii="Times New Roman" w:eastAsia="Times New Roman" w:hAnsi="Times New Roman" w:cs="Times New Roman"/>
          <w:noProof/>
          <w:szCs w:val="24"/>
          <w:lang w:eastAsia="ru-RU"/>
        </w:rPr>
        <mc:AlternateContent>
          <mc:Choice Requires="wps">
            <w:drawing>
              <wp:anchor distT="0" distB="0" distL="114300" distR="114300" simplePos="0" relativeHeight="251707392" behindDoc="1" locked="0" layoutInCell="1" allowOverlap="1" wp14:anchorId="515E7D74" wp14:editId="30FF9E2A">
                <wp:simplePos x="0" y="0"/>
                <wp:positionH relativeFrom="column">
                  <wp:posOffset>2679065</wp:posOffset>
                </wp:positionH>
                <wp:positionV relativeFrom="paragraph">
                  <wp:posOffset>66040</wp:posOffset>
                </wp:positionV>
                <wp:extent cx="1371600" cy="323850"/>
                <wp:effectExtent l="0" t="0" r="0" b="0"/>
                <wp:wrapNone/>
                <wp:docPr id="22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23850"/>
                        </a:xfrm>
                        <a:prstGeom prst="rect">
                          <a:avLst/>
                        </a:prstGeom>
                        <a:solidFill>
                          <a:srgbClr val="FFFFFF"/>
                        </a:solidFill>
                        <a:ln w="9525">
                          <a:solidFill>
                            <a:srgbClr val="000000"/>
                          </a:solidFill>
                          <a:miter lim="800000"/>
                          <a:headEnd/>
                          <a:tailEnd/>
                        </a:ln>
                      </wps:spPr>
                      <wps:txbx>
                        <w:txbxContent>
                          <w:p w14:paraId="42765A11" w14:textId="77777777" w:rsidR="00953036" w:rsidRDefault="00953036" w:rsidP="005E21A4"/>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515E7D74" id="_x0000_s1042" type="#_x0000_t202" style="position:absolute;left:0;text-align:left;margin-left:210.95pt;margin-top:5.2pt;width:108pt;height:25.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">
                <v:textbox>
                  <w:txbxContent>
                    <w:p w14:paraId="42765A11" w14:textId="77777777" w:rsidR="00953036" w:rsidRDefault="00953036" w:rsidP="005E21A4"/>
                  </w:txbxContent>
                </v:textbox>
              </v:shape>
            </w:pict>
          </mc:Fallback>
        </mc:AlternateContent>
      </w:r>
    </w:p>
    <w:p w14:paraId="3B131C91" w14:textId="77777777" w:rsidR="005E21A4" w:rsidRPr="00D13F66" w:rsidRDefault="005E21A4" w:rsidP="005E21A4">
      <w:pPr>
        <w:pStyle w:val="afff0"/>
        <w:rPr>
          <w:rFonts w:ascii="Times New Roman" w:eastAsia="Times New Roman" w:hAnsi="Times New Roman" w:cs="Times New Roman"/>
          <w:szCs w:val="24"/>
          <w:lang w:eastAsia="ru-RU"/>
        </w:rPr>
      </w:pPr>
      <w:r w:rsidRPr="00D13F66">
        <w:rPr>
          <w:rFonts w:ascii="Times New Roman" w:eastAsia="Times New Roman" w:hAnsi="Times New Roman" w:cs="Times New Roman"/>
          <w:szCs w:val="24"/>
          <w:lang w:eastAsia="ru-RU"/>
        </w:rPr>
        <w:t xml:space="preserve">Дата регистрации в качестве юр. лица </w:t>
      </w:r>
    </w:p>
    <w:p w14:paraId="673BB2CD" w14:textId="77777777" w:rsidR="005E21A4" w:rsidRPr="00D13F66" w:rsidRDefault="005E21A4" w:rsidP="005E21A4">
      <w:pPr>
        <w:pStyle w:val="afff0"/>
        <w:jc w:val="both"/>
        <w:rPr>
          <w:rFonts w:ascii="Times New Roman" w:eastAsia="Times New Roman" w:hAnsi="Times New Roman" w:cs="Times New Roman"/>
          <w:szCs w:val="24"/>
          <w:lang w:eastAsia="ru-RU"/>
        </w:rPr>
      </w:pPr>
    </w:p>
    <w:p w14:paraId="7847514A" w14:textId="77777777" w:rsidR="005E21A4" w:rsidRPr="00D13F66" w:rsidRDefault="005E21A4" w:rsidP="005E21A4">
      <w:pPr>
        <w:pStyle w:val="afff0"/>
        <w:jc w:val="both"/>
        <w:rPr>
          <w:rFonts w:ascii="Times New Roman" w:eastAsia="Times New Roman" w:hAnsi="Times New Roman" w:cs="Times New Roman"/>
          <w:szCs w:val="24"/>
          <w:lang w:eastAsia="ru-RU"/>
        </w:rPr>
      </w:pPr>
      <w:r w:rsidRPr="00D13F66">
        <w:rPr>
          <w:rFonts w:ascii="Times New Roman" w:eastAsia="Times New Roman" w:hAnsi="Times New Roman" w:cs="Times New Roman"/>
          <w:noProof/>
          <w:szCs w:val="24"/>
          <w:lang w:eastAsia="ru-RU"/>
        </w:rPr>
        <mc:AlternateContent>
          <mc:Choice Requires="wps">
            <w:drawing>
              <wp:anchor distT="45720" distB="45720" distL="114300" distR="114300" simplePos="0" relativeHeight="251663360" behindDoc="0" locked="0" layoutInCell="1" allowOverlap="1" wp14:anchorId="59636E9F" wp14:editId="5697C0E6">
                <wp:simplePos x="0" y="0"/>
                <wp:positionH relativeFrom="margin">
                  <wp:posOffset>2696210</wp:posOffset>
                </wp:positionH>
                <wp:positionV relativeFrom="paragraph">
                  <wp:posOffset>180975</wp:posOffset>
                </wp:positionV>
                <wp:extent cx="3410585" cy="445135"/>
                <wp:effectExtent l="0" t="0" r="0" b="0"/>
                <wp:wrapSquare wrapText="bothSides"/>
                <wp:docPr id="22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0585" cy="445135"/>
                        </a:xfrm>
                        <a:prstGeom prst="rect">
                          <a:avLst/>
                        </a:prstGeom>
                        <a:solidFill>
                          <a:srgbClr val="FFFFFF"/>
                        </a:solidFill>
                        <a:ln w="9525">
                          <a:solidFill>
                            <a:srgbClr val="000000"/>
                          </a:solidFill>
                          <a:miter lim="800000"/>
                          <a:headEnd/>
                          <a:tailEnd/>
                        </a:ln>
                      </wps:spPr>
                      <wps:txbx>
                        <w:txbxContent>
                          <w:p w14:paraId="6B28A5A7" w14:textId="77777777" w:rsidR="00953036" w:rsidRDefault="00953036" w:rsidP="005E21A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636E9F" id="_x0000_s1043" type="#_x0000_t202" style="position:absolute;left:0;text-align:left;margin-left:212.3pt;margin-top:14.25pt;width:268.55pt;height:35.0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">
                <v:textbox>
                  <w:txbxContent>
                    <w:p w14:paraId="6B28A5A7" w14:textId="77777777" w:rsidR="00953036" w:rsidRDefault="00953036" w:rsidP="005E21A4"/>
                  </w:txbxContent>
                </v:textbox>
                <w10:wrap type="square" anchorx="margin"/>
              </v:shape>
            </w:pict>
          </mc:Fallback>
        </mc:AlternateContent>
      </w:r>
    </w:p>
    <w:p w14:paraId="63067685" w14:textId="77777777" w:rsidR="005E21A4" w:rsidRPr="00D13F66" w:rsidRDefault="005E21A4" w:rsidP="005E21A4">
      <w:pPr>
        <w:pStyle w:val="afff0"/>
        <w:rPr>
          <w:rFonts w:ascii="Times New Roman" w:eastAsia="Times New Roman" w:hAnsi="Times New Roman" w:cs="Times New Roman"/>
          <w:szCs w:val="24"/>
          <w:lang w:eastAsia="ru-RU"/>
        </w:rPr>
      </w:pPr>
      <w:r w:rsidRPr="00D13F66">
        <w:rPr>
          <w:rFonts w:ascii="Times New Roman" w:eastAsia="Times New Roman" w:hAnsi="Times New Roman" w:cs="Times New Roman"/>
          <w:szCs w:val="24"/>
          <w:lang w:eastAsia="ru-RU"/>
        </w:rPr>
        <w:t xml:space="preserve">Орган, зарегистрировавший организацию </w:t>
      </w:r>
    </w:p>
    <w:p w14:paraId="09FDC93A" w14:textId="77777777" w:rsidR="005E21A4" w:rsidRPr="00D13F66" w:rsidRDefault="005E21A4" w:rsidP="005E21A4">
      <w:pPr>
        <w:pStyle w:val="afff0"/>
        <w:jc w:val="both"/>
        <w:rPr>
          <w:rFonts w:ascii="Times New Roman" w:eastAsia="Times New Roman" w:hAnsi="Times New Roman" w:cs="Times New Roman"/>
          <w:szCs w:val="24"/>
          <w:lang w:eastAsia="ru-RU"/>
        </w:rPr>
      </w:pPr>
    </w:p>
    <w:tbl>
      <w:tblPr>
        <w:tblStyle w:val="affc"/>
        <w:tblW w:w="9894" w:type="dxa"/>
        <w:tblInd w:w="-147" w:type="dxa"/>
        <w:tblLayout w:type="fixed"/>
        <w:tblLook w:val="04A0" w:firstRow="1" w:lastRow="0" w:firstColumn="1" w:lastColumn="0" w:noHBand="0" w:noVBand="1"/>
      </w:tblPr>
      <w:tblGrid>
        <w:gridCol w:w="3090"/>
        <w:gridCol w:w="6804"/>
      </w:tblGrid>
      <w:tr w:rsidR="005E21A4" w:rsidRPr="00D13F66" w14:paraId="0D4CC60C" w14:textId="77777777" w:rsidTr="005E21A4">
        <w:trPr>
          <w:trHeight w:val="579"/>
        </w:trPr>
        <w:tc>
          <w:tcPr>
            <w:tcW w:w="3090" w:type="dxa"/>
            <w:vAlign w:val="center"/>
          </w:tcPr>
          <w:p w14:paraId="681D61AD" w14:textId="77777777" w:rsidR="005E21A4" w:rsidRPr="00D13F66" w:rsidRDefault="005E21A4" w:rsidP="005E21A4">
            <w:pPr>
              <w:pStyle w:val="afff0"/>
              <w:rPr>
                <w:rFonts w:ascii="Times New Roman" w:eastAsia="Times New Roman" w:hAnsi="Times New Roman" w:cs="Times New Roman"/>
                <w:sz w:val="18"/>
                <w:szCs w:val="24"/>
                <w:lang w:eastAsia="ru-RU"/>
              </w:rPr>
            </w:pPr>
            <w:r w:rsidRPr="00D13F66">
              <w:rPr>
                <w:rFonts w:ascii="Times New Roman" w:eastAsia="Times New Roman" w:hAnsi="Times New Roman" w:cs="Times New Roman"/>
                <w:sz w:val="18"/>
                <w:szCs w:val="24"/>
                <w:lang w:eastAsia="ru-RU"/>
              </w:rPr>
              <w:t>Величина зарегистрированного и оплаченного уставного (складочного) капитала</w:t>
            </w:r>
          </w:p>
          <w:p w14:paraId="4A391F1C" w14:textId="77777777" w:rsidR="005E21A4" w:rsidRPr="00D13F66" w:rsidRDefault="005E21A4" w:rsidP="005E21A4">
            <w:pPr>
              <w:pStyle w:val="afff0"/>
              <w:rPr>
                <w:rFonts w:ascii="Times New Roman" w:eastAsia="Times New Roman" w:hAnsi="Times New Roman" w:cs="Times New Roman"/>
                <w:sz w:val="18"/>
                <w:szCs w:val="24"/>
                <w:lang w:eastAsia="ru-RU"/>
              </w:rPr>
            </w:pPr>
          </w:p>
        </w:tc>
        <w:tc>
          <w:tcPr>
            <w:tcW w:w="6804" w:type="dxa"/>
            <w:vAlign w:val="center"/>
          </w:tcPr>
          <w:p w14:paraId="0C6B5948" w14:textId="77777777" w:rsidR="005E21A4" w:rsidRPr="00D13F66" w:rsidRDefault="005E21A4" w:rsidP="005E21A4">
            <w:pPr>
              <w:rPr>
                <w:sz w:val="18"/>
                <w:szCs w:val="24"/>
              </w:rPr>
            </w:pPr>
          </w:p>
        </w:tc>
      </w:tr>
      <w:tr w:rsidR="005E21A4" w:rsidRPr="00D13F66" w14:paraId="607E1CF6" w14:textId="77777777" w:rsidTr="005E21A4">
        <w:trPr>
          <w:trHeight w:val="312"/>
        </w:trPr>
        <w:tc>
          <w:tcPr>
            <w:tcW w:w="3090" w:type="dxa"/>
            <w:vAlign w:val="center"/>
          </w:tcPr>
          <w:p w14:paraId="55567840" w14:textId="77777777" w:rsidR="005E21A4" w:rsidRPr="00D13F66" w:rsidRDefault="005E21A4" w:rsidP="005E21A4">
            <w:pPr>
              <w:pStyle w:val="afff0"/>
              <w:rPr>
                <w:rFonts w:ascii="Times New Roman" w:eastAsia="Times New Roman" w:hAnsi="Times New Roman" w:cs="Times New Roman"/>
                <w:sz w:val="18"/>
                <w:szCs w:val="24"/>
                <w:lang w:eastAsia="ru-RU"/>
              </w:rPr>
            </w:pPr>
            <w:r w:rsidRPr="00D13F66">
              <w:rPr>
                <w:rFonts w:ascii="Times New Roman" w:eastAsia="Times New Roman" w:hAnsi="Times New Roman" w:cs="Times New Roman"/>
                <w:sz w:val="18"/>
                <w:szCs w:val="24"/>
                <w:lang w:eastAsia="ru-RU"/>
              </w:rPr>
              <w:t>Сведения о лицензиях на право осуществления деятельности, подлежащей лицензированию (вид, номер, дата выдачи лицензии, кем выдана лицензия, срок действия, перечень видов лицензируемой деятельности)</w:t>
            </w:r>
          </w:p>
          <w:p w14:paraId="71500A6F" w14:textId="77777777" w:rsidR="005E21A4" w:rsidRPr="00D13F66" w:rsidRDefault="005E21A4" w:rsidP="005E21A4">
            <w:pPr>
              <w:pStyle w:val="afff0"/>
              <w:rPr>
                <w:rFonts w:ascii="Times New Roman" w:eastAsia="Times New Roman" w:hAnsi="Times New Roman" w:cs="Times New Roman"/>
                <w:sz w:val="18"/>
                <w:szCs w:val="24"/>
                <w:lang w:eastAsia="ru-RU"/>
              </w:rPr>
            </w:pPr>
          </w:p>
        </w:tc>
        <w:tc>
          <w:tcPr>
            <w:tcW w:w="6804" w:type="dxa"/>
            <w:vAlign w:val="center"/>
          </w:tcPr>
          <w:p w14:paraId="26AD46B4" w14:textId="77777777" w:rsidR="005E21A4" w:rsidRPr="00D13F66" w:rsidRDefault="005E21A4" w:rsidP="005E21A4">
            <w:pPr>
              <w:suppressAutoHyphens/>
              <w:rPr>
                <w:sz w:val="18"/>
                <w:szCs w:val="24"/>
              </w:rPr>
            </w:pPr>
          </w:p>
        </w:tc>
      </w:tr>
      <w:tr w:rsidR="005E21A4" w:rsidRPr="00D13F66" w14:paraId="26F3F79E" w14:textId="77777777" w:rsidTr="005E21A4">
        <w:trPr>
          <w:trHeight w:val="312"/>
        </w:trPr>
        <w:tc>
          <w:tcPr>
            <w:tcW w:w="3090" w:type="dxa"/>
            <w:vAlign w:val="center"/>
          </w:tcPr>
          <w:p w14:paraId="612A04B3" w14:textId="77777777" w:rsidR="005E21A4" w:rsidRPr="00D13F66" w:rsidRDefault="005E21A4" w:rsidP="005E21A4">
            <w:pPr>
              <w:pStyle w:val="afff0"/>
              <w:rPr>
                <w:rFonts w:ascii="Times New Roman" w:eastAsia="Times New Roman" w:hAnsi="Times New Roman" w:cs="Times New Roman"/>
                <w:sz w:val="18"/>
                <w:szCs w:val="24"/>
                <w:lang w:eastAsia="ru-RU"/>
              </w:rPr>
            </w:pPr>
            <w:r w:rsidRPr="00D13F66">
              <w:rPr>
                <w:rFonts w:ascii="Times New Roman" w:eastAsia="Times New Roman" w:hAnsi="Times New Roman" w:cs="Times New Roman"/>
                <w:sz w:val="18"/>
                <w:szCs w:val="24"/>
                <w:lang w:eastAsia="ru-RU"/>
              </w:rPr>
              <w:t>Сведения об органах юридического лица (структура и персональный состав органов юридического лица)</w:t>
            </w:r>
            <w:r w:rsidRPr="00D13F66">
              <w:rPr>
                <w:rFonts w:ascii="Times New Roman" w:eastAsia="Times New Roman" w:hAnsi="Times New Roman" w:cs="Times New Roman"/>
                <w:sz w:val="18"/>
                <w:szCs w:val="24"/>
                <w:vertAlign w:val="superscript"/>
                <w:lang w:eastAsia="ru-RU"/>
              </w:rPr>
              <w:footnoteReference w:id="1"/>
            </w:r>
          </w:p>
        </w:tc>
        <w:tc>
          <w:tcPr>
            <w:tcW w:w="6804" w:type="dxa"/>
            <w:vAlign w:val="center"/>
          </w:tcPr>
          <w:p w14:paraId="2403201E" w14:textId="77777777" w:rsidR="005E21A4" w:rsidRPr="00D13F66" w:rsidRDefault="005E21A4" w:rsidP="005E21A4">
            <w:pPr>
              <w:pStyle w:val="afff0"/>
              <w:rPr>
                <w:rFonts w:ascii="Times New Roman" w:eastAsia="Times New Roman" w:hAnsi="Times New Roman" w:cs="Times New Roman"/>
                <w:sz w:val="18"/>
                <w:szCs w:val="24"/>
                <w:lang w:eastAsia="ru-RU"/>
              </w:rPr>
            </w:pPr>
          </w:p>
        </w:tc>
      </w:tr>
      <w:tr w:rsidR="005E21A4" w:rsidRPr="00D13F66" w14:paraId="614F8D34" w14:textId="77777777" w:rsidTr="005E21A4">
        <w:trPr>
          <w:trHeight w:val="1061"/>
        </w:trPr>
        <w:tc>
          <w:tcPr>
            <w:tcW w:w="3090" w:type="dxa"/>
            <w:vAlign w:val="center"/>
          </w:tcPr>
          <w:p w14:paraId="786F1E45" w14:textId="77777777" w:rsidR="005E21A4" w:rsidRPr="00D13F66" w:rsidRDefault="005E21A4" w:rsidP="005E21A4">
            <w:pPr>
              <w:pStyle w:val="afff0"/>
              <w:rPr>
                <w:rFonts w:ascii="Times New Roman" w:eastAsia="Times New Roman" w:hAnsi="Times New Roman" w:cs="Times New Roman"/>
                <w:sz w:val="18"/>
                <w:szCs w:val="24"/>
                <w:lang w:eastAsia="ru-RU"/>
              </w:rPr>
            </w:pPr>
            <w:r w:rsidRPr="00D13F66">
              <w:rPr>
                <w:rFonts w:ascii="Times New Roman" w:eastAsia="Times New Roman" w:hAnsi="Times New Roman" w:cs="Times New Roman"/>
                <w:sz w:val="18"/>
                <w:szCs w:val="24"/>
                <w:lang w:eastAsia="ru-RU"/>
              </w:rPr>
              <w:t>Сведения о бенефициарном владельце – физическом лице,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w:t>
            </w:r>
          </w:p>
          <w:p w14:paraId="59E92DE8" w14:textId="77777777" w:rsidR="005E21A4" w:rsidRPr="00D13F66" w:rsidRDefault="005E21A4" w:rsidP="005E21A4">
            <w:pPr>
              <w:pStyle w:val="afff0"/>
              <w:rPr>
                <w:rFonts w:ascii="Times New Roman" w:eastAsia="Times New Roman" w:hAnsi="Times New Roman" w:cs="Times New Roman"/>
                <w:sz w:val="18"/>
                <w:szCs w:val="24"/>
                <w:lang w:eastAsia="ru-RU"/>
              </w:rPr>
            </w:pPr>
            <w:r w:rsidRPr="00D13F66">
              <w:rPr>
                <w:rFonts w:ascii="Times New Roman" w:eastAsia="Times New Roman" w:hAnsi="Times New Roman" w:cs="Times New Roman"/>
                <w:sz w:val="18"/>
                <w:szCs w:val="24"/>
                <w:lang w:eastAsia="ru-RU"/>
              </w:rPr>
              <w:t>(С указанием фамилии, имени, а так же отчества (если иное не вытекает из закона или национального обычая), гражданства, даты рождения, реквизитов документа удостоверяющего личность, данных миграционной карты, данных документа, подтверждающего право иностранного гражданина или лица без гражданства на пребывание (проживание) в Российской Федерации, адрес места жительства (регистрации) или места пребывания, идентификационный номер налогоплательщика (при его наличии))</w:t>
            </w:r>
          </w:p>
        </w:tc>
        <w:tc>
          <w:tcPr>
            <w:tcW w:w="6804" w:type="dxa"/>
            <w:vAlign w:val="center"/>
          </w:tcPr>
          <w:p w14:paraId="61930C66" w14:textId="77777777" w:rsidR="005E21A4" w:rsidRPr="00D13F66" w:rsidRDefault="005E21A4" w:rsidP="005E21A4">
            <w:pPr>
              <w:suppressAutoHyphens/>
              <w:rPr>
                <w:sz w:val="18"/>
                <w:szCs w:val="24"/>
              </w:rPr>
            </w:pPr>
          </w:p>
        </w:tc>
      </w:tr>
      <w:tr w:rsidR="005E21A4" w:rsidRPr="00D13F66" w14:paraId="07B3CA06" w14:textId="77777777" w:rsidTr="005E21A4">
        <w:trPr>
          <w:trHeight w:val="312"/>
        </w:trPr>
        <w:tc>
          <w:tcPr>
            <w:tcW w:w="3090" w:type="dxa"/>
            <w:vAlign w:val="center"/>
          </w:tcPr>
          <w:p w14:paraId="43E8F029" w14:textId="77777777" w:rsidR="005E21A4" w:rsidRPr="00D13F66" w:rsidRDefault="005E21A4" w:rsidP="005E21A4">
            <w:pPr>
              <w:pStyle w:val="afff0"/>
              <w:rPr>
                <w:rFonts w:ascii="Times New Roman" w:eastAsia="Times New Roman" w:hAnsi="Times New Roman" w:cs="Times New Roman"/>
                <w:sz w:val="18"/>
                <w:szCs w:val="24"/>
                <w:lang w:eastAsia="ru-RU"/>
              </w:rPr>
            </w:pPr>
            <w:r w:rsidRPr="00D13F66">
              <w:rPr>
                <w:rFonts w:ascii="Times New Roman" w:eastAsia="Times New Roman" w:hAnsi="Times New Roman" w:cs="Times New Roman"/>
                <w:sz w:val="18"/>
                <w:szCs w:val="24"/>
                <w:lang w:eastAsia="ru-RU"/>
              </w:rPr>
              <w:t>Цель и предполагаемый характер деловых отношений с Обществом</w:t>
            </w:r>
          </w:p>
        </w:tc>
        <w:tc>
          <w:tcPr>
            <w:tcW w:w="6804" w:type="dxa"/>
            <w:vAlign w:val="center"/>
          </w:tcPr>
          <w:p w14:paraId="5A5240CA" w14:textId="77777777" w:rsidR="005E21A4" w:rsidRPr="00D13F66" w:rsidRDefault="005E21A4" w:rsidP="005E21A4">
            <w:pPr>
              <w:pStyle w:val="afff0"/>
              <w:rPr>
                <w:rFonts w:ascii="Times New Roman" w:eastAsia="Times New Roman" w:hAnsi="Times New Roman" w:cs="Times New Roman"/>
                <w:sz w:val="18"/>
                <w:szCs w:val="24"/>
                <w:lang w:eastAsia="ru-RU"/>
              </w:rPr>
            </w:pPr>
            <w:r w:rsidRPr="00D13F66">
              <w:rPr>
                <w:rFonts w:ascii="Times New Roman" w:eastAsia="Times New Roman" w:hAnsi="Times New Roman" w:cs="Times New Roman"/>
                <w:noProof/>
                <w:sz w:val="18"/>
                <w:szCs w:val="24"/>
                <w:lang w:eastAsia="ru-RU"/>
              </w:rPr>
              <mc:AlternateContent>
                <mc:Choice Requires="wps">
                  <w:drawing>
                    <wp:anchor distT="0" distB="0" distL="114300" distR="114300" simplePos="0" relativeHeight="251689984" behindDoc="0" locked="0" layoutInCell="1" allowOverlap="1" wp14:anchorId="16D00A0E" wp14:editId="461E6E0A">
                      <wp:simplePos x="0" y="0"/>
                      <wp:positionH relativeFrom="column">
                        <wp:posOffset>158115</wp:posOffset>
                      </wp:positionH>
                      <wp:positionV relativeFrom="paragraph">
                        <wp:posOffset>87630</wp:posOffset>
                      </wp:positionV>
                      <wp:extent cx="62865" cy="64770"/>
                      <wp:effectExtent l="0" t="0" r="0" b="0"/>
                      <wp:wrapNone/>
                      <wp:docPr id="193"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62865" cy="64770"/>
                              </a:xfrm>
                              <a:prstGeom prst="rect">
                                <a:avLst/>
                              </a:prstGeom>
                              <a:noFill/>
                              <a:ln w="952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2BB542" id="Прямоугольник 1" o:spid="_x0000_s1026" style="position:absolute;margin-left:12.45pt;margin-top:6.9pt;width:4.95pt;height:5.1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" filled="f" strokecolor="black [1600]">
                      <v:path arrowok="t"/>
                    </v:rect>
                  </w:pict>
                </mc:Fallback>
              </mc:AlternateContent>
            </w:r>
            <w:r w:rsidRPr="00D13F66">
              <w:rPr>
                <w:rFonts w:ascii="Times New Roman" w:eastAsia="Times New Roman" w:hAnsi="Times New Roman" w:cs="Times New Roman"/>
                <w:sz w:val="18"/>
                <w:szCs w:val="24"/>
                <w:lang w:eastAsia="ru-RU"/>
              </w:rPr>
              <w:t xml:space="preserve">  </w:t>
            </w:r>
            <w:r w:rsidR="002835E1" w:rsidRPr="00D13F66">
              <w:rPr>
                <w:rFonts w:ascii="Times New Roman" w:eastAsia="Times New Roman" w:hAnsi="Times New Roman" w:cs="Times New Roman"/>
                <w:sz w:val="18"/>
                <w:szCs w:val="24"/>
                <w:lang w:eastAsia="ru-RU"/>
              </w:rPr>
              <w:t xml:space="preserve">      </w:t>
            </w:r>
            <w:r w:rsidRPr="00D13F66">
              <w:rPr>
                <w:rFonts w:ascii="Times New Roman" w:eastAsia="Times New Roman" w:hAnsi="Times New Roman" w:cs="Times New Roman"/>
                <w:sz w:val="18"/>
                <w:szCs w:val="24"/>
                <w:lang w:eastAsia="ru-RU"/>
              </w:rPr>
              <w:t xml:space="preserve">  проведение расчетов в рублях, </w:t>
            </w:r>
          </w:p>
          <w:p w14:paraId="208C74CE" w14:textId="77777777" w:rsidR="005E21A4" w:rsidRPr="00D13F66" w:rsidRDefault="005E21A4" w:rsidP="005E21A4">
            <w:pPr>
              <w:pStyle w:val="afff0"/>
              <w:rPr>
                <w:rFonts w:ascii="Times New Roman" w:eastAsia="Times New Roman" w:hAnsi="Times New Roman" w:cs="Times New Roman"/>
                <w:sz w:val="18"/>
                <w:szCs w:val="24"/>
                <w:lang w:eastAsia="ru-RU"/>
              </w:rPr>
            </w:pPr>
            <w:r w:rsidRPr="00D13F66">
              <w:rPr>
                <w:rFonts w:ascii="Times New Roman" w:eastAsia="Times New Roman" w:hAnsi="Times New Roman" w:cs="Times New Roman"/>
                <w:noProof/>
                <w:sz w:val="18"/>
                <w:szCs w:val="24"/>
                <w:lang w:eastAsia="ru-RU"/>
              </w:rPr>
              <mc:AlternateContent>
                <mc:Choice Requires="wps">
                  <w:drawing>
                    <wp:anchor distT="0" distB="0" distL="114300" distR="114300" simplePos="0" relativeHeight="251664384" behindDoc="0" locked="0" layoutInCell="1" allowOverlap="1" wp14:anchorId="18703CE4" wp14:editId="24DCC6B4">
                      <wp:simplePos x="0" y="0"/>
                      <wp:positionH relativeFrom="column">
                        <wp:posOffset>155575</wp:posOffset>
                      </wp:positionH>
                      <wp:positionV relativeFrom="paragraph">
                        <wp:posOffset>53975</wp:posOffset>
                      </wp:positionV>
                      <wp:extent cx="62865" cy="64770"/>
                      <wp:effectExtent l="0" t="0" r="0" b="0"/>
                      <wp:wrapNone/>
                      <wp:docPr id="252" name="Прямоугольник 2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62865" cy="64770"/>
                              </a:xfrm>
                              <a:prstGeom prst="rect">
                                <a:avLst/>
                              </a:prstGeom>
                              <a:noFill/>
                              <a:ln w="952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EC624F" id="Прямоугольник 252" o:spid="_x0000_s1026" style="position:absolute;margin-left:12.25pt;margin-top:4.25pt;width:4.95pt;height:5.1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" filled="f" strokecolor="black [1600]">
                      <v:path arrowok="t"/>
                    </v:rect>
                  </w:pict>
                </mc:Fallback>
              </mc:AlternateContent>
            </w:r>
            <w:r w:rsidRPr="00D13F66">
              <w:rPr>
                <w:rFonts w:ascii="Times New Roman" w:eastAsia="Times New Roman" w:hAnsi="Times New Roman" w:cs="Times New Roman"/>
                <w:sz w:val="18"/>
                <w:szCs w:val="24"/>
                <w:lang w:eastAsia="ru-RU"/>
              </w:rPr>
              <w:t xml:space="preserve">   </w:t>
            </w:r>
            <w:r w:rsidR="002835E1" w:rsidRPr="00D13F66">
              <w:rPr>
                <w:rFonts w:ascii="Times New Roman" w:eastAsia="Times New Roman" w:hAnsi="Times New Roman" w:cs="Times New Roman"/>
                <w:sz w:val="18"/>
                <w:szCs w:val="24"/>
                <w:lang w:eastAsia="ru-RU"/>
              </w:rPr>
              <w:t xml:space="preserve">       </w:t>
            </w:r>
            <w:r w:rsidRPr="00D13F66">
              <w:rPr>
                <w:rFonts w:ascii="Times New Roman" w:eastAsia="Times New Roman" w:hAnsi="Times New Roman" w:cs="Times New Roman"/>
                <w:sz w:val="18"/>
                <w:szCs w:val="24"/>
                <w:lang w:eastAsia="ru-RU"/>
              </w:rPr>
              <w:t xml:space="preserve"> проведение расчетов в валюте;</w:t>
            </w:r>
          </w:p>
          <w:p w14:paraId="4769BA22" w14:textId="77777777" w:rsidR="005E21A4" w:rsidRPr="00D13F66" w:rsidRDefault="005E21A4" w:rsidP="005E21A4">
            <w:pPr>
              <w:pStyle w:val="afff0"/>
              <w:rPr>
                <w:rFonts w:ascii="Times New Roman" w:eastAsia="Times New Roman" w:hAnsi="Times New Roman" w:cs="Times New Roman"/>
                <w:sz w:val="18"/>
                <w:szCs w:val="24"/>
                <w:lang w:eastAsia="ru-RU"/>
              </w:rPr>
            </w:pPr>
            <w:r w:rsidRPr="00D13F66">
              <w:rPr>
                <w:rFonts w:ascii="Times New Roman" w:eastAsia="Times New Roman" w:hAnsi="Times New Roman" w:cs="Times New Roman"/>
                <w:noProof/>
                <w:sz w:val="18"/>
                <w:szCs w:val="24"/>
                <w:lang w:eastAsia="ru-RU"/>
              </w:rPr>
              <mc:AlternateContent>
                <mc:Choice Requires="wps">
                  <w:drawing>
                    <wp:anchor distT="0" distB="0" distL="114300" distR="114300" simplePos="0" relativeHeight="251665408" behindDoc="0" locked="0" layoutInCell="1" allowOverlap="1" wp14:anchorId="44BFB2FE" wp14:editId="09429EAE">
                      <wp:simplePos x="0" y="0"/>
                      <wp:positionH relativeFrom="column">
                        <wp:posOffset>157480</wp:posOffset>
                      </wp:positionH>
                      <wp:positionV relativeFrom="paragraph">
                        <wp:posOffset>62230</wp:posOffset>
                      </wp:positionV>
                      <wp:extent cx="62865" cy="64770"/>
                      <wp:effectExtent l="0" t="0" r="0" b="0"/>
                      <wp:wrapNone/>
                      <wp:docPr id="253" name="Прямоугольник 2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62865" cy="64770"/>
                              </a:xfrm>
                              <a:prstGeom prst="rect">
                                <a:avLst/>
                              </a:prstGeom>
                              <a:noFill/>
                              <a:ln w="952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68476E" id="Прямоугольник 253" o:spid="_x0000_s1026" style="position:absolute;margin-left:12.4pt;margin-top:4.9pt;width:4.95pt;height:5.1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" filled="f" strokecolor="black [1600]">
                      <v:path arrowok="t"/>
                    </v:rect>
                  </w:pict>
                </mc:Fallback>
              </mc:AlternateContent>
            </w:r>
            <w:r w:rsidRPr="00D13F66">
              <w:rPr>
                <w:rFonts w:ascii="Times New Roman" w:eastAsia="Times New Roman" w:hAnsi="Times New Roman" w:cs="Times New Roman"/>
                <w:sz w:val="18"/>
                <w:szCs w:val="24"/>
                <w:lang w:eastAsia="ru-RU"/>
              </w:rPr>
              <w:t xml:space="preserve">  </w:t>
            </w:r>
            <w:r w:rsidR="002835E1" w:rsidRPr="00D13F66">
              <w:rPr>
                <w:rFonts w:ascii="Times New Roman" w:eastAsia="Times New Roman" w:hAnsi="Times New Roman" w:cs="Times New Roman"/>
                <w:sz w:val="18"/>
                <w:szCs w:val="24"/>
                <w:lang w:eastAsia="ru-RU"/>
              </w:rPr>
              <w:t xml:space="preserve">      </w:t>
            </w:r>
            <w:r w:rsidRPr="00D13F66">
              <w:rPr>
                <w:rFonts w:ascii="Times New Roman" w:eastAsia="Times New Roman" w:hAnsi="Times New Roman" w:cs="Times New Roman"/>
                <w:sz w:val="18"/>
                <w:szCs w:val="24"/>
                <w:lang w:eastAsia="ru-RU"/>
              </w:rPr>
              <w:t xml:space="preserve">  получение кредитов;</w:t>
            </w:r>
          </w:p>
          <w:p w14:paraId="3E168624" w14:textId="77777777" w:rsidR="005E21A4" w:rsidRPr="00D13F66" w:rsidRDefault="005E21A4" w:rsidP="005E21A4">
            <w:pPr>
              <w:pStyle w:val="afff0"/>
              <w:rPr>
                <w:rFonts w:ascii="Times New Roman" w:eastAsia="Times New Roman" w:hAnsi="Times New Roman" w:cs="Times New Roman"/>
                <w:sz w:val="18"/>
                <w:szCs w:val="24"/>
                <w:lang w:eastAsia="ru-RU"/>
              </w:rPr>
            </w:pPr>
            <w:r w:rsidRPr="00D13F66">
              <w:rPr>
                <w:rFonts w:ascii="Times New Roman" w:eastAsia="Times New Roman" w:hAnsi="Times New Roman" w:cs="Times New Roman"/>
                <w:noProof/>
                <w:sz w:val="18"/>
                <w:szCs w:val="24"/>
                <w:lang w:eastAsia="ru-RU"/>
              </w:rPr>
              <mc:AlternateContent>
                <mc:Choice Requires="wps">
                  <w:drawing>
                    <wp:anchor distT="0" distB="0" distL="114300" distR="114300" simplePos="0" relativeHeight="251667456" behindDoc="0" locked="0" layoutInCell="1" allowOverlap="1" wp14:anchorId="5BCE3BF8" wp14:editId="11DF933B">
                      <wp:simplePos x="0" y="0"/>
                      <wp:positionH relativeFrom="column">
                        <wp:posOffset>155575</wp:posOffset>
                      </wp:positionH>
                      <wp:positionV relativeFrom="paragraph">
                        <wp:posOffset>64770</wp:posOffset>
                      </wp:positionV>
                      <wp:extent cx="62865" cy="64770"/>
                      <wp:effectExtent l="0" t="0" r="0" b="0"/>
                      <wp:wrapNone/>
                      <wp:docPr id="254" name="Прямоугольник 2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62865" cy="64770"/>
                              </a:xfrm>
                              <a:prstGeom prst="rect">
                                <a:avLst/>
                              </a:prstGeom>
                              <a:noFill/>
                              <a:ln w="952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A19C74" id="Прямоугольник 254" o:spid="_x0000_s1026" style="position:absolute;margin-left:12.25pt;margin-top:5.1pt;width:4.95pt;height:5.1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" filled="f" strokecolor="black [1600]">
                      <v:path arrowok="t"/>
                    </v:rect>
                  </w:pict>
                </mc:Fallback>
              </mc:AlternateContent>
            </w:r>
            <w:r w:rsidRPr="00D13F66">
              <w:rPr>
                <w:rFonts w:ascii="Times New Roman" w:eastAsia="Times New Roman" w:hAnsi="Times New Roman" w:cs="Times New Roman"/>
                <w:sz w:val="18"/>
                <w:szCs w:val="24"/>
                <w:lang w:eastAsia="ru-RU"/>
              </w:rPr>
              <w:t xml:space="preserve">   </w:t>
            </w:r>
            <w:r w:rsidR="002835E1" w:rsidRPr="00D13F66">
              <w:rPr>
                <w:rFonts w:ascii="Times New Roman" w:eastAsia="Times New Roman" w:hAnsi="Times New Roman" w:cs="Times New Roman"/>
                <w:sz w:val="18"/>
                <w:szCs w:val="24"/>
                <w:lang w:eastAsia="ru-RU"/>
              </w:rPr>
              <w:t xml:space="preserve">      </w:t>
            </w:r>
            <w:r w:rsidRPr="00D13F66">
              <w:rPr>
                <w:rFonts w:ascii="Times New Roman" w:eastAsia="Times New Roman" w:hAnsi="Times New Roman" w:cs="Times New Roman"/>
                <w:sz w:val="18"/>
                <w:szCs w:val="24"/>
                <w:lang w:eastAsia="ru-RU"/>
              </w:rPr>
              <w:t xml:space="preserve"> размещение свободных денежных средств во вклады (депозиты);</w:t>
            </w:r>
          </w:p>
          <w:p w14:paraId="0124DA1D" w14:textId="77777777" w:rsidR="005E21A4" w:rsidRPr="00D13F66" w:rsidRDefault="002835E1" w:rsidP="005E21A4">
            <w:pPr>
              <w:pStyle w:val="afff0"/>
              <w:rPr>
                <w:rFonts w:ascii="Times New Roman" w:eastAsia="Times New Roman" w:hAnsi="Times New Roman" w:cs="Times New Roman"/>
                <w:sz w:val="18"/>
                <w:szCs w:val="24"/>
                <w:lang w:eastAsia="ru-RU"/>
              </w:rPr>
            </w:pPr>
            <w:r w:rsidRPr="00D13F66">
              <w:rPr>
                <w:rFonts w:ascii="Times New Roman" w:eastAsia="Times New Roman" w:hAnsi="Times New Roman" w:cs="Times New Roman"/>
                <w:noProof/>
                <w:sz w:val="18"/>
                <w:szCs w:val="24"/>
                <w:lang w:eastAsia="ru-RU"/>
              </w:rPr>
              <mc:AlternateContent>
                <mc:Choice Requires="wps">
                  <w:drawing>
                    <wp:anchor distT="0" distB="0" distL="114300" distR="114300" simplePos="0" relativeHeight="251712512" behindDoc="0" locked="0" layoutInCell="1" allowOverlap="1" wp14:anchorId="491FF4C2" wp14:editId="69FD8466">
                      <wp:simplePos x="0" y="0"/>
                      <wp:positionH relativeFrom="column">
                        <wp:posOffset>163195</wp:posOffset>
                      </wp:positionH>
                      <wp:positionV relativeFrom="paragraph">
                        <wp:posOffset>5080</wp:posOffset>
                      </wp:positionV>
                      <wp:extent cx="62865" cy="64770"/>
                      <wp:effectExtent l="0" t="0" r="13335" b="1143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62865" cy="64770"/>
                              </a:xfrm>
                              <a:prstGeom prst="rect">
                                <a:avLst/>
                              </a:prstGeom>
                              <a:noFill/>
                              <a:ln w="952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260DE3" id="Прямоугольник 20" o:spid="_x0000_s1026" style="position:absolute;margin-left:12.85pt;margin-top:.4pt;width:4.95pt;height:5.1pt;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" filled="f">
                      <v:path arrowok="t"/>
                    </v:rect>
                  </w:pict>
                </mc:Fallback>
              </mc:AlternateContent>
            </w:r>
            <w:r w:rsidR="005E21A4" w:rsidRPr="00D13F66">
              <w:rPr>
                <w:rFonts w:ascii="Times New Roman" w:eastAsia="Times New Roman" w:hAnsi="Times New Roman" w:cs="Times New Roman"/>
                <w:sz w:val="18"/>
                <w:szCs w:val="24"/>
                <w:lang w:eastAsia="ru-RU"/>
              </w:rPr>
              <w:t xml:space="preserve"> </w:t>
            </w:r>
            <w:r w:rsidRPr="00D13F66">
              <w:rPr>
                <w:rFonts w:ascii="Times New Roman" w:eastAsia="Times New Roman" w:hAnsi="Times New Roman" w:cs="Times New Roman"/>
                <w:sz w:val="18"/>
                <w:szCs w:val="24"/>
                <w:lang w:eastAsia="ru-RU"/>
              </w:rPr>
              <w:t xml:space="preserve">      </w:t>
            </w:r>
            <w:r w:rsidR="005E21A4" w:rsidRPr="00D13F66">
              <w:rPr>
                <w:rFonts w:ascii="Times New Roman" w:eastAsia="Times New Roman" w:hAnsi="Times New Roman" w:cs="Times New Roman"/>
                <w:sz w:val="18"/>
                <w:szCs w:val="24"/>
                <w:lang w:eastAsia="ru-RU"/>
              </w:rPr>
              <w:t xml:space="preserve">   проведение операций с ценными бумагами;</w:t>
            </w:r>
          </w:p>
          <w:p w14:paraId="7DD04580" w14:textId="77777777" w:rsidR="005E21A4" w:rsidRPr="00D13F66" w:rsidRDefault="005E21A4" w:rsidP="005E21A4">
            <w:pPr>
              <w:pStyle w:val="afff0"/>
              <w:rPr>
                <w:rFonts w:ascii="Times New Roman" w:eastAsia="Times New Roman" w:hAnsi="Times New Roman" w:cs="Times New Roman"/>
                <w:sz w:val="18"/>
                <w:szCs w:val="24"/>
                <w:lang w:eastAsia="ru-RU"/>
              </w:rPr>
            </w:pPr>
            <w:r w:rsidRPr="00D13F66">
              <w:rPr>
                <w:rFonts w:ascii="Times New Roman" w:eastAsia="Times New Roman" w:hAnsi="Times New Roman" w:cs="Times New Roman"/>
                <w:noProof/>
                <w:sz w:val="18"/>
                <w:szCs w:val="24"/>
                <w:lang w:eastAsia="ru-RU"/>
              </w:rPr>
              <mc:AlternateContent>
                <mc:Choice Requires="wps">
                  <w:drawing>
                    <wp:anchor distT="0" distB="0" distL="114300" distR="114300" simplePos="0" relativeHeight="251677696" behindDoc="0" locked="0" layoutInCell="1" allowOverlap="1" wp14:anchorId="3DCD39A9" wp14:editId="0529E4DC">
                      <wp:simplePos x="0" y="0"/>
                      <wp:positionH relativeFrom="column">
                        <wp:posOffset>155575</wp:posOffset>
                      </wp:positionH>
                      <wp:positionV relativeFrom="paragraph">
                        <wp:posOffset>55245</wp:posOffset>
                      </wp:positionV>
                      <wp:extent cx="62865" cy="64770"/>
                      <wp:effectExtent l="0" t="0" r="0" b="0"/>
                      <wp:wrapNone/>
                      <wp:docPr id="256" name="Прямоугольник 2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62865" cy="64770"/>
                              </a:xfrm>
                              <a:prstGeom prst="rect">
                                <a:avLst/>
                              </a:prstGeom>
                              <a:noFill/>
                              <a:ln w="952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6BB4CB" id="Прямоугольник 256" o:spid="_x0000_s1026" style="position:absolute;margin-left:12.25pt;margin-top:4.35pt;width:4.95pt;height:5.1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" filled="f" strokecolor="black [1600]">
                      <v:path arrowok="t"/>
                    </v:rect>
                  </w:pict>
                </mc:Fallback>
              </mc:AlternateContent>
            </w:r>
            <w:r w:rsidRPr="00D13F66">
              <w:rPr>
                <w:rFonts w:ascii="Times New Roman" w:eastAsia="Times New Roman" w:hAnsi="Times New Roman" w:cs="Times New Roman"/>
                <w:sz w:val="18"/>
                <w:szCs w:val="24"/>
                <w:lang w:eastAsia="ru-RU"/>
              </w:rPr>
              <w:t xml:space="preserve">   </w:t>
            </w:r>
            <w:r w:rsidR="002835E1" w:rsidRPr="00D13F66">
              <w:rPr>
                <w:rFonts w:ascii="Times New Roman" w:eastAsia="Times New Roman" w:hAnsi="Times New Roman" w:cs="Times New Roman"/>
                <w:sz w:val="18"/>
                <w:szCs w:val="24"/>
                <w:lang w:eastAsia="ru-RU"/>
              </w:rPr>
              <w:t xml:space="preserve">      </w:t>
            </w:r>
            <w:r w:rsidRPr="00D13F66">
              <w:rPr>
                <w:rFonts w:ascii="Times New Roman" w:eastAsia="Times New Roman" w:hAnsi="Times New Roman" w:cs="Times New Roman"/>
                <w:sz w:val="18"/>
                <w:szCs w:val="24"/>
                <w:lang w:eastAsia="ru-RU"/>
              </w:rPr>
              <w:t xml:space="preserve"> получение поручительств и банковских гарантий;</w:t>
            </w:r>
          </w:p>
          <w:p w14:paraId="3A073DD5" w14:textId="77777777" w:rsidR="005E21A4" w:rsidRPr="00D13F66" w:rsidRDefault="005E21A4" w:rsidP="005E21A4">
            <w:pPr>
              <w:pStyle w:val="afff0"/>
              <w:rPr>
                <w:rFonts w:ascii="Times New Roman" w:eastAsia="Times New Roman" w:hAnsi="Times New Roman" w:cs="Times New Roman"/>
                <w:sz w:val="18"/>
                <w:szCs w:val="24"/>
                <w:lang w:eastAsia="ru-RU"/>
              </w:rPr>
            </w:pPr>
            <w:r w:rsidRPr="00D13F66">
              <w:rPr>
                <w:rFonts w:ascii="Times New Roman" w:eastAsia="Times New Roman" w:hAnsi="Times New Roman" w:cs="Times New Roman"/>
                <w:noProof/>
                <w:sz w:val="18"/>
                <w:szCs w:val="24"/>
                <w:lang w:eastAsia="ru-RU"/>
              </w:rPr>
              <mc:AlternateContent>
                <mc:Choice Requires="wps">
                  <w:drawing>
                    <wp:anchor distT="0" distB="0" distL="114300" distR="114300" simplePos="0" relativeHeight="251680768" behindDoc="0" locked="0" layoutInCell="1" allowOverlap="1" wp14:anchorId="333D84F2" wp14:editId="5A21F428">
                      <wp:simplePos x="0" y="0"/>
                      <wp:positionH relativeFrom="column">
                        <wp:posOffset>155575</wp:posOffset>
                      </wp:positionH>
                      <wp:positionV relativeFrom="paragraph">
                        <wp:posOffset>55880</wp:posOffset>
                      </wp:positionV>
                      <wp:extent cx="62865" cy="64770"/>
                      <wp:effectExtent l="0" t="0" r="0" b="0"/>
                      <wp:wrapNone/>
                      <wp:docPr id="257" name="Прямоугольник 2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62865" cy="64770"/>
                              </a:xfrm>
                              <a:prstGeom prst="rect">
                                <a:avLst/>
                              </a:prstGeom>
                              <a:noFill/>
                              <a:ln w="952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300E7E" id="Прямоугольник 257" o:spid="_x0000_s1026" style="position:absolute;margin-left:12.25pt;margin-top:4.4pt;width:4.95pt;height:5.1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" filled="f" strokecolor="black [1600]">
                      <v:path arrowok="t"/>
                    </v:rect>
                  </w:pict>
                </mc:Fallback>
              </mc:AlternateContent>
            </w:r>
            <w:r w:rsidRPr="00D13F66">
              <w:rPr>
                <w:rFonts w:ascii="Times New Roman" w:eastAsia="Times New Roman" w:hAnsi="Times New Roman" w:cs="Times New Roman"/>
                <w:sz w:val="18"/>
                <w:szCs w:val="24"/>
                <w:lang w:eastAsia="ru-RU"/>
              </w:rPr>
              <w:t xml:space="preserve">  </w:t>
            </w:r>
            <w:r w:rsidR="002835E1" w:rsidRPr="00D13F66">
              <w:rPr>
                <w:rFonts w:ascii="Times New Roman" w:eastAsia="Times New Roman" w:hAnsi="Times New Roman" w:cs="Times New Roman"/>
                <w:sz w:val="18"/>
                <w:szCs w:val="24"/>
                <w:lang w:eastAsia="ru-RU"/>
              </w:rPr>
              <w:t xml:space="preserve">      </w:t>
            </w:r>
            <w:r w:rsidRPr="00D13F66">
              <w:rPr>
                <w:rFonts w:ascii="Times New Roman" w:eastAsia="Times New Roman" w:hAnsi="Times New Roman" w:cs="Times New Roman"/>
                <w:sz w:val="18"/>
                <w:szCs w:val="24"/>
                <w:lang w:eastAsia="ru-RU"/>
              </w:rPr>
              <w:t xml:space="preserve">  иное, укажите _____________________________</w:t>
            </w:r>
          </w:p>
          <w:p w14:paraId="42DBDCD6" w14:textId="77777777" w:rsidR="005E21A4" w:rsidRPr="00D13F66" w:rsidRDefault="005E21A4" w:rsidP="005E21A4">
            <w:pPr>
              <w:pStyle w:val="afff0"/>
              <w:rPr>
                <w:rFonts w:ascii="Times New Roman" w:eastAsia="Times New Roman" w:hAnsi="Times New Roman" w:cs="Times New Roman"/>
                <w:sz w:val="18"/>
                <w:szCs w:val="24"/>
                <w:lang w:eastAsia="ru-RU"/>
              </w:rPr>
            </w:pPr>
          </w:p>
        </w:tc>
      </w:tr>
      <w:tr w:rsidR="005E21A4" w:rsidRPr="00D13F66" w14:paraId="4ECA6F18" w14:textId="77777777" w:rsidTr="005E21A4">
        <w:trPr>
          <w:trHeight w:val="312"/>
        </w:trPr>
        <w:tc>
          <w:tcPr>
            <w:tcW w:w="3090" w:type="dxa"/>
            <w:vAlign w:val="center"/>
          </w:tcPr>
          <w:p w14:paraId="1759F836" w14:textId="77777777" w:rsidR="005E21A4" w:rsidRPr="00D13F66" w:rsidRDefault="005E21A4" w:rsidP="005E21A4">
            <w:pPr>
              <w:pStyle w:val="afff0"/>
              <w:rPr>
                <w:rFonts w:ascii="Times New Roman" w:eastAsia="Times New Roman" w:hAnsi="Times New Roman" w:cs="Times New Roman"/>
                <w:sz w:val="18"/>
                <w:szCs w:val="24"/>
                <w:lang w:eastAsia="ru-RU"/>
              </w:rPr>
            </w:pPr>
            <w:r w:rsidRPr="00D13F66">
              <w:rPr>
                <w:rFonts w:ascii="Times New Roman" w:eastAsia="Times New Roman" w:hAnsi="Times New Roman" w:cs="Times New Roman"/>
                <w:sz w:val="18"/>
                <w:szCs w:val="24"/>
                <w:lang w:eastAsia="ru-RU"/>
              </w:rPr>
              <w:t>Деловая репутация</w:t>
            </w:r>
          </w:p>
        </w:tc>
        <w:tc>
          <w:tcPr>
            <w:tcW w:w="6804" w:type="dxa"/>
            <w:vAlign w:val="center"/>
          </w:tcPr>
          <w:p w14:paraId="7193F3A6" w14:textId="77777777" w:rsidR="005E21A4" w:rsidRPr="00D13F66" w:rsidRDefault="005E21A4" w:rsidP="005E21A4">
            <w:pPr>
              <w:pStyle w:val="afff0"/>
              <w:rPr>
                <w:rFonts w:ascii="Times New Roman" w:eastAsia="Times New Roman" w:hAnsi="Times New Roman" w:cs="Times New Roman"/>
                <w:sz w:val="18"/>
                <w:szCs w:val="24"/>
                <w:lang w:eastAsia="ru-RU"/>
              </w:rPr>
            </w:pPr>
            <w:r w:rsidRPr="00D13F66">
              <w:rPr>
                <w:rFonts w:ascii="Times New Roman" w:eastAsia="Times New Roman" w:hAnsi="Times New Roman" w:cs="Times New Roman"/>
                <w:noProof/>
                <w:sz w:val="18"/>
                <w:szCs w:val="24"/>
                <w:lang w:eastAsia="ru-RU"/>
              </w:rPr>
              <mc:AlternateContent>
                <mc:Choice Requires="wps">
                  <w:drawing>
                    <wp:anchor distT="0" distB="0" distL="114300" distR="114300" simplePos="0" relativeHeight="251713536" behindDoc="0" locked="0" layoutInCell="1" allowOverlap="1" wp14:anchorId="63A07DDE" wp14:editId="1F099799">
                      <wp:simplePos x="0" y="0"/>
                      <wp:positionH relativeFrom="column">
                        <wp:posOffset>163195</wp:posOffset>
                      </wp:positionH>
                      <wp:positionV relativeFrom="paragraph">
                        <wp:posOffset>97790</wp:posOffset>
                      </wp:positionV>
                      <wp:extent cx="62865" cy="64770"/>
                      <wp:effectExtent l="0" t="0" r="0" b="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62865" cy="64770"/>
                              </a:xfrm>
                              <a:prstGeom prst="rect">
                                <a:avLst/>
                              </a:prstGeom>
                              <a:noFill/>
                              <a:ln w="952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C016BB" id="Прямоугольник 21" o:spid="_x0000_s1026" style="position:absolute;margin-left:12.85pt;margin-top:7.7pt;width:4.95pt;height:5.1pt;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" filled="f">
                      <v:path arrowok="t"/>
                    </v:rect>
                  </w:pict>
                </mc:Fallback>
              </mc:AlternateContent>
            </w:r>
            <w:r w:rsidRPr="00D13F66">
              <w:rPr>
                <w:rFonts w:ascii="Times New Roman" w:eastAsia="Times New Roman" w:hAnsi="Times New Roman" w:cs="Times New Roman"/>
                <w:sz w:val="18"/>
                <w:szCs w:val="24"/>
                <w:lang w:eastAsia="ru-RU"/>
              </w:rPr>
              <w:t xml:space="preserve">    </w:t>
            </w:r>
            <w:r w:rsidR="002835E1" w:rsidRPr="00D13F66">
              <w:rPr>
                <w:rFonts w:ascii="Times New Roman" w:eastAsia="Times New Roman" w:hAnsi="Times New Roman" w:cs="Times New Roman"/>
                <w:sz w:val="18"/>
                <w:szCs w:val="24"/>
                <w:lang w:eastAsia="ru-RU"/>
              </w:rPr>
              <w:t xml:space="preserve">       </w:t>
            </w:r>
            <w:r w:rsidRPr="00D13F66">
              <w:rPr>
                <w:rFonts w:ascii="Times New Roman" w:eastAsia="Times New Roman" w:hAnsi="Times New Roman" w:cs="Times New Roman"/>
                <w:sz w:val="18"/>
                <w:szCs w:val="24"/>
                <w:lang w:eastAsia="ru-RU"/>
              </w:rPr>
              <w:t>положительная, укажите кратко основные</w:t>
            </w:r>
            <w:r w:rsidR="002835E1" w:rsidRPr="00D13F66">
              <w:rPr>
                <w:rFonts w:ascii="Times New Roman" w:eastAsia="Times New Roman" w:hAnsi="Times New Roman" w:cs="Times New Roman"/>
                <w:sz w:val="18"/>
                <w:szCs w:val="24"/>
                <w:lang w:eastAsia="ru-RU"/>
              </w:rPr>
              <w:t xml:space="preserve"> </w:t>
            </w:r>
            <w:r w:rsidRPr="00D13F66">
              <w:rPr>
                <w:rFonts w:ascii="Times New Roman" w:eastAsia="Times New Roman" w:hAnsi="Times New Roman" w:cs="Times New Roman"/>
                <w:sz w:val="18"/>
                <w:szCs w:val="24"/>
                <w:lang w:eastAsia="ru-RU"/>
              </w:rPr>
              <w:t>показатели_____________</w:t>
            </w:r>
          </w:p>
          <w:p w14:paraId="53F724CF" w14:textId="77777777" w:rsidR="005E21A4" w:rsidRPr="00D13F66" w:rsidRDefault="005E21A4" w:rsidP="005E21A4">
            <w:pPr>
              <w:pStyle w:val="afff0"/>
              <w:rPr>
                <w:rFonts w:ascii="Times New Roman" w:eastAsia="Times New Roman" w:hAnsi="Times New Roman" w:cs="Times New Roman"/>
                <w:sz w:val="18"/>
                <w:szCs w:val="24"/>
                <w:lang w:eastAsia="ru-RU"/>
              </w:rPr>
            </w:pPr>
            <w:r w:rsidRPr="00D13F66">
              <w:rPr>
                <w:rFonts w:ascii="Times New Roman" w:eastAsia="Times New Roman" w:hAnsi="Times New Roman" w:cs="Times New Roman"/>
                <w:sz w:val="18"/>
                <w:szCs w:val="24"/>
                <w:lang w:eastAsia="ru-RU"/>
              </w:rPr>
              <w:t>_________________________________________________</w:t>
            </w:r>
          </w:p>
          <w:p w14:paraId="4B4BFCA1" w14:textId="77777777" w:rsidR="005E21A4" w:rsidRPr="00D13F66" w:rsidRDefault="005E21A4" w:rsidP="005E21A4">
            <w:pPr>
              <w:pStyle w:val="afff0"/>
              <w:rPr>
                <w:rFonts w:ascii="Times New Roman" w:eastAsia="Times New Roman" w:hAnsi="Times New Roman" w:cs="Times New Roman"/>
                <w:sz w:val="18"/>
                <w:szCs w:val="24"/>
                <w:lang w:eastAsia="ru-RU"/>
              </w:rPr>
            </w:pPr>
          </w:p>
          <w:p w14:paraId="3D2787C0" w14:textId="77777777" w:rsidR="005E21A4" w:rsidRPr="00D13F66" w:rsidRDefault="005E21A4" w:rsidP="005E21A4">
            <w:pPr>
              <w:pStyle w:val="afff0"/>
              <w:rPr>
                <w:rFonts w:ascii="Times New Roman" w:eastAsia="Times New Roman" w:hAnsi="Times New Roman" w:cs="Times New Roman"/>
                <w:sz w:val="18"/>
                <w:szCs w:val="24"/>
                <w:lang w:eastAsia="ru-RU"/>
              </w:rPr>
            </w:pPr>
            <w:r w:rsidRPr="00D13F66">
              <w:rPr>
                <w:rFonts w:ascii="Times New Roman" w:eastAsia="Times New Roman" w:hAnsi="Times New Roman" w:cs="Times New Roman"/>
                <w:noProof/>
                <w:sz w:val="18"/>
                <w:szCs w:val="24"/>
                <w:lang w:eastAsia="ru-RU"/>
              </w:rPr>
              <mc:AlternateContent>
                <mc:Choice Requires="wps">
                  <w:drawing>
                    <wp:anchor distT="0" distB="0" distL="114300" distR="114300" simplePos="0" relativeHeight="251675648" behindDoc="0" locked="0" layoutInCell="1" allowOverlap="1" wp14:anchorId="4E099C47" wp14:editId="61BD2582">
                      <wp:simplePos x="0" y="0"/>
                      <wp:positionH relativeFrom="column">
                        <wp:posOffset>161290</wp:posOffset>
                      </wp:positionH>
                      <wp:positionV relativeFrom="paragraph">
                        <wp:posOffset>107950</wp:posOffset>
                      </wp:positionV>
                      <wp:extent cx="62865" cy="64770"/>
                      <wp:effectExtent l="0" t="0" r="0" b="0"/>
                      <wp:wrapNone/>
                      <wp:docPr id="259" name="Прямоугольник 2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62865" cy="64770"/>
                              </a:xfrm>
                              <a:prstGeom prst="rect">
                                <a:avLst/>
                              </a:prstGeom>
                              <a:noFill/>
                              <a:ln w="952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8A46BE" id="Прямоугольник 259" o:spid="_x0000_s1026" style="position:absolute;margin-left:12.7pt;margin-top:8.5pt;width:4.95pt;height:5.1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" filled="f" strokecolor="black [1600]">
                      <v:path arrowok="t"/>
                    </v:rect>
                  </w:pict>
                </mc:Fallback>
              </mc:AlternateContent>
            </w:r>
            <w:r w:rsidRPr="00D13F66">
              <w:rPr>
                <w:rFonts w:ascii="Times New Roman" w:eastAsia="Times New Roman" w:hAnsi="Times New Roman" w:cs="Times New Roman"/>
                <w:sz w:val="18"/>
                <w:szCs w:val="24"/>
                <w:lang w:eastAsia="ru-RU"/>
              </w:rPr>
              <w:t xml:space="preserve">  </w:t>
            </w:r>
            <w:r w:rsidR="002835E1" w:rsidRPr="00D13F66">
              <w:rPr>
                <w:rFonts w:ascii="Times New Roman" w:eastAsia="Times New Roman" w:hAnsi="Times New Roman" w:cs="Times New Roman"/>
                <w:sz w:val="18"/>
                <w:szCs w:val="24"/>
                <w:lang w:eastAsia="ru-RU"/>
              </w:rPr>
              <w:t xml:space="preserve">      </w:t>
            </w:r>
            <w:r w:rsidRPr="00D13F66">
              <w:rPr>
                <w:rFonts w:ascii="Times New Roman" w:eastAsia="Times New Roman" w:hAnsi="Times New Roman" w:cs="Times New Roman"/>
                <w:sz w:val="18"/>
                <w:szCs w:val="24"/>
                <w:lang w:eastAsia="ru-RU"/>
              </w:rPr>
              <w:t xml:space="preserve">  отрицательная, укажите кратко основные показатели</w:t>
            </w:r>
          </w:p>
          <w:p w14:paraId="308FB3BB" w14:textId="77777777" w:rsidR="005E21A4" w:rsidRPr="00D13F66" w:rsidRDefault="002835E1" w:rsidP="005E21A4">
            <w:pPr>
              <w:pStyle w:val="afff0"/>
              <w:rPr>
                <w:rFonts w:ascii="Times New Roman" w:eastAsia="Times New Roman" w:hAnsi="Times New Roman" w:cs="Times New Roman"/>
                <w:sz w:val="18"/>
                <w:szCs w:val="24"/>
                <w:lang w:eastAsia="ru-RU"/>
              </w:rPr>
            </w:pPr>
            <w:r w:rsidRPr="00D13F66">
              <w:rPr>
                <w:rFonts w:ascii="Times New Roman" w:eastAsia="Times New Roman" w:hAnsi="Times New Roman" w:cs="Times New Roman"/>
                <w:sz w:val="18"/>
                <w:szCs w:val="24"/>
                <w:lang w:eastAsia="ru-RU"/>
              </w:rPr>
              <w:t>________________</w:t>
            </w:r>
            <w:r w:rsidR="005E21A4" w:rsidRPr="00D13F66">
              <w:rPr>
                <w:rFonts w:ascii="Times New Roman" w:eastAsia="Times New Roman" w:hAnsi="Times New Roman" w:cs="Times New Roman"/>
                <w:sz w:val="18"/>
                <w:szCs w:val="24"/>
                <w:lang w:eastAsia="ru-RU"/>
              </w:rPr>
              <w:t>_______________________________________________</w:t>
            </w:r>
          </w:p>
          <w:p w14:paraId="13EEE4C1" w14:textId="77777777" w:rsidR="005E21A4" w:rsidRPr="00D13F66" w:rsidRDefault="005E21A4" w:rsidP="005E21A4">
            <w:pPr>
              <w:pStyle w:val="afff0"/>
              <w:rPr>
                <w:rFonts w:ascii="Times New Roman" w:eastAsia="Times New Roman" w:hAnsi="Times New Roman" w:cs="Times New Roman"/>
                <w:sz w:val="18"/>
                <w:szCs w:val="24"/>
                <w:lang w:eastAsia="ru-RU"/>
              </w:rPr>
            </w:pPr>
          </w:p>
        </w:tc>
      </w:tr>
      <w:tr w:rsidR="005E21A4" w:rsidRPr="00D13F66" w14:paraId="6B7BB6D6" w14:textId="77777777" w:rsidTr="005E21A4">
        <w:trPr>
          <w:trHeight w:val="312"/>
        </w:trPr>
        <w:tc>
          <w:tcPr>
            <w:tcW w:w="3090" w:type="dxa"/>
            <w:vAlign w:val="center"/>
          </w:tcPr>
          <w:p w14:paraId="4714C149" w14:textId="77777777" w:rsidR="005E21A4" w:rsidRPr="00D13F66" w:rsidRDefault="005E21A4" w:rsidP="005E21A4">
            <w:pPr>
              <w:pStyle w:val="afff0"/>
              <w:rPr>
                <w:rFonts w:ascii="Times New Roman" w:eastAsia="Times New Roman" w:hAnsi="Times New Roman" w:cs="Times New Roman"/>
                <w:sz w:val="18"/>
                <w:szCs w:val="24"/>
                <w:lang w:eastAsia="ru-RU"/>
              </w:rPr>
            </w:pPr>
            <w:r w:rsidRPr="00D13F66">
              <w:rPr>
                <w:rFonts w:ascii="Times New Roman" w:eastAsia="Times New Roman" w:hAnsi="Times New Roman" w:cs="Times New Roman"/>
                <w:sz w:val="18"/>
                <w:szCs w:val="24"/>
                <w:lang w:eastAsia="ru-RU"/>
              </w:rPr>
              <w:t>Цель осуществления финансово-хозяйственной деятельности</w:t>
            </w:r>
          </w:p>
        </w:tc>
        <w:tc>
          <w:tcPr>
            <w:tcW w:w="6804" w:type="dxa"/>
            <w:vAlign w:val="center"/>
          </w:tcPr>
          <w:p w14:paraId="0247F7FF" w14:textId="77777777" w:rsidR="005E21A4" w:rsidRPr="00D13F66" w:rsidRDefault="005E21A4" w:rsidP="005E21A4">
            <w:pPr>
              <w:pStyle w:val="afff0"/>
              <w:rPr>
                <w:rFonts w:ascii="Times New Roman" w:eastAsia="Times New Roman" w:hAnsi="Times New Roman" w:cs="Times New Roman"/>
                <w:sz w:val="18"/>
                <w:szCs w:val="24"/>
                <w:lang w:eastAsia="ru-RU"/>
              </w:rPr>
            </w:pPr>
            <w:r w:rsidRPr="00D13F66">
              <w:rPr>
                <w:rFonts w:ascii="Times New Roman" w:eastAsia="Times New Roman" w:hAnsi="Times New Roman" w:cs="Times New Roman"/>
                <w:noProof/>
                <w:sz w:val="18"/>
                <w:szCs w:val="24"/>
                <w:lang w:eastAsia="ru-RU"/>
              </w:rPr>
              <mc:AlternateContent>
                <mc:Choice Requires="wps">
                  <w:drawing>
                    <wp:anchor distT="0" distB="0" distL="114300" distR="114300" simplePos="0" relativeHeight="251714560" behindDoc="0" locked="0" layoutInCell="1" allowOverlap="1" wp14:anchorId="3054E4A3" wp14:editId="43D41715">
                      <wp:simplePos x="0" y="0"/>
                      <wp:positionH relativeFrom="column">
                        <wp:posOffset>182245</wp:posOffset>
                      </wp:positionH>
                      <wp:positionV relativeFrom="paragraph">
                        <wp:posOffset>22860</wp:posOffset>
                      </wp:positionV>
                      <wp:extent cx="62865" cy="64770"/>
                      <wp:effectExtent l="0" t="0" r="13335" b="1143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62865" cy="64770"/>
                              </a:xfrm>
                              <a:prstGeom prst="rect">
                                <a:avLst/>
                              </a:prstGeom>
                              <a:noFill/>
                              <a:ln w="952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FB9BB6" id="Прямоугольник 22" o:spid="_x0000_s1026" style="position:absolute;margin-left:14.35pt;margin-top:1.8pt;width:4.95pt;height:5.1pt;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" filled="f">
                      <v:path arrowok="t"/>
                    </v:rect>
                  </w:pict>
                </mc:Fallback>
              </mc:AlternateContent>
            </w:r>
            <w:r w:rsidRPr="00D13F66">
              <w:rPr>
                <w:rFonts w:ascii="Times New Roman" w:eastAsia="Times New Roman" w:hAnsi="Times New Roman" w:cs="Times New Roman"/>
                <w:sz w:val="18"/>
                <w:szCs w:val="24"/>
                <w:lang w:eastAsia="ru-RU"/>
              </w:rPr>
              <w:t xml:space="preserve">          получение прибыли;</w:t>
            </w:r>
          </w:p>
          <w:p w14:paraId="1E01A963" w14:textId="77777777" w:rsidR="005E21A4" w:rsidRPr="00D13F66" w:rsidRDefault="005E21A4" w:rsidP="005E21A4">
            <w:pPr>
              <w:pStyle w:val="afff0"/>
              <w:rPr>
                <w:rFonts w:ascii="Times New Roman" w:eastAsia="Times New Roman" w:hAnsi="Times New Roman" w:cs="Times New Roman"/>
                <w:sz w:val="18"/>
                <w:szCs w:val="24"/>
                <w:lang w:eastAsia="ru-RU"/>
              </w:rPr>
            </w:pPr>
            <w:r w:rsidRPr="00D13F66">
              <w:rPr>
                <w:rFonts w:ascii="Times New Roman" w:eastAsia="Times New Roman" w:hAnsi="Times New Roman" w:cs="Times New Roman"/>
                <w:noProof/>
                <w:sz w:val="18"/>
                <w:szCs w:val="24"/>
                <w:lang w:eastAsia="ru-RU"/>
              </w:rPr>
              <mc:AlternateContent>
                <mc:Choice Requires="wps">
                  <w:drawing>
                    <wp:anchor distT="0" distB="0" distL="114300" distR="114300" simplePos="0" relativeHeight="251693056" behindDoc="0" locked="0" layoutInCell="1" allowOverlap="1" wp14:anchorId="3A86609D" wp14:editId="503534A9">
                      <wp:simplePos x="0" y="0"/>
                      <wp:positionH relativeFrom="column">
                        <wp:posOffset>169545</wp:posOffset>
                      </wp:positionH>
                      <wp:positionV relativeFrom="paragraph">
                        <wp:posOffset>69850</wp:posOffset>
                      </wp:positionV>
                      <wp:extent cx="62865" cy="64770"/>
                      <wp:effectExtent l="0" t="0" r="0" b="0"/>
                      <wp:wrapNone/>
                      <wp:docPr id="261" name="Прямоугольник 2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62865" cy="64770"/>
                              </a:xfrm>
                              <a:prstGeom prst="rect">
                                <a:avLst/>
                              </a:prstGeom>
                              <a:noFill/>
                              <a:ln w="952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85A644" id="Прямоугольник 261" o:spid="_x0000_s1026" style="position:absolute;margin-left:13.35pt;margin-top:5.5pt;width:4.95pt;height:5.1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" filled="f" strokecolor="black [1600]">
                      <v:path arrowok="t"/>
                    </v:rect>
                  </w:pict>
                </mc:Fallback>
              </mc:AlternateContent>
            </w:r>
            <w:r w:rsidRPr="00D13F66">
              <w:rPr>
                <w:rFonts w:ascii="Times New Roman" w:eastAsia="Times New Roman" w:hAnsi="Times New Roman" w:cs="Times New Roman"/>
                <w:sz w:val="18"/>
                <w:szCs w:val="24"/>
                <w:lang w:eastAsia="ru-RU"/>
              </w:rPr>
              <w:t xml:space="preserve"> </w:t>
            </w:r>
            <w:r w:rsidR="002835E1" w:rsidRPr="00D13F66">
              <w:rPr>
                <w:rFonts w:ascii="Times New Roman" w:eastAsia="Times New Roman" w:hAnsi="Times New Roman" w:cs="Times New Roman"/>
                <w:sz w:val="18"/>
                <w:szCs w:val="24"/>
                <w:lang w:eastAsia="ru-RU"/>
              </w:rPr>
              <w:t xml:space="preserve">     </w:t>
            </w:r>
            <w:r w:rsidRPr="00D13F66">
              <w:rPr>
                <w:rFonts w:ascii="Times New Roman" w:eastAsia="Times New Roman" w:hAnsi="Times New Roman" w:cs="Times New Roman"/>
                <w:sz w:val="18"/>
                <w:szCs w:val="24"/>
                <w:lang w:eastAsia="ru-RU"/>
              </w:rPr>
              <w:t xml:space="preserve">    реализация общественных процессов;</w:t>
            </w:r>
          </w:p>
          <w:p w14:paraId="40CBF3D7" w14:textId="77777777" w:rsidR="005E21A4" w:rsidRPr="00D13F66" w:rsidRDefault="005E21A4" w:rsidP="005E21A4">
            <w:pPr>
              <w:pStyle w:val="afff0"/>
              <w:rPr>
                <w:rFonts w:ascii="Times New Roman" w:eastAsia="Times New Roman" w:hAnsi="Times New Roman" w:cs="Times New Roman"/>
                <w:sz w:val="18"/>
                <w:szCs w:val="24"/>
                <w:lang w:eastAsia="ru-RU"/>
              </w:rPr>
            </w:pPr>
            <w:r w:rsidRPr="00D13F66">
              <w:rPr>
                <w:rFonts w:ascii="Times New Roman" w:eastAsia="Times New Roman" w:hAnsi="Times New Roman" w:cs="Times New Roman"/>
                <w:noProof/>
                <w:sz w:val="18"/>
                <w:szCs w:val="24"/>
                <w:lang w:eastAsia="ru-RU"/>
              </w:rPr>
              <mc:AlternateContent>
                <mc:Choice Requires="wps">
                  <w:drawing>
                    <wp:anchor distT="0" distB="0" distL="114300" distR="114300" simplePos="0" relativeHeight="251678720" behindDoc="0" locked="0" layoutInCell="1" allowOverlap="1" wp14:anchorId="24321821" wp14:editId="30D47092">
                      <wp:simplePos x="0" y="0"/>
                      <wp:positionH relativeFrom="column">
                        <wp:posOffset>170815</wp:posOffset>
                      </wp:positionH>
                      <wp:positionV relativeFrom="paragraph">
                        <wp:posOffset>50165</wp:posOffset>
                      </wp:positionV>
                      <wp:extent cx="62865" cy="64770"/>
                      <wp:effectExtent l="0" t="0" r="0" b="0"/>
                      <wp:wrapNone/>
                      <wp:docPr id="262" name="Прямоугольник 2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62865" cy="64770"/>
                              </a:xfrm>
                              <a:prstGeom prst="rect">
                                <a:avLst/>
                              </a:prstGeom>
                              <a:noFill/>
                              <a:ln w="952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B518EF" id="Прямоугольник 262" o:spid="_x0000_s1026" style="position:absolute;margin-left:13.45pt;margin-top:3.95pt;width:4.95pt;height:5.1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" filled="f" strokecolor="black [1600]">
                      <v:path arrowok="t"/>
                    </v:rect>
                  </w:pict>
                </mc:Fallback>
              </mc:AlternateContent>
            </w:r>
            <w:r w:rsidRPr="00D13F66">
              <w:rPr>
                <w:rFonts w:ascii="Times New Roman" w:eastAsia="Times New Roman" w:hAnsi="Times New Roman" w:cs="Times New Roman"/>
                <w:sz w:val="18"/>
                <w:szCs w:val="24"/>
                <w:lang w:eastAsia="ru-RU"/>
              </w:rPr>
              <w:t xml:space="preserve">   </w:t>
            </w:r>
            <w:r w:rsidR="002835E1" w:rsidRPr="00D13F66">
              <w:rPr>
                <w:rFonts w:ascii="Times New Roman" w:eastAsia="Times New Roman" w:hAnsi="Times New Roman" w:cs="Times New Roman"/>
                <w:sz w:val="18"/>
                <w:szCs w:val="24"/>
                <w:lang w:eastAsia="ru-RU"/>
              </w:rPr>
              <w:t xml:space="preserve">     </w:t>
            </w:r>
            <w:r w:rsidRPr="00D13F66">
              <w:rPr>
                <w:rFonts w:ascii="Times New Roman" w:eastAsia="Times New Roman" w:hAnsi="Times New Roman" w:cs="Times New Roman"/>
                <w:sz w:val="18"/>
                <w:szCs w:val="24"/>
                <w:lang w:eastAsia="ru-RU"/>
              </w:rPr>
              <w:t xml:space="preserve">  благотворительность;</w:t>
            </w:r>
          </w:p>
          <w:p w14:paraId="6B564469" w14:textId="77777777" w:rsidR="005E21A4" w:rsidRPr="00D13F66" w:rsidRDefault="005E21A4" w:rsidP="005E21A4">
            <w:pPr>
              <w:pStyle w:val="afff0"/>
              <w:rPr>
                <w:rFonts w:ascii="Times New Roman" w:eastAsia="Times New Roman" w:hAnsi="Times New Roman" w:cs="Times New Roman"/>
                <w:sz w:val="18"/>
                <w:szCs w:val="24"/>
                <w:lang w:eastAsia="ru-RU"/>
              </w:rPr>
            </w:pPr>
            <w:r w:rsidRPr="00D13F66">
              <w:rPr>
                <w:rFonts w:ascii="Times New Roman" w:eastAsia="Times New Roman" w:hAnsi="Times New Roman" w:cs="Times New Roman"/>
                <w:noProof/>
                <w:sz w:val="18"/>
                <w:szCs w:val="24"/>
                <w:lang w:eastAsia="ru-RU"/>
              </w:rPr>
              <mc:AlternateContent>
                <mc:Choice Requires="wps">
                  <w:drawing>
                    <wp:anchor distT="0" distB="0" distL="114300" distR="114300" simplePos="0" relativeHeight="251681792" behindDoc="0" locked="0" layoutInCell="1" allowOverlap="1" wp14:anchorId="60EF6EEC" wp14:editId="5C7F446D">
                      <wp:simplePos x="0" y="0"/>
                      <wp:positionH relativeFrom="column">
                        <wp:posOffset>170815</wp:posOffset>
                      </wp:positionH>
                      <wp:positionV relativeFrom="paragraph">
                        <wp:posOffset>54610</wp:posOffset>
                      </wp:positionV>
                      <wp:extent cx="62865" cy="64770"/>
                      <wp:effectExtent l="0" t="0" r="0" b="0"/>
                      <wp:wrapNone/>
                      <wp:docPr id="263" name="Прямоугольник 2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62865" cy="64770"/>
                              </a:xfrm>
                              <a:prstGeom prst="rect">
                                <a:avLst/>
                              </a:prstGeom>
                              <a:noFill/>
                              <a:ln w="952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9FC2AF" id="Прямоугольник 263" o:spid="_x0000_s1026" style="position:absolute;margin-left:13.45pt;margin-top:4.3pt;width:4.95pt;height:5.1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" filled="f" strokecolor="black [1600]">
                      <v:path arrowok="t"/>
                    </v:rect>
                  </w:pict>
                </mc:Fallback>
              </mc:AlternateContent>
            </w:r>
            <w:r w:rsidRPr="00D13F66">
              <w:rPr>
                <w:rFonts w:ascii="Times New Roman" w:eastAsia="Times New Roman" w:hAnsi="Times New Roman" w:cs="Times New Roman"/>
                <w:sz w:val="18"/>
                <w:szCs w:val="24"/>
                <w:lang w:eastAsia="ru-RU"/>
              </w:rPr>
              <w:t xml:space="preserve">   </w:t>
            </w:r>
            <w:r w:rsidR="002835E1" w:rsidRPr="00D13F66">
              <w:rPr>
                <w:rFonts w:ascii="Times New Roman" w:eastAsia="Times New Roman" w:hAnsi="Times New Roman" w:cs="Times New Roman"/>
                <w:sz w:val="18"/>
                <w:szCs w:val="24"/>
                <w:lang w:eastAsia="ru-RU"/>
              </w:rPr>
              <w:t xml:space="preserve">     </w:t>
            </w:r>
            <w:r w:rsidRPr="00D13F66">
              <w:rPr>
                <w:rFonts w:ascii="Times New Roman" w:eastAsia="Times New Roman" w:hAnsi="Times New Roman" w:cs="Times New Roman"/>
                <w:sz w:val="18"/>
                <w:szCs w:val="24"/>
                <w:lang w:eastAsia="ru-RU"/>
              </w:rPr>
              <w:t xml:space="preserve">  иное, укажите ____________________________</w:t>
            </w:r>
          </w:p>
          <w:p w14:paraId="678B7105" w14:textId="77777777" w:rsidR="005E21A4" w:rsidRPr="00D13F66" w:rsidRDefault="005E21A4" w:rsidP="005E21A4">
            <w:pPr>
              <w:pStyle w:val="afff0"/>
              <w:rPr>
                <w:rFonts w:ascii="Times New Roman" w:eastAsia="Times New Roman" w:hAnsi="Times New Roman" w:cs="Times New Roman"/>
                <w:sz w:val="18"/>
                <w:szCs w:val="24"/>
                <w:lang w:eastAsia="ru-RU"/>
              </w:rPr>
            </w:pPr>
          </w:p>
        </w:tc>
      </w:tr>
      <w:tr w:rsidR="005E21A4" w:rsidRPr="00D13F66" w14:paraId="3849B2BC" w14:textId="77777777" w:rsidTr="005E21A4">
        <w:trPr>
          <w:trHeight w:val="312"/>
        </w:trPr>
        <w:tc>
          <w:tcPr>
            <w:tcW w:w="3090" w:type="dxa"/>
            <w:vAlign w:val="center"/>
          </w:tcPr>
          <w:p w14:paraId="042230C6" w14:textId="77777777" w:rsidR="005E21A4" w:rsidRPr="00D13F66" w:rsidRDefault="005E21A4" w:rsidP="005E21A4">
            <w:pPr>
              <w:pStyle w:val="afff0"/>
              <w:rPr>
                <w:rFonts w:ascii="Times New Roman" w:eastAsia="Times New Roman" w:hAnsi="Times New Roman" w:cs="Times New Roman"/>
                <w:sz w:val="18"/>
                <w:szCs w:val="24"/>
                <w:lang w:eastAsia="ru-RU"/>
              </w:rPr>
            </w:pPr>
            <w:r w:rsidRPr="00D13F66">
              <w:rPr>
                <w:rFonts w:ascii="Times New Roman" w:eastAsia="Times New Roman" w:hAnsi="Times New Roman" w:cs="Times New Roman"/>
                <w:sz w:val="18"/>
                <w:szCs w:val="24"/>
                <w:lang w:eastAsia="ru-RU"/>
              </w:rPr>
              <w:t>Финансовое положение</w:t>
            </w:r>
          </w:p>
        </w:tc>
        <w:tc>
          <w:tcPr>
            <w:tcW w:w="6804" w:type="dxa"/>
            <w:vAlign w:val="center"/>
          </w:tcPr>
          <w:p w14:paraId="2EB5C751" w14:textId="77777777" w:rsidR="005E21A4" w:rsidRPr="00D13F66" w:rsidRDefault="005E21A4" w:rsidP="005E21A4">
            <w:pPr>
              <w:pStyle w:val="afff0"/>
              <w:rPr>
                <w:rFonts w:ascii="Times New Roman" w:eastAsia="Times New Roman" w:hAnsi="Times New Roman" w:cs="Times New Roman"/>
                <w:sz w:val="18"/>
                <w:szCs w:val="24"/>
                <w:lang w:eastAsia="ru-RU"/>
              </w:rPr>
            </w:pPr>
            <w:r w:rsidRPr="00D13F66">
              <w:rPr>
                <w:rFonts w:ascii="Times New Roman" w:eastAsia="Times New Roman" w:hAnsi="Times New Roman" w:cs="Times New Roman"/>
                <w:noProof/>
                <w:sz w:val="18"/>
                <w:szCs w:val="24"/>
                <w:lang w:eastAsia="ru-RU"/>
              </w:rPr>
              <mc:AlternateContent>
                <mc:Choice Requires="wps">
                  <w:drawing>
                    <wp:anchor distT="0" distB="0" distL="114300" distR="114300" simplePos="0" relativeHeight="251715584" behindDoc="0" locked="0" layoutInCell="1" allowOverlap="1" wp14:anchorId="1970EAA2" wp14:editId="1BE604F2">
                      <wp:simplePos x="0" y="0"/>
                      <wp:positionH relativeFrom="column">
                        <wp:posOffset>159385</wp:posOffset>
                      </wp:positionH>
                      <wp:positionV relativeFrom="paragraph">
                        <wp:posOffset>64135</wp:posOffset>
                      </wp:positionV>
                      <wp:extent cx="62865" cy="64770"/>
                      <wp:effectExtent l="0" t="0" r="0" b="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62865" cy="64770"/>
                              </a:xfrm>
                              <a:prstGeom prst="rect">
                                <a:avLst/>
                              </a:prstGeom>
                              <a:noFill/>
                              <a:ln w="952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2C0AD4" id="Прямоугольник 23" o:spid="_x0000_s1026" style="position:absolute;margin-left:12.55pt;margin-top:5.05pt;width:4.95pt;height:5.1pt;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" filled="f">
                      <v:path arrowok="t"/>
                    </v:rect>
                  </w:pict>
                </mc:Fallback>
              </mc:AlternateContent>
            </w:r>
            <w:r w:rsidRPr="00D13F66">
              <w:rPr>
                <w:rFonts w:ascii="Times New Roman" w:eastAsia="Times New Roman" w:hAnsi="Times New Roman" w:cs="Times New Roman"/>
                <w:sz w:val="18"/>
                <w:szCs w:val="24"/>
                <w:lang w:eastAsia="ru-RU"/>
              </w:rPr>
              <w:t xml:space="preserve">  </w:t>
            </w:r>
            <w:r w:rsidR="002835E1" w:rsidRPr="00D13F66">
              <w:rPr>
                <w:rFonts w:ascii="Times New Roman" w:eastAsia="Times New Roman" w:hAnsi="Times New Roman" w:cs="Times New Roman"/>
                <w:sz w:val="18"/>
                <w:szCs w:val="24"/>
                <w:lang w:eastAsia="ru-RU"/>
              </w:rPr>
              <w:t xml:space="preserve">     </w:t>
            </w:r>
            <w:r w:rsidRPr="00D13F66">
              <w:rPr>
                <w:rFonts w:ascii="Times New Roman" w:eastAsia="Times New Roman" w:hAnsi="Times New Roman" w:cs="Times New Roman"/>
                <w:sz w:val="18"/>
                <w:szCs w:val="24"/>
                <w:lang w:eastAsia="ru-RU"/>
              </w:rPr>
              <w:t xml:space="preserve">   за истекший отчетный период получена прибыль в размере_______________________________________</w:t>
            </w:r>
          </w:p>
          <w:p w14:paraId="0EAC286C" w14:textId="77777777" w:rsidR="005E21A4" w:rsidRPr="00D13F66" w:rsidRDefault="005E21A4" w:rsidP="005E21A4">
            <w:pPr>
              <w:pStyle w:val="afff0"/>
              <w:rPr>
                <w:rFonts w:ascii="Times New Roman" w:eastAsia="Times New Roman" w:hAnsi="Times New Roman" w:cs="Times New Roman"/>
                <w:sz w:val="18"/>
                <w:szCs w:val="24"/>
                <w:lang w:eastAsia="ru-RU"/>
              </w:rPr>
            </w:pPr>
            <w:r w:rsidRPr="00D13F66">
              <w:rPr>
                <w:rFonts w:ascii="Times New Roman" w:eastAsia="Times New Roman" w:hAnsi="Times New Roman" w:cs="Times New Roman"/>
                <w:noProof/>
                <w:sz w:val="18"/>
                <w:szCs w:val="24"/>
                <w:lang w:eastAsia="ru-RU"/>
              </w:rPr>
              <mc:AlternateContent>
                <mc:Choice Requires="wps">
                  <w:drawing>
                    <wp:anchor distT="0" distB="0" distL="114300" distR="114300" simplePos="0" relativeHeight="251684864" behindDoc="0" locked="0" layoutInCell="1" allowOverlap="1" wp14:anchorId="62588550" wp14:editId="78FF4040">
                      <wp:simplePos x="0" y="0"/>
                      <wp:positionH relativeFrom="column">
                        <wp:posOffset>170815</wp:posOffset>
                      </wp:positionH>
                      <wp:positionV relativeFrom="paragraph">
                        <wp:posOffset>74295</wp:posOffset>
                      </wp:positionV>
                      <wp:extent cx="62865" cy="64770"/>
                      <wp:effectExtent l="0" t="0" r="0" b="0"/>
                      <wp:wrapNone/>
                      <wp:docPr id="266" name="Прямоугольник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62865" cy="64770"/>
                              </a:xfrm>
                              <a:prstGeom prst="rect">
                                <a:avLst/>
                              </a:prstGeom>
                              <a:noFill/>
                              <a:ln w="952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30EB17" id="Прямоугольник 266" o:spid="_x0000_s1026" style="position:absolute;margin-left:13.45pt;margin-top:5.85pt;width:4.95pt;height:5.1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" filled="f" strokecolor="black [1600]">
                      <v:path arrowok="t"/>
                    </v:rect>
                  </w:pict>
                </mc:Fallback>
              </mc:AlternateContent>
            </w:r>
            <w:r w:rsidRPr="00D13F66">
              <w:rPr>
                <w:rFonts w:ascii="Times New Roman" w:eastAsia="Times New Roman" w:hAnsi="Times New Roman" w:cs="Times New Roman"/>
                <w:sz w:val="18"/>
                <w:szCs w:val="24"/>
                <w:lang w:eastAsia="ru-RU"/>
              </w:rPr>
              <w:t xml:space="preserve">   </w:t>
            </w:r>
            <w:r w:rsidR="002835E1" w:rsidRPr="00D13F66">
              <w:rPr>
                <w:rFonts w:ascii="Times New Roman" w:eastAsia="Times New Roman" w:hAnsi="Times New Roman" w:cs="Times New Roman"/>
                <w:sz w:val="18"/>
                <w:szCs w:val="24"/>
                <w:lang w:eastAsia="ru-RU"/>
              </w:rPr>
              <w:t xml:space="preserve">     </w:t>
            </w:r>
            <w:r w:rsidRPr="00D13F66">
              <w:rPr>
                <w:rFonts w:ascii="Times New Roman" w:eastAsia="Times New Roman" w:hAnsi="Times New Roman" w:cs="Times New Roman"/>
                <w:sz w:val="18"/>
                <w:szCs w:val="24"/>
                <w:lang w:eastAsia="ru-RU"/>
              </w:rPr>
              <w:t xml:space="preserve">  за истекший отчетный период получен убыток в размере ______________________________________</w:t>
            </w:r>
          </w:p>
          <w:p w14:paraId="7D978156" w14:textId="77777777" w:rsidR="005E21A4" w:rsidRPr="00D13F66" w:rsidRDefault="005E21A4" w:rsidP="005E21A4">
            <w:pPr>
              <w:pStyle w:val="afff0"/>
              <w:rPr>
                <w:rFonts w:ascii="Times New Roman" w:eastAsia="Times New Roman" w:hAnsi="Times New Roman" w:cs="Times New Roman"/>
                <w:sz w:val="18"/>
                <w:szCs w:val="24"/>
                <w:lang w:eastAsia="ru-RU"/>
              </w:rPr>
            </w:pPr>
          </w:p>
        </w:tc>
      </w:tr>
      <w:tr w:rsidR="005E21A4" w:rsidRPr="00D13F66" w14:paraId="7B44150E" w14:textId="77777777" w:rsidTr="005E21A4">
        <w:trPr>
          <w:trHeight w:val="312"/>
        </w:trPr>
        <w:tc>
          <w:tcPr>
            <w:tcW w:w="3090" w:type="dxa"/>
            <w:vAlign w:val="center"/>
          </w:tcPr>
          <w:p w14:paraId="7E5A9EC0" w14:textId="77777777" w:rsidR="005E21A4" w:rsidRPr="00D13F66" w:rsidRDefault="005E21A4" w:rsidP="005E21A4">
            <w:pPr>
              <w:pStyle w:val="afff0"/>
              <w:rPr>
                <w:rFonts w:ascii="Times New Roman" w:eastAsia="Times New Roman" w:hAnsi="Times New Roman" w:cs="Times New Roman"/>
                <w:sz w:val="18"/>
                <w:szCs w:val="24"/>
                <w:lang w:eastAsia="ru-RU"/>
              </w:rPr>
            </w:pPr>
            <w:r w:rsidRPr="00D13F66">
              <w:rPr>
                <w:rFonts w:ascii="Times New Roman" w:eastAsia="Times New Roman" w:hAnsi="Times New Roman" w:cs="Times New Roman"/>
                <w:sz w:val="18"/>
                <w:szCs w:val="24"/>
                <w:lang w:eastAsia="ru-RU"/>
              </w:rPr>
              <w:t>Сведения о присутствии по адресу местонахождения юридического лица его постоянно действующего органа управления, иного органа или лица, которые имеют право действовать от имени юридического лица без доверенности</w:t>
            </w:r>
          </w:p>
        </w:tc>
        <w:tc>
          <w:tcPr>
            <w:tcW w:w="6804" w:type="dxa"/>
            <w:vAlign w:val="center"/>
          </w:tcPr>
          <w:p w14:paraId="75891E63" w14:textId="77777777" w:rsidR="005E21A4" w:rsidRPr="00D13F66" w:rsidRDefault="005E21A4" w:rsidP="005E21A4">
            <w:pPr>
              <w:pStyle w:val="afff0"/>
              <w:rPr>
                <w:rFonts w:ascii="Times New Roman" w:eastAsia="Times New Roman" w:hAnsi="Times New Roman" w:cs="Times New Roman"/>
                <w:sz w:val="18"/>
                <w:szCs w:val="24"/>
                <w:lang w:eastAsia="ru-RU"/>
              </w:rPr>
            </w:pPr>
          </w:p>
          <w:p w14:paraId="285FB8DF" w14:textId="77777777" w:rsidR="005E21A4" w:rsidRPr="00D13F66" w:rsidRDefault="005E21A4" w:rsidP="005E21A4">
            <w:pPr>
              <w:pStyle w:val="afff0"/>
              <w:rPr>
                <w:rFonts w:ascii="Times New Roman" w:eastAsia="Times New Roman" w:hAnsi="Times New Roman" w:cs="Times New Roman"/>
                <w:sz w:val="18"/>
                <w:szCs w:val="24"/>
                <w:lang w:eastAsia="ru-RU"/>
              </w:rPr>
            </w:pPr>
            <w:r w:rsidRPr="00D13F66">
              <w:rPr>
                <w:rFonts w:ascii="Times New Roman" w:eastAsia="Times New Roman" w:hAnsi="Times New Roman" w:cs="Times New Roman"/>
                <w:noProof/>
                <w:sz w:val="18"/>
                <w:szCs w:val="24"/>
                <w:lang w:eastAsia="ru-RU"/>
              </w:rPr>
              <mc:AlternateContent>
                <mc:Choice Requires="wps">
                  <w:drawing>
                    <wp:anchor distT="0" distB="0" distL="114300" distR="114300" simplePos="0" relativeHeight="251711488" behindDoc="0" locked="0" layoutInCell="1" allowOverlap="1" wp14:anchorId="7350D08E" wp14:editId="7E5DDAC8">
                      <wp:simplePos x="0" y="0"/>
                      <wp:positionH relativeFrom="column">
                        <wp:posOffset>334645</wp:posOffset>
                      </wp:positionH>
                      <wp:positionV relativeFrom="paragraph">
                        <wp:posOffset>121920</wp:posOffset>
                      </wp:positionV>
                      <wp:extent cx="62865" cy="64770"/>
                      <wp:effectExtent l="0" t="0"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62865" cy="64770"/>
                              </a:xfrm>
                              <a:prstGeom prst="rect">
                                <a:avLst/>
                              </a:prstGeom>
                              <a:noFill/>
                              <a:ln w="952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A91868" id="Прямоугольник 2" o:spid="_x0000_s1026" style="position:absolute;margin-left:26.35pt;margin-top:9.6pt;width:4.95pt;height:5.1pt;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" filled="f">
                      <v:path arrowok="t"/>
                    </v:rect>
                  </w:pict>
                </mc:Fallback>
              </mc:AlternateContent>
            </w:r>
            <w:r w:rsidRPr="00D13F66">
              <w:rPr>
                <w:rFonts w:ascii="Times New Roman" w:eastAsia="Times New Roman" w:hAnsi="Times New Roman" w:cs="Times New Roman"/>
                <w:noProof/>
                <w:sz w:val="18"/>
                <w:szCs w:val="24"/>
                <w:lang w:eastAsia="ru-RU"/>
              </w:rPr>
              <mc:AlternateContent>
                <mc:Choice Requires="wps">
                  <w:drawing>
                    <wp:anchor distT="0" distB="0" distL="114300" distR="114300" simplePos="0" relativeHeight="251710464" behindDoc="0" locked="0" layoutInCell="1" allowOverlap="1" wp14:anchorId="719F2CF4" wp14:editId="028C880D">
                      <wp:simplePos x="0" y="0"/>
                      <wp:positionH relativeFrom="column">
                        <wp:posOffset>1906270</wp:posOffset>
                      </wp:positionH>
                      <wp:positionV relativeFrom="paragraph">
                        <wp:posOffset>102870</wp:posOffset>
                      </wp:positionV>
                      <wp:extent cx="62865" cy="64770"/>
                      <wp:effectExtent l="0" t="0" r="0" b="0"/>
                      <wp:wrapNone/>
                      <wp:docPr id="265" name="Прямоугольник 2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62865" cy="64770"/>
                              </a:xfrm>
                              <a:prstGeom prst="rect">
                                <a:avLst/>
                              </a:prstGeom>
                              <a:noFill/>
                              <a:ln w="952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427B6D" id="Прямоугольник 265" o:spid="_x0000_s1026" style="position:absolute;margin-left:150.1pt;margin-top:8.1pt;width:4.95pt;height:5.1pt;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" filled="f">
                      <v:path arrowok="t"/>
                    </v:rect>
                  </w:pict>
                </mc:Fallback>
              </mc:AlternateContent>
            </w:r>
            <w:r w:rsidRPr="00D13F66">
              <w:rPr>
                <w:rFonts w:ascii="Times New Roman" w:eastAsia="Times New Roman" w:hAnsi="Times New Roman" w:cs="Times New Roman"/>
                <w:noProof/>
                <w:sz w:val="18"/>
                <w:szCs w:val="24"/>
                <w:lang w:eastAsia="ru-RU"/>
              </w:rPr>
              <mc:AlternateContent>
                <mc:Choice Requires="wps">
                  <w:drawing>
                    <wp:anchor distT="0" distB="0" distL="114300" distR="114300" simplePos="0" relativeHeight="251688960" behindDoc="0" locked="0" layoutInCell="1" allowOverlap="1" wp14:anchorId="644C147E" wp14:editId="55BB0156">
                      <wp:simplePos x="0" y="0"/>
                      <wp:positionH relativeFrom="column">
                        <wp:posOffset>-532472900</wp:posOffset>
                      </wp:positionH>
                      <wp:positionV relativeFrom="paragraph">
                        <wp:posOffset>-1368761550</wp:posOffset>
                      </wp:positionV>
                      <wp:extent cx="62865" cy="64770"/>
                      <wp:effectExtent l="0" t="0" r="0" b="0"/>
                      <wp:wrapNone/>
                      <wp:docPr id="61"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62865" cy="64770"/>
                              </a:xfrm>
                              <a:prstGeom prst="rect">
                                <a:avLst/>
                              </a:prstGeom>
                              <a:noFill/>
                              <a:ln w="952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73BC79" id="Прямоугольник 5" o:spid="_x0000_s1026" style="position:absolute;margin-left:-41927pt;margin-top:-107776.5pt;width:4.95pt;height:5.1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" filled="f" strokecolor="black [1600]">
                      <v:path arrowok="t"/>
                    </v:rect>
                  </w:pict>
                </mc:Fallback>
              </mc:AlternateContent>
            </w:r>
            <w:r w:rsidRPr="00D13F66">
              <w:rPr>
                <w:rFonts w:ascii="Times New Roman" w:eastAsia="Times New Roman" w:hAnsi="Times New Roman" w:cs="Times New Roman"/>
                <w:sz w:val="18"/>
                <w:szCs w:val="24"/>
                <w:lang w:eastAsia="ru-RU"/>
              </w:rPr>
              <w:t xml:space="preserve">   </w:t>
            </w:r>
            <w:r w:rsidR="002835E1" w:rsidRPr="00D13F66">
              <w:rPr>
                <w:rFonts w:ascii="Times New Roman" w:eastAsia="Times New Roman" w:hAnsi="Times New Roman" w:cs="Times New Roman"/>
                <w:sz w:val="18"/>
                <w:szCs w:val="24"/>
                <w:lang w:eastAsia="ru-RU"/>
              </w:rPr>
              <w:t xml:space="preserve">          </w:t>
            </w:r>
            <w:r w:rsidRPr="00D13F66">
              <w:rPr>
                <w:rFonts w:ascii="Times New Roman" w:eastAsia="Times New Roman" w:hAnsi="Times New Roman" w:cs="Times New Roman"/>
                <w:sz w:val="18"/>
                <w:szCs w:val="24"/>
                <w:lang w:eastAsia="ru-RU"/>
              </w:rPr>
              <w:t xml:space="preserve"> присутствует                </w:t>
            </w:r>
            <w:r w:rsidR="002835E1" w:rsidRPr="00D13F66">
              <w:rPr>
                <w:rFonts w:ascii="Times New Roman" w:eastAsia="Times New Roman" w:hAnsi="Times New Roman" w:cs="Times New Roman"/>
                <w:sz w:val="18"/>
                <w:szCs w:val="24"/>
                <w:lang w:eastAsia="ru-RU"/>
              </w:rPr>
              <w:t xml:space="preserve">             </w:t>
            </w:r>
            <w:r w:rsidRPr="00D13F66">
              <w:rPr>
                <w:rFonts w:ascii="Times New Roman" w:eastAsia="Times New Roman" w:hAnsi="Times New Roman" w:cs="Times New Roman"/>
                <w:sz w:val="18"/>
                <w:szCs w:val="24"/>
                <w:lang w:eastAsia="ru-RU"/>
              </w:rPr>
              <w:t>отсутствует</w:t>
            </w:r>
          </w:p>
        </w:tc>
      </w:tr>
    </w:tbl>
    <w:p w14:paraId="7DE8B650" w14:textId="77777777" w:rsidR="005E21A4" w:rsidRPr="00D13F66" w:rsidRDefault="005E21A4" w:rsidP="005E21A4">
      <w:pPr>
        <w:pStyle w:val="afff0"/>
        <w:jc w:val="both"/>
        <w:rPr>
          <w:rFonts w:ascii="Times New Roman" w:eastAsia="Times New Roman" w:hAnsi="Times New Roman" w:cs="Times New Roman"/>
          <w:szCs w:val="24"/>
          <w:lang w:eastAsia="ru-RU"/>
        </w:rPr>
      </w:pPr>
    </w:p>
    <w:p w14:paraId="63A7218F" w14:textId="77777777" w:rsidR="005E21A4" w:rsidRPr="00D13F66" w:rsidRDefault="005E21A4" w:rsidP="005E21A4">
      <w:pPr>
        <w:pStyle w:val="afff0"/>
        <w:jc w:val="both"/>
        <w:rPr>
          <w:rFonts w:ascii="Times New Roman" w:eastAsia="Times New Roman" w:hAnsi="Times New Roman" w:cs="Times New Roman"/>
          <w:szCs w:val="24"/>
          <w:lang w:eastAsia="ru-RU"/>
        </w:rPr>
      </w:pPr>
      <w:r w:rsidRPr="00D13F66">
        <w:rPr>
          <w:rFonts w:ascii="Times New Roman" w:eastAsia="Times New Roman" w:hAnsi="Times New Roman" w:cs="Times New Roman"/>
          <w:noProof/>
          <w:szCs w:val="24"/>
          <w:lang w:eastAsia="ru-RU"/>
        </w:rPr>
        <mc:AlternateContent>
          <mc:Choice Requires="wps">
            <w:drawing>
              <wp:anchor distT="45720" distB="45720" distL="114300" distR="114300" simplePos="0" relativeHeight="251708416" behindDoc="0" locked="0" layoutInCell="1" allowOverlap="1" wp14:anchorId="022F2FBD" wp14:editId="674723EC">
                <wp:simplePos x="0" y="0"/>
                <wp:positionH relativeFrom="column">
                  <wp:posOffset>2004695</wp:posOffset>
                </wp:positionH>
                <wp:positionV relativeFrom="paragraph">
                  <wp:posOffset>100965</wp:posOffset>
                </wp:positionV>
                <wp:extent cx="4114800" cy="350520"/>
                <wp:effectExtent l="0" t="0" r="0" b="0"/>
                <wp:wrapSquare wrapText="bothSides"/>
                <wp:docPr id="28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50520"/>
                        </a:xfrm>
                        <a:prstGeom prst="rect">
                          <a:avLst/>
                        </a:prstGeom>
                        <a:solidFill>
                          <a:srgbClr val="FFFFFF"/>
                        </a:solidFill>
                        <a:ln w="9525">
                          <a:solidFill>
                            <a:srgbClr val="000000"/>
                          </a:solidFill>
                          <a:miter lim="800000"/>
                          <a:headEnd/>
                          <a:tailEnd/>
                        </a:ln>
                      </wps:spPr>
                      <wps:txbx>
                        <w:txbxContent>
                          <w:p w14:paraId="5AB72DB0" w14:textId="77777777" w:rsidR="00953036" w:rsidRPr="002C0671" w:rsidRDefault="00953036" w:rsidP="005E21A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2F2FBD" id="_x0000_s1044" type="#_x0000_t202" style="position:absolute;left:0;text-align:left;margin-left:157.85pt;margin-top:7.95pt;width:324pt;height:27.6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">
                <v:textbox>
                  <w:txbxContent>
                    <w:p w14:paraId="5AB72DB0" w14:textId="77777777" w:rsidR="00953036" w:rsidRPr="002C0671" w:rsidRDefault="00953036" w:rsidP="005E21A4"/>
                  </w:txbxContent>
                </v:textbox>
                <w10:wrap type="square"/>
              </v:shape>
            </w:pict>
          </mc:Fallback>
        </mc:AlternateContent>
      </w:r>
      <w:r w:rsidRPr="00D13F66">
        <w:rPr>
          <w:rFonts w:ascii="Times New Roman" w:eastAsia="Times New Roman" w:hAnsi="Times New Roman" w:cs="Times New Roman"/>
          <w:noProof/>
          <w:szCs w:val="24"/>
          <w:lang w:eastAsia="ru-RU"/>
        </w:rPr>
        <mc:AlternateContent>
          <mc:Choice Requires="wps">
            <w:drawing>
              <wp:anchor distT="0" distB="0" distL="114300" distR="114300" simplePos="0" relativeHeight="251709440" behindDoc="0" locked="0" layoutInCell="1" allowOverlap="1" wp14:anchorId="2F3A12C4" wp14:editId="61EEC79C">
                <wp:simplePos x="0" y="0"/>
                <wp:positionH relativeFrom="column">
                  <wp:posOffset>-531054945</wp:posOffset>
                </wp:positionH>
                <wp:positionV relativeFrom="paragraph">
                  <wp:posOffset>-1012953905</wp:posOffset>
                </wp:positionV>
                <wp:extent cx="62865" cy="64770"/>
                <wp:effectExtent l="0" t="0" r="0" b="0"/>
                <wp:wrapNone/>
                <wp:docPr id="60"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62865" cy="64770"/>
                        </a:xfrm>
                        <a:prstGeom prst="rect">
                          <a:avLst/>
                        </a:prstGeom>
                        <a:noFill/>
                        <a:ln w="952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49BAEC" id="Прямоугольник 2" o:spid="_x0000_s1026" style="position:absolute;margin-left:-41815.35pt;margin-top:-79760.15pt;width:4.95pt;height:5.1pt;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" filled="f" strokecolor="black [1600]">
                <v:path arrowok="t"/>
              </v:rect>
            </w:pict>
          </mc:Fallback>
        </mc:AlternateContent>
      </w:r>
    </w:p>
    <w:p w14:paraId="1DBF4697" w14:textId="77777777" w:rsidR="005E21A4" w:rsidRPr="00D13F66" w:rsidRDefault="005E21A4" w:rsidP="002835E1">
      <w:pPr>
        <w:pStyle w:val="afff0"/>
        <w:rPr>
          <w:rFonts w:ascii="Times New Roman" w:eastAsia="Times New Roman" w:hAnsi="Times New Roman" w:cs="Times New Roman"/>
          <w:szCs w:val="24"/>
          <w:lang w:eastAsia="ru-RU"/>
        </w:rPr>
      </w:pPr>
      <w:r w:rsidRPr="00D13F66">
        <w:rPr>
          <w:rFonts w:ascii="Times New Roman" w:eastAsia="Times New Roman" w:hAnsi="Times New Roman" w:cs="Times New Roman"/>
          <w:szCs w:val="24"/>
          <w:lang w:eastAsia="ru-RU"/>
        </w:rPr>
        <w:t xml:space="preserve">Адрес регистрации </w:t>
      </w:r>
    </w:p>
    <w:p w14:paraId="4E03C7F3" w14:textId="77777777" w:rsidR="005E21A4" w:rsidRPr="00D13F66" w:rsidRDefault="005E21A4" w:rsidP="005E21A4">
      <w:pPr>
        <w:pStyle w:val="afff0"/>
        <w:jc w:val="both"/>
        <w:rPr>
          <w:rFonts w:ascii="Times New Roman" w:eastAsia="Times New Roman" w:hAnsi="Times New Roman" w:cs="Times New Roman"/>
          <w:szCs w:val="24"/>
          <w:lang w:eastAsia="ru-RU"/>
        </w:rPr>
      </w:pPr>
    </w:p>
    <w:p w14:paraId="021A9EDB" w14:textId="77777777" w:rsidR="005E21A4" w:rsidRPr="00D13F66" w:rsidRDefault="005E21A4" w:rsidP="002835E1">
      <w:pPr>
        <w:pStyle w:val="afff0"/>
        <w:rPr>
          <w:rFonts w:ascii="Times New Roman" w:eastAsia="Times New Roman" w:hAnsi="Times New Roman" w:cs="Times New Roman"/>
          <w:szCs w:val="24"/>
          <w:lang w:eastAsia="ru-RU"/>
        </w:rPr>
      </w:pPr>
      <w:r w:rsidRPr="00D13F66">
        <w:rPr>
          <w:rFonts w:ascii="Times New Roman" w:eastAsia="Times New Roman" w:hAnsi="Times New Roman" w:cs="Times New Roman"/>
          <w:noProof/>
          <w:szCs w:val="24"/>
          <w:lang w:eastAsia="ru-RU"/>
        </w:rPr>
        <mc:AlternateContent>
          <mc:Choice Requires="wps">
            <w:drawing>
              <wp:anchor distT="45720" distB="45720" distL="114300" distR="114300" simplePos="0" relativeHeight="251694080" behindDoc="0" locked="0" layoutInCell="1" allowOverlap="1" wp14:anchorId="206CA6C8" wp14:editId="03470AD8">
                <wp:simplePos x="0" y="0"/>
                <wp:positionH relativeFrom="column">
                  <wp:posOffset>2020570</wp:posOffset>
                </wp:positionH>
                <wp:positionV relativeFrom="paragraph">
                  <wp:posOffset>7620</wp:posOffset>
                </wp:positionV>
                <wp:extent cx="4114800" cy="294005"/>
                <wp:effectExtent l="0" t="0" r="0" b="0"/>
                <wp:wrapSquare wrapText="bothSides"/>
                <wp:docPr id="22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94005"/>
                        </a:xfrm>
                        <a:prstGeom prst="rect">
                          <a:avLst/>
                        </a:prstGeom>
                        <a:solidFill>
                          <a:srgbClr val="FFFFFF"/>
                        </a:solidFill>
                        <a:ln w="9525">
                          <a:solidFill>
                            <a:srgbClr val="000000"/>
                          </a:solidFill>
                          <a:miter lim="800000"/>
                          <a:headEnd/>
                          <a:tailEnd/>
                        </a:ln>
                      </wps:spPr>
                      <wps:txbx>
                        <w:txbxContent>
                          <w:p w14:paraId="56D42C78" w14:textId="77777777" w:rsidR="00953036" w:rsidRPr="00735637" w:rsidRDefault="00953036" w:rsidP="005E21A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6CA6C8" id="_x0000_s1045" type="#_x0000_t202" style="position:absolute;margin-left:159.1pt;margin-top:.6pt;width:324pt;height:23.1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">
                <v:textbox>
                  <w:txbxContent>
                    <w:p w14:paraId="56D42C78" w14:textId="77777777" w:rsidR="00953036" w:rsidRPr="00735637" w:rsidRDefault="00953036" w:rsidP="005E21A4"/>
                  </w:txbxContent>
                </v:textbox>
                <w10:wrap type="square"/>
              </v:shape>
            </w:pict>
          </mc:Fallback>
        </mc:AlternateContent>
      </w:r>
      <w:r w:rsidRPr="00D13F66">
        <w:rPr>
          <w:rFonts w:ascii="Times New Roman" w:eastAsia="Times New Roman" w:hAnsi="Times New Roman" w:cs="Times New Roman"/>
          <w:szCs w:val="24"/>
          <w:lang w:eastAsia="ru-RU"/>
        </w:rPr>
        <w:t>Адрес пребывания (для нерезидентов)</w:t>
      </w:r>
    </w:p>
    <w:p w14:paraId="524CE869" w14:textId="77777777" w:rsidR="005E21A4" w:rsidRPr="00D13F66" w:rsidRDefault="005E21A4" w:rsidP="005E21A4">
      <w:pPr>
        <w:pStyle w:val="afff0"/>
        <w:jc w:val="both"/>
        <w:rPr>
          <w:rFonts w:ascii="Times New Roman" w:eastAsia="Times New Roman" w:hAnsi="Times New Roman" w:cs="Times New Roman"/>
          <w:szCs w:val="24"/>
          <w:lang w:eastAsia="ru-RU"/>
        </w:rPr>
      </w:pPr>
      <w:r w:rsidRPr="00D13F66">
        <w:rPr>
          <w:rFonts w:ascii="Times New Roman" w:eastAsia="Times New Roman" w:hAnsi="Times New Roman" w:cs="Times New Roman"/>
          <w:noProof/>
          <w:szCs w:val="24"/>
          <w:lang w:eastAsia="ru-RU"/>
        </w:rPr>
        <mc:AlternateContent>
          <mc:Choice Requires="wps">
            <w:drawing>
              <wp:anchor distT="45720" distB="45720" distL="114300" distR="114300" simplePos="0" relativeHeight="251686912" behindDoc="0" locked="0" layoutInCell="1" allowOverlap="1" wp14:anchorId="5777BF2F" wp14:editId="27EE4931">
                <wp:simplePos x="0" y="0"/>
                <wp:positionH relativeFrom="column">
                  <wp:posOffset>2020570</wp:posOffset>
                </wp:positionH>
                <wp:positionV relativeFrom="paragraph">
                  <wp:posOffset>58420</wp:posOffset>
                </wp:positionV>
                <wp:extent cx="4114800" cy="333375"/>
                <wp:effectExtent l="0" t="0" r="0" b="9525"/>
                <wp:wrapSquare wrapText="bothSides"/>
                <wp:docPr id="22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33375"/>
                        </a:xfrm>
                        <a:prstGeom prst="rect">
                          <a:avLst/>
                        </a:prstGeom>
                        <a:solidFill>
                          <a:srgbClr val="FFFFFF"/>
                        </a:solidFill>
                        <a:ln w="9525">
                          <a:solidFill>
                            <a:srgbClr val="000000"/>
                          </a:solidFill>
                          <a:miter lim="800000"/>
                          <a:headEnd/>
                          <a:tailEnd/>
                        </a:ln>
                      </wps:spPr>
                      <wps:txbx>
                        <w:txbxContent>
                          <w:p w14:paraId="2EF5B601" w14:textId="77777777" w:rsidR="00953036" w:rsidRPr="00735637" w:rsidRDefault="00953036" w:rsidP="005E21A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77BF2F" id="_x0000_s1046" type="#_x0000_t202" style="position:absolute;left:0;text-align:left;margin-left:159.1pt;margin-top:4.6pt;width:324pt;height:26.2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">
                <v:textbox>
                  <w:txbxContent>
                    <w:p w14:paraId="2EF5B601" w14:textId="77777777" w:rsidR="00953036" w:rsidRPr="00735637" w:rsidRDefault="00953036" w:rsidP="005E21A4"/>
                  </w:txbxContent>
                </v:textbox>
                <w10:wrap type="square"/>
              </v:shape>
            </w:pict>
          </mc:Fallback>
        </mc:AlternateContent>
      </w:r>
    </w:p>
    <w:p w14:paraId="6B7CEE78" w14:textId="77777777" w:rsidR="005E21A4" w:rsidRPr="00D13F66" w:rsidRDefault="005E21A4" w:rsidP="002835E1">
      <w:pPr>
        <w:pStyle w:val="afff0"/>
        <w:rPr>
          <w:rFonts w:ascii="Times New Roman" w:eastAsia="Times New Roman" w:hAnsi="Times New Roman" w:cs="Times New Roman"/>
          <w:szCs w:val="24"/>
          <w:lang w:eastAsia="ru-RU"/>
        </w:rPr>
      </w:pPr>
      <w:r w:rsidRPr="00D13F66">
        <w:rPr>
          <w:rFonts w:ascii="Times New Roman" w:eastAsia="Times New Roman" w:hAnsi="Times New Roman" w:cs="Times New Roman"/>
          <w:szCs w:val="24"/>
          <w:lang w:eastAsia="ru-RU"/>
        </w:rPr>
        <w:t>Адрес для корреспонденции</w:t>
      </w:r>
    </w:p>
    <w:p w14:paraId="32D558C5" w14:textId="77777777" w:rsidR="005E21A4" w:rsidRPr="00D13F66" w:rsidRDefault="005E21A4" w:rsidP="005E21A4">
      <w:pPr>
        <w:pStyle w:val="afff0"/>
        <w:jc w:val="both"/>
        <w:rPr>
          <w:rFonts w:ascii="Times New Roman" w:eastAsia="Times New Roman" w:hAnsi="Times New Roman" w:cs="Times New Roman"/>
          <w:szCs w:val="24"/>
          <w:lang w:eastAsia="ru-RU"/>
        </w:rPr>
      </w:pPr>
      <w:r w:rsidRPr="00D13F66">
        <w:rPr>
          <w:rFonts w:ascii="Times New Roman" w:eastAsia="Times New Roman" w:hAnsi="Times New Roman" w:cs="Times New Roman"/>
          <w:noProof/>
          <w:szCs w:val="24"/>
          <w:lang w:eastAsia="ru-RU"/>
        </w:rPr>
        <mc:AlternateContent>
          <mc:Choice Requires="wps">
            <w:drawing>
              <wp:anchor distT="45720" distB="45720" distL="114300" distR="114300" simplePos="0" relativeHeight="251704320" behindDoc="0" locked="0" layoutInCell="1" allowOverlap="1" wp14:anchorId="7B7AA27B" wp14:editId="2AB8460A">
                <wp:simplePos x="0" y="0"/>
                <wp:positionH relativeFrom="column">
                  <wp:posOffset>3889375</wp:posOffset>
                </wp:positionH>
                <wp:positionV relativeFrom="paragraph">
                  <wp:posOffset>168910</wp:posOffset>
                </wp:positionV>
                <wp:extent cx="2245995" cy="309880"/>
                <wp:effectExtent l="0" t="0" r="1905" b="0"/>
                <wp:wrapSquare wrapText="bothSides"/>
                <wp:docPr id="22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5995" cy="309880"/>
                        </a:xfrm>
                        <a:prstGeom prst="rect">
                          <a:avLst/>
                        </a:prstGeom>
                        <a:solidFill>
                          <a:srgbClr val="FFFFFF"/>
                        </a:solidFill>
                        <a:ln w="9525">
                          <a:solidFill>
                            <a:srgbClr val="000000"/>
                          </a:solidFill>
                          <a:miter lim="800000"/>
                          <a:headEnd/>
                          <a:tailEnd/>
                        </a:ln>
                      </wps:spPr>
                      <wps:txbx>
                        <w:txbxContent>
                          <w:p w14:paraId="6C45AC00" w14:textId="77777777" w:rsidR="00953036" w:rsidRDefault="00953036" w:rsidP="005E21A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7AA27B" id="_x0000_s1047" type="#_x0000_t202" style="position:absolute;left:0;text-align:left;margin-left:306.25pt;margin-top:13.3pt;width:176.85pt;height:24.4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">
                <v:textbox>
                  <w:txbxContent>
                    <w:p w14:paraId="6C45AC00" w14:textId="77777777" w:rsidR="00953036" w:rsidRDefault="00953036" w:rsidP="005E21A4"/>
                  </w:txbxContent>
                </v:textbox>
                <w10:wrap type="square"/>
              </v:shape>
            </w:pict>
          </mc:Fallback>
        </mc:AlternateContent>
      </w:r>
      <w:r w:rsidRPr="00D13F66">
        <w:rPr>
          <w:rFonts w:ascii="Times New Roman" w:eastAsia="Times New Roman" w:hAnsi="Times New Roman" w:cs="Times New Roman"/>
          <w:noProof/>
          <w:szCs w:val="24"/>
          <w:lang w:eastAsia="ru-RU"/>
        </w:rPr>
        <mc:AlternateContent>
          <mc:Choice Requires="wps">
            <w:drawing>
              <wp:anchor distT="45720" distB="45720" distL="114300" distR="114300" simplePos="0" relativeHeight="251700224" behindDoc="0" locked="0" layoutInCell="1" allowOverlap="1" wp14:anchorId="7A63C31F" wp14:editId="60418621">
                <wp:simplePos x="0" y="0"/>
                <wp:positionH relativeFrom="column">
                  <wp:posOffset>923290</wp:posOffset>
                </wp:positionH>
                <wp:positionV relativeFrom="paragraph">
                  <wp:posOffset>184785</wp:posOffset>
                </wp:positionV>
                <wp:extent cx="2314575" cy="278130"/>
                <wp:effectExtent l="0" t="0" r="9525" b="7620"/>
                <wp:wrapSquare wrapText="bothSides"/>
                <wp:docPr id="23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278130"/>
                        </a:xfrm>
                        <a:prstGeom prst="rect">
                          <a:avLst/>
                        </a:prstGeom>
                        <a:solidFill>
                          <a:srgbClr val="FFFFFF"/>
                        </a:solidFill>
                        <a:ln w="9525">
                          <a:solidFill>
                            <a:srgbClr val="000000"/>
                          </a:solidFill>
                          <a:miter lim="800000"/>
                          <a:headEnd/>
                          <a:tailEnd/>
                        </a:ln>
                      </wps:spPr>
                      <wps:txbx>
                        <w:txbxContent>
                          <w:p w14:paraId="228393D1" w14:textId="77777777" w:rsidR="00953036" w:rsidRPr="002C0671" w:rsidRDefault="00953036" w:rsidP="005E21A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63C31F" id="_x0000_s1048" type="#_x0000_t202" style="position:absolute;left:0;text-align:left;margin-left:72.7pt;margin-top:14.55pt;width:182.25pt;height:21.9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">
                <v:textbox>
                  <w:txbxContent>
                    <w:p w14:paraId="228393D1" w14:textId="77777777" w:rsidR="00953036" w:rsidRPr="002C0671" w:rsidRDefault="00953036" w:rsidP="005E21A4"/>
                  </w:txbxContent>
                </v:textbox>
                <w10:wrap type="square"/>
              </v:shape>
            </w:pict>
          </mc:Fallback>
        </mc:AlternateContent>
      </w:r>
    </w:p>
    <w:p w14:paraId="3DBB5C0D" w14:textId="77777777" w:rsidR="005E21A4" w:rsidRPr="00D13F66" w:rsidRDefault="005E21A4" w:rsidP="005E21A4">
      <w:pPr>
        <w:pStyle w:val="afff0"/>
        <w:jc w:val="both"/>
        <w:rPr>
          <w:rFonts w:ascii="Times New Roman" w:eastAsia="Times New Roman" w:hAnsi="Times New Roman" w:cs="Times New Roman"/>
          <w:szCs w:val="24"/>
          <w:lang w:eastAsia="ru-RU"/>
        </w:rPr>
      </w:pPr>
      <w:r w:rsidRPr="00D13F66">
        <w:rPr>
          <w:rFonts w:ascii="Times New Roman" w:eastAsia="Times New Roman" w:hAnsi="Times New Roman" w:cs="Times New Roman"/>
          <w:szCs w:val="24"/>
          <w:lang w:eastAsia="ru-RU"/>
        </w:rPr>
        <w:t>Телефон                               Факс</w:t>
      </w:r>
    </w:p>
    <w:p w14:paraId="57C73A6F" w14:textId="77777777" w:rsidR="005E21A4" w:rsidRPr="00D13F66" w:rsidRDefault="005E21A4" w:rsidP="005E21A4">
      <w:pPr>
        <w:pStyle w:val="afff0"/>
        <w:jc w:val="both"/>
        <w:rPr>
          <w:rFonts w:ascii="Times New Roman" w:eastAsia="Times New Roman" w:hAnsi="Times New Roman" w:cs="Times New Roman"/>
          <w:szCs w:val="24"/>
          <w:lang w:eastAsia="ru-RU"/>
        </w:rPr>
      </w:pPr>
      <w:r w:rsidRPr="00D13F66">
        <w:rPr>
          <w:rFonts w:ascii="Times New Roman" w:eastAsia="Times New Roman" w:hAnsi="Times New Roman" w:cs="Times New Roman"/>
          <w:noProof/>
          <w:szCs w:val="24"/>
          <w:lang w:eastAsia="ru-RU"/>
        </w:rPr>
        <mc:AlternateContent>
          <mc:Choice Requires="wps">
            <w:drawing>
              <wp:anchor distT="45720" distB="45720" distL="114300" distR="114300" simplePos="0" relativeHeight="251691008" behindDoc="0" locked="0" layoutInCell="1" allowOverlap="1" wp14:anchorId="4CC38238" wp14:editId="03677D35">
                <wp:simplePos x="0" y="0"/>
                <wp:positionH relativeFrom="column">
                  <wp:posOffset>925830</wp:posOffset>
                </wp:positionH>
                <wp:positionV relativeFrom="paragraph">
                  <wp:posOffset>133985</wp:posOffset>
                </wp:positionV>
                <wp:extent cx="2314575" cy="286385"/>
                <wp:effectExtent l="0" t="0" r="9525" b="0"/>
                <wp:wrapSquare wrapText="bothSides"/>
                <wp:docPr id="23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286385"/>
                        </a:xfrm>
                        <a:prstGeom prst="rect">
                          <a:avLst/>
                        </a:prstGeom>
                        <a:solidFill>
                          <a:srgbClr val="FFFFFF"/>
                        </a:solidFill>
                        <a:ln w="9525">
                          <a:solidFill>
                            <a:srgbClr val="000000"/>
                          </a:solidFill>
                          <a:miter lim="800000"/>
                          <a:headEnd/>
                          <a:tailEnd/>
                        </a:ln>
                      </wps:spPr>
                      <wps:txbx>
                        <w:txbxContent>
                          <w:p w14:paraId="6E9906F9" w14:textId="77777777" w:rsidR="00953036" w:rsidRPr="00DF4BA6" w:rsidRDefault="00953036" w:rsidP="005E21A4">
                            <w:pPr>
                              <w:suppressAutoHyphens/>
                              <w:rPr>
                                <w:i/>
                                <w:lang w:val="en-US" w:eastAsia="ar-S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C38238" id="_x0000_s1049" type="#_x0000_t202" style="position:absolute;left:0;text-align:left;margin-left:72.9pt;margin-top:10.55pt;width:182.25pt;height:22.5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">
                <v:textbox>
                  <w:txbxContent>
                    <w:p w14:paraId="6E9906F9" w14:textId="77777777" w:rsidR="00953036" w:rsidRPr="00DF4BA6" w:rsidRDefault="00953036" w:rsidP="005E21A4">
                      <w:pPr>
                        <w:suppressAutoHyphens/>
                        <w:rPr>
                          <w:i/>
                          <w:lang w:val="en-US" w:eastAsia="ar-SA"/>
                        </w:rPr>
                      </w:pPr>
                    </w:p>
                  </w:txbxContent>
                </v:textbox>
                <w10:wrap type="square"/>
              </v:shape>
            </w:pict>
          </mc:Fallback>
        </mc:AlternateContent>
      </w:r>
    </w:p>
    <w:p w14:paraId="11199AC1" w14:textId="64750438" w:rsidR="005E21A4" w:rsidRPr="00D13F66" w:rsidRDefault="00AB52E0" w:rsidP="005E21A4">
      <w:pPr>
        <w:pStyle w:val="afff0"/>
        <w:jc w:val="both"/>
        <w:rPr>
          <w:rFonts w:ascii="Times New Roman" w:eastAsia="Times New Roman" w:hAnsi="Times New Roman" w:cs="Times New Roman"/>
          <w:szCs w:val="24"/>
          <w:lang w:eastAsia="ru-RU"/>
        </w:rPr>
      </w:pPr>
      <w:r w:rsidRPr="00D13F66">
        <w:rPr>
          <w:rFonts w:ascii="Times New Roman" w:eastAsia="Times New Roman" w:hAnsi="Times New Roman" w:cs="Times New Roman"/>
          <w:noProof/>
          <w:sz w:val="24"/>
          <w:szCs w:val="24"/>
          <w:lang w:eastAsia="ru-RU"/>
        </w:rPr>
        <mc:AlternateContent>
          <mc:Choice Requires="wps">
            <w:drawing>
              <wp:anchor distT="45720" distB="45720" distL="114300" distR="114300" simplePos="0" relativeHeight="251683840" behindDoc="1" locked="0" layoutInCell="1" allowOverlap="1" wp14:anchorId="7CC2DB3D" wp14:editId="18C01D3D">
                <wp:simplePos x="0" y="0"/>
                <wp:positionH relativeFrom="column">
                  <wp:posOffset>-337185</wp:posOffset>
                </wp:positionH>
                <wp:positionV relativeFrom="paragraph">
                  <wp:posOffset>176530</wp:posOffset>
                </wp:positionV>
                <wp:extent cx="6629400" cy="2361565"/>
                <wp:effectExtent l="0" t="0" r="19050" b="19685"/>
                <wp:wrapNone/>
                <wp:docPr id="23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361565"/>
                        </a:xfrm>
                        <a:prstGeom prst="rect">
                          <a:avLst/>
                        </a:prstGeom>
                        <a:solidFill>
                          <a:srgbClr val="FFFFFF"/>
                        </a:solidFill>
                        <a:ln w="9525">
                          <a:solidFill>
                            <a:schemeClr val="tx1"/>
                          </a:solidFill>
                          <a:miter lim="800000"/>
                          <a:headEnd/>
                          <a:tailEnd/>
                        </a:ln>
                      </wps:spPr>
                      <wps:txbx>
                        <w:txbxContent>
                          <w:p w14:paraId="3BB06449" w14:textId="77777777" w:rsidR="00953036" w:rsidRDefault="00953036" w:rsidP="005E21A4"/>
                          <w:p w14:paraId="79041BF5" w14:textId="77777777" w:rsidR="00953036" w:rsidRDefault="00953036" w:rsidP="005E21A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C2DB3D" id="_x0000_s1050" type="#_x0000_t202" style="position:absolute;left:0;text-align:left;margin-left:-26.55pt;margin-top:13.9pt;width:522pt;height:185.95pt;z-index:-251632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" strokecolor="black [3213]">
                <v:textbox>
                  <w:txbxContent>
                    <w:p w14:paraId="3BB06449" w14:textId="77777777" w:rsidR="00953036" w:rsidRDefault="00953036" w:rsidP="005E21A4"/>
                    <w:p w14:paraId="79041BF5" w14:textId="77777777" w:rsidR="00953036" w:rsidRDefault="00953036" w:rsidP="005E21A4"/>
                  </w:txbxContent>
                </v:textbox>
              </v:shape>
            </w:pict>
          </mc:Fallback>
        </mc:AlternateContent>
      </w:r>
      <w:r w:rsidR="005E21A4" w:rsidRPr="00D13F66">
        <w:rPr>
          <w:rFonts w:ascii="Times New Roman" w:eastAsia="Times New Roman" w:hAnsi="Times New Roman" w:cs="Times New Roman"/>
          <w:szCs w:val="24"/>
          <w:lang w:eastAsia="ru-RU"/>
        </w:rPr>
        <w:t xml:space="preserve"> E-mail </w:t>
      </w:r>
    </w:p>
    <w:p w14:paraId="1E529D35" w14:textId="6369948E" w:rsidR="005E21A4" w:rsidRPr="00D13F66" w:rsidRDefault="005E21A4" w:rsidP="005E21A4">
      <w:pPr>
        <w:pStyle w:val="afff0"/>
        <w:jc w:val="both"/>
        <w:rPr>
          <w:rFonts w:ascii="Times New Roman" w:eastAsia="Times New Roman" w:hAnsi="Times New Roman" w:cs="Times New Roman"/>
          <w:sz w:val="24"/>
          <w:szCs w:val="24"/>
          <w:lang w:eastAsia="ru-RU"/>
        </w:rPr>
      </w:pPr>
    </w:p>
    <w:p w14:paraId="6265AB7B" w14:textId="77777777" w:rsidR="005E21A4" w:rsidRPr="00D13F66" w:rsidRDefault="005E21A4" w:rsidP="002835E1">
      <w:pPr>
        <w:pStyle w:val="afff0"/>
        <w:ind w:right="-284"/>
        <w:jc w:val="both"/>
        <w:rPr>
          <w:rFonts w:ascii="Times New Roman" w:eastAsia="Times New Roman" w:hAnsi="Times New Roman" w:cs="Times New Roman"/>
          <w:sz w:val="24"/>
          <w:szCs w:val="24"/>
          <w:lang w:eastAsia="ru-RU"/>
        </w:rPr>
      </w:pPr>
      <w:r w:rsidRPr="00D13F66">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95104" behindDoc="0" locked="0" layoutInCell="1" allowOverlap="1" wp14:anchorId="7335F0FE" wp14:editId="3B664EF3">
                <wp:simplePos x="0" y="0"/>
                <wp:positionH relativeFrom="column">
                  <wp:posOffset>-22860</wp:posOffset>
                </wp:positionH>
                <wp:positionV relativeFrom="paragraph">
                  <wp:posOffset>173990</wp:posOffset>
                </wp:positionV>
                <wp:extent cx="6143625" cy="0"/>
                <wp:effectExtent l="0" t="0" r="28575" b="19050"/>
                <wp:wrapNone/>
                <wp:docPr id="268" name="Прямая соединительная линия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3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176EB8C" id="Прямая соединительная линия 268" o:spid="_x0000_s1026" style="position:absolute;z-index:251695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13.7pt" to="481.9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" strokecolor="black [3200]" strokeweight=".5pt">
                <v:stroke joinstyle="miter"/>
                <o:lock v:ext="edit" shapetype="f"/>
              </v:line>
            </w:pict>
          </mc:Fallback>
        </mc:AlternateContent>
      </w:r>
      <w:r w:rsidRPr="00D13F66">
        <w:rPr>
          <w:rFonts w:ascii="Times New Roman" w:eastAsia="Times New Roman" w:hAnsi="Times New Roman" w:cs="Times New Roman"/>
          <w:sz w:val="24"/>
          <w:szCs w:val="24"/>
          <w:lang w:eastAsia="ru-RU"/>
        </w:rPr>
        <w:t>Банковские реквизиты</w:t>
      </w:r>
    </w:p>
    <w:p w14:paraId="7170747C" w14:textId="77777777" w:rsidR="005E21A4" w:rsidRPr="00D13F66" w:rsidRDefault="005E21A4" w:rsidP="002835E1">
      <w:pPr>
        <w:pStyle w:val="afff0"/>
        <w:ind w:right="-284"/>
        <w:jc w:val="both"/>
        <w:rPr>
          <w:rFonts w:ascii="Times New Roman" w:eastAsia="Times New Roman" w:hAnsi="Times New Roman" w:cs="Times New Roman"/>
          <w:sz w:val="24"/>
          <w:szCs w:val="24"/>
          <w:lang w:eastAsia="ru-RU"/>
        </w:rPr>
      </w:pPr>
      <w:r w:rsidRPr="00D13F66">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96128" behindDoc="0" locked="0" layoutInCell="1" allowOverlap="1" wp14:anchorId="60449C7E" wp14:editId="7A3CC6C1">
                <wp:simplePos x="0" y="0"/>
                <wp:positionH relativeFrom="column">
                  <wp:posOffset>-22860</wp:posOffset>
                </wp:positionH>
                <wp:positionV relativeFrom="paragraph">
                  <wp:posOffset>189230</wp:posOffset>
                </wp:positionV>
                <wp:extent cx="6191250" cy="0"/>
                <wp:effectExtent l="0" t="0" r="19050" b="19050"/>
                <wp:wrapNone/>
                <wp:docPr id="269" name="Прямая соединительная линия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91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356435C" id="Прямая соединительная линия 269" o:spid="_x0000_s1026" style="position:absolute;z-index:251696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14.9pt" to="485.7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" strokecolor="black [3200]" strokeweight=".5pt">
                <v:stroke joinstyle="miter"/>
                <o:lock v:ext="edit" shapetype="f"/>
              </v:line>
            </w:pict>
          </mc:Fallback>
        </mc:AlternateContent>
      </w:r>
      <w:r w:rsidRPr="00D13F66">
        <w:rPr>
          <w:rFonts w:ascii="Times New Roman" w:eastAsia="Times New Roman" w:hAnsi="Times New Roman" w:cs="Times New Roman"/>
          <w:sz w:val="24"/>
          <w:szCs w:val="24"/>
          <w:lang w:eastAsia="ru-RU"/>
        </w:rPr>
        <w:t>Расчеты в рублях</w:t>
      </w:r>
    </w:p>
    <w:p w14:paraId="02319AFB" w14:textId="77777777" w:rsidR="005E21A4" w:rsidRPr="00D13F66" w:rsidRDefault="005E21A4" w:rsidP="002835E1">
      <w:pPr>
        <w:pStyle w:val="afff0"/>
        <w:tabs>
          <w:tab w:val="left" w:pos="4094"/>
        </w:tabs>
        <w:ind w:right="-284"/>
        <w:jc w:val="both"/>
        <w:rPr>
          <w:rFonts w:ascii="Times New Roman" w:eastAsia="Times New Roman" w:hAnsi="Times New Roman" w:cs="Times New Roman"/>
          <w:sz w:val="24"/>
          <w:szCs w:val="24"/>
          <w:lang w:eastAsia="ru-RU"/>
        </w:rPr>
      </w:pPr>
      <w:r w:rsidRPr="00D13F66">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701248" behindDoc="0" locked="0" layoutInCell="1" allowOverlap="1" wp14:anchorId="511AEE4B" wp14:editId="3786B8FC">
                <wp:simplePos x="0" y="0"/>
                <wp:positionH relativeFrom="column">
                  <wp:posOffset>2301241</wp:posOffset>
                </wp:positionH>
                <wp:positionV relativeFrom="paragraph">
                  <wp:posOffset>175895</wp:posOffset>
                </wp:positionV>
                <wp:extent cx="3867150" cy="0"/>
                <wp:effectExtent l="0" t="0" r="19050" b="19050"/>
                <wp:wrapNone/>
                <wp:docPr id="270" name="Прямая соединительная линия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67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4F8F03C" id="Прямая соединительная линия 270" o:spid="_x0000_s1026" style="position:absolute;z-index:251701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1.2pt,13.85pt" to="485.7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" strokecolor="black [3200]" strokeweight=".5pt">
                <v:stroke joinstyle="miter"/>
                <o:lock v:ext="edit" shapetype="f"/>
              </v:line>
            </w:pict>
          </mc:Fallback>
        </mc:AlternateContent>
      </w:r>
      <w:r w:rsidRPr="00D13F66">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98176" behindDoc="0" locked="0" layoutInCell="1" allowOverlap="1" wp14:anchorId="2BAA4D69" wp14:editId="3F688445">
                <wp:simplePos x="0" y="0"/>
                <wp:positionH relativeFrom="column">
                  <wp:posOffset>2232659</wp:posOffset>
                </wp:positionH>
                <wp:positionV relativeFrom="paragraph">
                  <wp:posOffset>13970</wp:posOffset>
                </wp:positionV>
                <wp:extent cx="0" cy="695325"/>
                <wp:effectExtent l="0" t="0" r="0" b="9525"/>
                <wp:wrapNone/>
                <wp:docPr id="271" name="Прямая соединительная линия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953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9000485" id="Прямая соединительная линия 271" o:spid="_x0000_s1026" style="position:absolute;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5.8pt,1.1pt" to="175.8pt,5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" strokecolor="black [3200]" strokeweight=".5pt">
                <v:stroke joinstyle="miter"/>
                <o:lock v:ext="edit" shapetype="f"/>
              </v:line>
            </w:pict>
          </mc:Fallback>
        </mc:AlternateContent>
      </w:r>
      <w:r w:rsidRPr="00D13F66">
        <w:rPr>
          <w:rFonts w:ascii="Times New Roman" w:eastAsia="Times New Roman" w:hAnsi="Times New Roman" w:cs="Times New Roman"/>
          <w:sz w:val="24"/>
          <w:szCs w:val="24"/>
          <w:lang w:eastAsia="ru-RU"/>
        </w:rPr>
        <w:t>Номер счета</w:t>
      </w:r>
      <w:r w:rsidRPr="00D13F66">
        <w:rPr>
          <w:rFonts w:ascii="Times New Roman" w:eastAsia="Times New Roman" w:hAnsi="Times New Roman" w:cs="Times New Roman"/>
          <w:sz w:val="24"/>
          <w:szCs w:val="24"/>
          <w:lang w:eastAsia="ru-RU"/>
        </w:rPr>
        <w:tab/>
        <w:t xml:space="preserve"> </w:t>
      </w:r>
    </w:p>
    <w:p w14:paraId="4413523F" w14:textId="77777777" w:rsidR="005E21A4" w:rsidRPr="00D13F66" w:rsidRDefault="005E21A4" w:rsidP="002835E1">
      <w:pPr>
        <w:pStyle w:val="afff0"/>
        <w:tabs>
          <w:tab w:val="left" w:pos="3901"/>
        </w:tabs>
        <w:ind w:right="-284"/>
        <w:jc w:val="both"/>
        <w:rPr>
          <w:rFonts w:ascii="Times New Roman" w:eastAsia="Times New Roman" w:hAnsi="Times New Roman" w:cs="Times New Roman"/>
          <w:sz w:val="24"/>
          <w:szCs w:val="24"/>
          <w:lang w:eastAsia="ru-RU"/>
        </w:rPr>
      </w:pPr>
      <w:r w:rsidRPr="00D13F66">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87936" behindDoc="0" locked="0" layoutInCell="1" allowOverlap="1" wp14:anchorId="27A71DB7" wp14:editId="3AEB5C5C">
                <wp:simplePos x="0" y="0"/>
                <wp:positionH relativeFrom="column">
                  <wp:posOffset>2291716</wp:posOffset>
                </wp:positionH>
                <wp:positionV relativeFrom="paragraph">
                  <wp:posOffset>172085</wp:posOffset>
                </wp:positionV>
                <wp:extent cx="3829050" cy="0"/>
                <wp:effectExtent l="0" t="0" r="19050" b="19050"/>
                <wp:wrapNone/>
                <wp:docPr id="272" name="Прямая соединительная линия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29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00E2E8E" id="Прямая соединительная линия 272" o:spid="_x0000_s1026" style="position:absolute;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0.45pt,13.55pt" to="481.9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" strokecolor="black [3200]" strokeweight=".5pt">
                <v:stroke joinstyle="miter"/>
                <o:lock v:ext="edit" shapetype="f"/>
              </v:line>
            </w:pict>
          </mc:Fallback>
        </mc:AlternateContent>
      </w:r>
      <w:r w:rsidRPr="00D13F66">
        <w:rPr>
          <w:rFonts w:ascii="Times New Roman" w:eastAsia="Times New Roman" w:hAnsi="Times New Roman" w:cs="Times New Roman"/>
          <w:sz w:val="24"/>
          <w:szCs w:val="24"/>
          <w:lang w:eastAsia="ru-RU"/>
        </w:rPr>
        <w:t xml:space="preserve">Наименование банка </w:t>
      </w:r>
      <w:r w:rsidRPr="00D13F66">
        <w:rPr>
          <w:rFonts w:ascii="Times New Roman" w:eastAsia="Times New Roman" w:hAnsi="Times New Roman" w:cs="Times New Roman"/>
          <w:sz w:val="24"/>
          <w:szCs w:val="24"/>
          <w:lang w:eastAsia="ru-RU"/>
        </w:rPr>
        <w:tab/>
        <w:t xml:space="preserve">  </w:t>
      </w:r>
    </w:p>
    <w:p w14:paraId="3447042C" w14:textId="77777777" w:rsidR="005E21A4" w:rsidRPr="00D13F66" w:rsidRDefault="005E21A4" w:rsidP="002835E1">
      <w:pPr>
        <w:pStyle w:val="afff0"/>
        <w:tabs>
          <w:tab w:val="left" w:pos="3901"/>
        </w:tabs>
        <w:ind w:right="-284"/>
        <w:jc w:val="both"/>
        <w:rPr>
          <w:rFonts w:ascii="Times New Roman" w:eastAsia="Times New Roman" w:hAnsi="Times New Roman" w:cs="Times New Roman"/>
          <w:sz w:val="24"/>
          <w:szCs w:val="24"/>
          <w:lang w:eastAsia="ru-RU"/>
        </w:rPr>
      </w:pPr>
      <w:r w:rsidRPr="00D13F66">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92032" behindDoc="0" locked="0" layoutInCell="1" allowOverlap="1" wp14:anchorId="15001988" wp14:editId="790A6910">
                <wp:simplePos x="0" y="0"/>
                <wp:positionH relativeFrom="column">
                  <wp:posOffset>2291716</wp:posOffset>
                </wp:positionH>
                <wp:positionV relativeFrom="paragraph">
                  <wp:posOffset>177800</wp:posOffset>
                </wp:positionV>
                <wp:extent cx="3829050" cy="0"/>
                <wp:effectExtent l="0" t="0" r="19050" b="19050"/>
                <wp:wrapNone/>
                <wp:docPr id="273" name="Прямая соединительная линия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29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A5C3F48" id="Прямая соединительная линия 273" o:spid="_x0000_s1026" style="position:absolute;z-index:251692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0.45pt,14pt" to="481.9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" strokecolor="black [3200]" strokeweight=".5pt">
                <v:stroke joinstyle="miter"/>
                <o:lock v:ext="edit" shapetype="f"/>
              </v:line>
            </w:pict>
          </mc:Fallback>
        </mc:AlternateContent>
      </w:r>
      <w:r w:rsidRPr="00D13F66">
        <w:rPr>
          <w:rFonts w:ascii="Times New Roman" w:eastAsia="Times New Roman" w:hAnsi="Times New Roman" w:cs="Times New Roman"/>
          <w:sz w:val="24"/>
          <w:szCs w:val="24"/>
          <w:lang w:eastAsia="ru-RU"/>
        </w:rPr>
        <w:t xml:space="preserve">Корреспондентский счет банка </w:t>
      </w:r>
      <w:r w:rsidRPr="00D13F66">
        <w:rPr>
          <w:rFonts w:ascii="Times New Roman" w:eastAsia="Times New Roman" w:hAnsi="Times New Roman" w:cs="Times New Roman"/>
          <w:sz w:val="24"/>
          <w:szCs w:val="24"/>
          <w:lang w:eastAsia="ru-RU"/>
        </w:rPr>
        <w:tab/>
      </w:r>
    </w:p>
    <w:p w14:paraId="2377C8D4" w14:textId="77777777" w:rsidR="005E21A4" w:rsidRPr="00D13F66" w:rsidRDefault="005E21A4" w:rsidP="002835E1">
      <w:pPr>
        <w:pStyle w:val="afff0"/>
        <w:tabs>
          <w:tab w:val="left" w:pos="3901"/>
        </w:tabs>
        <w:ind w:right="-284"/>
        <w:jc w:val="both"/>
        <w:rPr>
          <w:rFonts w:ascii="Times New Roman" w:eastAsia="Times New Roman" w:hAnsi="Times New Roman" w:cs="Times New Roman"/>
          <w:i/>
          <w:sz w:val="24"/>
          <w:szCs w:val="24"/>
          <w:lang w:eastAsia="ru-RU"/>
        </w:rPr>
      </w:pPr>
      <w:r w:rsidRPr="00D13F66">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85888" behindDoc="0" locked="0" layoutInCell="1" allowOverlap="1" wp14:anchorId="145204AF" wp14:editId="098E6F81">
                <wp:simplePos x="0" y="0"/>
                <wp:positionH relativeFrom="column">
                  <wp:posOffset>-22860</wp:posOffset>
                </wp:positionH>
                <wp:positionV relativeFrom="paragraph">
                  <wp:posOffset>183515</wp:posOffset>
                </wp:positionV>
                <wp:extent cx="6086475" cy="0"/>
                <wp:effectExtent l="0" t="0" r="28575" b="19050"/>
                <wp:wrapNone/>
                <wp:docPr id="275" name="Прямая соединительная линия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6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F3B23B1" id="Прямая соединительная линия 275" o:spid="_x0000_s1026" style="position:absolute;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14.45pt" to="477.4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" strokecolor="black [3200]" strokeweight=".5pt">
                <v:stroke joinstyle="miter"/>
                <o:lock v:ext="edit" shapetype="f"/>
              </v:line>
            </w:pict>
          </mc:Fallback>
        </mc:AlternateContent>
      </w:r>
      <w:r w:rsidRPr="00D13F66">
        <w:rPr>
          <w:rFonts w:ascii="Times New Roman" w:eastAsia="Times New Roman" w:hAnsi="Times New Roman" w:cs="Times New Roman"/>
          <w:sz w:val="24"/>
          <w:szCs w:val="24"/>
          <w:lang w:eastAsia="ru-RU"/>
        </w:rPr>
        <w:t xml:space="preserve">БИК </w:t>
      </w:r>
      <w:r w:rsidRPr="00D13F66">
        <w:rPr>
          <w:rFonts w:ascii="Times New Roman" w:eastAsia="Times New Roman" w:hAnsi="Times New Roman" w:cs="Times New Roman"/>
          <w:sz w:val="24"/>
          <w:szCs w:val="24"/>
          <w:lang w:eastAsia="ru-RU"/>
        </w:rPr>
        <w:tab/>
        <w:t xml:space="preserve">  </w:t>
      </w:r>
    </w:p>
    <w:p w14:paraId="45603360" w14:textId="7230F9B0" w:rsidR="005E21A4" w:rsidRPr="00D13F66" w:rsidRDefault="00AB52E0" w:rsidP="002835E1">
      <w:pPr>
        <w:pStyle w:val="afff0"/>
        <w:ind w:right="-284"/>
        <w:jc w:val="both"/>
        <w:rPr>
          <w:rFonts w:ascii="Times New Roman" w:eastAsia="Times New Roman" w:hAnsi="Times New Roman" w:cs="Times New Roman"/>
          <w:sz w:val="24"/>
          <w:szCs w:val="24"/>
          <w:lang w:eastAsia="ru-RU"/>
        </w:rPr>
      </w:pPr>
      <w:r w:rsidRPr="00D13F66">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97152" behindDoc="0" locked="0" layoutInCell="1" allowOverlap="1" wp14:anchorId="2F1E8DBE" wp14:editId="336B632C">
                <wp:simplePos x="0" y="0"/>
                <wp:positionH relativeFrom="column">
                  <wp:posOffset>-22860</wp:posOffset>
                </wp:positionH>
                <wp:positionV relativeFrom="paragraph">
                  <wp:posOffset>179705</wp:posOffset>
                </wp:positionV>
                <wp:extent cx="6086475" cy="0"/>
                <wp:effectExtent l="0" t="0" r="28575" b="19050"/>
                <wp:wrapNone/>
                <wp:docPr id="277" name="Прямая соединительная линия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6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9330847" id="Прямая соединительная линия 277" o:spid="_x0000_s1026" style="position:absolute;z-index:251697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14.15pt" to="477.4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" strokecolor="black [3200]" strokeweight=".5pt">
                <v:stroke joinstyle="miter"/>
                <o:lock v:ext="edit" shapetype="f"/>
              </v:line>
            </w:pict>
          </mc:Fallback>
        </mc:AlternateContent>
      </w:r>
      <w:r w:rsidR="005E21A4" w:rsidRPr="00D13F66">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99200" behindDoc="0" locked="0" layoutInCell="1" allowOverlap="1" wp14:anchorId="3DE21413" wp14:editId="0BFD74F1">
                <wp:simplePos x="0" y="0"/>
                <wp:positionH relativeFrom="column">
                  <wp:posOffset>2232659</wp:posOffset>
                </wp:positionH>
                <wp:positionV relativeFrom="paragraph">
                  <wp:posOffset>179705</wp:posOffset>
                </wp:positionV>
                <wp:extent cx="0" cy="962025"/>
                <wp:effectExtent l="0" t="0" r="0" b="9525"/>
                <wp:wrapNone/>
                <wp:docPr id="276" name="Прямая соединительная линия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62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8EDF69C" id="Прямая соединительная линия 276" o:spid="_x0000_s1026" style="position:absolute;z-index:2516992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5.8pt,14.15pt" to="175.8pt,8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" strokecolor="black [3200]" strokeweight=".5pt">
                <v:stroke joinstyle="miter"/>
                <o:lock v:ext="edit" shapetype="f"/>
              </v:line>
            </w:pict>
          </mc:Fallback>
        </mc:AlternateContent>
      </w:r>
      <w:r w:rsidR="005E21A4" w:rsidRPr="00D13F66">
        <w:rPr>
          <w:rFonts w:ascii="Times New Roman" w:eastAsia="Times New Roman" w:hAnsi="Times New Roman" w:cs="Times New Roman"/>
          <w:sz w:val="24"/>
          <w:szCs w:val="24"/>
          <w:lang w:eastAsia="ru-RU"/>
        </w:rPr>
        <w:t>Расчеты в валюте</w:t>
      </w:r>
    </w:p>
    <w:p w14:paraId="169FB2DC" w14:textId="2A5A10FC" w:rsidR="005E21A4" w:rsidRPr="00D13F66" w:rsidRDefault="005E21A4" w:rsidP="002835E1">
      <w:pPr>
        <w:pStyle w:val="afff0"/>
        <w:ind w:right="-284"/>
        <w:jc w:val="both"/>
        <w:rPr>
          <w:rFonts w:ascii="Times New Roman" w:eastAsia="Times New Roman" w:hAnsi="Times New Roman" w:cs="Times New Roman"/>
          <w:sz w:val="24"/>
          <w:szCs w:val="24"/>
          <w:lang w:eastAsia="ru-RU"/>
        </w:rPr>
      </w:pPr>
      <w:r w:rsidRPr="00D13F66">
        <w:rPr>
          <w:rFonts w:ascii="Times New Roman" w:eastAsia="Times New Roman" w:hAnsi="Times New Roman" w:cs="Times New Roman"/>
          <w:sz w:val="24"/>
          <w:szCs w:val="24"/>
          <w:lang w:eastAsia="ru-RU"/>
        </w:rPr>
        <w:t xml:space="preserve">Номер счета </w:t>
      </w:r>
    </w:p>
    <w:p w14:paraId="079D5241" w14:textId="5D078342" w:rsidR="005E21A4" w:rsidRPr="00D13F66" w:rsidRDefault="00AB52E0" w:rsidP="002835E1">
      <w:pPr>
        <w:pStyle w:val="afff0"/>
        <w:ind w:right="-284"/>
        <w:jc w:val="both"/>
        <w:rPr>
          <w:rFonts w:ascii="Times New Roman" w:eastAsia="Times New Roman" w:hAnsi="Times New Roman" w:cs="Times New Roman"/>
          <w:sz w:val="24"/>
          <w:szCs w:val="24"/>
          <w:lang w:eastAsia="ru-RU"/>
        </w:rPr>
      </w:pPr>
      <w:r w:rsidRPr="00D13F66">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703296" behindDoc="0" locked="0" layoutInCell="1" allowOverlap="1" wp14:anchorId="450BB98D" wp14:editId="59C0F20E">
                <wp:simplePos x="0" y="0"/>
                <wp:positionH relativeFrom="column">
                  <wp:posOffset>2301240</wp:posOffset>
                </wp:positionH>
                <wp:positionV relativeFrom="paragraph">
                  <wp:posOffset>172085</wp:posOffset>
                </wp:positionV>
                <wp:extent cx="3762375" cy="0"/>
                <wp:effectExtent l="0" t="0" r="28575" b="19050"/>
                <wp:wrapNone/>
                <wp:docPr id="279" name="Прямая соединительная линия 2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62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568C588" id="Прямая соединительная линия 279" o:spid="_x0000_s1026" style="position:absolute;z-index:251703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1.2pt,13.55pt" to="477.4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" strokecolor="black [3200]" strokeweight=".5pt">
                <v:stroke joinstyle="miter"/>
                <o:lock v:ext="edit" shapetype="f"/>
              </v:line>
            </w:pict>
          </mc:Fallback>
        </mc:AlternateContent>
      </w:r>
      <w:r w:rsidRPr="00D13F66">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702272" behindDoc="0" locked="0" layoutInCell="1" allowOverlap="1" wp14:anchorId="56B84567" wp14:editId="2889FB3E">
                <wp:simplePos x="0" y="0"/>
                <wp:positionH relativeFrom="column">
                  <wp:posOffset>2301240</wp:posOffset>
                </wp:positionH>
                <wp:positionV relativeFrom="paragraph">
                  <wp:posOffset>19685</wp:posOffset>
                </wp:positionV>
                <wp:extent cx="3762375" cy="0"/>
                <wp:effectExtent l="0" t="0" r="28575" b="19050"/>
                <wp:wrapNone/>
                <wp:docPr id="278" name="Прямая соединительная линия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62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7FD2A82" id="Прямая соединительная линия 278" o:spid="_x0000_s1026" style="position:absolute;z-index:251702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1.2pt,1.55pt" to="477.4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" strokecolor="black [3200]" strokeweight=".5pt">
                <v:stroke joinstyle="miter"/>
                <o:lock v:ext="edit" shapetype="f"/>
              </v:line>
            </w:pict>
          </mc:Fallback>
        </mc:AlternateContent>
      </w:r>
      <w:r w:rsidR="005E21A4" w:rsidRPr="00D13F66">
        <w:rPr>
          <w:rFonts w:ascii="Times New Roman" w:eastAsia="Times New Roman" w:hAnsi="Times New Roman" w:cs="Times New Roman"/>
          <w:sz w:val="24"/>
          <w:szCs w:val="24"/>
          <w:lang w:eastAsia="ru-RU"/>
        </w:rPr>
        <w:t xml:space="preserve">Наименование банка </w:t>
      </w:r>
    </w:p>
    <w:p w14:paraId="39694129" w14:textId="5E903329" w:rsidR="005E21A4" w:rsidRPr="00D13F66" w:rsidRDefault="005E21A4" w:rsidP="002835E1">
      <w:pPr>
        <w:pStyle w:val="afff0"/>
        <w:ind w:right="-284"/>
        <w:jc w:val="both"/>
        <w:rPr>
          <w:rFonts w:ascii="Times New Roman" w:eastAsia="Times New Roman" w:hAnsi="Times New Roman" w:cs="Times New Roman"/>
          <w:sz w:val="24"/>
          <w:szCs w:val="24"/>
          <w:lang w:eastAsia="ru-RU"/>
        </w:rPr>
      </w:pPr>
      <w:r w:rsidRPr="00D13F66">
        <w:rPr>
          <w:rFonts w:ascii="Times New Roman" w:eastAsia="Times New Roman" w:hAnsi="Times New Roman" w:cs="Times New Roman"/>
          <w:sz w:val="24"/>
          <w:szCs w:val="24"/>
          <w:lang w:eastAsia="ru-RU"/>
        </w:rPr>
        <w:t xml:space="preserve">Корреспондентский счет банка </w:t>
      </w:r>
    </w:p>
    <w:p w14:paraId="15F5888E" w14:textId="77777777" w:rsidR="005E21A4" w:rsidRPr="00D13F66" w:rsidRDefault="005E21A4" w:rsidP="002835E1">
      <w:pPr>
        <w:pStyle w:val="afff0"/>
        <w:ind w:right="-284"/>
        <w:jc w:val="both"/>
        <w:rPr>
          <w:rFonts w:ascii="Times New Roman" w:eastAsia="Times New Roman" w:hAnsi="Times New Roman" w:cs="Times New Roman"/>
          <w:sz w:val="24"/>
          <w:szCs w:val="24"/>
          <w:lang w:eastAsia="ru-RU"/>
        </w:rPr>
      </w:pPr>
      <w:r w:rsidRPr="00D13F66">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705344" behindDoc="0" locked="0" layoutInCell="1" allowOverlap="1" wp14:anchorId="681094DC" wp14:editId="3E671AF3">
                <wp:simplePos x="0" y="0"/>
                <wp:positionH relativeFrom="column">
                  <wp:posOffset>2301240</wp:posOffset>
                </wp:positionH>
                <wp:positionV relativeFrom="paragraph">
                  <wp:posOffset>12065</wp:posOffset>
                </wp:positionV>
                <wp:extent cx="3762375" cy="0"/>
                <wp:effectExtent l="0" t="0" r="28575" b="19050"/>
                <wp:wrapNone/>
                <wp:docPr id="280" name="Прямая соединительная линия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62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B919079" id="Прямая соединительная линия 280" o:spid="_x0000_s1026" style="position:absolute;z-index:251705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1.2pt,.95pt" to="477.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" strokecolor="black [3200]" strokeweight=".5pt">
                <v:stroke joinstyle="miter"/>
                <o:lock v:ext="edit" shapetype="f"/>
              </v:line>
            </w:pict>
          </mc:Fallback>
        </mc:AlternateContent>
      </w:r>
      <w:r w:rsidRPr="00D13F66">
        <w:rPr>
          <w:rFonts w:ascii="Times New Roman" w:eastAsia="Times New Roman" w:hAnsi="Times New Roman" w:cs="Times New Roman"/>
          <w:sz w:val="24"/>
          <w:szCs w:val="24"/>
          <w:lang w:eastAsia="ru-RU"/>
        </w:rPr>
        <w:t xml:space="preserve">Наименование Банка </w:t>
      </w:r>
    </w:p>
    <w:p w14:paraId="07846E14" w14:textId="77777777" w:rsidR="005E21A4" w:rsidRPr="00D13F66" w:rsidRDefault="005E21A4" w:rsidP="002835E1">
      <w:pPr>
        <w:pStyle w:val="afff0"/>
        <w:ind w:right="-284"/>
        <w:jc w:val="both"/>
        <w:rPr>
          <w:rFonts w:ascii="Times New Roman" w:eastAsia="Times New Roman" w:hAnsi="Times New Roman" w:cs="Times New Roman"/>
          <w:sz w:val="24"/>
          <w:szCs w:val="24"/>
          <w:lang w:eastAsia="ru-RU"/>
        </w:rPr>
      </w:pPr>
      <w:r w:rsidRPr="00D13F66">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706368" behindDoc="0" locked="0" layoutInCell="1" allowOverlap="1" wp14:anchorId="291F88DB" wp14:editId="4F3F2764">
                <wp:simplePos x="0" y="0"/>
                <wp:positionH relativeFrom="column">
                  <wp:posOffset>2301240</wp:posOffset>
                </wp:positionH>
                <wp:positionV relativeFrom="paragraph">
                  <wp:posOffset>27305</wp:posOffset>
                </wp:positionV>
                <wp:extent cx="3762375" cy="0"/>
                <wp:effectExtent l="0" t="0" r="28575" b="19050"/>
                <wp:wrapNone/>
                <wp:docPr id="281" name="Прямая соединительная линия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62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F0AB2B3" id="Прямая соединительная линия 281" o:spid="_x0000_s1026" style="position:absolute;z-index:251706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1.2pt,2.15pt" to="477.4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" strokecolor="black [3200]" strokeweight=".5pt">
                <v:stroke joinstyle="miter"/>
                <o:lock v:ext="edit" shapetype="f"/>
              </v:line>
            </w:pict>
          </mc:Fallback>
        </mc:AlternateContent>
      </w:r>
      <w:r w:rsidRPr="00D13F66">
        <w:rPr>
          <w:rFonts w:ascii="Times New Roman" w:eastAsia="Times New Roman" w:hAnsi="Times New Roman" w:cs="Times New Roman"/>
          <w:sz w:val="24"/>
          <w:szCs w:val="24"/>
          <w:lang w:eastAsia="ru-RU"/>
        </w:rPr>
        <w:t xml:space="preserve">корреспондента </w:t>
      </w:r>
    </w:p>
    <w:p w14:paraId="7E7FBB78" w14:textId="77777777" w:rsidR="005E21A4" w:rsidRPr="00D13F66" w:rsidRDefault="005E21A4" w:rsidP="005E21A4">
      <w:pPr>
        <w:pStyle w:val="afff0"/>
        <w:jc w:val="both"/>
        <w:rPr>
          <w:rFonts w:ascii="Times New Roman" w:eastAsia="Times New Roman" w:hAnsi="Times New Roman" w:cs="Times New Roman"/>
          <w:sz w:val="24"/>
          <w:szCs w:val="24"/>
          <w:lang w:eastAsia="ru-RU"/>
        </w:rPr>
      </w:pPr>
    </w:p>
    <w:p w14:paraId="0547F25E" w14:textId="77777777" w:rsidR="005E21A4" w:rsidRPr="00D13F66" w:rsidRDefault="005E21A4" w:rsidP="005E21A4">
      <w:pPr>
        <w:pStyle w:val="afff0"/>
        <w:jc w:val="both"/>
        <w:rPr>
          <w:rFonts w:ascii="Times New Roman" w:eastAsia="Times New Roman" w:hAnsi="Times New Roman" w:cs="Times New Roman"/>
          <w:sz w:val="24"/>
          <w:szCs w:val="24"/>
          <w:lang w:eastAsia="ru-RU"/>
        </w:rPr>
      </w:pPr>
    </w:p>
    <w:p w14:paraId="3429B8B8" w14:textId="77777777" w:rsidR="005E21A4" w:rsidRPr="00D13F66" w:rsidRDefault="005E21A4" w:rsidP="005E21A4">
      <w:pPr>
        <w:pStyle w:val="afff0"/>
        <w:jc w:val="both"/>
        <w:rPr>
          <w:rFonts w:ascii="Times New Roman" w:eastAsia="Times New Roman" w:hAnsi="Times New Roman" w:cs="Times New Roman"/>
          <w:sz w:val="24"/>
          <w:szCs w:val="24"/>
          <w:lang w:eastAsia="ru-RU"/>
        </w:rPr>
      </w:pPr>
    </w:p>
    <w:p w14:paraId="3FA04A01" w14:textId="77777777" w:rsidR="005E21A4" w:rsidRPr="00D13F66" w:rsidRDefault="005E21A4" w:rsidP="005E21A4">
      <w:pPr>
        <w:pStyle w:val="afff0"/>
        <w:jc w:val="both"/>
        <w:rPr>
          <w:rFonts w:ascii="Times New Roman" w:eastAsia="Times New Roman" w:hAnsi="Times New Roman" w:cs="Times New Roman"/>
          <w:sz w:val="24"/>
          <w:szCs w:val="24"/>
          <w:lang w:eastAsia="ru-RU"/>
        </w:rPr>
      </w:pPr>
      <w:r w:rsidRPr="00D13F66">
        <w:rPr>
          <w:rFonts w:ascii="Times New Roman" w:eastAsia="Times New Roman" w:hAnsi="Times New Roman" w:cs="Times New Roman"/>
          <w:sz w:val="24"/>
          <w:szCs w:val="24"/>
          <w:lang w:eastAsia="ru-RU"/>
        </w:rPr>
        <w:t xml:space="preserve">Генеральный директор     </w:t>
      </w:r>
      <w:r w:rsidR="002835E1" w:rsidRPr="00D13F66">
        <w:rPr>
          <w:rFonts w:ascii="Times New Roman" w:eastAsia="Times New Roman" w:hAnsi="Times New Roman" w:cs="Times New Roman"/>
          <w:sz w:val="24"/>
          <w:szCs w:val="24"/>
          <w:lang w:eastAsia="ru-RU"/>
        </w:rPr>
        <w:t xml:space="preserve">                           </w:t>
      </w:r>
      <w:r w:rsidRPr="00D13F66">
        <w:rPr>
          <w:rFonts w:ascii="Times New Roman" w:eastAsia="Times New Roman" w:hAnsi="Times New Roman" w:cs="Times New Roman"/>
          <w:sz w:val="24"/>
          <w:szCs w:val="24"/>
          <w:lang w:eastAsia="ru-RU"/>
        </w:rPr>
        <w:t xml:space="preserve"> _______________    /                     / </w:t>
      </w:r>
    </w:p>
    <w:p w14:paraId="0343D611" w14:textId="77777777" w:rsidR="005E21A4" w:rsidRPr="00D13F66" w:rsidRDefault="005E21A4" w:rsidP="005E21A4">
      <w:pPr>
        <w:pStyle w:val="afff0"/>
        <w:jc w:val="both"/>
        <w:rPr>
          <w:rFonts w:ascii="Times New Roman" w:eastAsia="Times New Roman" w:hAnsi="Times New Roman" w:cs="Times New Roman"/>
          <w:sz w:val="24"/>
          <w:szCs w:val="24"/>
          <w:lang w:eastAsia="ru-RU"/>
        </w:rPr>
      </w:pPr>
      <w:r w:rsidRPr="00D13F66">
        <w:rPr>
          <w:rFonts w:ascii="Times New Roman" w:eastAsia="Times New Roman" w:hAnsi="Times New Roman" w:cs="Times New Roman"/>
          <w:sz w:val="24"/>
          <w:szCs w:val="24"/>
          <w:lang w:eastAsia="ru-RU"/>
        </w:rPr>
        <w:t xml:space="preserve"> </w:t>
      </w:r>
      <w:r w:rsidR="002835E1" w:rsidRPr="00D13F66">
        <w:rPr>
          <w:rFonts w:ascii="Times New Roman" w:eastAsia="Times New Roman" w:hAnsi="Times New Roman" w:cs="Times New Roman"/>
          <w:sz w:val="24"/>
          <w:szCs w:val="24"/>
          <w:lang w:eastAsia="ru-RU"/>
        </w:rPr>
        <w:t xml:space="preserve">                                       </w:t>
      </w:r>
      <w:r w:rsidRPr="00D13F66">
        <w:rPr>
          <w:rFonts w:ascii="Times New Roman" w:eastAsia="Times New Roman" w:hAnsi="Times New Roman" w:cs="Times New Roman"/>
          <w:sz w:val="24"/>
          <w:szCs w:val="24"/>
          <w:lang w:eastAsia="ru-RU"/>
        </w:rPr>
        <w:t xml:space="preserve">м.п. </w:t>
      </w:r>
    </w:p>
    <w:p w14:paraId="5C780B83" w14:textId="77777777" w:rsidR="005E21A4" w:rsidRPr="00D13F66" w:rsidRDefault="005E21A4" w:rsidP="005E21A4">
      <w:pPr>
        <w:pStyle w:val="afff0"/>
        <w:jc w:val="both"/>
        <w:rPr>
          <w:rFonts w:ascii="Times New Roman" w:eastAsia="Times New Roman" w:hAnsi="Times New Roman" w:cs="Times New Roman"/>
          <w:sz w:val="24"/>
          <w:szCs w:val="24"/>
          <w:lang w:eastAsia="ru-RU"/>
        </w:rPr>
      </w:pPr>
    </w:p>
    <w:p w14:paraId="045E896C" w14:textId="77777777" w:rsidR="005E21A4" w:rsidRPr="00D13F66" w:rsidRDefault="005E21A4" w:rsidP="005E21A4">
      <w:pPr>
        <w:pStyle w:val="afff0"/>
        <w:jc w:val="both"/>
        <w:rPr>
          <w:rFonts w:ascii="Times New Roman" w:eastAsia="Times New Roman" w:hAnsi="Times New Roman" w:cs="Times New Roman"/>
          <w:sz w:val="24"/>
          <w:szCs w:val="24"/>
          <w:lang w:eastAsia="ru-RU"/>
        </w:rPr>
      </w:pPr>
      <w:r w:rsidRPr="00D13F66">
        <w:rPr>
          <w:rFonts w:ascii="Times New Roman" w:eastAsia="Times New Roman" w:hAnsi="Times New Roman" w:cs="Times New Roman"/>
          <w:sz w:val="24"/>
          <w:szCs w:val="24"/>
          <w:lang w:eastAsia="ru-RU"/>
        </w:rPr>
        <w:t>Дата заполнения. _______________________20________г.</w:t>
      </w:r>
    </w:p>
    <w:p w14:paraId="39CA9CC5" w14:textId="77777777" w:rsidR="005E21A4" w:rsidRPr="00D13F66" w:rsidRDefault="005E21A4" w:rsidP="005E21A4">
      <w:pPr>
        <w:pStyle w:val="afff0"/>
        <w:jc w:val="both"/>
        <w:rPr>
          <w:rFonts w:ascii="Times New Roman" w:eastAsia="Times New Roman" w:hAnsi="Times New Roman" w:cs="Times New Roman"/>
          <w:sz w:val="24"/>
          <w:szCs w:val="24"/>
          <w:lang w:eastAsia="ru-RU"/>
        </w:rPr>
      </w:pPr>
    </w:p>
    <w:p w14:paraId="2CED15AC" w14:textId="77777777" w:rsidR="005E21A4" w:rsidRPr="00D13F66" w:rsidRDefault="005E21A4" w:rsidP="005E21A4">
      <w:pPr>
        <w:pStyle w:val="afff0"/>
        <w:jc w:val="both"/>
        <w:rPr>
          <w:rFonts w:ascii="Times New Roman" w:eastAsia="Times New Roman" w:hAnsi="Times New Roman" w:cs="Times New Roman"/>
          <w:sz w:val="24"/>
          <w:szCs w:val="24"/>
          <w:lang w:eastAsia="ru-RU"/>
        </w:rPr>
      </w:pPr>
    </w:p>
    <w:p w14:paraId="1E6534BD" w14:textId="05658699" w:rsidR="005E21A4" w:rsidRPr="00D13F66" w:rsidRDefault="005E21A4" w:rsidP="005E21A4">
      <w:pPr>
        <w:pStyle w:val="afff0"/>
        <w:jc w:val="both"/>
        <w:rPr>
          <w:rFonts w:ascii="Times New Roman" w:eastAsia="Times New Roman" w:hAnsi="Times New Roman" w:cs="Times New Roman"/>
          <w:b/>
          <w:sz w:val="24"/>
          <w:szCs w:val="24"/>
          <w:lang w:eastAsia="ru-RU"/>
        </w:rPr>
      </w:pPr>
      <w:r w:rsidRPr="00D13F66">
        <w:rPr>
          <w:rFonts w:ascii="Times New Roman" w:eastAsia="Times New Roman" w:hAnsi="Times New Roman" w:cs="Times New Roman"/>
          <w:b/>
          <w:sz w:val="24"/>
          <w:szCs w:val="24"/>
          <w:lang w:eastAsia="ru-RU"/>
        </w:rPr>
        <w:t xml:space="preserve">Заполняется </w:t>
      </w:r>
      <w:r w:rsidR="0033383B">
        <w:rPr>
          <w:rFonts w:ascii="Times New Roman" w:eastAsia="Times New Roman" w:hAnsi="Times New Roman" w:cs="Times New Roman"/>
          <w:b/>
          <w:sz w:val="24"/>
          <w:szCs w:val="24"/>
          <w:lang w:eastAsia="ru-RU"/>
        </w:rPr>
        <w:t>Брокер</w:t>
      </w:r>
      <w:r w:rsidR="002835E1" w:rsidRPr="00D13F66">
        <w:rPr>
          <w:rFonts w:ascii="Times New Roman" w:eastAsia="Times New Roman" w:hAnsi="Times New Roman" w:cs="Times New Roman"/>
          <w:b/>
          <w:sz w:val="24"/>
          <w:szCs w:val="24"/>
          <w:lang w:eastAsia="ru-RU"/>
        </w:rPr>
        <w:t>ом:</w:t>
      </w:r>
      <w:r w:rsidRPr="00D13F66">
        <w:rPr>
          <w:rFonts w:ascii="Times New Roman" w:eastAsia="Times New Roman" w:hAnsi="Times New Roman" w:cs="Times New Roman"/>
          <w:b/>
          <w:sz w:val="24"/>
          <w:szCs w:val="24"/>
          <w:lang w:eastAsia="ru-RU"/>
        </w:rPr>
        <w:t xml:space="preserve"> </w:t>
      </w:r>
    </w:p>
    <w:p w14:paraId="2BA4F48D" w14:textId="77777777" w:rsidR="005E21A4" w:rsidRPr="00D13F66" w:rsidRDefault="005E21A4" w:rsidP="005E21A4">
      <w:pPr>
        <w:pStyle w:val="afff0"/>
        <w:jc w:val="both"/>
        <w:rPr>
          <w:rFonts w:ascii="Times New Roman" w:eastAsia="Times New Roman" w:hAnsi="Times New Roman" w:cs="Times New Roman"/>
          <w:sz w:val="24"/>
          <w:szCs w:val="24"/>
          <w:lang w:eastAsia="ru-RU"/>
        </w:rPr>
      </w:pPr>
    </w:p>
    <w:p w14:paraId="7246A068" w14:textId="77777777" w:rsidR="005E21A4" w:rsidRPr="00D13F66" w:rsidRDefault="005E21A4" w:rsidP="005E21A4">
      <w:pPr>
        <w:pStyle w:val="afff0"/>
        <w:jc w:val="both"/>
        <w:rPr>
          <w:rFonts w:ascii="Times New Roman" w:eastAsia="Times New Roman" w:hAnsi="Times New Roman" w:cs="Times New Roman"/>
          <w:b/>
          <w:sz w:val="24"/>
          <w:szCs w:val="24"/>
          <w:lang w:eastAsia="ru-RU"/>
        </w:rPr>
      </w:pPr>
      <w:r w:rsidRPr="00D13F66">
        <w:rPr>
          <w:rFonts w:ascii="Times New Roman" w:eastAsia="Times New Roman" w:hAnsi="Times New Roman" w:cs="Times New Roman"/>
          <w:b/>
          <w:sz w:val="24"/>
          <w:szCs w:val="24"/>
          <w:lang w:eastAsia="ru-RU"/>
        </w:rPr>
        <w:t>Данные, указанные в Анкете проверены</w:t>
      </w:r>
    </w:p>
    <w:p w14:paraId="1A84B829" w14:textId="77777777" w:rsidR="005E21A4" w:rsidRPr="00D13F66" w:rsidRDefault="005E21A4" w:rsidP="005E21A4">
      <w:pPr>
        <w:pStyle w:val="afff0"/>
        <w:jc w:val="both"/>
        <w:rPr>
          <w:rFonts w:ascii="Times New Roman" w:eastAsia="Times New Roman" w:hAnsi="Times New Roman" w:cs="Times New Roman"/>
          <w:sz w:val="24"/>
          <w:szCs w:val="24"/>
          <w:lang w:eastAsia="ru-RU"/>
        </w:rPr>
      </w:pPr>
    </w:p>
    <w:p w14:paraId="7099B277" w14:textId="77777777" w:rsidR="005E21A4" w:rsidRPr="00D13F66" w:rsidRDefault="005E21A4" w:rsidP="005E21A4">
      <w:pPr>
        <w:pStyle w:val="afff0"/>
        <w:jc w:val="both"/>
        <w:rPr>
          <w:rFonts w:ascii="Times New Roman" w:eastAsia="Times New Roman" w:hAnsi="Times New Roman" w:cs="Times New Roman"/>
          <w:sz w:val="24"/>
          <w:szCs w:val="24"/>
          <w:lang w:eastAsia="ru-RU"/>
        </w:rPr>
      </w:pPr>
      <w:r w:rsidRPr="00D13F66">
        <w:rPr>
          <w:rFonts w:ascii="Times New Roman" w:eastAsia="Times New Roman" w:hAnsi="Times New Roman" w:cs="Times New Roman"/>
          <w:b/>
          <w:sz w:val="24"/>
          <w:szCs w:val="24"/>
          <w:lang w:eastAsia="ru-RU"/>
        </w:rPr>
        <w:t>Анкета принята</w:t>
      </w:r>
      <w:r w:rsidRPr="00D13F66">
        <w:rPr>
          <w:rFonts w:ascii="Times New Roman" w:eastAsia="Times New Roman" w:hAnsi="Times New Roman" w:cs="Times New Roman"/>
          <w:sz w:val="24"/>
          <w:szCs w:val="24"/>
          <w:lang w:eastAsia="ru-RU"/>
        </w:rPr>
        <w:t xml:space="preserve"> «_______»</w:t>
      </w:r>
      <w:r w:rsidR="002835E1" w:rsidRPr="00D13F66">
        <w:rPr>
          <w:rFonts w:ascii="Times New Roman" w:eastAsia="Times New Roman" w:hAnsi="Times New Roman" w:cs="Times New Roman"/>
          <w:sz w:val="24"/>
          <w:szCs w:val="24"/>
          <w:lang w:eastAsia="ru-RU"/>
        </w:rPr>
        <w:t xml:space="preserve"> </w:t>
      </w:r>
      <w:r w:rsidRPr="00D13F66">
        <w:rPr>
          <w:rFonts w:ascii="Times New Roman" w:eastAsia="Times New Roman" w:hAnsi="Times New Roman" w:cs="Times New Roman"/>
          <w:sz w:val="24"/>
          <w:szCs w:val="24"/>
          <w:lang w:eastAsia="ru-RU"/>
        </w:rPr>
        <w:t xml:space="preserve">____________________________20___ г. </w:t>
      </w:r>
    </w:p>
    <w:p w14:paraId="53607A90" w14:textId="77777777" w:rsidR="005E21A4" w:rsidRPr="00D13F66" w:rsidRDefault="005E21A4" w:rsidP="005E21A4">
      <w:pPr>
        <w:pStyle w:val="afff0"/>
        <w:jc w:val="both"/>
        <w:rPr>
          <w:rFonts w:ascii="Times New Roman" w:eastAsia="Times New Roman" w:hAnsi="Times New Roman" w:cs="Times New Roman"/>
          <w:sz w:val="24"/>
          <w:szCs w:val="24"/>
          <w:lang w:eastAsia="ru-RU"/>
        </w:rPr>
      </w:pPr>
    </w:p>
    <w:p w14:paraId="374ABF8E" w14:textId="6A5A11D4" w:rsidR="005E21A4" w:rsidRPr="00D13F66" w:rsidRDefault="005E21A4" w:rsidP="005E21A4">
      <w:pPr>
        <w:rPr>
          <w:sz w:val="24"/>
          <w:szCs w:val="24"/>
        </w:rPr>
      </w:pPr>
      <w:r w:rsidRPr="00D13F66">
        <w:rPr>
          <w:b/>
          <w:sz w:val="24"/>
          <w:szCs w:val="24"/>
        </w:rPr>
        <w:t>Уполномоченн</w:t>
      </w:r>
      <w:r w:rsidR="002835E1" w:rsidRPr="00D13F66">
        <w:rPr>
          <w:b/>
          <w:sz w:val="24"/>
          <w:szCs w:val="24"/>
        </w:rPr>
        <w:t>ый</w:t>
      </w:r>
      <w:r w:rsidRPr="00D13F66">
        <w:rPr>
          <w:b/>
          <w:sz w:val="24"/>
          <w:szCs w:val="24"/>
        </w:rPr>
        <w:t xml:space="preserve"> сотрудник</w:t>
      </w:r>
      <w:r w:rsidR="002835E1" w:rsidRPr="00D13F66">
        <w:rPr>
          <w:b/>
          <w:sz w:val="24"/>
          <w:szCs w:val="24"/>
        </w:rPr>
        <w:t xml:space="preserve"> </w:t>
      </w:r>
      <w:r w:rsidR="0033383B">
        <w:rPr>
          <w:b/>
          <w:sz w:val="24"/>
          <w:szCs w:val="24"/>
        </w:rPr>
        <w:t>Брокер</w:t>
      </w:r>
      <w:r w:rsidR="002835E1" w:rsidRPr="00D13F66">
        <w:rPr>
          <w:b/>
          <w:sz w:val="24"/>
          <w:szCs w:val="24"/>
        </w:rPr>
        <w:t>а</w:t>
      </w:r>
      <w:r w:rsidRPr="00D13F66">
        <w:rPr>
          <w:sz w:val="24"/>
          <w:szCs w:val="24"/>
        </w:rPr>
        <w:t xml:space="preserve"> __________________</w:t>
      </w:r>
    </w:p>
    <w:p w14:paraId="49A36AE0" w14:textId="77777777" w:rsidR="002835E1" w:rsidRPr="00D13F66" w:rsidRDefault="002835E1" w:rsidP="005E21A4">
      <w:pPr>
        <w:rPr>
          <w:sz w:val="24"/>
          <w:szCs w:val="24"/>
        </w:rPr>
      </w:pPr>
    </w:p>
    <w:p w14:paraId="1D47E75F" w14:textId="77777777" w:rsidR="002835E1" w:rsidRPr="00D13F66" w:rsidRDefault="002835E1" w:rsidP="005E21A4">
      <w:pPr>
        <w:rPr>
          <w:sz w:val="24"/>
          <w:szCs w:val="24"/>
        </w:rPr>
      </w:pPr>
    </w:p>
    <w:p w14:paraId="6A83F2BD" w14:textId="77777777" w:rsidR="002835E1" w:rsidRPr="00D13F66" w:rsidRDefault="002835E1" w:rsidP="005E21A4">
      <w:pPr>
        <w:rPr>
          <w:sz w:val="24"/>
          <w:szCs w:val="24"/>
        </w:rPr>
      </w:pPr>
    </w:p>
    <w:p w14:paraId="63042495" w14:textId="77777777" w:rsidR="002835E1" w:rsidRPr="00D13F66" w:rsidRDefault="002835E1" w:rsidP="005E21A4">
      <w:pPr>
        <w:rPr>
          <w:sz w:val="24"/>
          <w:szCs w:val="24"/>
        </w:rPr>
      </w:pPr>
    </w:p>
    <w:p w14:paraId="30FC65DC" w14:textId="77777777" w:rsidR="002835E1" w:rsidRPr="00D13F66" w:rsidRDefault="002835E1" w:rsidP="005E21A4">
      <w:pPr>
        <w:rPr>
          <w:sz w:val="24"/>
          <w:szCs w:val="24"/>
        </w:rPr>
      </w:pPr>
    </w:p>
    <w:p w14:paraId="5DDC7AD1" w14:textId="77777777" w:rsidR="00776565" w:rsidRPr="00D13F66" w:rsidRDefault="00776565" w:rsidP="005E21A4">
      <w:pPr>
        <w:rPr>
          <w:sz w:val="24"/>
          <w:szCs w:val="24"/>
        </w:rPr>
      </w:pPr>
    </w:p>
    <w:p w14:paraId="6E609238" w14:textId="77777777" w:rsidR="00776565" w:rsidRPr="00D13F66" w:rsidRDefault="00776565" w:rsidP="005E21A4">
      <w:pPr>
        <w:rPr>
          <w:sz w:val="24"/>
          <w:szCs w:val="24"/>
        </w:rPr>
      </w:pPr>
    </w:p>
    <w:p w14:paraId="09D65693" w14:textId="77777777" w:rsidR="00776565" w:rsidRPr="00D13F66" w:rsidRDefault="00776565" w:rsidP="005E21A4">
      <w:pPr>
        <w:rPr>
          <w:sz w:val="24"/>
          <w:szCs w:val="24"/>
        </w:rPr>
      </w:pPr>
    </w:p>
    <w:p w14:paraId="7EC3EBFD" w14:textId="77777777" w:rsidR="00776565" w:rsidRPr="00D13F66" w:rsidRDefault="00776565" w:rsidP="005E21A4">
      <w:pPr>
        <w:rPr>
          <w:sz w:val="24"/>
          <w:szCs w:val="24"/>
        </w:rPr>
      </w:pPr>
    </w:p>
    <w:p w14:paraId="3D4137A8" w14:textId="77777777" w:rsidR="00776565" w:rsidRPr="00D13F66" w:rsidRDefault="00776565" w:rsidP="005E21A4">
      <w:pPr>
        <w:rPr>
          <w:sz w:val="24"/>
          <w:szCs w:val="24"/>
        </w:rPr>
      </w:pPr>
    </w:p>
    <w:p w14:paraId="0A00ED7E" w14:textId="77777777" w:rsidR="00776565" w:rsidRPr="00D13F66" w:rsidRDefault="00776565" w:rsidP="005E21A4">
      <w:pPr>
        <w:rPr>
          <w:sz w:val="24"/>
          <w:szCs w:val="24"/>
        </w:rPr>
      </w:pPr>
    </w:p>
    <w:p w14:paraId="60A3BCDC" w14:textId="77777777" w:rsidR="00776565" w:rsidRPr="00D13F66" w:rsidRDefault="00776565" w:rsidP="005E21A4">
      <w:pPr>
        <w:rPr>
          <w:sz w:val="24"/>
          <w:szCs w:val="24"/>
        </w:rPr>
      </w:pPr>
    </w:p>
    <w:p w14:paraId="049125B5" w14:textId="77777777" w:rsidR="00776565" w:rsidRPr="00D13F66" w:rsidRDefault="00776565" w:rsidP="005E21A4">
      <w:pPr>
        <w:rPr>
          <w:sz w:val="24"/>
          <w:szCs w:val="24"/>
        </w:rPr>
      </w:pPr>
    </w:p>
    <w:p w14:paraId="4F6045CD" w14:textId="77777777" w:rsidR="00776565" w:rsidRPr="00D13F66" w:rsidRDefault="00776565" w:rsidP="005E21A4">
      <w:pPr>
        <w:rPr>
          <w:sz w:val="24"/>
          <w:szCs w:val="24"/>
        </w:rPr>
      </w:pPr>
    </w:p>
    <w:p w14:paraId="3B62BA64" w14:textId="77777777" w:rsidR="00776565" w:rsidRPr="00D13F66" w:rsidRDefault="00776565" w:rsidP="005E21A4">
      <w:pPr>
        <w:rPr>
          <w:sz w:val="24"/>
          <w:szCs w:val="24"/>
        </w:rPr>
      </w:pPr>
    </w:p>
    <w:p w14:paraId="55955DE7" w14:textId="77777777" w:rsidR="00776565" w:rsidRPr="00D13F66" w:rsidRDefault="00776565" w:rsidP="005E21A4">
      <w:pPr>
        <w:rPr>
          <w:sz w:val="24"/>
          <w:szCs w:val="24"/>
        </w:rPr>
      </w:pPr>
    </w:p>
    <w:p w14:paraId="5E403D02" w14:textId="77777777" w:rsidR="00776565" w:rsidRPr="00D13F66" w:rsidRDefault="00776565" w:rsidP="005E21A4">
      <w:pPr>
        <w:rPr>
          <w:sz w:val="24"/>
          <w:szCs w:val="24"/>
        </w:rPr>
      </w:pPr>
    </w:p>
    <w:p w14:paraId="61716A9D" w14:textId="77777777" w:rsidR="002835E1" w:rsidRPr="00D13F66" w:rsidRDefault="002835E1" w:rsidP="005E21A4">
      <w:pPr>
        <w:rPr>
          <w:sz w:val="24"/>
          <w:szCs w:val="24"/>
        </w:rPr>
      </w:pPr>
    </w:p>
    <w:p w14:paraId="5713F0A9" w14:textId="77777777" w:rsidR="002835E1" w:rsidRPr="00D13F66" w:rsidRDefault="002835E1" w:rsidP="005E21A4">
      <w:pPr>
        <w:rPr>
          <w:sz w:val="24"/>
          <w:szCs w:val="24"/>
        </w:rPr>
      </w:pPr>
    </w:p>
    <w:p w14:paraId="33046541" w14:textId="77777777" w:rsidR="002835E1" w:rsidRPr="00D13F66" w:rsidRDefault="002835E1" w:rsidP="005E21A4">
      <w:pPr>
        <w:rPr>
          <w:sz w:val="24"/>
          <w:szCs w:val="24"/>
        </w:rPr>
      </w:pPr>
    </w:p>
    <w:p w14:paraId="4AAD2AA1" w14:textId="77777777" w:rsidR="002835E1" w:rsidRPr="00D13F66" w:rsidRDefault="002835E1" w:rsidP="005E21A4">
      <w:pPr>
        <w:rPr>
          <w:sz w:val="24"/>
          <w:szCs w:val="24"/>
        </w:rPr>
      </w:pPr>
    </w:p>
    <w:p w14:paraId="47737378" w14:textId="4A434966" w:rsidR="002835E1" w:rsidRPr="00D20760" w:rsidRDefault="002835E1" w:rsidP="00D20760">
      <w:pPr>
        <w:pStyle w:val="39"/>
        <w:keepNext/>
        <w:keepLines/>
        <w:shd w:val="clear" w:color="auto" w:fill="auto"/>
        <w:spacing w:before="0" w:after="0" w:line="280" w:lineRule="exact"/>
        <w:jc w:val="left"/>
        <w:rPr>
          <w:b w:val="0"/>
          <w:sz w:val="18"/>
          <w:szCs w:val="18"/>
        </w:rPr>
      </w:pPr>
      <w:r w:rsidRPr="00D20760">
        <w:rPr>
          <w:b w:val="0"/>
          <w:sz w:val="18"/>
          <w:szCs w:val="18"/>
        </w:rPr>
        <w:t>Приложение № 2а</w:t>
      </w:r>
      <w:r w:rsidR="00401463" w:rsidRPr="00D20760">
        <w:rPr>
          <w:b w:val="0"/>
          <w:sz w:val="18"/>
          <w:szCs w:val="18"/>
        </w:rPr>
        <w:t xml:space="preserve"> к Регламенту </w:t>
      </w:r>
      <w:r w:rsidR="0033383B" w:rsidRPr="00D20760">
        <w:rPr>
          <w:b w:val="0"/>
          <w:sz w:val="18"/>
          <w:szCs w:val="18"/>
        </w:rPr>
        <w:t>Брокер</w:t>
      </w:r>
      <w:r w:rsidR="00401463" w:rsidRPr="00D20760">
        <w:rPr>
          <w:b w:val="0"/>
          <w:sz w:val="18"/>
          <w:szCs w:val="18"/>
        </w:rPr>
        <w:t>ского обслуживания ООО ИК «Айсберг Финанс»</w:t>
      </w:r>
    </w:p>
    <w:p w14:paraId="3321953E" w14:textId="77777777" w:rsidR="002835E1" w:rsidRPr="00D13F66" w:rsidRDefault="002835E1" w:rsidP="00862004">
      <w:pPr>
        <w:ind w:firstLine="567"/>
        <w:jc w:val="center"/>
        <w:rPr>
          <w:b/>
          <w:sz w:val="22"/>
          <w:szCs w:val="24"/>
        </w:rPr>
      </w:pPr>
      <w:r w:rsidRPr="00D13F66">
        <w:rPr>
          <w:b/>
          <w:sz w:val="22"/>
          <w:szCs w:val="24"/>
        </w:rPr>
        <w:t>ОПРОСНЫЙ ЛИСТ ДЛЯ ЮРИДИЧЕСКИХ ЛИЦ</w:t>
      </w:r>
    </w:p>
    <w:p w14:paraId="2A672C6A" w14:textId="77777777" w:rsidR="002835E1" w:rsidRPr="00D13F66" w:rsidRDefault="002835E1" w:rsidP="00862004">
      <w:pPr>
        <w:ind w:firstLine="567"/>
        <w:jc w:val="center"/>
        <w:rPr>
          <w:b/>
          <w:sz w:val="22"/>
          <w:szCs w:val="24"/>
        </w:rPr>
      </w:pPr>
      <w:r w:rsidRPr="00D13F66">
        <w:rPr>
          <w:b/>
          <w:sz w:val="22"/>
          <w:szCs w:val="24"/>
        </w:rPr>
        <w:t>(заполняется Клиентом - юридическим лицом)</w:t>
      </w:r>
    </w:p>
    <w:p w14:paraId="531F9D86" w14:textId="77777777" w:rsidR="002835E1" w:rsidRPr="00D13F66" w:rsidRDefault="002835E1" w:rsidP="002835E1">
      <w:pPr>
        <w:pStyle w:val="afb"/>
        <w:spacing w:after="0"/>
        <w:ind w:left="0" w:firstLine="567"/>
        <w:jc w:val="both"/>
        <w:rPr>
          <w:sz w:val="22"/>
          <w:szCs w:val="24"/>
        </w:rPr>
      </w:pP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2636"/>
        <w:gridCol w:w="1823"/>
        <w:gridCol w:w="620"/>
        <w:gridCol w:w="1372"/>
        <w:gridCol w:w="495"/>
        <w:gridCol w:w="906"/>
        <w:gridCol w:w="1473"/>
      </w:tblGrid>
      <w:tr w:rsidR="002835E1" w:rsidRPr="00D13F66" w14:paraId="31DDD4C9" w14:textId="77777777" w:rsidTr="00862004">
        <w:trPr>
          <w:trHeight w:val="19"/>
        </w:trPr>
        <w:tc>
          <w:tcPr>
            <w:tcW w:w="1415" w:type="pct"/>
            <w:vAlign w:val="center"/>
          </w:tcPr>
          <w:p w14:paraId="7EEAEE4D" w14:textId="77777777" w:rsidR="002835E1" w:rsidRPr="00D13F66" w:rsidRDefault="002835E1" w:rsidP="00862004">
            <w:pPr>
              <w:ind w:firstLine="19"/>
              <w:rPr>
                <w:szCs w:val="24"/>
              </w:rPr>
            </w:pPr>
            <w:r w:rsidRPr="00D13F66">
              <w:rPr>
                <w:szCs w:val="24"/>
              </w:rPr>
              <w:t>Организация создана в соответствии с законодательством:</w:t>
            </w:r>
          </w:p>
        </w:tc>
        <w:tc>
          <w:tcPr>
            <w:tcW w:w="3580" w:type="pct"/>
            <w:gridSpan w:val="6"/>
            <w:shd w:val="clear" w:color="auto" w:fill="auto"/>
            <w:vAlign w:val="center"/>
          </w:tcPr>
          <w:p w14:paraId="15C4EAE6" w14:textId="77777777" w:rsidR="002835E1" w:rsidRPr="00D13F66" w:rsidRDefault="002835E1" w:rsidP="00862004">
            <w:pPr>
              <w:keepNext/>
              <w:keepLines/>
              <w:tabs>
                <w:tab w:val="left" w:pos="384"/>
              </w:tabs>
              <w:rPr>
                <w:szCs w:val="24"/>
              </w:rPr>
            </w:pPr>
            <w:r w:rsidRPr="00D13F66">
              <w:rPr>
                <w:szCs w:val="24"/>
              </w:rPr>
              <w:fldChar w:fldCharType="begin">
                <w:ffData>
                  <w:name w:val=""/>
                  <w:enabled/>
                  <w:calcOnExit w:val="0"/>
                  <w:checkBox>
                    <w:size w:val="14"/>
                    <w:default w:val="0"/>
                  </w:checkBox>
                </w:ffData>
              </w:fldChar>
            </w:r>
            <w:r w:rsidRPr="00D13F66">
              <w:rPr>
                <w:szCs w:val="24"/>
              </w:rPr>
              <w:instrText xml:space="preserve"> FORMCHECKBOX </w:instrText>
            </w:r>
            <w:r w:rsidR="00167810">
              <w:rPr>
                <w:szCs w:val="24"/>
              </w:rPr>
            </w:r>
            <w:r w:rsidR="00167810">
              <w:rPr>
                <w:szCs w:val="24"/>
              </w:rPr>
              <w:fldChar w:fldCharType="separate"/>
            </w:r>
            <w:r w:rsidRPr="00D13F66">
              <w:rPr>
                <w:szCs w:val="24"/>
              </w:rPr>
              <w:fldChar w:fldCharType="end"/>
            </w:r>
            <w:r w:rsidRPr="00D13F66">
              <w:rPr>
                <w:szCs w:val="24"/>
              </w:rPr>
              <w:t xml:space="preserve"> Российской Федерации</w:t>
            </w:r>
          </w:p>
          <w:p w14:paraId="3E7434D3" w14:textId="77777777" w:rsidR="002835E1" w:rsidRPr="00D13F66" w:rsidRDefault="002835E1" w:rsidP="00862004">
            <w:pPr>
              <w:pStyle w:val="af0"/>
              <w:spacing w:before="0"/>
              <w:rPr>
                <w:rFonts w:ascii="Times New Roman" w:hAnsi="Times New Roman" w:cs="Times New Roman"/>
                <w:szCs w:val="24"/>
              </w:rPr>
            </w:pPr>
            <w:r w:rsidRPr="00D13F66">
              <w:rPr>
                <w:rFonts w:ascii="Times New Roman" w:hAnsi="Times New Roman" w:cs="Times New Roman"/>
                <w:szCs w:val="24"/>
              </w:rPr>
              <w:fldChar w:fldCharType="begin">
                <w:ffData>
                  <w:name w:val=""/>
                  <w:enabled/>
                  <w:calcOnExit w:val="0"/>
                  <w:checkBox>
                    <w:size w:val="14"/>
                    <w:default w:val="0"/>
                  </w:checkBox>
                </w:ffData>
              </w:fldChar>
            </w:r>
            <w:r w:rsidRPr="00D13F66">
              <w:rPr>
                <w:rFonts w:ascii="Times New Roman" w:hAnsi="Times New Roman" w:cs="Times New Roman"/>
                <w:szCs w:val="24"/>
              </w:rPr>
              <w:instrText xml:space="preserve"> FORMCHECKBOX </w:instrText>
            </w:r>
            <w:r w:rsidR="00167810">
              <w:rPr>
                <w:rFonts w:ascii="Times New Roman" w:hAnsi="Times New Roman" w:cs="Times New Roman"/>
                <w:szCs w:val="24"/>
              </w:rPr>
            </w:r>
            <w:r w:rsidR="00167810">
              <w:rPr>
                <w:rFonts w:ascii="Times New Roman" w:hAnsi="Times New Roman" w:cs="Times New Roman"/>
                <w:szCs w:val="24"/>
              </w:rPr>
              <w:fldChar w:fldCharType="separate"/>
            </w:r>
            <w:r w:rsidRPr="00D13F66">
              <w:rPr>
                <w:rFonts w:ascii="Times New Roman" w:hAnsi="Times New Roman" w:cs="Times New Roman"/>
                <w:szCs w:val="24"/>
              </w:rPr>
              <w:fldChar w:fldCharType="end"/>
            </w:r>
            <w:r w:rsidRPr="00D13F66">
              <w:rPr>
                <w:rFonts w:ascii="Times New Roman" w:hAnsi="Times New Roman" w:cs="Times New Roman"/>
                <w:szCs w:val="24"/>
              </w:rPr>
              <w:t xml:space="preserve"> Иностранного государства ____________________________________</w:t>
            </w:r>
          </w:p>
          <w:p w14:paraId="0B1B5022" w14:textId="77777777" w:rsidR="002835E1" w:rsidRPr="00D13F66" w:rsidRDefault="002835E1" w:rsidP="00862004">
            <w:pPr>
              <w:pStyle w:val="af0"/>
              <w:spacing w:before="0"/>
              <w:rPr>
                <w:rFonts w:ascii="Times New Roman" w:hAnsi="Times New Roman" w:cs="Times New Roman"/>
                <w:szCs w:val="24"/>
              </w:rPr>
            </w:pPr>
          </w:p>
        </w:tc>
      </w:tr>
      <w:tr w:rsidR="002835E1" w:rsidRPr="00D13F66" w14:paraId="0CF6B3AF" w14:textId="77777777" w:rsidTr="00862004">
        <w:trPr>
          <w:trHeight w:val="19"/>
        </w:trPr>
        <w:tc>
          <w:tcPr>
            <w:tcW w:w="1415" w:type="pct"/>
            <w:vAlign w:val="center"/>
          </w:tcPr>
          <w:p w14:paraId="2638F1D9" w14:textId="77777777" w:rsidR="002835E1" w:rsidRPr="00D13F66" w:rsidRDefault="002835E1" w:rsidP="00862004">
            <w:pPr>
              <w:ind w:firstLine="19"/>
              <w:rPr>
                <w:szCs w:val="24"/>
              </w:rPr>
            </w:pPr>
            <w:r w:rsidRPr="00D13F66">
              <w:rPr>
                <w:szCs w:val="24"/>
              </w:rPr>
              <w:t>Наименование, фирменное наименование на русском языке (полное и (или) сокращенное)</w:t>
            </w:r>
          </w:p>
        </w:tc>
        <w:tc>
          <w:tcPr>
            <w:tcW w:w="3580" w:type="pct"/>
            <w:gridSpan w:val="6"/>
            <w:shd w:val="clear" w:color="auto" w:fill="auto"/>
            <w:vAlign w:val="center"/>
          </w:tcPr>
          <w:p w14:paraId="71A2C89A" w14:textId="77777777" w:rsidR="002835E1" w:rsidRPr="00D13F66" w:rsidRDefault="002835E1" w:rsidP="00862004">
            <w:pPr>
              <w:autoSpaceDE w:val="0"/>
              <w:autoSpaceDN w:val="0"/>
              <w:adjustRightInd w:val="0"/>
              <w:rPr>
                <w:szCs w:val="24"/>
              </w:rPr>
            </w:pPr>
          </w:p>
        </w:tc>
      </w:tr>
      <w:tr w:rsidR="002835E1" w:rsidRPr="00D13F66" w14:paraId="1D2C055D" w14:textId="77777777" w:rsidTr="00862004">
        <w:trPr>
          <w:trHeight w:val="19"/>
        </w:trPr>
        <w:tc>
          <w:tcPr>
            <w:tcW w:w="1415" w:type="pct"/>
            <w:vAlign w:val="center"/>
          </w:tcPr>
          <w:p w14:paraId="6F57FE3D" w14:textId="77777777" w:rsidR="002835E1" w:rsidRPr="00D13F66" w:rsidRDefault="002835E1" w:rsidP="00862004">
            <w:pPr>
              <w:ind w:firstLine="19"/>
              <w:rPr>
                <w:szCs w:val="24"/>
              </w:rPr>
            </w:pPr>
            <w:r w:rsidRPr="00D13F66">
              <w:rPr>
                <w:szCs w:val="24"/>
              </w:rPr>
              <w:t>Наименование, фирменное наименование на иностранных языках (полное и (или) сокращенное) (при наличии)</w:t>
            </w:r>
          </w:p>
        </w:tc>
        <w:tc>
          <w:tcPr>
            <w:tcW w:w="3580" w:type="pct"/>
            <w:gridSpan w:val="6"/>
            <w:shd w:val="clear" w:color="auto" w:fill="auto"/>
            <w:vAlign w:val="center"/>
          </w:tcPr>
          <w:p w14:paraId="1DC156CF" w14:textId="77777777" w:rsidR="002835E1" w:rsidRPr="00D13F66" w:rsidRDefault="002835E1" w:rsidP="00862004">
            <w:pPr>
              <w:autoSpaceDE w:val="0"/>
              <w:autoSpaceDN w:val="0"/>
              <w:adjustRightInd w:val="0"/>
              <w:rPr>
                <w:b/>
                <w:szCs w:val="24"/>
              </w:rPr>
            </w:pPr>
          </w:p>
        </w:tc>
      </w:tr>
      <w:tr w:rsidR="002835E1" w:rsidRPr="00D13F66" w14:paraId="33C49CB9" w14:textId="77777777" w:rsidTr="00862004">
        <w:trPr>
          <w:trHeight w:val="19"/>
        </w:trPr>
        <w:tc>
          <w:tcPr>
            <w:tcW w:w="1415" w:type="pct"/>
            <w:vAlign w:val="center"/>
          </w:tcPr>
          <w:p w14:paraId="3CD6832C" w14:textId="77777777" w:rsidR="002835E1" w:rsidRPr="00D13F66" w:rsidRDefault="002835E1" w:rsidP="00862004">
            <w:pPr>
              <w:ind w:firstLine="19"/>
              <w:rPr>
                <w:szCs w:val="24"/>
              </w:rPr>
            </w:pPr>
            <w:r w:rsidRPr="00D13F66">
              <w:rPr>
                <w:szCs w:val="24"/>
              </w:rPr>
              <w:t>Организационно-правовая форма</w:t>
            </w:r>
          </w:p>
        </w:tc>
        <w:tc>
          <w:tcPr>
            <w:tcW w:w="3580" w:type="pct"/>
            <w:gridSpan w:val="6"/>
            <w:shd w:val="clear" w:color="auto" w:fill="auto"/>
            <w:vAlign w:val="center"/>
          </w:tcPr>
          <w:p w14:paraId="0C730648" w14:textId="77777777" w:rsidR="002835E1" w:rsidRPr="00D13F66" w:rsidRDefault="002835E1" w:rsidP="00862004">
            <w:pPr>
              <w:autoSpaceDE w:val="0"/>
              <w:autoSpaceDN w:val="0"/>
              <w:adjustRightInd w:val="0"/>
              <w:rPr>
                <w:b/>
                <w:szCs w:val="24"/>
              </w:rPr>
            </w:pPr>
          </w:p>
        </w:tc>
      </w:tr>
      <w:tr w:rsidR="002835E1" w:rsidRPr="00D13F66" w14:paraId="7D4ECD69" w14:textId="77777777" w:rsidTr="00862004">
        <w:trPr>
          <w:trHeight w:val="19"/>
        </w:trPr>
        <w:tc>
          <w:tcPr>
            <w:tcW w:w="1415" w:type="pct"/>
            <w:vAlign w:val="center"/>
          </w:tcPr>
          <w:p w14:paraId="18BD3143" w14:textId="77777777" w:rsidR="002835E1" w:rsidRPr="00D13F66" w:rsidRDefault="002835E1" w:rsidP="00862004">
            <w:pPr>
              <w:ind w:firstLine="19"/>
              <w:rPr>
                <w:szCs w:val="24"/>
              </w:rPr>
            </w:pPr>
            <w:r w:rsidRPr="00D13F66">
              <w:rPr>
                <w:szCs w:val="24"/>
              </w:rPr>
              <w:t>Идентификационный номер налогоплательщика – для резидента</w:t>
            </w:r>
          </w:p>
        </w:tc>
        <w:tc>
          <w:tcPr>
            <w:tcW w:w="3580" w:type="pct"/>
            <w:gridSpan w:val="6"/>
            <w:shd w:val="clear" w:color="auto" w:fill="auto"/>
            <w:vAlign w:val="center"/>
          </w:tcPr>
          <w:p w14:paraId="2D1798D4" w14:textId="77777777" w:rsidR="002835E1" w:rsidRPr="00D13F66" w:rsidRDefault="002835E1" w:rsidP="00862004">
            <w:pPr>
              <w:autoSpaceDE w:val="0"/>
              <w:autoSpaceDN w:val="0"/>
              <w:adjustRightInd w:val="0"/>
              <w:rPr>
                <w:b/>
                <w:szCs w:val="24"/>
              </w:rPr>
            </w:pPr>
          </w:p>
        </w:tc>
      </w:tr>
      <w:tr w:rsidR="002835E1" w:rsidRPr="00D13F66" w14:paraId="46A6C38A" w14:textId="77777777" w:rsidTr="00862004">
        <w:trPr>
          <w:trHeight w:val="19"/>
        </w:trPr>
        <w:tc>
          <w:tcPr>
            <w:tcW w:w="1415" w:type="pct"/>
            <w:vMerge w:val="restart"/>
            <w:vAlign w:val="center"/>
          </w:tcPr>
          <w:p w14:paraId="532B3186" w14:textId="77777777" w:rsidR="002835E1" w:rsidRPr="00D13F66" w:rsidRDefault="002835E1" w:rsidP="00862004">
            <w:pPr>
              <w:ind w:firstLine="19"/>
              <w:rPr>
                <w:szCs w:val="24"/>
              </w:rPr>
            </w:pPr>
            <w:r w:rsidRPr="00D13F66">
              <w:rPr>
                <w:szCs w:val="24"/>
              </w:rPr>
              <w:t>Сведения о государственной регистрации – для резидента</w:t>
            </w:r>
          </w:p>
          <w:p w14:paraId="3B17CF9A" w14:textId="77777777" w:rsidR="002835E1" w:rsidRPr="00D13F66" w:rsidRDefault="002835E1" w:rsidP="00862004">
            <w:pPr>
              <w:ind w:firstLine="19"/>
              <w:rPr>
                <w:szCs w:val="24"/>
              </w:rPr>
            </w:pPr>
          </w:p>
        </w:tc>
        <w:tc>
          <w:tcPr>
            <w:tcW w:w="1313" w:type="pct"/>
            <w:gridSpan w:val="2"/>
            <w:tcBorders>
              <w:bottom w:val="double" w:sz="4" w:space="0" w:color="auto"/>
            </w:tcBorders>
            <w:vAlign w:val="center"/>
          </w:tcPr>
          <w:p w14:paraId="1B840C55" w14:textId="77777777" w:rsidR="002835E1" w:rsidRPr="00D13F66" w:rsidRDefault="002835E1" w:rsidP="00862004">
            <w:pPr>
              <w:pStyle w:val="af0"/>
              <w:spacing w:before="0"/>
              <w:rPr>
                <w:rFonts w:ascii="Times New Roman" w:hAnsi="Times New Roman" w:cs="Times New Roman"/>
                <w:szCs w:val="24"/>
              </w:rPr>
            </w:pPr>
            <w:r w:rsidRPr="00D13F66">
              <w:rPr>
                <w:rFonts w:ascii="Times New Roman" w:hAnsi="Times New Roman" w:cs="Times New Roman"/>
                <w:szCs w:val="24"/>
              </w:rPr>
              <w:t>Основной государственный регистрационный номер (ОГРН)</w:t>
            </w:r>
          </w:p>
        </w:tc>
        <w:tc>
          <w:tcPr>
            <w:tcW w:w="2272" w:type="pct"/>
            <w:gridSpan w:val="4"/>
            <w:tcBorders>
              <w:bottom w:val="double" w:sz="4" w:space="0" w:color="auto"/>
            </w:tcBorders>
            <w:vAlign w:val="center"/>
          </w:tcPr>
          <w:p w14:paraId="33D9D400" w14:textId="77777777" w:rsidR="002835E1" w:rsidRPr="00D13F66" w:rsidRDefault="002835E1" w:rsidP="00862004">
            <w:pPr>
              <w:autoSpaceDE w:val="0"/>
              <w:autoSpaceDN w:val="0"/>
              <w:adjustRightInd w:val="0"/>
              <w:rPr>
                <w:b/>
                <w:i/>
                <w:szCs w:val="24"/>
              </w:rPr>
            </w:pPr>
          </w:p>
        </w:tc>
      </w:tr>
      <w:tr w:rsidR="002835E1" w:rsidRPr="00D13F66" w14:paraId="29A9A1B6" w14:textId="77777777" w:rsidTr="00862004">
        <w:trPr>
          <w:trHeight w:val="19"/>
        </w:trPr>
        <w:tc>
          <w:tcPr>
            <w:tcW w:w="1415" w:type="pct"/>
            <w:vMerge/>
            <w:vAlign w:val="center"/>
          </w:tcPr>
          <w:p w14:paraId="06A8602D" w14:textId="77777777" w:rsidR="002835E1" w:rsidRPr="00D13F66" w:rsidRDefault="002835E1" w:rsidP="00862004">
            <w:pPr>
              <w:ind w:firstLine="19"/>
              <w:rPr>
                <w:szCs w:val="24"/>
              </w:rPr>
            </w:pPr>
          </w:p>
        </w:tc>
        <w:tc>
          <w:tcPr>
            <w:tcW w:w="1313" w:type="pct"/>
            <w:gridSpan w:val="2"/>
            <w:tcBorders>
              <w:bottom w:val="double" w:sz="4" w:space="0" w:color="auto"/>
            </w:tcBorders>
            <w:vAlign w:val="center"/>
          </w:tcPr>
          <w:p w14:paraId="047E4610" w14:textId="77777777" w:rsidR="002835E1" w:rsidRPr="00D13F66" w:rsidRDefault="002835E1" w:rsidP="00862004">
            <w:pPr>
              <w:pStyle w:val="af0"/>
              <w:spacing w:before="0"/>
              <w:rPr>
                <w:rFonts w:ascii="Times New Roman" w:hAnsi="Times New Roman" w:cs="Times New Roman"/>
                <w:szCs w:val="24"/>
              </w:rPr>
            </w:pPr>
            <w:r w:rsidRPr="00D13F66">
              <w:rPr>
                <w:rFonts w:ascii="Times New Roman" w:hAnsi="Times New Roman" w:cs="Times New Roman"/>
                <w:szCs w:val="24"/>
              </w:rPr>
              <w:t>Дата регистрации</w:t>
            </w:r>
          </w:p>
        </w:tc>
        <w:tc>
          <w:tcPr>
            <w:tcW w:w="2272" w:type="pct"/>
            <w:gridSpan w:val="4"/>
            <w:tcBorders>
              <w:bottom w:val="double" w:sz="4" w:space="0" w:color="auto"/>
            </w:tcBorders>
            <w:vAlign w:val="center"/>
          </w:tcPr>
          <w:p w14:paraId="7B5291A0" w14:textId="77777777" w:rsidR="002835E1" w:rsidRPr="00D13F66" w:rsidRDefault="002835E1" w:rsidP="00862004">
            <w:pPr>
              <w:autoSpaceDE w:val="0"/>
              <w:autoSpaceDN w:val="0"/>
              <w:adjustRightInd w:val="0"/>
              <w:rPr>
                <w:b/>
                <w:i/>
                <w:szCs w:val="24"/>
              </w:rPr>
            </w:pPr>
          </w:p>
        </w:tc>
      </w:tr>
      <w:tr w:rsidR="002835E1" w:rsidRPr="00D13F66" w14:paraId="698F5D6A" w14:textId="77777777" w:rsidTr="00862004">
        <w:trPr>
          <w:trHeight w:val="395"/>
        </w:trPr>
        <w:tc>
          <w:tcPr>
            <w:tcW w:w="1415" w:type="pct"/>
            <w:vMerge/>
            <w:vAlign w:val="center"/>
          </w:tcPr>
          <w:p w14:paraId="6BAD7CE2" w14:textId="77777777" w:rsidR="002835E1" w:rsidRPr="00D13F66" w:rsidRDefault="002835E1" w:rsidP="00862004">
            <w:pPr>
              <w:ind w:firstLine="19"/>
              <w:rPr>
                <w:szCs w:val="24"/>
              </w:rPr>
            </w:pPr>
          </w:p>
        </w:tc>
        <w:tc>
          <w:tcPr>
            <w:tcW w:w="1313" w:type="pct"/>
            <w:gridSpan w:val="2"/>
            <w:tcBorders>
              <w:bottom w:val="double" w:sz="4" w:space="0" w:color="auto"/>
            </w:tcBorders>
            <w:vAlign w:val="center"/>
          </w:tcPr>
          <w:p w14:paraId="799CEC06" w14:textId="77777777" w:rsidR="002835E1" w:rsidRPr="00D13F66" w:rsidRDefault="002835E1" w:rsidP="00862004">
            <w:pPr>
              <w:pStyle w:val="af0"/>
              <w:spacing w:before="0"/>
              <w:rPr>
                <w:rFonts w:ascii="Times New Roman" w:hAnsi="Times New Roman" w:cs="Times New Roman"/>
                <w:szCs w:val="24"/>
              </w:rPr>
            </w:pPr>
            <w:r w:rsidRPr="00D13F66">
              <w:rPr>
                <w:rFonts w:ascii="Times New Roman" w:hAnsi="Times New Roman" w:cs="Times New Roman"/>
                <w:szCs w:val="24"/>
              </w:rPr>
              <w:t>Место государственной регистрации (местонахождение)</w:t>
            </w:r>
          </w:p>
        </w:tc>
        <w:tc>
          <w:tcPr>
            <w:tcW w:w="2272" w:type="pct"/>
            <w:gridSpan w:val="4"/>
            <w:tcBorders>
              <w:bottom w:val="double" w:sz="4" w:space="0" w:color="auto"/>
            </w:tcBorders>
            <w:vAlign w:val="center"/>
          </w:tcPr>
          <w:p w14:paraId="1417A130" w14:textId="77777777" w:rsidR="002835E1" w:rsidRPr="00D13F66" w:rsidRDefault="002835E1" w:rsidP="00862004">
            <w:pPr>
              <w:autoSpaceDE w:val="0"/>
              <w:autoSpaceDN w:val="0"/>
              <w:adjustRightInd w:val="0"/>
              <w:rPr>
                <w:b/>
                <w:i/>
                <w:szCs w:val="24"/>
              </w:rPr>
            </w:pPr>
          </w:p>
        </w:tc>
      </w:tr>
      <w:tr w:rsidR="002835E1" w:rsidRPr="00D13F66" w14:paraId="50742901" w14:textId="77777777" w:rsidTr="00862004">
        <w:trPr>
          <w:trHeight w:val="19"/>
        </w:trPr>
        <w:tc>
          <w:tcPr>
            <w:tcW w:w="2728" w:type="pct"/>
            <w:gridSpan w:val="3"/>
            <w:vAlign w:val="center"/>
          </w:tcPr>
          <w:p w14:paraId="3BFFA771" w14:textId="77777777" w:rsidR="002835E1" w:rsidRPr="00D13F66" w:rsidRDefault="002835E1" w:rsidP="00862004">
            <w:pPr>
              <w:rPr>
                <w:szCs w:val="24"/>
              </w:rPr>
            </w:pPr>
            <w:r w:rsidRPr="00D13F66">
              <w:rPr>
                <w:szCs w:val="24"/>
              </w:rPr>
              <w:t>Идентификационный номер налогоплательщика или код иностранной организации, присвоенный до 24 декабря 2010 года при постановке на учет в налоговом органе, либо идентификационный номер налогоплательщика, присвоенный после 24 декабря 2010 года при постановке на учет в налоговом органе - для нерезидента</w:t>
            </w:r>
          </w:p>
        </w:tc>
        <w:tc>
          <w:tcPr>
            <w:tcW w:w="2272" w:type="pct"/>
            <w:gridSpan w:val="4"/>
            <w:vAlign w:val="center"/>
          </w:tcPr>
          <w:p w14:paraId="59C75E29" w14:textId="77777777" w:rsidR="002835E1" w:rsidRPr="00D13F66" w:rsidRDefault="002835E1" w:rsidP="00862004">
            <w:pPr>
              <w:autoSpaceDE w:val="0"/>
              <w:autoSpaceDN w:val="0"/>
              <w:adjustRightInd w:val="0"/>
              <w:rPr>
                <w:szCs w:val="24"/>
              </w:rPr>
            </w:pPr>
          </w:p>
        </w:tc>
      </w:tr>
      <w:tr w:rsidR="002835E1" w:rsidRPr="00D13F66" w14:paraId="7668ECB7" w14:textId="77777777" w:rsidTr="00862004">
        <w:trPr>
          <w:trHeight w:val="19"/>
        </w:trPr>
        <w:tc>
          <w:tcPr>
            <w:tcW w:w="1415" w:type="pct"/>
            <w:vMerge w:val="restart"/>
            <w:vAlign w:val="center"/>
          </w:tcPr>
          <w:p w14:paraId="1355EA9A" w14:textId="77777777" w:rsidR="002835E1" w:rsidRPr="00D13F66" w:rsidRDefault="002835E1" w:rsidP="00862004">
            <w:pPr>
              <w:ind w:firstLine="19"/>
              <w:rPr>
                <w:szCs w:val="24"/>
              </w:rPr>
            </w:pPr>
            <w:r w:rsidRPr="00D13F66">
              <w:rPr>
                <w:szCs w:val="24"/>
              </w:rPr>
              <w:t>Сведения о государственной регистрации – для нерезидента</w:t>
            </w:r>
          </w:p>
          <w:p w14:paraId="6215C440" w14:textId="77777777" w:rsidR="002835E1" w:rsidRPr="00D13F66" w:rsidRDefault="002835E1" w:rsidP="00862004">
            <w:pPr>
              <w:ind w:firstLine="19"/>
              <w:rPr>
                <w:szCs w:val="24"/>
              </w:rPr>
            </w:pPr>
          </w:p>
        </w:tc>
        <w:tc>
          <w:tcPr>
            <w:tcW w:w="2317" w:type="pct"/>
            <w:gridSpan w:val="4"/>
            <w:vAlign w:val="center"/>
          </w:tcPr>
          <w:p w14:paraId="7816AED4" w14:textId="77777777" w:rsidR="002835E1" w:rsidRPr="00D13F66" w:rsidRDefault="002835E1" w:rsidP="00862004">
            <w:pPr>
              <w:pStyle w:val="af0"/>
              <w:spacing w:before="0"/>
              <w:rPr>
                <w:rFonts w:ascii="Times New Roman" w:hAnsi="Times New Roman" w:cs="Times New Roman"/>
                <w:szCs w:val="24"/>
              </w:rPr>
            </w:pPr>
            <w:r w:rsidRPr="00D13F66">
              <w:rPr>
                <w:rFonts w:ascii="Times New Roman" w:hAnsi="Times New Roman" w:cs="Times New Roman"/>
                <w:szCs w:val="24"/>
              </w:rPr>
              <w:t>номер записи об аккредитации филиала, представительства иностранного юридического лица в государственном реестре аккредитованных филиалов, представительств иностранных юридических лиц, регистрационный номер юридического лица по месту учреждения и регистрации</w:t>
            </w:r>
          </w:p>
        </w:tc>
        <w:tc>
          <w:tcPr>
            <w:tcW w:w="1268" w:type="pct"/>
            <w:gridSpan w:val="2"/>
            <w:vAlign w:val="center"/>
          </w:tcPr>
          <w:p w14:paraId="193DE438" w14:textId="77777777" w:rsidR="002835E1" w:rsidRPr="00D13F66" w:rsidRDefault="002835E1" w:rsidP="00862004">
            <w:pPr>
              <w:pStyle w:val="af0"/>
              <w:spacing w:before="0"/>
              <w:rPr>
                <w:rFonts w:ascii="Times New Roman" w:hAnsi="Times New Roman" w:cs="Times New Roman"/>
                <w:szCs w:val="24"/>
              </w:rPr>
            </w:pPr>
          </w:p>
        </w:tc>
      </w:tr>
      <w:tr w:rsidR="002835E1" w:rsidRPr="00D13F66" w14:paraId="42353F81" w14:textId="77777777" w:rsidTr="00862004">
        <w:trPr>
          <w:trHeight w:val="19"/>
        </w:trPr>
        <w:tc>
          <w:tcPr>
            <w:tcW w:w="1415" w:type="pct"/>
            <w:vMerge/>
            <w:vAlign w:val="center"/>
          </w:tcPr>
          <w:p w14:paraId="324E2769" w14:textId="77777777" w:rsidR="002835E1" w:rsidRPr="00D13F66" w:rsidRDefault="002835E1" w:rsidP="00862004">
            <w:pPr>
              <w:ind w:firstLine="19"/>
              <w:rPr>
                <w:szCs w:val="24"/>
              </w:rPr>
            </w:pPr>
          </w:p>
        </w:tc>
        <w:tc>
          <w:tcPr>
            <w:tcW w:w="2317" w:type="pct"/>
            <w:gridSpan w:val="4"/>
            <w:vAlign w:val="center"/>
          </w:tcPr>
          <w:p w14:paraId="7B4AB597" w14:textId="77777777" w:rsidR="002835E1" w:rsidRPr="00D13F66" w:rsidRDefault="002835E1" w:rsidP="00862004">
            <w:pPr>
              <w:pStyle w:val="af0"/>
              <w:spacing w:before="0"/>
              <w:rPr>
                <w:rFonts w:ascii="Times New Roman" w:hAnsi="Times New Roman" w:cs="Times New Roman"/>
                <w:szCs w:val="24"/>
              </w:rPr>
            </w:pPr>
            <w:r w:rsidRPr="00D13F66">
              <w:rPr>
                <w:rFonts w:ascii="Times New Roman" w:hAnsi="Times New Roman" w:cs="Times New Roman"/>
                <w:szCs w:val="24"/>
              </w:rPr>
              <w:t>место государственной регистрации (местонахождение)</w:t>
            </w:r>
          </w:p>
        </w:tc>
        <w:tc>
          <w:tcPr>
            <w:tcW w:w="1268" w:type="pct"/>
            <w:gridSpan w:val="2"/>
            <w:vAlign w:val="center"/>
          </w:tcPr>
          <w:p w14:paraId="7C2568DF" w14:textId="77777777" w:rsidR="002835E1" w:rsidRPr="00D13F66" w:rsidRDefault="002835E1" w:rsidP="00862004">
            <w:pPr>
              <w:pStyle w:val="af0"/>
              <w:spacing w:before="0"/>
              <w:rPr>
                <w:rFonts w:ascii="Times New Roman" w:hAnsi="Times New Roman" w:cs="Times New Roman"/>
                <w:szCs w:val="24"/>
              </w:rPr>
            </w:pPr>
          </w:p>
        </w:tc>
      </w:tr>
      <w:tr w:rsidR="002835E1" w:rsidRPr="00D13F66" w14:paraId="02148853" w14:textId="77777777" w:rsidTr="00862004">
        <w:trPr>
          <w:trHeight w:val="19"/>
        </w:trPr>
        <w:tc>
          <w:tcPr>
            <w:tcW w:w="1415" w:type="pct"/>
            <w:vAlign w:val="center"/>
          </w:tcPr>
          <w:p w14:paraId="0FD20185" w14:textId="77777777" w:rsidR="002835E1" w:rsidRPr="00D13F66" w:rsidRDefault="002835E1" w:rsidP="00862004">
            <w:pPr>
              <w:ind w:firstLine="19"/>
              <w:rPr>
                <w:szCs w:val="24"/>
              </w:rPr>
            </w:pPr>
            <w:r w:rsidRPr="00D13F66">
              <w:rPr>
                <w:szCs w:val="24"/>
              </w:rPr>
              <w:t>Адрес юридического лица</w:t>
            </w:r>
          </w:p>
          <w:p w14:paraId="06911400" w14:textId="77777777" w:rsidR="002835E1" w:rsidRPr="00D13F66" w:rsidRDefault="002835E1" w:rsidP="00862004">
            <w:pPr>
              <w:ind w:firstLine="19"/>
              <w:rPr>
                <w:szCs w:val="24"/>
              </w:rPr>
            </w:pPr>
          </w:p>
        </w:tc>
        <w:tc>
          <w:tcPr>
            <w:tcW w:w="3585" w:type="pct"/>
            <w:gridSpan w:val="6"/>
            <w:vAlign w:val="center"/>
          </w:tcPr>
          <w:p w14:paraId="06B8FED3" w14:textId="77777777" w:rsidR="002835E1" w:rsidRPr="00D13F66" w:rsidRDefault="002835E1" w:rsidP="00862004">
            <w:pPr>
              <w:pStyle w:val="af0"/>
              <w:spacing w:before="0"/>
              <w:rPr>
                <w:rFonts w:ascii="Times New Roman" w:hAnsi="Times New Roman" w:cs="Times New Roman"/>
                <w:szCs w:val="24"/>
              </w:rPr>
            </w:pPr>
          </w:p>
        </w:tc>
      </w:tr>
      <w:tr w:rsidR="002835E1" w:rsidRPr="00D13F66" w14:paraId="55DABE14" w14:textId="77777777" w:rsidTr="00862004">
        <w:trPr>
          <w:trHeight w:val="19"/>
        </w:trPr>
        <w:tc>
          <w:tcPr>
            <w:tcW w:w="3732" w:type="pct"/>
            <w:gridSpan w:val="5"/>
            <w:vAlign w:val="center"/>
          </w:tcPr>
          <w:p w14:paraId="68BE76F2" w14:textId="77777777" w:rsidR="002835E1" w:rsidRPr="00D13F66" w:rsidRDefault="002835E1" w:rsidP="00862004">
            <w:pPr>
              <w:pStyle w:val="af0"/>
              <w:spacing w:before="0"/>
              <w:rPr>
                <w:rFonts w:ascii="Times New Roman" w:hAnsi="Times New Roman" w:cs="Times New Roman"/>
                <w:szCs w:val="24"/>
              </w:rPr>
            </w:pPr>
            <w:r w:rsidRPr="00D13F66">
              <w:rPr>
                <w:rFonts w:ascii="Times New Roman" w:hAnsi="Times New Roman" w:cs="Times New Roman"/>
                <w:szCs w:val="24"/>
              </w:rPr>
              <w:t>Код в соответствии с Общероссийским классификатором объектов административно-территориального деления (при наличии)</w:t>
            </w:r>
          </w:p>
        </w:tc>
        <w:tc>
          <w:tcPr>
            <w:tcW w:w="477" w:type="pct"/>
            <w:vAlign w:val="center"/>
          </w:tcPr>
          <w:p w14:paraId="6DE614DB" w14:textId="77777777" w:rsidR="002835E1" w:rsidRPr="00D13F66" w:rsidRDefault="002835E1" w:rsidP="00862004">
            <w:pPr>
              <w:pStyle w:val="af0"/>
              <w:spacing w:before="0"/>
              <w:rPr>
                <w:rFonts w:ascii="Times New Roman" w:hAnsi="Times New Roman" w:cs="Times New Roman"/>
                <w:szCs w:val="24"/>
              </w:rPr>
            </w:pPr>
            <w:r w:rsidRPr="00D13F66">
              <w:rPr>
                <w:rFonts w:ascii="Times New Roman" w:hAnsi="Times New Roman" w:cs="Times New Roman"/>
                <w:szCs w:val="24"/>
              </w:rPr>
              <w:t>ОКАТО</w:t>
            </w:r>
          </w:p>
        </w:tc>
        <w:tc>
          <w:tcPr>
            <w:tcW w:w="791" w:type="pct"/>
            <w:vAlign w:val="center"/>
          </w:tcPr>
          <w:p w14:paraId="2EBAF877" w14:textId="77777777" w:rsidR="002835E1" w:rsidRPr="00D13F66" w:rsidRDefault="002835E1" w:rsidP="00862004">
            <w:pPr>
              <w:pStyle w:val="af0"/>
              <w:spacing w:before="0"/>
              <w:rPr>
                <w:rFonts w:ascii="Times New Roman" w:hAnsi="Times New Roman" w:cs="Times New Roman"/>
                <w:szCs w:val="24"/>
              </w:rPr>
            </w:pPr>
          </w:p>
        </w:tc>
      </w:tr>
      <w:tr w:rsidR="002835E1" w:rsidRPr="00D13F66" w14:paraId="73641BE5" w14:textId="77777777" w:rsidTr="00862004">
        <w:trPr>
          <w:trHeight w:val="46"/>
        </w:trPr>
        <w:tc>
          <w:tcPr>
            <w:tcW w:w="3732" w:type="pct"/>
            <w:gridSpan w:val="5"/>
            <w:vMerge w:val="restart"/>
            <w:vAlign w:val="center"/>
          </w:tcPr>
          <w:p w14:paraId="43BADEBB" w14:textId="77777777" w:rsidR="002835E1" w:rsidRPr="00D13F66" w:rsidRDefault="002835E1" w:rsidP="00862004">
            <w:pPr>
              <w:pStyle w:val="af0"/>
              <w:spacing w:before="0"/>
              <w:rPr>
                <w:rFonts w:ascii="Times New Roman" w:hAnsi="Times New Roman" w:cs="Times New Roman"/>
                <w:szCs w:val="24"/>
              </w:rPr>
            </w:pPr>
            <w:r w:rsidRPr="00D13F66">
              <w:rPr>
                <w:rFonts w:ascii="Times New Roman" w:hAnsi="Times New Roman" w:cs="Times New Roman"/>
                <w:szCs w:val="24"/>
              </w:rPr>
              <w:t>Код юридического лица в соответствии с Общероссийским классификатором предприятий и организаций (при наличии)</w:t>
            </w:r>
          </w:p>
          <w:p w14:paraId="72FF8120" w14:textId="77777777" w:rsidR="002835E1" w:rsidRPr="00D13F66" w:rsidRDefault="002835E1" w:rsidP="00862004">
            <w:pPr>
              <w:pStyle w:val="af0"/>
              <w:spacing w:before="0"/>
              <w:rPr>
                <w:rFonts w:ascii="Times New Roman" w:hAnsi="Times New Roman" w:cs="Times New Roman"/>
                <w:szCs w:val="24"/>
              </w:rPr>
            </w:pPr>
          </w:p>
        </w:tc>
        <w:tc>
          <w:tcPr>
            <w:tcW w:w="477" w:type="pct"/>
            <w:vAlign w:val="center"/>
          </w:tcPr>
          <w:p w14:paraId="4F09969E" w14:textId="77777777" w:rsidR="002835E1" w:rsidRPr="00D13F66" w:rsidRDefault="002835E1" w:rsidP="00862004">
            <w:pPr>
              <w:pStyle w:val="af0"/>
              <w:spacing w:before="0"/>
              <w:rPr>
                <w:rFonts w:ascii="Times New Roman" w:hAnsi="Times New Roman" w:cs="Times New Roman"/>
                <w:szCs w:val="24"/>
              </w:rPr>
            </w:pPr>
            <w:r w:rsidRPr="00D13F66">
              <w:rPr>
                <w:rFonts w:ascii="Times New Roman" w:hAnsi="Times New Roman" w:cs="Times New Roman"/>
                <w:szCs w:val="24"/>
              </w:rPr>
              <w:t>ОКПО</w:t>
            </w:r>
          </w:p>
        </w:tc>
        <w:tc>
          <w:tcPr>
            <w:tcW w:w="791" w:type="pct"/>
            <w:vAlign w:val="center"/>
          </w:tcPr>
          <w:p w14:paraId="3DE41E1D" w14:textId="77777777" w:rsidR="002835E1" w:rsidRPr="00D13F66" w:rsidRDefault="002835E1" w:rsidP="00862004">
            <w:pPr>
              <w:pStyle w:val="af0"/>
              <w:spacing w:before="0"/>
              <w:rPr>
                <w:rFonts w:ascii="Times New Roman" w:hAnsi="Times New Roman" w:cs="Times New Roman"/>
                <w:szCs w:val="24"/>
              </w:rPr>
            </w:pPr>
          </w:p>
        </w:tc>
      </w:tr>
      <w:tr w:rsidR="002835E1" w:rsidRPr="00D13F66" w14:paraId="7CA8C94E" w14:textId="77777777" w:rsidTr="00862004">
        <w:trPr>
          <w:trHeight w:val="46"/>
        </w:trPr>
        <w:tc>
          <w:tcPr>
            <w:tcW w:w="3732" w:type="pct"/>
            <w:gridSpan w:val="5"/>
            <w:vMerge/>
            <w:vAlign w:val="center"/>
          </w:tcPr>
          <w:p w14:paraId="628F0677" w14:textId="77777777" w:rsidR="002835E1" w:rsidRPr="00D13F66" w:rsidRDefault="002835E1" w:rsidP="00862004">
            <w:pPr>
              <w:pStyle w:val="af0"/>
              <w:spacing w:before="0"/>
              <w:rPr>
                <w:rFonts w:ascii="Times New Roman" w:hAnsi="Times New Roman" w:cs="Times New Roman"/>
                <w:szCs w:val="24"/>
              </w:rPr>
            </w:pPr>
          </w:p>
        </w:tc>
        <w:tc>
          <w:tcPr>
            <w:tcW w:w="477" w:type="pct"/>
            <w:vAlign w:val="center"/>
          </w:tcPr>
          <w:p w14:paraId="23F80130" w14:textId="77777777" w:rsidR="002835E1" w:rsidRPr="00D13F66" w:rsidRDefault="002835E1" w:rsidP="00862004">
            <w:pPr>
              <w:pStyle w:val="af0"/>
              <w:spacing w:before="0"/>
              <w:rPr>
                <w:rFonts w:ascii="Times New Roman" w:hAnsi="Times New Roman" w:cs="Times New Roman"/>
                <w:szCs w:val="24"/>
              </w:rPr>
            </w:pPr>
            <w:r w:rsidRPr="00D13F66">
              <w:rPr>
                <w:rFonts w:ascii="Times New Roman" w:hAnsi="Times New Roman" w:cs="Times New Roman"/>
                <w:szCs w:val="24"/>
              </w:rPr>
              <w:t>ОКВЭД</w:t>
            </w:r>
          </w:p>
        </w:tc>
        <w:tc>
          <w:tcPr>
            <w:tcW w:w="791" w:type="pct"/>
            <w:vAlign w:val="center"/>
          </w:tcPr>
          <w:p w14:paraId="7C524EDF" w14:textId="77777777" w:rsidR="002835E1" w:rsidRPr="00D13F66" w:rsidRDefault="002835E1" w:rsidP="00862004">
            <w:pPr>
              <w:pStyle w:val="af0"/>
              <w:spacing w:before="0"/>
              <w:rPr>
                <w:rFonts w:ascii="Times New Roman" w:hAnsi="Times New Roman" w:cs="Times New Roman"/>
                <w:b/>
                <w:szCs w:val="24"/>
              </w:rPr>
            </w:pPr>
          </w:p>
        </w:tc>
      </w:tr>
      <w:tr w:rsidR="002835E1" w:rsidRPr="00D13F66" w14:paraId="73A7A36A" w14:textId="77777777" w:rsidTr="00862004">
        <w:trPr>
          <w:trHeight w:val="244"/>
        </w:trPr>
        <w:tc>
          <w:tcPr>
            <w:tcW w:w="1415" w:type="pct"/>
            <w:vMerge w:val="restart"/>
            <w:vAlign w:val="center"/>
          </w:tcPr>
          <w:p w14:paraId="723F9EC2" w14:textId="77777777" w:rsidR="002835E1" w:rsidRPr="00D13F66" w:rsidRDefault="002835E1" w:rsidP="00862004">
            <w:pPr>
              <w:ind w:firstLine="19"/>
              <w:rPr>
                <w:szCs w:val="24"/>
              </w:rPr>
            </w:pPr>
            <w:r w:rsidRPr="00D13F66">
              <w:rPr>
                <w:szCs w:val="24"/>
              </w:rPr>
              <w:t>Сведения о лицензии на право осуществления деятельности, подлежащей лицензированию</w:t>
            </w:r>
          </w:p>
        </w:tc>
        <w:tc>
          <w:tcPr>
            <w:tcW w:w="1313" w:type="pct"/>
            <w:gridSpan w:val="2"/>
            <w:vAlign w:val="center"/>
          </w:tcPr>
          <w:p w14:paraId="0DBA6833" w14:textId="77777777" w:rsidR="002835E1" w:rsidRPr="00D13F66" w:rsidRDefault="002835E1" w:rsidP="00862004">
            <w:pPr>
              <w:rPr>
                <w:szCs w:val="24"/>
              </w:rPr>
            </w:pPr>
            <w:r w:rsidRPr="00D13F66">
              <w:rPr>
                <w:szCs w:val="24"/>
              </w:rPr>
              <w:t>вид лицензии</w:t>
            </w:r>
          </w:p>
        </w:tc>
        <w:tc>
          <w:tcPr>
            <w:tcW w:w="2272" w:type="pct"/>
            <w:gridSpan w:val="4"/>
            <w:vAlign w:val="center"/>
          </w:tcPr>
          <w:p w14:paraId="433C1969" w14:textId="77777777" w:rsidR="002835E1" w:rsidRPr="00D13F66" w:rsidRDefault="002835E1" w:rsidP="00862004">
            <w:pPr>
              <w:pStyle w:val="af0"/>
              <w:spacing w:before="0"/>
              <w:rPr>
                <w:rFonts w:ascii="Times New Roman" w:hAnsi="Times New Roman" w:cs="Times New Roman"/>
                <w:b/>
                <w:szCs w:val="24"/>
              </w:rPr>
            </w:pPr>
          </w:p>
        </w:tc>
      </w:tr>
      <w:tr w:rsidR="002835E1" w:rsidRPr="00D13F66" w14:paraId="5053C785" w14:textId="77777777" w:rsidTr="00862004">
        <w:trPr>
          <w:trHeight w:val="135"/>
        </w:trPr>
        <w:tc>
          <w:tcPr>
            <w:tcW w:w="1415" w:type="pct"/>
            <w:vMerge/>
            <w:vAlign w:val="center"/>
          </w:tcPr>
          <w:p w14:paraId="01350449" w14:textId="77777777" w:rsidR="002835E1" w:rsidRPr="00D13F66" w:rsidRDefault="002835E1" w:rsidP="00862004">
            <w:pPr>
              <w:ind w:firstLine="19"/>
              <w:rPr>
                <w:szCs w:val="24"/>
              </w:rPr>
            </w:pPr>
          </w:p>
        </w:tc>
        <w:tc>
          <w:tcPr>
            <w:tcW w:w="1313" w:type="pct"/>
            <w:gridSpan w:val="2"/>
            <w:vAlign w:val="center"/>
          </w:tcPr>
          <w:p w14:paraId="69F211D9" w14:textId="77777777" w:rsidR="002835E1" w:rsidRPr="00D13F66" w:rsidRDefault="002835E1" w:rsidP="00862004">
            <w:pPr>
              <w:rPr>
                <w:szCs w:val="24"/>
              </w:rPr>
            </w:pPr>
            <w:r w:rsidRPr="00D13F66">
              <w:rPr>
                <w:szCs w:val="24"/>
              </w:rPr>
              <w:t>номер лицензии</w:t>
            </w:r>
          </w:p>
        </w:tc>
        <w:tc>
          <w:tcPr>
            <w:tcW w:w="2272" w:type="pct"/>
            <w:gridSpan w:val="4"/>
            <w:vAlign w:val="center"/>
          </w:tcPr>
          <w:p w14:paraId="06A3ADEB" w14:textId="77777777" w:rsidR="002835E1" w:rsidRPr="00D13F66" w:rsidRDefault="002835E1" w:rsidP="00862004">
            <w:pPr>
              <w:pStyle w:val="af0"/>
              <w:spacing w:before="0"/>
              <w:rPr>
                <w:rFonts w:ascii="Times New Roman" w:hAnsi="Times New Roman" w:cs="Times New Roman"/>
                <w:b/>
                <w:szCs w:val="24"/>
              </w:rPr>
            </w:pPr>
          </w:p>
        </w:tc>
      </w:tr>
      <w:tr w:rsidR="002835E1" w:rsidRPr="00D13F66" w14:paraId="6CECBAF0" w14:textId="77777777" w:rsidTr="00862004">
        <w:trPr>
          <w:trHeight w:val="135"/>
        </w:trPr>
        <w:tc>
          <w:tcPr>
            <w:tcW w:w="1415" w:type="pct"/>
            <w:vMerge/>
            <w:vAlign w:val="center"/>
          </w:tcPr>
          <w:p w14:paraId="391A072B" w14:textId="77777777" w:rsidR="002835E1" w:rsidRPr="00D13F66" w:rsidRDefault="002835E1" w:rsidP="00862004">
            <w:pPr>
              <w:ind w:firstLine="19"/>
              <w:rPr>
                <w:szCs w:val="24"/>
              </w:rPr>
            </w:pPr>
          </w:p>
        </w:tc>
        <w:tc>
          <w:tcPr>
            <w:tcW w:w="1313" w:type="pct"/>
            <w:gridSpan w:val="2"/>
            <w:vAlign w:val="center"/>
          </w:tcPr>
          <w:p w14:paraId="3691CBE5" w14:textId="77777777" w:rsidR="002835E1" w:rsidRPr="00D13F66" w:rsidRDefault="002835E1" w:rsidP="00862004">
            <w:pPr>
              <w:rPr>
                <w:szCs w:val="24"/>
              </w:rPr>
            </w:pPr>
            <w:r w:rsidRPr="00D13F66">
              <w:rPr>
                <w:szCs w:val="24"/>
              </w:rPr>
              <w:t>дата выдачи лицензии</w:t>
            </w:r>
          </w:p>
        </w:tc>
        <w:tc>
          <w:tcPr>
            <w:tcW w:w="2272" w:type="pct"/>
            <w:gridSpan w:val="4"/>
            <w:vAlign w:val="center"/>
          </w:tcPr>
          <w:p w14:paraId="1247F0C7" w14:textId="77777777" w:rsidR="002835E1" w:rsidRPr="00D13F66" w:rsidRDefault="002835E1" w:rsidP="00862004">
            <w:pPr>
              <w:pStyle w:val="af0"/>
              <w:spacing w:before="0"/>
              <w:rPr>
                <w:rFonts w:ascii="Times New Roman" w:hAnsi="Times New Roman" w:cs="Times New Roman"/>
                <w:b/>
                <w:szCs w:val="24"/>
              </w:rPr>
            </w:pPr>
          </w:p>
        </w:tc>
      </w:tr>
      <w:tr w:rsidR="002835E1" w:rsidRPr="00D13F66" w14:paraId="15776DE2" w14:textId="77777777" w:rsidTr="00862004">
        <w:trPr>
          <w:trHeight w:val="135"/>
        </w:trPr>
        <w:tc>
          <w:tcPr>
            <w:tcW w:w="1415" w:type="pct"/>
            <w:vMerge/>
            <w:vAlign w:val="center"/>
          </w:tcPr>
          <w:p w14:paraId="50CC6F50" w14:textId="77777777" w:rsidR="002835E1" w:rsidRPr="00D13F66" w:rsidRDefault="002835E1" w:rsidP="00862004">
            <w:pPr>
              <w:ind w:firstLine="19"/>
              <w:rPr>
                <w:szCs w:val="24"/>
              </w:rPr>
            </w:pPr>
          </w:p>
        </w:tc>
        <w:tc>
          <w:tcPr>
            <w:tcW w:w="1313" w:type="pct"/>
            <w:gridSpan w:val="2"/>
            <w:vAlign w:val="center"/>
          </w:tcPr>
          <w:p w14:paraId="4DD74014" w14:textId="77777777" w:rsidR="002835E1" w:rsidRPr="00D13F66" w:rsidRDefault="002835E1" w:rsidP="00862004">
            <w:pPr>
              <w:rPr>
                <w:szCs w:val="24"/>
              </w:rPr>
            </w:pPr>
            <w:r w:rsidRPr="00D13F66">
              <w:rPr>
                <w:szCs w:val="24"/>
              </w:rPr>
              <w:t>кем выдана лицензия</w:t>
            </w:r>
          </w:p>
        </w:tc>
        <w:tc>
          <w:tcPr>
            <w:tcW w:w="2272" w:type="pct"/>
            <w:gridSpan w:val="4"/>
            <w:vAlign w:val="center"/>
          </w:tcPr>
          <w:p w14:paraId="55C22E4F" w14:textId="77777777" w:rsidR="002835E1" w:rsidRPr="00D13F66" w:rsidRDefault="002835E1" w:rsidP="00862004">
            <w:pPr>
              <w:pStyle w:val="af0"/>
              <w:spacing w:before="0"/>
              <w:rPr>
                <w:rFonts w:ascii="Times New Roman" w:hAnsi="Times New Roman" w:cs="Times New Roman"/>
                <w:b/>
                <w:szCs w:val="24"/>
              </w:rPr>
            </w:pPr>
          </w:p>
        </w:tc>
      </w:tr>
      <w:tr w:rsidR="002835E1" w:rsidRPr="00D13F66" w14:paraId="40E2FD86" w14:textId="77777777" w:rsidTr="00862004">
        <w:trPr>
          <w:trHeight w:val="19"/>
        </w:trPr>
        <w:tc>
          <w:tcPr>
            <w:tcW w:w="1415" w:type="pct"/>
            <w:vMerge/>
            <w:vAlign w:val="center"/>
          </w:tcPr>
          <w:p w14:paraId="21BF4122" w14:textId="77777777" w:rsidR="002835E1" w:rsidRPr="00D13F66" w:rsidRDefault="002835E1" w:rsidP="00862004">
            <w:pPr>
              <w:ind w:firstLine="19"/>
              <w:rPr>
                <w:szCs w:val="24"/>
              </w:rPr>
            </w:pPr>
          </w:p>
        </w:tc>
        <w:tc>
          <w:tcPr>
            <w:tcW w:w="1313" w:type="pct"/>
            <w:gridSpan w:val="2"/>
            <w:vAlign w:val="center"/>
          </w:tcPr>
          <w:p w14:paraId="41327A83" w14:textId="77777777" w:rsidR="002835E1" w:rsidRPr="00D13F66" w:rsidRDefault="002835E1" w:rsidP="00862004">
            <w:pPr>
              <w:rPr>
                <w:szCs w:val="24"/>
              </w:rPr>
            </w:pPr>
            <w:r w:rsidRPr="00D13F66">
              <w:rPr>
                <w:szCs w:val="24"/>
              </w:rPr>
              <w:t>срок действия лицензии</w:t>
            </w:r>
          </w:p>
        </w:tc>
        <w:tc>
          <w:tcPr>
            <w:tcW w:w="2272" w:type="pct"/>
            <w:gridSpan w:val="4"/>
            <w:vAlign w:val="center"/>
          </w:tcPr>
          <w:p w14:paraId="4892C02B" w14:textId="77777777" w:rsidR="002835E1" w:rsidRPr="00D13F66" w:rsidRDefault="002835E1" w:rsidP="00862004">
            <w:pPr>
              <w:pStyle w:val="af0"/>
              <w:spacing w:before="0"/>
              <w:rPr>
                <w:rFonts w:ascii="Times New Roman" w:hAnsi="Times New Roman" w:cs="Times New Roman"/>
                <w:b/>
                <w:szCs w:val="24"/>
              </w:rPr>
            </w:pPr>
          </w:p>
        </w:tc>
      </w:tr>
      <w:tr w:rsidR="002835E1" w:rsidRPr="00D13F66" w14:paraId="5C30A966" w14:textId="77777777" w:rsidTr="00862004">
        <w:trPr>
          <w:trHeight w:val="19"/>
        </w:trPr>
        <w:tc>
          <w:tcPr>
            <w:tcW w:w="1415" w:type="pct"/>
            <w:vMerge/>
            <w:vAlign w:val="center"/>
          </w:tcPr>
          <w:p w14:paraId="5F24D798" w14:textId="77777777" w:rsidR="002835E1" w:rsidRPr="00D13F66" w:rsidRDefault="002835E1" w:rsidP="00862004">
            <w:pPr>
              <w:ind w:firstLine="19"/>
              <w:rPr>
                <w:szCs w:val="24"/>
              </w:rPr>
            </w:pPr>
          </w:p>
        </w:tc>
        <w:tc>
          <w:tcPr>
            <w:tcW w:w="1313" w:type="pct"/>
            <w:gridSpan w:val="2"/>
            <w:vAlign w:val="center"/>
          </w:tcPr>
          <w:p w14:paraId="236FBADC" w14:textId="77777777" w:rsidR="002835E1" w:rsidRPr="00D13F66" w:rsidRDefault="002835E1" w:rsidP="00862004">
            <w:pPr>
              <w:rPr>
                <w:szCs w:val="24"/>
              </w:rPr>
            </w:pPr>
            <w:r w:rsidRPr="00D13F66">
              <w:rPr>
                <w:szCs w:val="24"/>
              </w:rPr>
              <w:t>перечень видов лицензируемой деятельности</w:t>
            </w:r>
          </w:p>
        </w:tc>
        <w:tc>
          <w:tcPr>
            <w:tcW w:w="2272" w:type="pct"/>
            <w:gridSpan w:val="4"/>
            <w:vAlign w:val="center"/>
          </w:tcPr>
          <w:p w14:paraId="10605F32" w14:textId="77777777" w:rsidR="002835E1" w:rsidRPr="00D13F66" w:rsidRDefault="002835E1" w:rsidP="00862004">
            <w:pPr>
              <w:pStyle w:val="af0"/>
              <w:spacing w:before="0"/>
              <w:rPr>
                <w:rFonts w:ascii="Times New Roman" w:hAnsi="Times New Roman" w:cs="Times New Roman"/>
                <w:b/>
                <w:szCs w:val="24"/>
              </w:rPr>
            </w:pPr>
          </w:p>
        </w:tc>
      </w:tr>
      <w:tr w:rsidR="002835E1" w:rsidRPr="00D13F66" w14:paraId="6107933D" w14:textId="77777777" w:rsidTr="00862004">
        <w:trPr>
          <w:trHeight w:val="19"/>
        </w:trPr>
        <w:tc>
          <w:tcPr>
            <w:tcW w:w="1415" w:type="pct"/>
            <w:vMerge w:val="restart"/>
            <w:vAlign w:val="center"/>
          </w:tcPr>
          <w:p w14:paraId="51DF9CA6" w14:textId="77777777" w:rsidR="002835E1" w:rsidRPr="00D13F66" w:rsidRDefault="002835E1" w:rsidP="00862004">
            <w:pPr>
              <w:ind w:firstLine="19"/>
              <w:rPr>
                <w:szCs w:val="24"/>
              </w:rPr>
            </w:pPr>
            <w:r w:rsidRPr="00D13F66">
              <w:rPr>
                <w:szCs w:val="24"/>
              </w:rPr>
              <w:t>Сведения о лицензии на право осуществления деятельности, подлежащей лицензированию</w:t>
            </w:r>
          </w:p>
        </w:tc>
        <w:tc>
          <w:tcPr>
            <w:tcW w:w="1313" w:type="pct"/>
            <w:gridSpan w:val="2"/>
            <w:vAlign w:val="center"/>
          </w:tcPr>
          <w:p w14:paraId="0A896A0B" w14:textId="77777777" w:rsidR="002835E1" w:rsidRPr="00D13F66" w:rsidRDefault="002835E1" w:rsidP="00862004">
            <w:pPr>
              <w:rPr>
                <w:szCs w:val="24"/>
              </w:rPr>
            </w:pPr>
            <w:r w:rsidRPr="00D13F66">
              <w:rPr>
                <w:szCs w:val="24"/>
              </w:rPr>
              <w:t>вид лицензии</w:t>
            </w:r>
          </w:p>
        </w:tc>
        <w:tc>
          <w:tcPr>
            <w:tcW w:w="2272" w:type="pct"/>
            <w:gridSpan w:val="4"/>
            <w:vAlign w:val="center"/>
          </w:tcPr>
          <w:p w14:paraId="54B5E463" w14:textId="77777777" w:rsidR="002835E1" w:rsidRPr="00D13F66" w:rsidRDefault="002835E1" w:rsidP="00862004">
            <w:pPr>
              <w:pStyle w:val="af0"/>
              <w:spacing w:before="0"/>
              <w:rPr>
                <w:rFonts w:ascii="Times New Roman" w:hAnsi="Times New Roman" w:cs="Times New Roman"/>
                <w:b/>
                <w:szCs w:val="24"/>
              </w:rPr>
            </w:pPr>
          </w:p>
        </w:tc>
      </w:tr>
      <w:tr w:rsidR="002835E1" w:rsidRPr="00D13F66" w14:paraId="63AEF9C2" w14:textId="77777777" w:rsidTr="00862004">
        <w:trPr>
          <w:trHeight w:val="19"/>
        </w:trPr>
        <w:tc>
          <w:tcPr>
            <w:tcW w:w="1415" w:type="pct"/>
            <w:vMerge/>
            <w:vAlign w:val="center"/>
          </w:tcPr>
          <w:p w14:paraId="7AA86CDD" w14:textId="77777777" w:rsidR="002835E1" w:rsidRPr="00D13F66" w:rsidRDefault="002835E1" w:rsidP="00862004">
            <w:pPr>
              <w:ind w:firstLine="19"/>
              <w:rPr>
                <w:szCs w:val="24"/>
              </w:rPr>
            </w:pPr>
          </w:p>
        </w:tc>
        <w:tc>
          <w:tcPr>
            <w:tcW w:w="1313" w:type="pct"/>
            <w:gridSpan w:val="2"/>
            <w:vAlign w:val="center"/>
          </w:tcPr>
          <w:p w14:paraId="2A655518" w14:textId="77777777" w:rsidR="002835E1" w:rsidRPr="00D13F66" w:rsidRDefault="002835E1" w:rsidP="00862004">
            <w:pPr>
              <w:rPr>
                <w:szCs w:val="24"/>
              </w:rPr>
            </w:pPr>
            <w:r w:rsidRPr="00D13F66">
              <w:rPr>
                <w:szCs w:val="24"/>
              </w:rPr>
              <w:t>номер лицензии</w:t>
            </w:r>
          </w:p>
        </w:tc>
        <w:tc>
          <w:tcPr>
            <w:tcW w:w="2272" w:type="pct"/>
            <w:gridSpan w:val="4"/>
            <w:vAlign w:val="center"/>
          </w:tcPr>
          <w:p w14:paraId="0C7E4879" w14:textId="77777777" w:rsidR="002835E1" w:rsidRPr="00D13F66" w:rsidRDefault="002835E1" w:rsidP="00862004">
            <w:pPr>
              <w:pStyle w:val="af0"/>
              <w:spacing w:before="0"/>
              <w:rPr>
                <w:rFonts w:ascii="Times New Roman" w:hAnsi="Times New Roman" w:cs="Times New Roman"/>
                <w:b/>
                <w:szCs w:val="24"/>
              </w:rPr>
            </w:pPr>
          </w:p>
        </w:tc>
      </w:tr>
      <w:tr w:rsidR="002835E1" w:rsidRPr="00D13F66" w14:paraId="72BFA64F" w14:textId="77777777" w:rsidTr="00862004">
        <w:trPr>
          <w:trHeight w:val="19"/>
        </w:trPr>
        <w:tc>
          <w:tcPr>
            <w:tcW w:w="1415" w:type="pct"/>
            <w:vMerge/>
            <w:vAlign w:val="center"/>
          </w:tcPr>
          <w:p w14:paraId="4AB08355" w14:textId="77777777" w:rsidR="002835E1" w:rsidRPr="00D13F66" w:rsidRDefault="002835E1" w:rsidP="00862004">
            <w:pPr>
              <w:ind w:firstLine="19"/>
              <w:rPr>
                <w:szCs w:val="24"/>
              </w:rPr>
            </w:pPr>
          </w:p>
        </w:tc>
        <w:tc>
          <w:tcPr>
            <w:tcW w:w="1313" w:type="pct"/>
            <w:gridSpan w:val="2"/>
            <w:vAlign w:val="center"/>
          </w:tcPr>
          <w:p w14:paraId="70AB3762" w14:textId="77777777" w:rsidR="002835E1" w:rsidRPr="00D13F66" w:rsidRDefault="002835E1" w:rsidP="00862004">
            <w:pPr>
              <w:rPr>
                <w:szCs w:val="24"/>
              </w:rPr>
            </w:pPr>
            <w:r w:rsidRPr="00D13F66">
              <w:rPr>
                <w:szCs w:val="24"/>
              </w:rPr>
              <w:t>дата выдачи лицензии</w:t>
            </w:r>
          </w:p>
        </w:tc>
        <w:tc>
          <w:tcPr>
            <w:tcW w:w="2272" w:type="pct"/>
            <w:gridSpan w:val="4"/>
            <w:vAlign w:val="center"/>
          </w:tcPr>
          <w:p w14:paraId="73788CD4" w14:textId="77777777" w:rsidR="002835E1" w:rsidRPr="00D13F66" w:rsidRDefault="002835E1" w:rsidP="00862004">
            <w:pPr>
              <w:pStyle w:val="af0"/>
              <w:spacing w:before="0"/>
              <w:rPr>
                <w:rFonts w:ascii="Times New Roman" w:hAnsi="Times New Roman" w:cs="Times New Roman"/>
                <w:b/>
                <w:szCs w:val="24"/>
              </w:rPr>
            </w:pPr>
          </w:p>
        </w:tc>
      </w:tr>
      <w:tr w:rsidR="002835E1" w:rsidRPr="00D13F66" w14:paraId="1FF0649B" w14:textId="77777777" w:rsidTr="00862004">
        <w:trPr>
          <w:trHeight w:val="19"/>
        </w:trPr>
        <w:tc>
          <w:tcPr>
            <w:tcW w:w="1415" w:type="pct"/>
            <w:vMerge/>
            <w:vAlign w:val="center"/>
          </w:tcPr>
          <w:p w14:paraId="3D5C2A4C" w14:textId="77777777" w:rsidR="002835E1" w:rsidRPr="00D13F66" w:rsidRDefault="002835E1" w:rsidP="00862004">
            <w:pPr>
              <w:ind w:firstLine="19"/>
              <w:rPr>
                <w:szCs w:val="24"/>
              </w:rPr>
            </w:pPr>
          </w:p>
        </w:tc>
        <w:tc>
          <w:tcPr>
            <w:tcW w:w="1313" w:type="pct"/>
            <w:gridSpan w:val="2"/>
            <w:vAlign w:val="center"/>
          </w:tcPr>
          <w:p w14:paraId="13CF7A5B" w14:textId="77777777" w:rsidR="002835E1" w:rsidRPr="00D13F66" w:rsidRDefault="002835E1" w:rsidP="00862004">
            <w:pPr>
              <w:rPr>
                <w:szCs w:val="24"/>
              </w:rPr>
            </w:pPr>
            <w:r w:rsidRPr="00D13F66">
              <w:rPr>
                <w:szCs w:val="24"/>
              </w:rPr>
              <w:t>кем выдана лицензия</w:t>
            </w:r>
          </w:p>
        </w:tc>
        <w:tc>
          <w:tcPr>
            <w:tcW w:w="2272" w:type="pct"/>
            <w:gridSpan w:val="4"/>
            <w:vAlign w:val="center"/>
          </w:tcPr>
          <w:p w14:paraId="1995B93F" w14:textId="77777777" w:rsidR="002835E1" w:rsidRPr="00D13F66" w:rsidRDefault="002835E1" w:rsidP="00862004">
            <w:pPr>
              <w:pStyle w:val="af0"/>
              <w:spacing w:before="0"/>
              <w:rPr>
                <w:rFonts w:ascii="Times New Roman" w:hAnsi="Times New Roman" w:cs="Times New Roman"/>
                <w:b/>
                <w:szCs w:val="24"/>
              </w:rPr>
            </w:pPr>
          </w:p>
        </w:tc>
      </w:tr>
      <w:tr w:rsidR="002835E1" w:rsidRPr="00D13F66" w14:paraId="5BDFE01F" w14:textId="77777777" w:rsidTr="00862004">
        <w:trPr>
          <w:trHeight w:val="19"/>
        </w:trPr>
        <w:tc>
          <w:tcPr>
            <w:tcW w:w="1415" w:type="pct"/>
            <w:vMerge/>
            <w:vAlign w:val="center"/>
          </w:tcPr>
          <w:p w14:paraId="6450430E" w14:textId="77777777" w:rsidR="002835E1" w:rsidRPr="00D13F66" w:rsidRDefault="002835E1" w:rsidP="00862004">
            <w:pPr>
              <w:ind w:firstLine="19"/>
              <w:rPr>
                <w:szCs w:val="24"/>
              </w:rPr>
            </w:pPr>
          </w:p>
        </w:tc>
        <w:tc>
          <w:tcPr>
            <w:tcW w:w="1313" w:type="pct"/>
            <w:gridSpan w:val="2"/>
            <w:vAlign w:val="center"/>
          </w:tcPr>
          <w:p w14:paraId="76296B7D" w14:textId="77777777" w:rsidR="002835E1" w:rsidRPr="00D13F66" w:rsidRDefault="002835E1" w:rsidP="00862004">
            <w:pPr>
              <w:rPr>
                <w:szCs w:val="24"/>
              </w:rPr>
            </w:pPr>
            <w:r w:rsidRPr="00D13F66">
              <w:rPr>
                <w:szCs w:val="24"/>
              </w:rPr>
              <w:t>срок действия лицензии</w:t>
            </w:r>
          </w:p>
        </w:tc>
        <w:tc>
          <w:tcPr>
            <w:tcW w:w="2272" w:type="pct"/>
            <w:gridSpan w:val="4"/>
            <w:vAlign w:val="center"/>
          </w:tcPr>
          <w:p w14:paraId="2E0DA0D5" w14:textId="77777777" w:rsidR="002835E1" w:rsidRPr="00D13F66" w:rsidRDefault="002835E1" w:rsidP="00862004">
            <w:pPr>
              <w:pStyle w:val="af0"/>
              <w:spacing w:before="0"/>
              <w:rPr>
                <w:rFonts w:ascii="Times New Roman" w:hAnsi="Times New Roman" w:cs="Times New Roman"/>
                <w:b/>
                <w:szCs w:val="24"/>
              </w:rPr>
            </w:pPr>
          </w:p>
        </w:tc>
      </w:tr>
      <w:tr w:rsidR="002835E1" w:rsidRPr="00D13F66" w14:paraId="779EC452" w14:textId="77777777" w:rsidTr="00862004">
        <w:trPr>
          <w:trHeight w:val="19"/>
        </w:trPr>
        <w:tc>
          <w:tcPr>
            <w:tcW w:w="1415" w:type="pct"/>
            <w:vMerge/>
            <w:vAlign w:val="center"/>
          </w:tcPr>
          <w:p w14:paraId="36A5EFD0" w14:textId="77777777" w:rsidR="002835E1" w:rsidRPr="00D13F66" w:rsidRDefault="002835E1" w:rsidP="00862004">
            <w:pPr>
              <w:ind w:firstLine="19"/>
              <w:rPr>
                <w:szCs w:val="24"/>
              </w:rPr>
            </w:pPr>
          </w:p>
        </w:tc>
        <w:tc>
          <w:tcPr>
            <w:tcW w:w="1313" w:type="pct"/>
            <w:gridSpan w:val="2"/>
            <w:vAlign w:val="center"/>
          </w:tcPr>
          <w:p w14:paraId="16EDBD48" w14:textId="77777777" w:rsidR="002835E1" w:rsidRPr="00D13F66" w:rsidRDefault="002835E1" w:rsidP="00862004">
            <w:pPr>
              <w:rPr>
                <w:szCs w:val="24"/>
              </w:rPr>
            </w:pPr>
            <w:r w:rsidRPr="00D13F66">
              <w:rPr>
                <w:szCs w:val="24"/>
              </w:rPr>
              <w:t>перечень видов лицензируемой деятельности</w:t>
            </w:r>
          </w:p>
        </w:tc>
        <w:tc>
          <w:tcPr>
            <w:tcW w:w="2272" w:type="pct"/>
            <w:gridSpan w:val="4"/>
            <w:vAlign w:val="center"/>
          </w:tcPr>
          <w:p w14:paraId="398327E8" w14:textId="77777777" w:rsidR="002835E1" w:rsidRPr="00D13F66" w:rsidRDefault="002835E1" w:rsidP="00862004">
            <w:pPr>
              <w:pStyle w:val="af0"/>
              <w:spacing w:before="0"/>
              <w:rPr>
                <w:rFonts w:ascii="Times New Roman" w:hAnsi="Times New Roman" w:cs="Times New Roman"/>
                <w:b/>
                <w:szCs w:val="24"/>
              </w:rPr>
            </w:pPr>
          </w:p>
        </w:tc>
      </w:tr>
      <w:tr w:rsidR="002835E1" w:rsidRPr="00D13F66" w14:paraId="7B98F62B" w14:textId="77777777" w:rsidTr="00862004">
        <w:trPr>
          <w:trHeight w:val="19"/>
        </w:trPr>
        <w:tc>
          <w:tcPr>
            <w:tcW w:w="1415" w:type="pct"/>
            <w:vMerge w:val="restart"/>
            <w:vAlign w:val="center"/>
          </w:tcPr>
          <w:p w14:paraId="20DE8436" w14:textId="77777777" w:rsidR="002835E1" w:rsidRPr="00D13F66" w:rsidRDefault="002835E1" w:rsidP="00862004">
            <w:pPr>
              <w:ind w:firstLine="19"/>
              <w:rPr>
                <w:szCs w:val="24"/>
              </w:rPr>
            </w:pPr>
            <w:r w:rsidRPr="00D13F66">
              <w:rPr>
                <w:szCs w:val="24"/>
              </w:rPr>
              <w:t>Сведения о лицензии на право осуществления деятельности, подлежащей лицензированию</w:t>
            </w:r>
          </w:p>
        </w:tc>
        <w:tc>
          <w:tcPr>
            <w:tcW w:w="1313" w:type="pct"/>
            <w:gridSpan w:val="2"/>
            <w:vAlign w:val="center"/>
          </w:tcPr>
          <w:p w14:paraId="1382E05D" w14:textId="77777777" w:rsidR="002835E1" w:rsidRPr="00D13F66" w:rsidRDefault="002835E1" w:rsidP="00862004">
            <w:pPr>
              <w:rPr>
                <w:szCs w:val="24"/>
              </w:rPr>
            </w:pPr>
            <w:r w:rsidRPr="00D13F66">
              <w:rPr>
                <w:szCs w:val="24"/>
              </w:rPr>
              <w:t>вид лицензии</w:t>
            </w:r>
          </w:p>
        </w:tc>
        <w:tc>
          <w:tcPr>
            <w:tcW w:w="2272" w:type="pct"/>
            <w:gridSpan w:val="4"/>
            <w:vAlign w:val="center"/>
          </w:tcPr>
          <w:p w14:paraId="1EE613F9" w14:textId="77777777" w:rsidR="002835E1" w:rsidRPr="00D13F66" w:rsidRDefault="002835E1" w:rsidP="00862004">
            <w:pPr>
              <w:pStyle w:val="af0"/>
              <w:spacing w:before="0"/>
              <w:rPr>
                <w:rFonts w:ascii="Times New Roman" w:hAnsi="Times New Roman" w:cs="Times New Roman"/>
                <w:b/>
                <w:szCs w:val="24"/>
              </w:rPr>
            </w:pPr>
          </w:p>
        </w:tc>
      </w:tr>
      <w:tr w:rsidR="002835E1" w:rsidRPr="00D13F66" w14:paraId="2E50762B" w14:textId="77777777" w:rsidTr="00862004">
        <w:trPr>
          <w:trHeight w:val="19"/>
        </w:trPr>
        <w:tc>
          <w:tcPr>
            <w:tcW w:w="1415" w:type="pct"/>
            <w:vMerge/>
            <w:vAlign w:val="center"/>
          </w:tcPr>
          <w:p w14:paraId="3628D119" w14:textId="77777777" w:rsidR="002835E1" w:rsidRPr="00D13F66" w:rsidRDefault="002835E1" w:rsidP="00862004">
            <w:pPr>
              <w:ind w:firstLine="19"/>
              <w:rPr>
                <w:szCs w:val="24"/>
              </w:rPr>
            </w:pPr>
          </w:p>
        </w:tc>
        <w:tc>
          <w:tcPr>
            <w:tcW w:w="1313" w:type="pct"/>
            <w:gridSpan w:val="2"/>
            <w:vAlign w:val="center"/>
          </w:tcPr>
          <w:p w14:paraId="56EA8120" w14:textId="77777777" w:rsidR="002835E1" w:rsidRPr="00D13F66" w:rsidRDefault="002835E1" w:rsidP="00862004">
            <w:pPr>
              <w:rPr>
                <w:szCs w:val="24"/>
              </w:rPr>
            </w:pPr>
            <w:r w:rsidRPr="00D13F66">
              <w:rPr>
                <w:szCs w:val="24"/>
              </w:rPr>
              <w:t>номер лицензии</w:t>
            </w:r>
          </w:p>
        </w:tc>
        <w:tc>
          <w:tcPr>
            <w:tcW w:w="2272" w:type="pct"/>
            <w:gridSpan w:val="4"/>
            <w:vAlign w:val="center"/>
          </w:tcPr>
          <w:p w14:paraId="7D6888AE" w14:textId="77777777" w:rsidR="002835E1" w:rsidRPr="00D13F66" w:rsidRDefault="002835E1" w:rsidP="00862004">
            <w:pPr>
              <w:pStyle w:val="af0"/>
              <w:spacing w:before="0"/>
              <w:rPr>
                <w:rFonts w:ascii="Times New Roman" w:hAnsi="Times New Roman" w:cs="Times New Roman"/>
                <w:b/>
                <w:szCs w:val="24"/>
              </w:rPr>
            </w:pPr>
          </w:p>
        </w:tc>
      </w:tr>
      <w:tr w:rsidR="002835E1" w:rsidRPr="00D13F66" w14:paraId="1742229D" w14:textId="77777777" w:rsidTr="00862004">
        <w:trPr>
          <w:trHeight w:val="19"/>
        </w:trPr>
        <w:tc>
          <w:tcPr>
            <w:tcW w:w="1415" w:type="pct"/>
            <w:vMerge/>
            <w:vAlign w:val="center"/>
          </w:tcPr>
          <w:p w14:paraId="5FD22C4E" w14:textId="77777777" w:rsidR="002835E1" w:rsidRPr="00D13F66" w:rsidRDefault="002835E1" w:rsidP="00862004">
            <w:pPr>
              <w:ind w:firstLine="19"/>
              <w:rPr>
                <w:szCs w:val="24"/>
              </w:rPr>
            </w:pPr>
          </w:p>
        </w:tc>
        <w:tc>
          <w:tcPr>
            <w:tcW w:w="1313" w:type="pct"/>
            <w:gridSpan w:val="2"/>
            <w:vAlign w:val="center"/>
          </w:tcPr>
          <w:p w14:paraId="1CFAA0A1" w14:textId="77777777" w:rsidR="002835E1" w:rsidRPr="00D13F66" w:rsidRDefault="002835E1" w:rsidP="00862004">
            <w:pPr>
              <w:rPr>
                <w:szCs w:val="24"/>
              </w:rPr>
            </w:pPr>
            <w:r w:rsidRPr="00D13F66">
              <w:rPr>
                <w:szCs w:val="24"/>
              </w:rPr>
              <w:t>дата выдачи лицензии</w:t>
            </w:r>
          </w:p>
        </w:tc>
        <w:tc>
          <w:tcPr>
            <w:tcW w:w="2272" w:type="pct"/>
            <w:gridSpan w:val="4"/>
            <w:vAlign w:val="center"/>
          </w:tcPr>
          <w:p w14:paraId="55F0F05E" w14:textId="77777777" w:rsidR="002835E1" w:rsidRPr="00D13F66" w:rsidRDefault="002835E1" w:rsidP="00862004">
            <w:pPr>
              <w:pStyle w:val="af0"/>
              <w:spacing w:before="0"/>
              <w:rPr>
                <w:rFonts w:ascii="Times New Roman" w:hAnsi="Times New Roman" w:cs="Times New Roman"/>
                <w:b/>
                <w:szCs w:val="24"/>
              </w:rPr>
            </w:pPr>
          </w:p>
        </w:tc>
      </w:tr>
      <w:tr w:rsidR="002835E1" w:rsidRPr="00D13F66" w14:paraId="564CA92A" w14:textId="77777777" w:rsidTr="00862004">
        <w:trPr>
          <w:trHeight w:val="19"/>
        </w:trPr>
        <w:tc>
          <w:tcPr>
            <w:tcW w:w="1415" w:type="pct"/>
            <w:vMerge/>
            <w:vAlign w:val="center"/>
          </w:tcPr>
          <w:p w14:paraId="5F369A0E" w14:textId="77777777" w:rsidR="002835E1" w:rsidRPr="00D13F66" w:rsidRDefault="002835E1" w:rsidP="00862004">
            <w:pPr>
              <w:ind w:firstLine="19"/>
              <w:rPr>
                <w:szCs w:val="24"/>
              </w:rPr>
            </w:pPr>
          </w:p>
        </w:tc>
        <w:tc>
          <w:tcPr>
            <w:tcW w:w="1313" w:type="pct"/>
            <w:gridSpan w:val="2"/>
            <w:vAlign w:val="center"/>
          </w:tcPr>
          <w:p w14:paraId="4CC0EDB1" w14:textId="77777777" w:rsidR="002835E1" w:rsidRPr="00D13F66" w:rsidRDefault="002835E1" w:rsidP="00862004">
            <w:pPr>
              <w:rPr>
                <w:szCs w:val="24"/>
              </w:rPr>
            </w:pPr>
            <w:r w:rsidRPr="00D13F66">
              <w:rPr>
                <w:szCs w:val="24"/>
              </w:rPr>
              <w:t>кем выдана лицензия</w:t>
            </w:r>
          </w:p>
        </w:tc>
        <w:tc>
          <w:tcPr>
            <w:tcW w:w="2272" w:type="pct"/>
            <w:gridSpan w:val="4"/>
            <w:vAlign w:val="center"/>
          </w:tcPr>
          <w:p w14:paraId="206B7AA4" w14:textId="77777777" w:rsidR="002835E1" w:rsidRPr="00D13F66" w:rsidRDefault="002835E1" w:rsidP="00862004">
            <w:pPr>
              <w:pStyle w:val="af0"/>
              <w:spacing w:before="0"/>
              <w:rPr>
                <w:rFonts w:ascii="Times New Roman" w:hAnsi="Times New Roman" w:cs="Times New Roman"/>
                <w:b/>
                <w:szCs w:val="24"/>
              </w:rPr>
            </w:pPr>
          </w:p>
        </w:tc>
      </w:tr>
      <w:tr w:rsidR="002835E1" w:rsidRPr="00D13F66" w14:paraId="7046C575" w14:textId="77777777" w:rsidTr="00862004">
        <w:trPr>
          <w:trHeight w:val="19"/>
        </w:trPr>
        <w:tc>
          <w:tcPr>
            <w:tcW w:w="1415" w:type="pct"/>
            <w:vMerge/>
            <w:vAlign w:val="center"/>
          </w:tcPr>
          <w:p w14:paraId="560283F4" w14:textId="77777777" w:rsidR="002835E1" w:rsidRPr="00D13F66" w:rsidRDefault="002835E1" w:rsidP="00862004">
            <w:pPr>
              <w:ind w:firstLine="19"/>
              <w:rPr>
                <w:szCs w:val="24"/>
              </w:rPr>
            </w:pPr>
          </w:p>
        </w:tc>
        <w:tc>
          <w:tcPr>
            <w:tcW w:w="1313" w:type="pct"/>
            <w:gridSpan w:val="2"/>
            <w:vAlign w:val="center"/>
          </w:tcPr>
          <w:p w14:paraId="398CFD5C" w14:textId="77777777" w:rsidR="002835E1" w:rsidRPr="00D13F66" w:rsidRDefault="002835E1" w:rsidP="00862004">
            <w:pPr>
              <w:rPr>
                <w:szCs w:val="24"/>
              </w:rPr>
            </w:pPr>
            <w:r w:rsidRPr="00D13F66">
              <w:rPr>
                <w:szCs w:val="24"/>
              </w:rPr>
              <w:t>срок действия лицензии</w:t>
            </w:r>
          </w:p>
        </w:tc>
        <w:tc>
          <w:tcPr>
            <w:tcW w:w="2272" w:type="pct"/>
            <w:gridSpan w:val="4"/>
            <w:vAlign w:val="center"/>
          </w:tcPr>
          <w:p w14:paraId="70E08477" w14:textId="77777777" w:rsidR="002835E1" w:rsidRPr="00D13F66" w:rsidRDefault="002835E1" w:rsidP="00862004">
            <w:pPr>
              <w:pStyle w:val="af0"/>
              <w:spacing w:before="0"/>
              <w:rPr>
                <w:rFonts w:ascii="Times New Roman" w:hAnsi="Times New Roman" w:cs="Times New Roman"/>
                <w:b/>
                <w:szCs w:val="24"/>
              </w:rPr>
            </w:pPr>
          </w:p>
        </w:tc>
      </w:tr>
      <w:tr w:rsidR="002835E1" w:rsidRPr="00D13F66" w14:paraId="281CDF0F" w14:textId="77777777" w:rsidTr="00862004">
        <w:trPr>
          <w:trHeight w:val="19"/>
        </w:trPr>
        <w:tc>
          <w:tcPr>
            <w:tcW w:w="1415" w:type="pct"/>
            <w:vMerge/>
            <w:vAlign w:val="center"/>
          </w:tcPr>
          <w:p w14:paraId="66122000" w14:textId="77777777" w:rsidR="002835E1" w:rsidRPr="00D13F66" w:rsidRDefault="002835E1" w:rsidP="00862004">
            <w:pPr>
              <w:ind w:firstLine="19"/>
              <w:rPr>
                <w:szCs w:val="24"/>
              </w:rPr>
            </w:pPr>
          </w:p>
        </w:tc>
        <w:tc>
          <w:tcPr>
            <w:tcW w:w="1313" w:type="pct"/>
            <w:gridSpan w:val="2"/>
            <w:vAlign w:val="center"/>
          </w:tcPr>
          <w:p w14:paraId="60627BA3" w14:textId="77777777" w:rsidR="002835E1" w:rsidRPr="00D13F66" w:rsidRDefault="002835E1" w:rsidP="00862004">
            <w:pPr>
              <w:rPr>
                <w:szCs w:val="24"/>
              </w:rPr>
            </w:pPr>
            <w:r w:rsidRPr="00D13F66">
              <w:rPr>
                <w:szCs w:val="24"/>
              </w:rPr>
              <w:t>перечень видов лицензируемой деятельности</w:t>
            </w:r>
          </w:p>
        </w:tc>
        <w:tc>
          <w:tcPr>
            <w:tcW w:w="2272" w:type="pct"/>
            <w:gridSpan w:val="4"/>
            <w:vAlign w:val="center"/>
          </w:tcPr>
          <w:p w14:paraId="3D2DFBAD" w14:textId="77777777" w:rsidR="002835E1" w:rsidRPr="00D13F66" w:rsidRDefault="002835E1" w:rsidP="00862004">
            <w:pPr>
              <w:pStyle w:val="af0"/>
              <w:spacing w:before="0"/>
              <w:rPr>
                <w:rFonts w:ascii="Times New Roman" w:hAnsi="Times New Roman" w:cs="Times New Roman"/>
                <w:b/>
                <w:szCs w:val="24"/>
              </w:rPr>
            </w:pPr>
          </w:p>
        </w:tc>
      </w:tr>
      <w:tr w:rsidR="002835E1" w:rsidRPr="00D13F66" w14:paraId="431781D2" w14:textId="77777777" w:rsidTr="00862004">
        <w:trPr>
          <w:trHeight w:val="19"/>
        </w:trPr>
        <w:tc>
          <w:tcPr>
            <w:tcW w:w="1415" w:type="pct"/>
            <w:vMerge w:val="restart"/>
            <w:vAlign w:val="center"/>
          </w:tcPr>
          <w:p w14:paraId="76A619AA" w14:textId="77777777" w:rsidR="002835E1" w:rsidRPr="00D13F66" w:rsidRDefault="002835E1" w:rsidP="00862004">
            <w:pPr>
              <w:ind w:firstLine="19"/>
              <w:rPr>
                <w:szCs w:val="24"/>
              </w:rPr>
            </w:pPr>
            <w:r w:rsidRPr="00D13F66">
              <w:rPr>
                <w:szCs w:val="24"/>
              </w:rPr>
              <w:t>Сведения о лицензии на право осуществления деятельности, подлежащей лицензированию</w:t>
            </w:r>
          </w:p>
        </w:tc>
        <w:tc>
          <w:tcPr>
            <w:tcW w:w="1313" w:type="pct"/>
            <w:gridSpan w:val="2"/>
            <w:vAlign w:val="center"/>
          </w:tcPr>
          <w:p w14:paraId="5D337914" w14:textId="77777777" w:rsidR="002835E1" w:rsidRPr="00D13F66" w:rsidRDefault="002835E1" w:rsidP="00862004">
            <w:pPr>
              <w:rPr>
                <w:szCs w:val="24"/>
              </w:rPr>
            </w:pPr>
            <w:r w:rsidRPr="00D13F66">
              <w:rPr>
                <w:szCs w:val="24"/>
              </w:rPr>
              <w:t>вид лицензии</w:t>
            </w:r>
          </w:p>
        </w:tc>
        <w:tc>
          <w:tcPr>
            <w:tcW w:w="2272" w:type="pct"/>
            <w:gridSpan w:val="4"/>
            <w:vAlign w:val="center"/>
          </w:tcPr>
          <w:p w14:paraId="1AB8EAE1" w14:textId="77777777" w:rsidR="002835E1" w:rsidRPr="00D13F66" w:rsidRDefault="002835E1" w:rsidP="00862004">
            <w:pPr>
              <w:pStyle w:val="af0"/>
              <w:spacing w:before="0"/>
              <w:rPr>
                <w:rFonts w:ascii="Times New Roman" w:hAnsi="Times New Roman" w:cs="Times New Roman"/>
                <w:b/>
                <w:szCs w:val="24"/>
              </w:rPr>
            </w:pPr>
          </w:p>
        </w:tc>
      </w:tr>
      <w:tr w:rsidR="002835E1" w:rsidRPr="00D13F66" w14:paraId="5C8CF413" w14:textId="77777777" w:rsidTr="00862004">
        <w:trPr>
          <w:trHeight w:val="19"/>
        </w:trPr>
        <w:tc>
          <w:tcPr>
            <w:tcW w:w="1415" w:type="pct"/>
            <w:vMerge/>
            <w:vAlign w:val="center"/>
          </w:tcPr>
          <w:p w14:paraId="77DC2516" w14:textId="77777777" w:rsidR="002835E1" w:rsidRPr="00D13F66" w:rsidRDefault="002835E1" w:rsidP="00862004">
            <w:pPr>
              <w:ind w:firstLine="19"/>
              <w:rPr>
                <w:szCs w:val="24"/>
              </w:rPr>
            </w:pPr>
          </w:p>
        </w:tc>
        <w:tc>
          <w:tcPr>
            <w:tcW w:w="1313" w:type="pct"/>
            <w:gridSpan w:val="2"/>
            <w:vAlign w:val="center"/>
          </w:tcPr>
          <w:p w14:paraId="5387A7FD" w14:textId="77777777" w:rsidR="002835E1" w:rsidRPr="00D13F66" w:rsidRDefault="002835E1" w:rsidP="00862004">
            <w:pPr>
              <w:rPr>
                <w:szCs w:val="24"/>
              </w:rPr>
            </w:pPr>
            <w:r w:rsidRPr="00D13F66">
              <w:rPr>
                <w:szCs w:val="24"/>
              </w:rPr>
              <w:t>номер лицензии</w:t>
            </w:r>
          </w:p>
        </w:tc>
        <w:tc>
          <w:tcPr>
            <w:tcW w:w="2272" w:type="pct"/>
            <w:gridSpan w:val="4"/>
            <w:vAlign w:val="center"/>
          </w:tcPr>
          <w:p w14:paraId="16447D70" w14:textId="77777777" w:rsidR="002835E1" w:rsidRPr="00D13F66" w:rsidRDefault="002835E1" w:rsidP="00862004">
            <w:pPr>
              <w:pStyle w:val="af0"/>
              <w:spacing w:before="0"/>
              <w:rPr>
                <w:rFonts w:ascii="Times New Roman" w:hAnsi="Times New Roman" w:cs="Times New Roman"/>
                <w:b/>
                <w:szCs w:val="24"/>
              </w:rPr>
            </w:pPr>
          </w:p>
        </w:tc>
      </w:tr>
      <w:tr w:rsidR="002835E1" w:rsidRPr="00D13F66" w14:paraId="30D6B66B" w14:textId="77777777" w:rsidTr="00862004">
        <w:trPr>
          <w:trHeight w:val="19"/>
        </w:trPr>
        <w:tc>
          <w:tcPr>
            <w:tcW w:w="1415" w:type="pct"/>
            <w:vMerge/>
            <w:vAlign w:val="center"/>
          </w:tcPr>
          <w:p w14:paraId="267C5432" w14:textId="77777777" w:rsidR="002835E1" w:rsidRPr="00D13F66" w:rsidRDefault="002835E1" w:rsidP="00862004">
            <w:pPr>
              <w:ind w:firstLine="19"/>
              <w:rPr>
                <w:szCs w:val="24"/>
              </w:rPr>
            </w:pPr>
          </w:p>
        </w:tc>
        <w:tc>
          <w:tcPr>
            <w:tcW w:w="1313" w:type="pct"/>
            <w:gridSpan w:val="2"/>
            <w:vAlign w:val="center"/>
          </w:tcPr>
          <w:p w14:paraId="0AB6CD19" w14:textId="77777777" w:rsidR="002835E1" w:rsidRPr="00D13F66" w:rsidRDefault="002835E1" w:rsidP="00862004">
            <w:pPr>
              <w:rPr>
                <w:szCs w:val="24"/>
              </w:rPr>
            </w:pPr>
            <w:r w:rsidRPr="00D13F66">
              <w:rPr>
                <w:szCs w:val="24"/>
              </w:rPr>
              <w:t>дата выдачи лицензии</w:t>
            </w:r>
          </w:p>
        </w:tc>
        <w:tc>
          <w:tcPr>
            <w:tcW w:w="2272" w:type="pct"/>
            <w:gridSpan w:val="4"/>
            <w:vAlign w:val="center"/>
          </w:tcPr>
          <w:p w14:paraId="21E6DDC6" w14:textId="77777777" w:rsidR="002835E1" w:rsidRPr="00D13F66" w:rsidRDefault="002835E1" w:rsidP="00862004">
            <w:pPr>
              <w:pStyle w:val="af0"/>
              <w:spacing w:before="0"/>
              <w:rPr>
                <w:rFonts w:ascii="Times New Roman" w:hAnsi="Times New Roman" w:cs="Times New Roman"/>
                <w:b/>
                <w:szCs w:val="24"/>
              </w:rPr>
            </w:pPr>
          </w:p>
        </w:tc>
      </w:tr>
      <w:tr w:rsidR="002835E1" w:rsidRPr="00D13F66" w14:paraId="35D2F59B" w14:textId="77777777" w:rsidTr="00862004">
        <w:trPr>
          <w:trHeight w:val="19"/>
        </w:trPr>
        <w:tc>
          <w:tcPr>
            <w:tcW w:w="1415" w:type="pct"/>
            <w:vMerge/>
            <w:vAlign w:val="center"/>
          </w:tcPr>
          <w:p w14:paraId="3820F745" w14:textId="77777777" w:rsidR="002835E1" w:rsidRPr="00D13F66" w:rsidRDefault="002835E1" w:rsidP="00862004">
            <w:pPr>
              <w:ind w:firstLine="19"/>
              <w:rPr>
                <w:szCs w:val="24"/>
              </w:rPr>
            </w:pPr>
          </w:p>
        </w:tc>
        <w:tc>
          <w:tcPr>
            <w:tcW w:w="1313" w:type="pct"/>
            <w:gridSpan w:val="2"/>
            <w:vAlign w:val="center"/>
          </w:tcPr>
          <w:p w14:paraId="63BAE815" w14:textId="77777777" w:rsidR="002835E1" w:rsidRPr="00D13F66" w:rsidRDefault="002835E1" w:rsidP="00862004">
            <w:pPr>
              <w:rPr>
                <w:szCs w:val="24"/>
              </w:rPr>
            </w:pPr>
            <w:r w:rsidRPr="00D13F66">
              <w:rPr>
                <w:szCs w:val="24"/>
              </w:rPr>
              <w:t>кем выдана лицензия</w:t>
            </w:r>
          </w:p>
        </w:tc>
        <w:tc>
          <w:tcPr>
            <w:tcW w:w="2272" w:type="pct"/>
            <w:gridSpan w:val="4"/>
            <w:vAlign w:val="center"/>
          </w:tcPr>
          <w:p w14:paraId="14665B8D" w14:textId="77777777" w:rsidR="002835E1" w:rsidRPr="00D13F66" w:rsidRDefault="002835E1" w:rsidP="00862004">
            <w:pPr>
              <w:pStyle w:val="af0"/>
              <w:spacing w:before="0"/>
              <w:rPr>
                <w:rFonts w:ascii="Times New Roman" w:hAnsi="Times New Roman" w:cs="Times New Roman"/>
                <w:b/>
                <w:szCs w:val="24"/>
              </w:rPr>
            </w:pPr>
          </w:p>
        </w:tc>
      </w:tr>
      <w:tr w:rsidR="002835E1" w:rsidRPr="00D13F66" w14:paraId="33264A07" w14:textId="77777777" w:rsidTr="00862004">
        <w:trPr>
          <w:trHeight w:val="19"/>
        </w:trPr>
        <w:tc>
          <w:tcPr>
            <w:tcW w:w="1415" w:type="pct"/>
            <w:vMerge/>
            <w:vAlign w:val="center"/>
          </w:tcPr>
          <w:p w14:paraId="79251CCA" w14:textId="77777777" w:rsidR="002835E1" w:rsidRPr="00D13F66" w:rsidRDefault="002835E1" w:rsidP="00862004">
            <w:pPr>
              <w:ind w:firstLine="19"/>
              <w:rPr>
                <w:szCs w:val="24"/>
              </w:rPr>
            </w:pPr>
          </w:p>
        </w:tc>
        <w:tc>
          <w:tcPr>
            <w:tcW w:w="1313" w:type="pct"/>
            <w:gridSpan w:val="2"/>
            <w:vAlign w:val="center"/>
          </w:tcPr>
          <w:p w14:paraId="1FCE574A" w14:textId="77777777" w:rsidR="002835E1" w:rsidRPr="00D13F66" w:rsidRDefault="002835E1" w:rsidP="00862004">
            <w:pPr>
              <w:rPr>
                <w:szCs w:val="24"/>
              </w:rPr>
            </w:pPr>
            <w:r w:rsidRPr="00D13F66">
              <w:rPr>
                <w:szCs w:val="24"/>
              </w:rPr>
              <w:t>срок действия лицензии</w:t>
            </w:r>
          </w:p>
        </w:tc>
        <w:tc>
          <w:tcPr>
            <w:tcW w:w="2272" w:type="pct"/>
            <w:gridSpan w:val="4"/>
            <w:vAlign w:val="center"/>
          </w:tcPr>
          <w:p w14:paraId="49F7668F" w14:textId="77777777" w:rsidR="002835E1" w:rsidRPr="00D13F66" w:rsidRDefault="002835E1" w:rsidP="00862004">
            <w:pPr>
              <w:pStyle w:val="af0"/>
              <w:spacing w:before="0"/>
              <w:rPr>
                <w:rFonts w:ascii="Times New Roman" w:hAnsi="Times New Roman" w:cs="Times New Roman"/>
                <w:b/>
                <w:szCs w:val="24"/>
              </w:rPr>
            </w:pPr>
          </w:p>
        </w:tc>
      </w:tr>
      <w:tr w:rsidR="002835E1" w:rsidRPr="00D13F66" w14:paraId="4CC089AE" w14:textId="77777777" w:rsidTr="00862004">
        <w:trPr>
          <w:trHeight w:val="19"/>
        </w:trPr>
        <w:tc>
          <w:tcPr>
            <w:tcW w:w="1415" w:type="pct"/>
            <w:vMerge/>
            <w:vAlign w:val="center"/>
          </w:tcPr>
          <w:p w14:paraId="5EF2AC5B" w14:textId="77777777" w:rsidR="002835E1" w:rsidRPr="00D13F66" w:rsidRDefault="002835E1" w:rsidP="00862004">
            <w:pPr>
              <w:ind w:firstLine="19"/>
              <w:rPr>
                <w:szCs w:val="24"/>
              </w:rPr>
            </w:pPr>
          </w:p>
        </w:tc>
        <w:tc>
          <w:tcPr>
            <w:tcW w:w="1313" w:type="pct"/>
            <w:gridSpan w:val="2"/>
            <w:vAlign w:val="center"/>
          </w:tcPr>
          <w:p w14:paraId="1ECB19A5" w14:textId="77777777" w:rsidR="002835E1" w:rsidRPr="00D13F66" w:rsidRDefault="002835E1" w:rsidP="00862004">
            <w:pPr>
              <w:rPr>
                <w:szCs w:val="24"/>
              </w:rPr>
            </w:pPr>
            <w:r w:rsidRPr="00D13F66">
              <w:rPr>
                <w:szCs w:val="24"/>
              </w:rPr>
              <w:t>перечень видов лицензируемой деятельности</w:t>
            </w:r>
          </w:p>
        </w:tc>
        <w:tc>
          <w:tcPr>
            <w:tcW w:w="2272" w:type="pct"/>
            <w:gridSpan w:val="4"/>
            <w:vAlign w:val="center"/>
          </w:tcPr>
          <w:p w14:paraId="70A388B5" w14:textId="77777777" w:rsidR="002835E1" w:rsidRPr="00D13F66" w:rsidRDefault="002835E1" w:rsidP="00862004">
            <w:pPr>
              <w:pStyle w:val="af0"/>
              <w:spacing w:before="0"/>
              <w:rPr>
                <w:rFonts w:ascii="Times New Roman" w:hAnsi="Times New Roman" w:cs="Times New Roman"/>
                <w:b/>
                <w:szCs w:val="24"/>
              </w:rPr>
            </w:pPr>
          </w:p>
        </w:tc>
      </w:tr>
      <w:tr w:rsidR="002835E1" w:rsidRPr="00D13F66" w14:paraId="737E53D4" w14:textId="77777777" w:rsidTr="00862004">
        <w:trPr>
          <w:trHeight w:val="1030"/>
        </w:trPr>
        <w:tc>
          <w:tcPr>
            <w:tcW w:w="1415" w:type="pct"/>
            <w:vAlign w:val="center"/>
          </w:tcPr>
          <w:p w14:paraId="116EB0DB" w14:textId="77777777" w:rsidR="002835E1" w:rsidRPr="00D13F66" w:rsidRDefault="002835E1" w:rsidP="00862004">
            <w:pPr>
              <w:ind w:firstLine="19"/>
              <w:rPr>
                <w:szCs w:val="24"/>
              </w:rPr>
            </w:pPr>
            <w:r w:rsidRPr="00D13F66">
              <w:rPr>
                <w:szCs w:val="24"/>
              </w:rPr>
              <w:t>Сведения об органах юридического лица (структура и персональный состав органов управления юридического лица, за исключением сведений о персональном составе акционеров (участников) юридического лица, владеющих менее чем одним процентом акций (долей) юридического лица)</w:t>
            </w:r>
          </w:p>
        </w:tc>
        <w:tc>
          <w:tcPr>
            <w:tcW w:w="3585" w:type="pct"/>
            <w:gridSpan w:val="6"/>
            <w:vAlign w:val="center"/>
          </w:tcPr>
          <w:p w14:paraId="5E837076" w14:textId="77777777" w:rsidR="002835E1" w:rsidRPr="00D13F66" w:rsidRDefault="002835E1" w:rsidP="00862004">
            <w:pPr>
              <w:pStyle w:val="af0"/>
              <w:spacing w:before="0"/>
              <w:rPr>
                <w:rFonts w:ascii="Times New Roman" w:hAnsi="Times New Roman" w:cs="Times New Roman"/>
                <w:szCs w:val="24"/>
              </w:rPr>
            </w:pPr>
          </w:p>
        </w:tc>
      </w:tr>
      <w:tr w:rsidR="002835E1" w:rsidRPr="00D13F66" w14:paraId="7BC1F931" w14:textId="77777777" w:rsidTr="00862004">
        <w:trPr>
          <w:trHeight w:val="227"/>
        </w:trPr>
        <w:tc>
          <w:tcPr>
            <w:tcW w:w="1415" w:type="pct"/>
            <w:vMerge w:val="restart"/>
            <w:vAlign w:val="center"/>
          </w:tcPr>
          <w:p w14:paraId="5062DA9C" w14:textId="77777777" w:rsidR="002835E1" w:rsidRPr="00D13F66" w:rsidRDefault="002835E1" w:rsidP="00862004">
            <w:pPr>
              <w:ind w:firstLine="19"/>
              <w:rPr>
                <w:szCs w:val="24"/>
              </w:rPr>
            </w:pPr>
            <w:r w:rsidRPr="00D13F66">
              <w:rPr>
                <w:szCs w:val="24"/>
              </w:rPr>
              <w:t>Номера телефонов и факсов (при наличии)</w:t>
            </w:r>
          </w:p>
        </w:tc>
        <w:tc>
          <w:tcPr>
            <w:tcW w:w="1313" w:type="pct"/>
            <w:gridSpan w:val="2"/>
            <w:vAlign w:val="center"/>
          </w:tcPr>
          <w:p w14:paraId="7B697067" w14:textId="77777777" w:rsidR="002835E1" w:rsidRPr="00D13F66" w:rsidRDefault="002835E1" w:rsidP="00862004">
            <w:pPr>
              <w:pStyle w:val="af0"/>
              <w:spacing w:before="0"/>
              <w:rPr>
                <w:rFonts w:ascii="Times New Roman" w:hAnsi="Times New Roman" w:cs="Times New Roman"/>
                <w:szCs w:val="24"/>
              </w:rPr>
            </w:pPr>
            <w:r w:rsidRPr="00D13F66">
              <w:rPr>
                <w:rFonts w:ascii="Times New Roman" w:hAnsi="Times New Roman" w:cs="Times New Roman"/>
                <w:szCs w:val="24"/>
              </w:rPr>
              <w:t>телефон:</w:t>
            </w:r>
          </w:p>
        </w:tc>
        <w:tc>
          <w:tcPr>
            <w:tcW w:w="2272" w:type="pct"/>
            <w:gridSpan w:val="4"/>
            <w:vAlign w:val="center"/>
          </w:tcPr>
          <w:p w14:paraId="170A288A" w14:textId="77777777" w:rsidR="002835E1" w:rsidRPr="00D13F66" w:rsidRDefault="002835E1" w:rsidP="00862004">
            <w:pPr>
              <w:pStyle w:val="af0"/>
              <w:spacing w:before="0"/>
              <w:rPr>
                <w:rFonts w:ascii="Times New Roman" w:hAnsi="Times New Roman" w:cs="Times New Roman"/>
                <w:szCs w:val="24"/>
              </w:rPr>
            </w:pPr>
          </w:p>
        </w:tc>
      </w:tr>
      <w:tr w:rsidR="002835E1" w:rsidRPr="00D13F66" w14:paraId="0F5D9B98" w14:textId="77777777" w:rsidTr="00862004">
        <w:trPr>
          <w:trHeight w:val="227"/>
        </w:trPr>
        <w:tc>
          <w:tcPr>
            <w:tcW w:w="1415" w:type="pct"/>
            <w:vMerge/>
            <w:vAlign w:val="center"/>
          </w:tcPr>
          <w:p w14:paraId="5B81BC71" w14:textId="77777777" w:rsidR="002835E1" w:rsidRPr="00D13F66" w:rsidRDefault="002835E1" w:rsidP="00862004">
            <w:pPr>
              <w:ind w:firstLine="19"/>
              <w:rPr>
                <w:szCs w:val="24"/>
              </w:rPr>
            </w:pPr>
          </w:p>
        </w:tc>
        <w:tc>
          <w:tcPr>
            <w:tcW w:w="1313" w:type="pct"/>
            <w:gridSpan w:val="2"/>
            <w:vAlign w:val="center"/>
          </w:tcPr>
          <w:p w14:paraId="1B272DC5" w14:textId="77777777" w:rsidR="002835E1" w:rsidRPr="00D13F66" w:rsidRDefault="002835E1" w:rsidP="00862004">
            <w:pPr>
              <w:pStyle w:val="af0"/>
              <w:spacing w:before="0"/>
              <w:rPr>
                <w:rFonts w:ascii="Times New Roman" w:hAnsi="Times New Roman" w:cs="Times New Roman"/>
                <w:szCs w:val="24"/>
              </w:rPr>
            </w:pPr>
            <w:r w:rsidRPr="00D13F66">
              <w:rPr>
                <w:rFonts w:ascii="Times New Roman" w:hAnsi="Times New Roman" w:cs="Times New Roman"/>
                <w:szCs w:val="24"/>
              </w:rPr>
              <w:t>факс:</w:t>
            </w:r>
          </w:p>
        </w:tc>
        <w:tc>
          <w:tcPr>
            <w:tcW w:w="2272" w:type="pct"/>
            <w:gridSpan w:val="4"/>
            <w:vAlign w:val="center"/>
          </w:tcPr>
          <w:p w14:paraId="49139590" w14:textId="77777777" w:rsidR="002835E1" w:rsidRPr="00D13F66" w:rsidRDefault="002835E1" w:rsidP="00862004">
            <w:pPr>
              <w:pStyle w:val="af0"/>
              <w:spacing w:before="0"/>
              <w:rPr>
                <w:rFonts w:ascii="Times New Roman" w:hAnsi="Times New Roman" w:cs="Times New Roman"/>
                <w:szCs w:val="24"/>
              </w:rPr>
            </w:pPr>
          </w:p>
        </w:tc>
      </w:tr>
      <w:tr w:rsidR="002835E1" w:rsidRPr="00D13F66" w14:paraId="71EB8294" w14:textId="77777777" w:rsidTr="00862004">
        <w:trPr>
          <w:trHeight w:val="238"/>
        </w:trPr>
        <w:tc>
          <w:tcPr>
            <w:tcW w:w="1415" w:type="pct"/>
            <w:vMerge w:val="restart"/>
            <w:vAlign w:val="center"/>
          </w:tcPr>
          <w:p w14:paraId="1526C760" w14:textId="77777777" w:rsidR="002835E1" w:rsidRPr="00D13F66" w:rsidRDefault="002835E1" w:rsidP="00862004">
            <w:pPr>
              <w:ind w:firstLine="19"/>
              <w:rPr>
                <w:szCs w:val="24"/>
              </w:rPr>
            </w:pPr>
            <w:r w:rsidRPr="00D13F66">
              <w:rPr>
                <w:szCs w:val="24"/>
              </w:rPr>
              <w:t>Иная контактная информация</w:t>
            </w:r>
          </w:p>
          <w:p w14:paraId="0BBB6759" w14:textId="77777777" w:rsidR="002835E1" w:rsidRPr="00D13F66" w:rsidRDefault="002835E1" w:rsidP="00862004">
            <w:pPr>
              <w:ind w:firstLine="19"/>
              <w:rPr>
                <w:szCs w:val="24"/>
              </w:rPr>
            </w:pPr>
            <w:r w:rsidRPr="00D13F66">
              <w:rPr>
                <w:szCs w:val="24"/>
              </w:rPr>
              <w:t>(адрес электронной почты, почтовый адрес (при наличии))</w:t>
            </w:r>
          </w:p>
        </w:tc>
        <w:tc>
          <w:tcPr>
            <w:tcW w:w="1313" w:type="pct"/>
            <w:gridSpan w:val="2"/>
            <w:vAlign w:val="center"/>
          </w:tcPr>
          <w:p w14:paraId="2F788106" w14:textId="77777777" w:rsidR="002835E1" w:rsidRPr="00D13F66" w:rsidRDefault="002835E1" w:rsidP="00862004">
            <w:pPr>
              <w:pStyle w:val="af0"/>
              <w:spacing w:before="0"/>
              <w:rPr>
                <w:rFonts w:ascii="Times New Roman" w:hAnsi="Times New Roman" w:cs="Times New Roman"/>
                <w:szCs w:val="24"/>
              </w:rPr>
            </w:pPr>
            <w:r w:rsidRPr="00D13F66">
              <w:rPr>
                <w:rFonts w:ascii="Times New Roman" w:hAnsi="Times New Roman" w:cs="Times New Roman"/>
                <w:szCs w:val="24"/>
              </w:rPr>
              <w:t>адрес электронной почты:</w:t>
            </w:r>
          </w:p>
        </w:tc>
        <w:tc>
          <w:tcPr>
            <w:tcW w:w="2272" w:type="pct"/>
            <w:gridSpan w:val="4"/>
            <w:vAlign w:val="center"/>
          </w:tcPr>
          <w:p w14:paraId="3CFA85CB" w14:textId="77777777" w:rsidR="002835E1" w:rsidRPr="00D13F66" w:rsidRDefault="002835E1" w:rsidP="00862004">
            <w:pPr>
              <w:pStyle w:val="af0"/>
              <w:spacing w:before="0"/>
              <w:rPr>
                <w:rFonts w:ascii="Times New Roman" w:hAnsi="Times New Roman" w:cs="Times New Roman"/>
                <w:szCs w:val="24"/>
              </w:rPr>
            </w:pPr>
          </w:p>
        </w:tc>
      </w:tr>
      <w:tr w:rsidR="002835E1" w:rsidRPr="00D13F66" w14:paraId="1D89437A" w14:textId="77777777" w:rsidTr="00862004">
        <w:trPr>
          <w:trHeight w:val="144"/>
        </w:trPr>
        <w:tc>
          <w:tcPr>
            <w:tcW w:w="1415" w:type="pct"/>
            <w:vMerge/>
            <w:vAlign w:val="center"/>
          </w:tcPr>
          <w:p w14:paraId="72FD4CB1" w14:textId="77777777" w:rsidR="002835E1" w:rsidRPr="00D13F66" w:rsidRDefault="002835E1" w:rsidP="00862004">
            <w:pPr>
              <w:ind w:firstLine="19"/>
              <w:rPr>
                <w:szCs w:val="24"/>
              </w:rPr>
            </w:pPr>
          </w:p>
        </w:tc>
        <w:tc>
          <w:tcPr>
            <w:tcW w:w="1313" w:type="pct"/>
            <w:gridSpan w:val="2"/>
            <w:vAlign w:val="center"/>
          </w:tcPr>
          <w:p w14:paraId="7A7415E9" w14:textId="77777777" w:rsidR="002835E1" w:rsidRPr="00D13F66" w:rsidRDefault="002835E1" w:rsidP="00862004">
            <w:pPr>
              <w:pStyle w:val="af0"/>
              <w:spacing w:before="0"/>
              <w:rPr>
                <w:rFonts w:ascii="Times New Roman" w:hAnsi="Times New Roman" w:cs="Times New Roman"/>
                <w:szCs w:val="24"/>
              </w:rPr>
            </w:pPr>
            <w:r w:rsidRPr="00D13F66">
              <w:rPr>
                <w:rFonts w:ascii="Times New Roman" w:hAnsi="Times New Roman" w:cs="Times New Roman"/>
                <w:szCs w:val="24"/>
              </w:rPr>
              <w:t>почтовый адрес:</w:t>
            </w:r>
          </w:p>
        </w:tc>
        <w:tc>
          <w:tcPr>
            <w:tcW w:w="2272" w:type="pct"/>
            <w:gridSpan w:val="4"/>
            <w:vAlign w:val="center"/>
          </w:tcPr>
          <w:p w14:paraId="52799656" w14:textId="77777777" w:rsidR="002835E1" w:rsidRPr="00D13F66" w:rsidRDefault="002835E1" w:rsidP="00862004">
            <w:pPr>
              <w:pStyle w:val="af0"/>
              <w:spacing w:before="0"/>
              <w:rPr>
                <w:rFonts w:ascii="Times New Roman" w:hAnsi="Times New Roman" w:cs="Times New Roman"/>
                <w:szCs w:val="24"/>
              </w:rPr>
            </w:pPr>
          </w:p>
        </w:tc>
      </w:tr>
      <w:tr w:rsidR="002835E1" w:rsidRPr="00D13F66" w14:paraId="13ABC51F" w14:textId="77777777" w:rsidTr="00862004">
        <w:trPr>
          <w:trHeight w:val="144"/>
        </w:trPr>
        <w:tc>
          <w:tcPr>
            <w:tcW w:w="5000" w:type="pct"/>
            <w:gridSpan w:val="7"/>
            <w:vAlign w:val="center"/>
          </w:tcPr>
          <w:p w14:paraId="35EE57D1" w14:textId="77777777" w:rsidR="002835E1" w:rsidRPr="00D13F66" w:rsidRDefault="002835E1" w:rsidP="00862004">
            <w:pPr>
              <w:pStyle w:val="af0"/>
              <w:spacing w:before="0"/>
              <w:rPr>
                <w:rFonts w:ascii="Times New Roman" w:hAnsi="Times New Roman" w:cs="Times New Roman"/>
                <w:szCs w:val="24"/>
              </w:rPr>
            </w:pPr>
            <w:r w:rsidRPr="00D13F66">
              <w:rPr>
                <w:rFonts w:ascii="Times New Roman" w:hAnsi="Times New Roman" w:cs="Times New Roman"/>
                <w:szCs w:val="24"/>
              </w:rPr>
              <w:t>Зарегистрированный уставный (складочный) капитал / Оплаченный уставный (складочный) капитал:</w:t>
            </w:r>
          </w:p>
        </w:tc>
      </w:tr>
      <w:tr w:rsidR="002835E1" w:rsidRPr="00D13F66" w14:paraId="26CE58F8" w14:textId="77777777" w:rsidTr="00862004">
        <w:trPr>
          <w:trHeight w:val="144"/>
        </w:trPr>
        <w:tc>
          <w:tcPr>
            <w:tcW w:w="5000" w:type="pct"/>
            <w:gridSpan w:val="7"/>
            <w:vAlign w:val="center"/>
          </w:tcPr>
          <w:p w14:paraId="3FB5E1B8" w14:textId="77777777" w:rsidR="002835E1" w:rsidRPr="00D13F66" w:rsidRDefault="002835E1" w:rsidP="00862004">
            <w:pPr>
              <w:rPr>
                <w:szCs w:val="24"/>
              </w:rPr>
            </w:pPr>
            <w:r w:rsidRPr="00D13F66">
              <w:rPr>
                <w:szCs w:val="24"/>
              </w:rPr>
              <w:t>Сведения о целях установления деловых отношений с Обществом:</w:t>
            </w:r>
          </w:p>
          <w:p w14:paraId="3FA1372C" w14:textId="77777777" w:rsidR="002835E1" w:rsidRPr="00D13F66" w:rsidRDefault="002835E1" w:rsidP="00862004">
            <w:pPr>
              <w:pStyle w:val="af0"/>
              <w:spacing w:before="0"/>
              <w:rPr>
                <w:rFonts w:ascii="Times New Roman" w:hAnsi="Times New Roman" w:cs="Times New Roman"/>
                <w:szCs w:val="24"/>
              </w:rPr>
            </w:pPr>
            <w:r w:rsidRPr="00D13F66">
              <w:rPr>
                <w:rFonts w:ascii="Times New Roman" w:hAnsi="Times New Roman" w:cs="Times New Roman"/>
                <w:szCs w:val="24"/>
              </w:rPr>
              <w:t>Депозитарные услуги на рынке ценных бумаг</w:t>
            </w:r>
          </w:p>
        </w:tc>
      </w:tr>
      <w:tr w:rsidR="002835E1" w:rsidRPr="00D13F66" w14:paraId="09242DFE" w14:textId="77777777" w:rsidTr="00862004">
        <w:trPr>
          <w:trHeight w:val="558"/>
        </w:trPr>
        <w:tc>
          <w:tcPr>
            <w:tcW w:w="5000" w:type="pct"/>
            <w:gridSpan w:val="7"/>
            <w:vAlign w:val="center"/>
          </w:tcPr>
          <w:p w14:paraId="5537EE98" w14:textId="77777777" w:rsidR="002835E1" w:rsidRPr="00D13F66" w:rsidRDefault="002835E1" w:rsidP="00862004">
            <w:pPr>
              <w:pStyle w:val="af0"/>
              <w:spacing w:before="0"/>
              <w:rPr>
                <w:rFonts w:ascii="Times New Roman" w:hAnsi="Times New Roman" w:cs="Times New Roman"/>
                <w:szCs w:val="24"/>
              </w:rPr>
            </w:pPr>
            <w:r w:rsidRPr="00D13F66">
              <w:rPr>
                <w:rFonts w:ascii="Times New Roman" w:hAnsi="Times New Roman" w:cs="Times New Roman"/>
                <w:szCs w:val="24"/>
              </w:rPr>
              <w:t>Предполагаемый характер деловых отношений с Обществом:</w:t>
            </w:r>
          </w:p>
          <w:p w14:paraId="5DC92884" w14:textId="77777777" w:rsidR="002835E1" w:rsidRPr="00D13F66" w:rsidRDefault="002835E1" w:rsidP="00862004">
            <w:pPr>
              <w:pStyle w:val="af0"/>
              <w:spacing w:before="0"/>
              <w:rPr>
                <w:rFonts w:ascii="Times New Roman" w:hAnsi="Times New Roman" w:cs="Times New Roman"/>
                <w:szCs w:val="24"/>
              </w:rPr>
            </w:pPr>
            <w:r w:rsidRPr="00D13F66">
              <w:rPr>
                <w:rFonts w:ascii="Times New Roman" w:hAnsi="Times New Roman" w:cs="Times New Roman"/>
                <w:szCs w:val="24"/>
              </w:rPr>
              <w:fldChar w:fldCharType="begin">
                <w:ffData>
                  <w:name w:val=""/>
                  <w:enabled/>
                  <w:calcOnExit w:val="0"/>
                  <w:checkBox>
                    <w:size w:val="14"/>
                    <w:default w:val="0"/>
                  </w:checkBox>
                </w:ffData>
              </w:fldChar>
            </w:r>
            <w:r w:rsidRPr="00D13F66">
              <w:rPr>
                <w:rFonts w:ascii="Times New Roman" w:hAnsi="Times New Roman" w:cs="Times New Roman"/>
                <w:szCs w:val="24"/>
              </w:rPr>
              <w:instrText xml:space="preserve"> FORMCHECKBOX </w:instrText>
            </w:r>
            <w:r w:rsidR="00167810">
              <w:rPr>
                <w:rFonts w:ascii="Times New Roman" w:hAnsi="Times New Roman" w:cs="Times New Roman"/>
                <w:szCs w:val="24"/>
              </w:rPr>
            </w:r>
            <w:r w:rsidR="00167810">
              <w:rPr>
                <w:rFonts w:ascii="Times New Roman" w:hAnsi="Times New Roman" w:cs="Times New Roman"/>
                <w:szCs w:val="24"/>
              </w:rPr>
              <w:fldChar w:fldCharType="separate"/>
            </w:r>
            <w:r w:rsidRPr="00D13F66">
              <w:rPr>
                <w:rFonts w:ascii="Times New Roman" w:hAnsi="Times New Roman" w:cs="Times New Roman"/>
                <w:szCs w:val="24"/>
              </w:rPr>
              <w:fldChar w:fldCharType="end"/>
            </w:r>
            <w:r w:rsidRPr="00D13F66">
              <w:rPr>
                <w:rFonts w:ascii="Times New Roman" w:hAnsi="Times New Roman" w:cs="Times New Roman"/>
                <w:szCs w:val="24"/>
              </w:rPr>
              <w:t xml:space="preserve">постоянный долгосрочный   </w:t>
            </w:r>
            <w:r w:rsidRPr="00D13F66">
              <w:rPr>
                <w:rFonts w:ascii="Times New Roman" w:hAnsi="Times New Roman" w:cs="Times New Roman"/>
                <w:szCs w:val="24"/>
              </w:rPr>
              <w:fldChar w:fldCharType="begin">
                <w:ffData>
                  <w:name w:val=""/>
                  <w:enabled/>
                  <w:calcOnExit w:val="0"/>
                  <w:checkBox>
                    <w:size w:val="14"/>
                    <w:default w:val="0"/>
                  </w:checkBox>
                </w:ffData>
              </w:fldChar>
            </w:r>
            <w:r w:rsidRPr="00D13F66">
              <w:rPr>
                <w:rFonts w:ascii="Times New Roman" w:hAnsi="Times New Roman" w:cs="Times New Roman"/>
                <w:szCs w:val="24"/>
              </w:rPr>
              <w:instrText xml:space="preserve"> FORMCHECKBOX </w:instrText>
            </w:r>
            <w:r w:rsidR="00167810">
              <w:rPr>
                <w:rFonts w:ascii="Times New Roman" w:hAnsi="Times New Roman" w:cs="Times New Roman"/>
                <w:szCs w:val="24"/>
              </w:rPr>
            </w:r>
            <w:r w:rsidR="00167810">
              <w:rPr>
                <w:rFonts w:ascii="Times New Roman" w:hAnsi="Times New Roman" w:cs="Times New Roman"/>
                <w:szCs w:val="24"/>
              </w:rPr>
              <w:fldChar w:fldCharType="separate"/>
            </w:r>
            <w:r w:rsidRPr="00D13F66">
              <w:rPr>
                <w:rFonts w:ascii="Times New Roman" w:hAnsi="Times New Roman" w:cs="Times New Roman"/>
                <w:szCs w:val="24"/>
              </w:rPr>
              <w:fldChar w:fldCharType="end"/>
            </w:r>
            <w:r w:rsidRPr="00D13F66">
              <w:rPr>
                <w:rFonts w:ascii="Times New Roman" w:hAnsi="Times New Roman" w:cs="Times New Roman"/>
                <w:szCs w:val="24"/>
              </w:rPr>
              <w:t xml:space="preserve"> постоянный краткосрочный  </w:t>
            </w:r>
            <w:r w:rsidRPr="00D13F66">
              <w:rPr>
                <w:rFonts w:ascii="Times New Roman" w:hAnsi="Times New Roman" w:cs="Times New Roman"/>
                <w:szCs w:val="24"/>
              </w:rPr>
              <w:fldChar w:fldCharType="begin">
                <w:ffData>
                  <w:name w:val=""/>
                  <w:enabled/>
                  <w:calcOnExit w:val="0"/>
                  <w:checkBox>
                    <w:size w:val="14"/>
                    <w:default w:val="0"/>
                  </w:checkBox>
                </w:ffData>
              </w:fldChar>
            </w:r>
            <w:r w:rsidRPr="00D13F66">
              <w:rPr>
                <w:rFonts w:ascii="Times New Roman" w:hAnsi="Times New Roman" w:cs="Times New Roman"/>
                <w:szCs w:val="24"/>
              </w:rPr>
              <w:instrText xml:space="preserve"> FORMCHECKBOX </w:instrText>
            </w:r>
            <w:r w:rsidR="00167810">
              <w:rPr>
                <w:rFonts w:ascii="Times New Roman" w:hAnsi="Times New Roman" w:cs="Times New Roman"/>
                <w:szCs w:val="24"/>
              </w:rPr>
            </w:r>
            <w:r w:rsidR="00167810">
              <w:rPr>
                <w:rFonts w:ascii="Times New Roman" w:hAnsi="Times New Roman" w:cs="Times New Roman"/>
                <w:szCs w:val="24"/>
              </w:rPr>
              <w:fldChar w:fldCharType="separate"/>
            </w:r>
            <w:r w:rsidRPr="00D13F66">
              <w:rPr>
                <w:rFonts w:ascii="Times New Roman" w:hAnsi="Times New Roman" w:cs="Times New Roman"/>
                <w:szCs w:val="24"/>
              </w:rPr>
              <w:fldChar w:fldCharType="end"/>
            </w:r>
            <w:r w:rsidRPr="00D13F66">
              <w:rPr>
                <w:rFonts w:ascii="Times New Roman" w:hAnsi="Times New Roman" w:cs="Times New Roman"/>
                <w:szCs w:val="24"/>
              </w:rPr>
              <w:t xml:space="preserve"> иное (укажите) ________________________________________</w:t>
            </w:r>
          </w:p>
        </w:tc>
      </w:tr>
      <w:tr w:rsidR="002835E1" w:rsidRPr="00D13F66" w14:paraId="738B2FEB" w14:textId="77777777" w:rsidTr="00862004">
        <w:trPr>
          <w:trHeight w:val="445"/>
        </w:trPr>
        <w:tc>
          <w:tcPr>
            <w:tcW w:w="5000" w:type="pct"/>
            <w:gridSpan w:val="7"/>
            <w:tcBorders>
              <w:bottom w:val="single" w:sz="4" w:space="0" w:color="auto"/>
            </w:tcBorders>
            <w:vAlign w:val="center"/>
          </w:tcPr>
          <w:p w14:paraId="4C051B2D" w14:textId="77777777" w:rsidR="002835E1" w:rsidRPr="00D13F66" w:rsidRDefault="002835E1" w:rsidP="00862004">
            <w:pPr>
              <w:rPr>
                <w:szCs w:val="24"/>
              </w:rPr>
            </w:pPr>
            <w:r w:rsidRPr="00D13F66">
              <w:rPr>
                <w:szCs w:val="24"/>
              </w:rPr>
              <w:t>Сведения о целях финансово-хозяйственной деятельности (сведения о планируемых операциях) Клиента:</w:t>
            </w:r>
          </w:p>
          <w:p w14:paraId="7AF06622" w14:textId="77777777" w:rsidR="002835E1" w:rsidRPr="00D13F66" w:rsidRDefault="002835E1" w:rsidP="00862004">
            <w:pPr>
              <w:pStyle w:val="af0"/>
              <w:spacing w:before="0"/>
              <w:rPr>
                <w:rFonts w:ascii="Times New Roman" w:hAnsi="Times New Roman" w:cs="Times New Roman"/>
                <w:szCs w:val="24"/>
              </w:rPr>
            </w:pPr>
            <w:r w:rsidRPr="00D13F66">
              <w:rPr>
                <w:rFonts w:ascii="Times New Roman" w:hAnsi="Times New Roman" w:cs="Times New Roman"/>
                <w:szCs w:val="24"/>
              </w:rPr>
              <w:t>Получение прибыли</w:t>
            </w:r>
          </w:p>
        </w:tc>
      </w:tr>
      <w:tr w:rsidR="002835E1" w:rsidRPr="00D13F66" w14:paraId="1C30F6E1" w14:textId="77777777" w:rsidTr="00862004">
        <w:trPr>
          <w:trHeight w:val="445"/>
        </w:trPr>
        <w:tc>
          <w:tcPr>
            <w:tcW w:w="5000" w:type="pct"/>
            <w:gridSpan w:val="7"/>
            <w:tcBorders>
              <w:bottom w:val="single" w:sz="4" w:space="0" w:color="auto"/>
            </w:tcBorders>
            <w:vAlign w:val="center"/>
          </w:tcPr>
          <w:p w14:paraId="3DBA3718" w14:textId="77777777" w:rsidR="002835E1" w:rsidRPr="00D13F66" w:rsidRDefault="002835E1" w:rsidP="00862004">
            <w:pPr>
              <w:rPr>
                <w:szCs w:val="24"/>
              </w:rPr>
            </w:pPr>
            <w:r w:rsidRPr="00D13F66">
              <w:rPr>
                <w:szCs w:val="24"/>
              </w:rPr>
              <w:t>Сведения (документы) о финансовом положении Клиента:</w:t>
            </w:r>
          </w:p>
          <w:p w14:paraId="2BE05CC6" w14:textId="77777777" w:rsidR="002835E1" w:rsidRPr="00D13F66" w:rsidRDefault="002835E1" w:rsidP="00862004">
            <w:pPr>
              <w:rPr>
                <w:szCs w:val="24"/>
              </w:rPr>
            </w:pPr>
            <w:r w:rsidRPr="00D13F66">
              <w:rPr>
                <w:szCs w:val="24"/>
              </w:rPr>
              <w:t>необходимо предоставить следующие сведения и документы:</w:t>
            </w:r>
          </w:p>
          <w:p w14:paraId="5953F597" w14:textId="77777777" w:rsidR="002835E1" w:rsidRPr="00D13F66" w:rsidRDefault="002835E1" w:rsidP="00862004">
            <w:pPr>
              <w:rPr>
                <w:szCs w:val="24"/>
              </w:rPr>
            </w:pPr>
            <w:r w:rsidRPr="00D13F66">
              <w:rPr>
                <w:szCs w:val="24"/>
              </w:rPr>
              <w:fldChar w:fldCharType="begin">
                <w:ffData>
                  <w:name w:val=""/>
                  <w:enabled/>
                  <w:calcOnExit w:val="0"/>
                  <w:checkBox>
                    <w:size w:val="14"/>
                    <w:default w:val="0"/>
                  </w:checkBox>
                </w:ffData>
              </w:fldChar>
            </w:r>
            <w:r w:rsidRPr="00D13F66">
              <w:rPr>
                <w:szCs w:val="24"/>
              </w:rPr>
              <w:instrText xml:space="preserve"> FORMCHECKBOX </w:instrText>
            </w:r>
            <w:r w:rsidR="00167810">
              <w:rPr>
                <w:szCs w:val="24"/>
              </w:rPr>
            </w:r>
            <w:r w:rsidR="00167810">
              <w:rPr>
                <w:szCs w:val="24"/>
              </w:rPr>
              <w:fldChar w:fldCharType="separate"/>
            </w:r>
            <w:r w:rsidRPr="00D13F66">
              <w:rPr>
                <w:szCs w:val="24"/>
              </w:rPr>
              <w:fldChar w:fldCharType="end"/>
            </w:r>
            <w:r w:rsidRPr="00D13F66">
              <w:rPr>
                <w:szCs w:val="24"/>
              </w:rPr>
              <w:t xml:space="preserve"> Копии годовой бухгалтерской отчетности (бухгалтерский баланс, отчет о финансовом результате)</w:t>
            </w:r>
          </w:p>
          <w:p w14:paraId="05017DA6" w14:textId="77777777" w:rsidR="002835E1" w:rsidRPr="00D13F66" w:rsidRDefault="002835E1" w:rsidP="00862004">
            <w:pPr>
              <w:keepNext/>
              <w:keepLines/>
              <w:tabs>
                <w:tab w:val="left" w:pos="384"/>
              </w:tabs>
              <w:rPr>
                <w:szCs w:val="24"/>
              </w:rPr>
            </w:pPr>
            <w:r w:rsidRPr="00D13F66">
              <w:rPr>
                <w:szCs w:val="24"/>
              </w:rPr>
              <w:fldChar w:fldCharType="begin">
                <w:ffData>
                  <w:name w:val=""/>
                  <w:enabled/>
                  <w:calcOnExit w:val="0"/>
                  <w:checkBox>
                    <w:size w:val="14"/>
                    <w:default w:val="0"/>
                  </w:checkBox>
                </w:ffData>
              </w:fldChar>
            </w:r>
            <w:r w:rsidRPr="00D13F66">
              <w:rPr>
                <w:szCs w:val="24"/>
              </w:rPr>
              <w:instrText xml:space="preserve"> FORMCHECKBOX </w:instrText>
            </w:r>
            <w:r w:rsidR="00167810">
              <w:rPr>
                <w:szCs w:val="24"/>
              </w:rPr>
            </w:r>
            <w:r w:rsidR="00167810">
              <w:rPr>
                <w:szCs w:val="24"/>
              </w:rPr>
              <w:fldChar w:fldCharType="separate"/>
            </w:r>
            <w:r w:rsidRPr="00D13F66">
              <w:rPr>
                <w:szCs w:val="24"/>
              </w:rPr>
              <w:fldChar w:fldCharType="end"/>
            </w:r>
            <w:r w:rsidRPr="00D13F66">
              <w:rPr>
                <w:szCs w:val="24"/>
              </w:rPr>
              <w:t xml:space="preserve"> Копии годовой (или квартальной) налоговой декларации</w:t>
            </w:r>
          </w:p>
          <w:p w14:paraId="253DE9FA" w14:textId="77777777" w:rsidR="002835E1" w:rsidRPr="00D13F66" w:rsidRDefault="002835E1" w:rsidP="00862004">
            <w:pPr>
              <w:rPr>
                <w:szCs w:val="24"/>
              </w:rPr>
            </w:pPr>
            <w:r w:rsidRPr="00D13F66">
              <w:rPr>
                <w:szCs w:val="24"/>
              </w:rPr>
              <w:fldChar w:fldCharType="begin">
                <w:ffData>
                  <w:name w:val=""/>
                  <w:enabled/>
                  <w:calcOnExit w:val="0"/>
                  <w:checkBox>
                    <w:size w:val="14"/>
                    <w:default w:val="0"/>
                  </w:checkBox>
                </w:ffData>
              </w:fldChar>
            </w:r>
            <w:r w:rsidRPr="00D13F66">
              <w:rPr>
                <w:szCs w:val="24"/>
              </w:rPr>
              <w:instrText xml:space="preserve"> FORMCHECKBOX </w:instrText>
            </w:r>
            <w:r w:rsidR="00167810">
              <w:rPr>
                <w:szCs w:val="24"/>
              </w:rPr>
            </w:r>
            <w:r w:rsidR="00167810">
              <w:rPr>
                <w:szCs w:val="24"/>
              </w:rPr>
              <w:fldChar w:fldCharType="separate"/>
            </w:r>
            <w:r w:rsidRPr="00D13F66">
              <w:rPr>
                <w:szCs w:val="24"/>
              </w:rPr>
              <w:fldChar w:fldCharType="end"/>
            </w:r>
            <w:r w:rsidRPr="00D13F66">
              <w:rPr>
                <w:szCs w:val="24"/>
              </w:rPr>
              <w:t xml:space="preserve"> Копия аудиторского заключения на годовой отчет за прошедший год</w:t>
            </w:r>
          </w:p>
          <w:p w14:paraId="5345D6CA" w14:textId="77777777" w:rsidR="002835E1" w:rsidRPr="00D13F66" w:rsidRDefault="002835E1" w:rsidP="00862004">
            <w:pPr>
              <w:rPr>
                <w:szCs w:val="24"/>
              </w:rPr>
            </w:pPr>
            <w:r w:rsidRPr="00D13F66">
              <w:rPr>
                <w:szCs w:val="24"/>
              </w:rPr>
              <w:fldChar w:fldCharType="begin">
                <w:ffData>
                  <w:name w:val=""/>
                  <w:enabled/>
                  <w:calcOnExit w:val="0"/>
                  <w:checkBox>
                    <w:size w:val="14"/>
                    <w:default w:val="0"/>
                  </w:checkBox>
                </w:ffData>
              </w:fldChar>
            </w:r>
            <w:r w:rsidRPr="00D13F66">
              <w:rPr>
                <w:szCs w:val="24"/>
              </w:rPr>
              <w:instrText xml:space="preserve"> FORMCHECKBOX </w:instrText>
            </w:r>
            <w:r w:rsidR="00167810">
              <w:rPr>
                <w:szCs w:val="24"/>
              </w:rPr>
            </w:r>
            <w:r w:rsidR="00167810">
              <w:rPr>
                <w:szCs w:val="24"/>
              </w:rPr>
              <w:fldChar w:fldCharType="separate"/>
            </w:r>
            <w:r w:rsidRPr="00D13F66">
              <w:rPr>
                <w:szCs w:val="24"/>
              </w:rPr>
              <w:fldChar w:fldCharType="end"/>
            </w:r>
            <w:r w:rsidRPr="00D13F66">
              <w:rPr>
                <w:szCs w:val="24"/>
              </w:rPr>
              <w:t xml:space="preserve"> Гарантийное письмо</w:t>
            </w:r>
          </w:p>
          <w:p w14:paraId="394DDB59" w14:textId="77777777" w:rsidR="002835E1" w:rsidRPr="00D13F66" w:rsidRDefault="002835E1" w:rsidP="00862004">
            <w:pPr>
              <w:rPr>
                <w:szCs w:val="24"/>
              </w:rPr>
            </w:pPr>
          </w:p>
          <w:p w14:paraId="7AE4C89C" w14:textId="77777777" w:rsidR="002835E1" w:rsidRPr="00D13F66" w:rsidRDefault="002835E1" w:rsidP="00862004">
            <w:pPr>
              <w:autoSpaceDE w:val="0"/>
              <w:autoSpaceDN w:val="0"/>
              <w:adjustRightInd w:val="0"/>
              <w:rPr>
                <w:szCs w:val="24"/>
              </w:rPr>
            </w:pPr>
            <w:r w:rsidRPr="00D13F66">
              <w:rPr>
                <w:szCs w:val="24"/>
              </w:rPr>
              <w:t>Данные о рейтинге клиента, размещенные в сети «Интернет» на сайтах международных рейтинговых агентств («Moody's Investors Service», «Standard &amp; Poor's», «Fitch Ratings» и другие) и национальных рейтинговых агентств:</w:t>
            </w:r>
          </w:p>
          <w:p w14:paraId="35F0FC5D" w14:textId="77777777" w:rsidR="002835E1" w:rsidRPr="00D13F66" w:rsidRDefault="002835E1" w:rsidP="00862004">
            <w:pPr>
              <w:keepNext/>
              <w:keepLines/>
              <w:shd w:val="clear" w:color="auto" w:fill="FFFFFF"/>
              <w:rPr>
                <w:szCs w:val="24"/>
              </w:rPr>
            </w:pPr>
            <w:r w:rsidRPr="00D13F66">
              <w:rPr>
                <w:szCs w:val="24"/>
              </w:rPr>
              <w:t>сайт: ___________________________________________________</w:t>
            </w:r>
          </w:p>
          <w:p w14:paraId="790E40A4" w14:textId="77777777" w:rsidR="002835E1" w:rsidRPr="00D13F66" w:rsidRDefault="002835E1" w:rsidP="00862004">
            <w:pPr>
              <w:keepNext/>
              <w:keepLines/>
              <w:shd w:val="clear" w:color="auto" w:fill="FFFFFF"/>
              <w:rPr>
                <w:szCs w:val="24"/>
              </w:rPr>
            </w:pPr>
            <w:r w:rsidRPr="00D13F66">
              <w:rPr>
                <w:szCs w:val="24"/>
              </w:rPr>
              <w:t>Показатель рейтинга: ____________________________________</w:t>
            </w:r>
          </w:p>
          <w:p w14:paraId="32D2D102" w14:textId="77777777" w:rsidR="002835E1" w:rsidRPr="00D13F66" w:rsidRDefault="002835E1" w:rsidP="00862004">
            <w:pPr>
              <w:rPr>
                <w:szCs w:val="24"/>
              </w:rPr>
            </w:pPr>
          </w:p>
          <w:p w14:paraId="5CA91643" w14:textId="77777777" w:rsidR="002835E1" w:rsidRPr="00D13F66" w:rsidRDefault="002835E1" w:rsidP="00862004">
            <w:pPr>
              <w:keepNext/>
              <w:keepLines/>
              <w:shd w:val="clear" w:color="auto" w:fill="FFFFFF"/>
              <w:tabs>
                <w:tab w:val="left" w:pos="425"/>
              </w:tabs>
              <w:rPr>
                <w:szCs w:val="24"/>
              </w:rPr>
            </w:pPr>
            <w:r w:rsidRPr="00D13F66">
              <w:rPr>
                <w:szCs w:val="24"/>
              </w:rPr>
              <w:t>Сведения, позволяющие определить финансовое положение клиента-нерезидента в соответствии с законодательством страны регистрации (места нахождения):</w:t>
            </w:r>
          </w:p>
          <w:p w14:paraId="5DC7EEB1" w14:textId="77777777" w:rsidR="002835E1" w:rsidRPr="00D13F66" w:rsidRDefault="002835E1" w:rsidP="00862004">
            <w:pPr>
              <w:keepNext/>
              <w:keepLines/>
              <w:rPr>
                <w:szCs w:val="24"/>
              </w:rPr>
            </w:pPr>
            <w:r w:rsidRPr="00D13F66">
              <w:rPr>
                <w:szCs w:val="24"/>
              </w:rPr>
              <w:fldChar w:fldCharType="begin">
                <w:ffData>
                  <w:name w:val=""/>
                  <w:enabled/>
                  <w:calcOnExit w:val="0"/>
                  <w:checkBox>
                    <w:size w:val="14"/>
                    <w:default w:val="0"/>
                  </w:checkBox>
                </w:ffData>
              </w:fldChar>
            </w:r>
            <w:r w:rsidRPr="00D13F66">
              <w:rPr>
                <w:szCs w:val="24"/>
              </w:rPr>
              <w:instrText xml:space="preserve"> FORMCHECKBOX </w:instrText>
            </w:r>
            <w:r w:rsidR="00167810">
              <w:rPr>
                <w:szCs w:val="24"/>
              </w:rPr>
            </w:r>
            <w:r w:rsidR="00167810">
              <w:rPr>
                <w:szCs w:val="24"/>
              </w:rPr>
              <w:fldChar w:fldCharType="separate"/>
            </w:r>
            <w:r w:rsidRPr="00D13F66">
              <w:rPr>
                <w:szCs w:val="24"/>
              </w:rPr>
              <w:fldChar w:fldCharType="end"/>
            </w:r>
            <w:r w:rsidRPr="00D13F66">
              <w:rPr>
                <w:szCs w:val="24"/>
              </w:rPr>
              <w:t xml:space="preserve"> копия финансового отчета за последний отчетный период</w:t>
            </w:r>
          </w:p>
          <w:p w14:paraId="5A1CDAC9" w14:textId="77777777" w:rsidR="002835E1" w:rsidRPr="00D13F66" w:rsidRDefault="002835E1" w:rsidP="00862004">
            <w:pPr>
              <w:keepNext/>
              <w:keepLines/>
              <w:rPr>
                <w:szCs w:val="24"/>
              </w:rPr>
            </w:pPr>
            <w:r w:rsidRPr="00D13F66">
              <w:rPr>
                <w:szCs w:val="24"/>
              </w:rPr>
              <w:fldChar w:fldCharType="begin">
                <w:ffData>
                  <w:name w:val=""/>
                  <w:enabled/>
                  <w:calcOnExit w:val="0"/>
                  <w:checkBox>
                    <w:size w:val="14"/>
                    <w:default w:val="0"/>
                  </w:checkBox>
                </w:ffData>
              </w:fldChar>
            </w:r>
            <w:r w:rsidRPr="00D13F66">
              <w:rPr>
                <w:szCs w:val="24"/>
              </w:rPr>
              <w:instrText xml:space="preserve"> FORMCHECKBOX </w:instrText>
            </w:r>
            <w:r w:rsidR="00167810">
              <w:rPr>
                <w:szCs w:val="24"/>
              </w:rPr>
            </w:r>
            <w:r w:rsidR="00167810">
              <w:rPr>
                <w:szCs w:val="24"/>
              </w:rPr>
              <w:fldChar w:fldCharType="separate"/>
            </w:r>
            <w:r w:rsidRPr="00D13F66">
              <w:rPr>
                <w:szCs w:val="24"/>
              </w:rPr>
              <w:fldChar w:fldCharType="end"/>
            </w:r>
            <w:r w:rsidRPr="00D13F66">
              <w:rPr>
                <w:szCs w:val="24"/>
              </w:rPr>
              <w:t xml:space="preserve"> копия аудиторского заключения на годовой отчет за прошедший год</w:t>
            </w:r>
          </w:p>
          <w:p w14:paraId="20022CBC" w14:textId="77777777" w:rsidR="002835E1" w:rsidRPr="00D13F66" w:rsidRDefault="002835E1" w:rsidP="00862004">
            <w:pPr>
              <w:keepNext/>
              <w:keepLines/>
              <w:rPr>
                <w:szCs w:val="24"/>
              </w:rPr>
            </w:pPr>
            <w:r w:rsidRPr="00D13F66">
              <w:rPr>
                <w:szCs w:val="24"/>
              </w:rPr>
              <w:fldChar w:fldCharType="begin">
                <w:ffData>
                  <w:name w:val=""/>
                  <w:enabled/>
                  <w:calcOnExit w:val="0"/>
                  <w:checkBox>
                    <w:size w:val="14"/>
                    <w:default w:val="0"/>
                  </w:checkBox>
                </w:ffData>
              </w:fldChar>
            </w:r>
            <w:r w:rsidRPr="00D13F66">
              <w:rPr>
                <w:szCs w:val="24"/>
              </w:rPr>
              <w:instrText xml:space="preserve"> FORMCHECKBOX </w:instrText>
            </w:r>
            <w:r w:rsidR="00167810">
              <w:rPr>
                <w:szCs w:val="24"/>
              </w:rPr>
            </w:r>
            <w:r w:rsidR="00167810">
              <w:rPr>
                <w:szCs w:val="24"/>
              </w:rPr>
              <w:fldChar w:fldCharType="separate"/>
            </w:r>
            <w:r w:rsidRPr="00D13F66">
              <w:rPr>
                <w:szCs w:val="24"/>
              </w:rPr>
              <w:fldChar w:fldCharType="end"/>
            </w:r>
            <w:r w:rsidRPr="00D13F66">
              <w:rPr>
                <w:szCs w:val="24"/>
              </w:rPr>
              <w:t xml:space="preserve"> иные сведения____________________________________________________________</w:t>
            </w:r>
          </w:p>
          <w:p w14:paraId="0E7AE85D" w14:textId="77777777" w:rsidR="002835E1" w:rsidRPr="00D13F66" w:rsidRDefault="002835E1" w:rsidP="00862004">
            <w:pPr>
              <w:rPr>
                <w:szCs w:val="24"/>
              </w:rPr>
            </w:pPr>
          </w:p>
        </w:tc>
      </w:tr>
      <w:tr w:rsidR="002835E1" w:rsidRPr="00D13F66" w14:paraId="2CE6CA15" w14:textId="77777777" w:rsidTr="00862004">
        <w:trPr>
          <w:trHeight w:val="490"/>
        </w:trPr>
        <w:tc>
          <w:tcPr>
            <w:tcW w:w="5000" w:type="pct"/>
            <w:gridSpan w:val="7"/>
            <w:vAlign w:val="center"/>
          </w:tcPr>
          <w:p w14:paraId="1D7BC6F8" w14:textId="77777777" w:rsidR="002835E1" w:rsidRPr="00D13F66" w:rsidRDefault="002835E1" w:rsidP="00862004">
            <w:pPr>
              <w:rPr>
                <w:szCs w:val="24"/>
              </w:rPr>
            </w:pPr>
            <w:r w:rsidRPr="00D13F66">
              <w:rPr>
                <w:szCs w:val="24"/>
              </w:rPr>
              <w:t>Сведения о деловой репутации клиента:</w:t>
            </w:r>
          </w:p>
          <w:p w14:paraId="308CD889" w14:textId="77777777" w:rsidR="002835E1" w:rsidRPr="00D13F66" w:rsidRDefault="002835E1" w:rsidP="00862004">
            <w:pPr>
              <w:rPr>
                <w:szCs w:val="24"/>
              </w:rPr>
            </w:pPr>
            <w:r w:rsidRPr="00D13F66">
              <w:rPr>
                <w:szCs w:val="24"/>
              </w:rPr>
              <w:t>необходимо предоставить отзывы в произвольной письменной форме (при возможности их получения):</w:t>
            </w:r>
          </w:p>
          <w:p w14:paraId="265BBB57" w14:textId="77777777" w:rsidR="002835E1" w:rsidRPr="00D13F66" w:rsidRDefault="002835E1" w:rsidP="00862004">
            <w:pPr>
              <w:keepNext/>
              <w:keepLines/>
              <w:tabs>
                <w:tab w:val="left" w:pos="384"/>
              </w:tabs>
              <w:rPr>
                <w:szCs w:val="24"/>
              </w:rPr>
            </w:pPr>
            <w:r w:rsidRPr="00D13F66">
              <w:rPr>
                <w:szCs w:val="24"/>
              </w:rPr>
              <w:fldChar w:fldCharType="begin">
                <w:ffData>
                  <w:name w:val=""/>
                  <w:enabled/>
                  <w:calcOnExit w:val="0"/>
                  <w:checkBox>
                    <w:size w:val="14"/>
                    <w:default w:val="0"/>
                  </w:checkBox>
                </w:ffData>
              </w:fldChar>
            </w:r>
            <w:r w:rsidRPr="00D13F66">
              <w:rPr>
                <w:szCs w:val="24"/>
              </w:rPr>
              <w:instrText xml:space="preserve"> FORMCHECKBOX </w:instrText>
            </w:r>
            <w:r w:rsidR="00167810">
              <w:rPr>
                <w:szCs w:val="24"/>
              </w:rPr>
            </w:r>
            <w:r w:rsidR="00167810">
              <w:rPr>
                <w:szCs w:val="24"/>
              </w:rPr>
              <w:fldChar w:fldCharType="separate"/>
            </w:r>
            <w:r w:rsidRPr="00D13F66">
              <w:rPr>
                <w:szCs w:val="24"/>
              </w:rPr>
              <w:fldChar w:fldCharType="end"/>
            </w:r>
            <w:r w:rsidRPr="00D13F66">
              <w:rPr>
                <w:szCs w:val="24"/>
              </w:rPr>
              <w:t xml:space="preserve"> от других клиентов Общества, имеющих с клиентом деловые отношения</w:t>
            </w:r>
          </w:p>
          <w:p w14:paraId="282EBB98" w14:textId="77777777" w:rsidR="002835E1" w:rsidRPr="00D13F66" w:rsidRDefault="002835E1" w:rsidP="00862004">
            <w:pPr>
              <w:keepNext/>
              <w:keepLines/>
              <w:tabs>
                <w:tab w:val="left" w:pos="384"/>
              </w:tabs>
              <w:rPr>
                <w:szCs w:val="24"/>
              </w:rPr>
            </w:pPr>
            <w:r w:rsidRPr="00D13F66">
              <w:rPr>
                <w:szCs w:val="24"/>
              </w:rPr>
              <w:fldChar w:fldCharType="begin">
                <w:ffData>
                  <w:name w:val=""/>
                  <w:enabled/>
                  <w:calcOnExit w:val="0"/>
                  <w:checkBox>
                    <w:size w:val="14"/>
                    <w:default w:val="0"/>
                  </w:checkBox>
                </w:ffData>
              </w:fldChar>
            </w:r>
            <w:r w:rsidRPr="00D13F66">
              <w:rPr>
                <w:szCs w:val="24"/>
              </w:rPr>
              <w:instrText xml:space="preserve"> FORMCHECKBOX </w:instrText>
            </w:r>
            <w:r w:rsidR="00167810">
              <w:rPr>
                <w:szCs w:val="24"/>
              </w:rPr>
            </w:r>
            <w:r w:rsidR="00167810">
              <w:rPr>
                <w:szCs w:val="24"/>
              </w:rPr>
              <w:fldChar w:fldCharType="separate"/>
            </w:r>
            <w:r w:rsidRPr="00D13F66">
              <w:rPr>
                <w:szCs w:val="24"/>
              </w:rPr>
              <w:fldChar w:fldCharType="end"/>
            </w:r>
            <w:r w:rsidRPr="00D13F66">
              <w:rPr>
                <w:szCs w:val="24"/>
              </w:rPr>
              <w:t xml:space="preserve"> от других кредитных организаций, в которых клиент находится (находился) на обслуживании, с информацией этих кредитных организаций об оценке деловой репутации клиента</w:t>
            </w:r>
          </w:p>
          <w:p w14:paraId="23DF7888" w14:textId="77777777" w:rsidR="002835E1" w:rsidRPr="00D13F66" w:rsidRDefault="002835E1" w:rsidP="00862004">
            <w:pPr>
              <w:rPr>
                <w:szCs w:val="24"/>
              </w:rPr>
            </w:pPr>
            <w:r w:rsidRPr="00D13F66">
              <w:rPr>
                <w:szCs w:val="24"/>
              </w:rPr>
              <w:fldChar w:fldCharType="begin">
                <w:ffData>
                  <w:name w:val=""/>
                  <w:enabled/>
                  <w:calcOnExit w:val="0"/>
                  <w:checkBox>
                    <w:size w:val="14"/>
                    <w:default w:val="0"/>
                  </w:checkBox>
                </w:ffData>
              </w:fldChar>
            </w:r>
            <w:r w:rsidRPr="00D13F66">
              <w:rPr>
                <w:szCs w:val="24"/>
              </w:rPr>
              <w:instrText xml:space="preserve"> FORMCHECKBOX </w:instrText>
            </w:r>
            <w:r w:rsidR="00167810">
              <w:rPr>
                <w:szCs w:val="24"/>
              </w:rPr>
            </w:r>
            <w:r w:rsidR="00167810">
              <w:rPr>
                <w:szCs w:val="24"/>
              </w:rPr>
              <w:fldChar w:fldCharType="separate"/>
            </w:r>
            <w:r w:rsidRPr="00D13F66">
              <w:rPr>
                <w:szCs w:val="24"/>
              </w:rPr>
              <w:fldChar w:fldCharType="end"/>
            </w:r>
            <w:r w:rsidRPr="00D13F66">
              <w:rPr>
                <w:szCs w:val="24"/>
              </w:rPr>
              <w:t xml:space="preserve"> от других некредитных финансовых организаций, в которых клиент находится (находился) на обслуживании, с информацией этих некредитных финансовых организаций об оценке деловой репутации клиента</w:t>
            </w:r>
          </w:p>
          <w:p w14:paraId="4F1FC9BB" w14:textId="77777777" w:rsidR="002835E1" w:rsidRPr="00D13F66" w:rsidRDefault="002835E1" w:rsidP="00862004">
            <w:pPr>
              <w:rPr>
                <w:szCs w:val="24"/>
              </w:rPr>
            </w:pPr>
            <w:r w:rsidRPr="00D13F66">
              <w:rPr>
                <w:szCs w:val="24"/>
              </w:rPr>
              <w:fldChar w:fldCharType="begin">
                <w:ffData>
                  <w:name w:val=""/>
                  <w:enabled/>
                  <w:calcOnExit w:val="0"/>
                  <w:checkBox>
                    <w:size w:val="14"/>
                    <w:default w:val="0"/>
                  </w:checkBox>
                </w:ffData>
              </w:fldChar>
            </w:r>
            <w:r w:rsidRPr="00D13F66">
              <w:rPr>
                <w:szCs w:val="24"/>
              </w:rPr>
              <w:instrText xml:space="preserve"> FORMCHECKBOX </w:instrText>
            </w:r>
            <w:r w:rsidR="00167810">
              <w:rPr>
                <w:szCs w:val="24"/>
              </w:rPr>
            </w:r>
            <w:r w:rsidR="00167810">
              <w:rPr>
                <w:szCs w:val="24"/>
              </w:rPr>
              <w:fldChar w:fldCharType="separate"/>
            </w:r>
            <w:r w:rsidRPr="00D13F66">
              <w:rPr>
                <w:szCs w:val="24"/>
              </w:rPr>
              <w:fldChar w:fldCharType="end"/>
            </w:r>
            <w:r w:rsidRPr="00D13F66">
              <w:rPr>
                <w:szCs w:val="24"/>
              </w:rPr>
              <w:t xml:space="preserve"> самостоятельная характеристика деловой репутации, данная клиентом</w:t>
            </w:r>
          </w:p>
          <w:p w14:paraId="118AD9FC" w14:textId="77777777" w:rsidR="002835E1" w:rsidRPr="00D13F66" w:rsidRDefault="002835E1" w:rsidP="00862004">
            <w:pPr>
              <w:rPr>
                <w:szCs w:val="24"/>
              </w:rPr>
            </w:pPr>
            <w:r w:rsidRPr="00D13F66">
              <w:rPr>
                <w:szCs w:val="24"/>
              </w:rPr>
              <w:fldChar w:fldCharType="begin">
                <w:ffData>
                  <w:name w:val=""/>
                  <w:enabled/>
                  <w:calcOnExit w:val="0"/>
                  <w:checkBox>
                    <w:size w:val="12"/>
                    <w:default w:val="0"/>
                  </w:checkBox>
                </w:ffData>
              </w:fldChar>
            </w:r>
            <w:r w:rsidRPr="00D13F66">
              <w:rPr>
                <w:szCs w:val="24"/>
              </w:rPr>
              <w:instrText xml:space="preserve"> FORMCHECKBOX </w:instrText>
            </w:r>
            <w:r w:rsidR="00167810">
              <w:rPr>
                <w:szCs w:val="24"/>
              </w:rPr>
            </w:r>
            <w:r w:rsidR="00167810">
              <w:rPr>
                <w:szCs w:val="24"/>
              </w:rPr>
              <w:fldChar w:fldCharType="separate"/>
            </w:r>
            <w:r w:rsidRPr="00D13F66">
              <w:rPr>
                <w:szCs w:val="24"/>
              </w:rPr>
              <w:fldChar w:fldCharType="end"/>
            </w:r>
            <w:r w:rsidRPr="00D13F66">
              <w:rPr>
                <w:szCs w:val="24"/>
              </w:rPr>
              <w:t xml:space="preserve"> положительная_______________________________________</w:t>
            </w:r>
          </w:p>
          <w:p w14:paraId="16D9643A" w14:textId="77777777" w:rsidR="002835E1" w:rsidRPr="00D13F66" w:rsidRDefault="002835E1" w:rsidP="00862004">
            <w:pPr>
              <w:pStyle w:val="af0"/>
              <w:spacing w:before="0"/>
              <w:rPr>
                <w:rFonts w:ascii="Times New Roman" w:hAnsi="Times New Roman" w:cs="Times New Roman"/>
                <w:szCs w:val="24"/>
              </w:rPr>
            </w:pPr>
            <w:r w:rsidRPr="00D13F66">
              <w:rPr>
                <w:rFonts w:ascii="Times New Roman" w:hAnsi="Times New Roman" w:cs="Times New Roman"/>
                <w:szCs w:val="24"/>
              </w:rPr>
              <w:fldChar w:fldCharType="begin">
                <w:ffData>
                  <w:name w:val=""/>
                  <w:enabled/>
                  <w:calcOnExit w:val="0"/>
                  <w:checkBox>
                    <w:size w:val="12"/>
                    <w:default w:val="0"/>
                  </w:checkBox>
                </w:ffData>
              </w:fldChar>
            </w:r>
            <w:r w:rsidRPr="00D13F66">
              <w:rPr>
                <w:rFonts w:ascii="Times New Roman" w:hAnsi="Times New Roman" w:cs="Times New Roman"/>
                <w:szCs w:val="24"/>
              </w:rPr>
              <w:instrText xml:space="preserve"> FORMCHECKBOX </w:instrText>
            </w:r>
            <w:r w:rsidR="00167810">
              <w:rPr>
                <w:rFonts w:ascii="Times New Roman" w:hAnsi="Times New Roman" w:cs="Times New Roman"/>
                <w:szCs w:val="24"/>
              </w:rPr>
            </w:r>
            <w:r w:rsidR="00167810">
              <w:rPr>
                <w:rFonts w:ascii="Times New Roman" w:hAnsi="Times New Roman" w:cs="Times New Roman"/>
                <w:szCs w:val="24"/>
              </w:rPr>
              <w:fldChar w:fldCharType="separate"/>
            </w:r>
            <w:r w:rsidRPr="00D13F66">
              <w:rPr>
                <w:rFonts w:ascii="Times New Roman" w:hAnsi="Times New Roman" w:cs="Times New Roman"/>
                <w:szCs w:val="24"/>
              </w:rPr>
              <w:fldChar w:fldCharType="end"/>
            </w:r>
            <w:r w:rsidRPr="00D13F66">
              <w:rPr>
                <w:rFonts w:ascii="Times New Roman" w:hAnsi="Times New Roman" w:cs="Times New Roman"/>
                <w:szCs w:val="24"/>
              </w:rPr>
              <w:t xml:space="preserve"> отрицательная_________________________________________</w:t>
            </w:r>
          </w:p>
        </w:tc>
      </w:tr>
      <w:tr w:rsidR="002835E1" w:rsidRPr="00D13F66" w14:paraId="624C3805" w14:textId="77777777" w:rsidTr="00862004">
        <w:trPr>
          <w:trHeight w:val="1030"/>
        </w:trPr>
        <w:tc>
          <w:tcPr>
            <w:tcW w:w="5000" w:type="pct"/>
            <w:gridSpan w:val="7"/>
            <w:vAlign w:val="center"/>
          </w:tcPr>
          <w:p w14:paraId="2CE34645" w14:textId="77777777" w:rsidR="002835E1" w:rsidRPr="00D13F66" w:rsidRDefault="002835E1" w:rsidP="00862004">
            <w:pPr>
              <w:rPr>
                <w:szCs w:val="24"/>
              </w:rPr>
            </w:pPr>
            <w:r w:rsidRPr="00D13F66">
              <w:rPr>
                <w:szCs w:val="24"/>
              </w:rPr>
              <w:t>Сведения об источниках происхождения денежных средств и (или) иного имущества клиента:</w:t>
            </w:r>
          </w:p>
          <w:p w14:paraId="260B9936" w14:textId="77777777" w:rsidR="002835E1" w:rsidRPr="00D13F66" w:rsidRDefault="002835E1" w:rsidP="00862004">
            <w:pPr>
              <w:rPr>
                <w:szCs w:val="24"/>
              </w:rPr>
            </w:pPr>
            <w:r w:rsidRPr="00D13F66">
              <w:rPr>
                <w:szCs w:val="24"/>
              </w:rPr>
              <w:fldChar w:fldCharType="begin">
                <w:ffData>
                  <w:name w:val=""/>
                  <w:enabled/>
                  <w:calcOnExit w:val="0"/>
                  <w:checkBox>
                    <w:size w:val="14"/>
                    <w:default w:val="0"/>
                  </w:checkBox>
                </w:ffData>
              </w:fldChar>
            </w:r>
            <w:r w:rsidRPr="00D13F66">
              <w:rPr>
                <w:szCs w:val="24"/>
              </w:rPr>
              <w:instrText xml:space="preserve"> FORMCHECKBOX </w:instrText>
            </w:r>
            <w:r w:rsidR="00167810">
              <w:rPr>
                <w:szCs w:val="24"/>
              </w:rPr>
            </w:r>
            <w:r w:rsidR="00167810">
              <w:rPr>
                <w:szCs w:val="24"/>
              </w:rPr>
              <w:fldChar w:fldCharType="separate"/>
            </w:r>
            <w:r w:rsidRPr="00D13F66">
              <w:rPr>
                <w:szCs w:val="24"/>
              </w:rPr>
              <w:fldChar w:fldCharType="end"/>
            </w:r>
            <w:r w:rsidRPr="00D13F66">
              <w:rPr>
                <w:szCs w:val="24"/>
              </w:rPr>
              <w:t xml:space="preserve"> поступления от собственников (взносы в уставный капитал, вклады имущества, займы учредителей)</w:t>
            </w:r>
          </w:p>
          <w:p w14:paraId="260185C9" w14:textId="77777777" w:rsidR="002835E1" w:rsidRPr="00D13F66" w:rsidRDefault="002835E1" w:rsidP="00862004">
            <w:pPr>
              <w:keepNext/>
              <w:keepLines/>
              <w:tabs>
                <w:tab w:val="left" w:pos="384"/>
              </w:tabs>
              <w:rPr>
                <w:szCs w:val="24"/>
              </w:rPr>
            </w:pPr>
            <w:r w:rsidRPr="00D13F66">
              <w:rPr>
                <w:szCs w:val="24"/>
              </w:rPr>
              <w:fldChar w:fldCharType="begin">
                <w:ffData>
                  <w:name w:val=""/>
                  <w:enabled/>
                  <w:calcOnExit w:val="0"/>
                  <w:checkBox>
                    <w:size w:val="14"/>
                    <w:default w:val="0"/>
                  </w:checkBox>
                </w:ffData>
              </w:fldChar>
            </w:r>
            <w:r w:rsidRPr="00D13F66">
              <w:rPr>
                <w:szCs w:val="24"/>
              </w:rPr>
              <w:instrText xml:space="preserve"> FORMCHECKBOX </w:instrText>
            </w:r>
            <w:r w:rsidR="00167810">
              <w:rPr>
                <w:szCs w:val="24"/>
              </w:rPr>
            </w:r>
            <w:r w:rsidR="00167810">
              <w:rPr>
                <w:szCs w:val="24"/>
              </w:rPr>
              <w:fldChar w:fldCharType="separate"/>
            </w:r>
            <w:r w:rsidRPr="00D13F66">
              <w:rPr>
                <w:szCs w:val="24"/>
              </w:rPr>
              <w:fldChar w:fldCharType="end"/>
            </w:r>
            <w:r w:rsidRPr="00D13F66">
              <w:rPr>
                <w:szCs w:val="24"/>
              </w:rPr>
              <w:t xml:space="preserve"> доходы, полученные в результате осуществления хозяйственной деятельности</w:t>
            </w:r>
          </w:p>
          <w:p w14:paraId="23762957" w14:textId="77777777" w:rsidR="002835E1" w:rsidRPr="00D13F66" w:rsidRDefault="002835E1" w:rsidP="00862004">
            <w:pPr>
              <w:rPr>
                <w:szCs w:val="24"/>
              </w:rPr>
            </w:pPr>
            <w:r w:rsidRPr="00D13F66">
              <w:rPr>
                <w:szCs w:val="24"/>
              </w:rPr>
              <w:fldChar w:fldCharType="begin">
                <w:ffData>
                  <w:name w:val=""/>
                  <w:enabled/>
                  <w:calcOnExit w:val="0"/>
                  <w:checkBox>
                    <w:size w:val="14"/>
                    <w:default w:val="0"/>
                  </w:checkBox>
                </w:ffData>
              </w:fldChar>
            </w:r>
            <w:r w:rsidRPr="00D13F66">
              <w:rPr>
                <w:szCs w:val="24"/>
              </w:rPr>
              <w:instrText xml:space="preserve"> FORMCHECKBOX </w:instrText>
            </w:r>
            <w:r w:rsidR="00167810">
              <w:rPr>
                <w:szCs w:val="24"/>
              </w:rPr>
            </w:r>
            <w:r w:rsidR="00167810">
              <w:rPr>
                <w:szCs w:val="24"/>
              </w:rPr>
              <w:fldChar w:fldCharType="separate"/>
            </w:r>
            <w:r w:rsidRPr="00D13F66">
              <w:rPr>
                <w:szCs w:val="24"/>
              </w:rPr>
              <w:fldChar w:fldCharType="end"/>
            </w:r>
            <w:r w:rsidRPr="00D13F66">
              <w:rPr>
                <w:szCs w:val="24"/>
              </w:rPr>
              <w:t xml:space="preserve"> денежные средства, привлеченные от третьих лиц (займы)</w:t>
            </w:r>
          </w:p>
          <w:p w14:paraId="071CC6BA" w14:textId="77777777" w:rsidR="002835E1" w:rsidRPr="00D13F66" w:rsidRDefault="002835E1" w:rsidP="00862004">
            <w:pPr>
              <w:keepNext/>
              <w:keepLines/>
              <w:tabs>
                <w:tab w:val="left" w:pos="384"/>
              </w:tabs>
              <w:rPr>
                <w:szCs w:val="24"/>
              </w:rPr>
            </w:pPr>
            <w:r w:rsidRPr="00D13F66">
              <w:rPr>
                <w:szCs w:val="24"/>
              </w:rPr>
              <w:fldChar w:fldCharType="begin">
                <w:ffData>
                  <w:name w:val=""/>
                  <w:enabled/>
                  <w:calcOnExit w:val="0"/>
                  <w:checkBox>
                    <w:size w:val="14"/>
                    <w:default w:val="0"/>
                  </w:checkBox>
                </w:ffData>
              </w:fldChar>
            </w:r>
            <w:r w:rsidRPr="00D13F66">
              <w:rPr>
                <w:szCs w:val="24"/>
              </w:rPr>
              <w:instrText xml:space="preserve"> FORMCHECKBOX </w:instrText>
            </w:r>
            <w:r w:rsidR="00167810">
              <w:rPr>
                <w:szCs w:val="24"/>
              </w:rPr>
            </w:r>
            <w:r w:rsidR="00167810">
              <w:rPr>
                <w:szCs w:val="24"/>
              </w:rPr>
              <w:fldChar w:fldCharType="separate"/>
            </w:r>
            <w:r w:rsidRPr="00D13F66">
              <w:rPr>
                <w:szCs w:val="24"/>
              </w:rPr>
              <w:fldChar w:fldCharType="end"/>
            </w:r>
            <w:r w:rsidRPr="00D13F66">
              <w:rPr>
                <w:szCs w:val="24"/>
              </w:rPr>
              <w:t xml:space="preserve"> кредиты</w:t>
            </w:r>
          </w:p>
          <w:p w14:paraId="7600720F" w14:textId="77777777" w:rsidR="002835E1" w:rsidRPr="00D13F66" w:rsidRDefault="002835E1" w:rsidP="00862004">
            <w:pPr>
              <w:keepNext/>
              <w:keepLines/>
              <w:tabs>
                <w:tab w:val="left" w:pos="384"/>
              </w:tabs>
              <w:rPr>
                <w:szCs w:val="24"/>
              </w:rPr>
            </w:pPr>
            <w:r w:rsidRPr="00D13F66">
              <w:rPr>
                <w:szCs w:val="24"/>
              </w:rPr>
              <w:fldChar w:fldCharType="begin">
                <w:ffData>
                  <w:name w:val=""/>
                  <w:enabled/>
                  <w:calcOnExit w:val="0"/>
                  <w:checkBox>
                    <w:size w:val="14"/>
                    <w:default w:val="0"/>
                  </w:checkBox>
                </w:ffData>
              </w:fldChar>
            </w:r>
            <w:r w:rsidRPr="00D13F66">
              <w:rPr>
                <w:szCs w:val="24"/>
              </w:rPr>
              <w:instrText xml:space="preserve"> FORMCHECKBOX </w:instrText>
            </w:r>
            <w:r w:rsidR="00167810">
              <w:rPr>
                <w:szCs w:val="24"/>
              </w:rPr>
            </w:r>
            <w:r w:rsidR="00167810">
              <w:rPr>
                <w:szCs w:val="24"/>
              </w:rPr>
              <w:fldChar w:fldCharType="separate"/>
            </w:r>
            <w:r w:rsidRPr="00D13F66">
              <w:rPr>
                <w:szCs w:val="24"/>
              </w:rPr>
              <w:fldChar w:fldCharType="end"/>
            </w:r>
            <w:r w:rsidRPr="00D13F66">
              <w:rPr>
                <w:szCs w:val="24"/>
              </w:rPr>
              <w:t xml:space="preserve"> поступления от реализации имущества</w:t>
            </w:r>
          </w:p>
          <w:p w14:paraId="0A2494E6" w14:textId="77777777" w:rsidR="002835E1" w:rsidRPr="00D13F66" w:rsidRDefault="002835E1" w:rsidP="00862004">
            <w:pPr>
              <w:rPr>
                <w:szCs w:val="24"/>
              </w:rPr>
            </w:pPr>
            <w:r w:rsidRPr="00D13F66">
              <w:rPr>
                <w:szCs w:val="24"/>
              </w:rPr>
              <w:fldChar w:fldCharType="begin">
                <w:ffData>
                  <w:name w:val=""/>
                  <w:enabled/>
                  <w:calcOnExit w:val="0"/>
                  <w:checkBox>
                    <w:size w:val="14"/>
                    <w:default w:val="0"/>
                  </w:checkBox>
                </w:ffData>
              </w:fldChar>
            </w:r>
            <w:r w:rsidRPr="00D13F66">
              <w:rPr>
                <w:szCs w:val="24"/>
              </w:rPr>
              <w:instrText xml:space="preserve"> FORMCHECKBOX </w:instrText>
            </w:r>
            <w:r w:rsidR="00167810">
              <w:rPr>
                <w:szCs w:val="24"/>
              </w:rPr>
            </w:r>
            <w:r w:rsidR="00167810">
              <w:rPr>
                <w:szCs w:val="24"/>
              </w:rPr>
              <w:fldChar w:fldCharType="separate"/>
            </w:r>
            <w:r w:rsidRPr="00D13F66">
              <w:rPr>
                <w:szCs w:val="24"/>
              </w:rPr>
              <w:fldChar w:fldCharType="end"/>
            </w:r>
            <w:r w:rsidRPr="00D13F66">
              <w:rPr>
                <w:szCs w:val="24"/>
              </w:rPr>
              <w:t xml:space="preserve"> иное_____________________________________________________________</w:t>
            </w:r>
          </w:p>
          <w:p w14:paraId="38710150" w14:textId="77777777" w:rsidR="002835E1" w:rsidRPr="00D13F66" w:rsidRDefault="002835E1" w:rsidP="00862004">
            <w:pPr>
              <w:pStyle w:val="af0"/>
              <w:spacing w:before="0"/>
              <w:rPr>
                <w:rFonts w:ascii="Times New Roman" w:hAnsi="Times New Roman" w:cs="Times New Roman"/>
                <w:szCs w:val="24"/>
              </w:rPr>
            </w:pPr>
          </w:p>
        </w:tc>
      </w:tr>
      <w:tr w:rsidR="002835E1" w:rsidRPr="00D13F66" w14:paraId="500005B7" w14:textId="77777777" w:rsidTr="00862004">
        <w:trPr>
          <w:trHeight w:val="413"/>
        </w:trPr>
        <w:tc>
          <w:tcPr>
            <w:tcW w:w="5000" w:type="pct"/>
            <w:gridSpan w:val="7"/>
            <w:vAlign w:val="center"/>
          </w:tcPr>
          <w:p w14:paraId="210E0F7B" w14:textId="77777777" w:rsidR="002835E1" w:rsidRPr="00D13F66" w:rsidRDefault="002835E1" w:rsidP="00862004">
            <w:pPr>
              <w:rPr>
                <w:szCs w:val="24"/>
              </w:rPr>
            </w:pPr>
            <w:r w:rsidRPr="00D13F66">
              <w:rPr>
                <w:szCs w:val="24"/>
              </w:rPr>
              <w:t>* Сведения о бенефициарном владельце (бенефициарных владельцах) Клиента:</w:t>
            </w:r>
          </w:p>
          <w:p w14:paraId="3374983C" w14:textId="77777777" w:rsidR="002835E1" w:rsidRPr="00D13F66" w:rsidRDefault="002835E1" w:rsidP="00862004">
            <w:pPr>
              <w:keepNext/>
              <w:keepLines/>
              <w:tabs>
                <w:tab w:val="left" w:pos="384"/>
              </w:tabs>
              <w:rPr>
                <w:szCs w:val="24"/>
              </w:rPr>
            </w:pPr>
            <w:r w:rsidRPr="00D13F66">
              <w:rPr>
                <w:szCs w:val="24"/>
              </w:rPr>
              <w:fldChar w:fldCharType="begin">
                <w:ffData>
                  <w:name w:val=""/>
                  <w:enabled/>
                  <w:calcOnExit w:val="0"/>
                  <w:checkBox>
                    <w:size w:val="14"/>
                    <w:default w:val="0"/>
                  </w:checkBox>
                </w:ffData>
              </w:fldChar>
            </w:r>
            <w:r w:rsidRPr="00D13F66">
              <w:rPr>
                <w:szCs w:val="24"/>
              </w:rPr>
              <w:instrText xml:space="preserve"> FORMCHECKBOX </w:instrText>
            </w:r>
            <w:r w:rsidR="00167810">
              <w:rPr>
                <w:szCs w:val="24"/>
              </w:rPr>
            </w:r>
            <w:r w:rsidR="00167810">
              <w:rPr>
                <w:szCs w:val="24"/>
              </w:rPr>
              <w:fldChar w:fldCharType="separate"/>
            </w:r>
            <w:r w:rsidRPr="00D13F66">
              <w:rPr>
                <w:szCs w:val="24"/>
              </w:rPr>
              <w:fldChar w:fldCharType="end"/>
            </w:r>
            <w:r w:rsidRPr="00D13F66">
              <w:rPr>
                <w:szCs w:val="24"/>
              </w:rPr>
              <w:t xml:space="preserve"> отсутствует бенефициарный владелец (обоснование)___________________________</w:t>
            </w:r>
          </w:p>
          <w:p w14:paraId="1B00F244" w14:textId="77777777" w:rsidR="002835E1" w:rsidRPr="00D13F66" w:rsidRDefault="002835E1" w:rsidP="00862004">
            <w:pPr>
              <w:keepNext/>
              <w:keepLines/>
              <w:tabs>
                <w:tab w:val="left" w:pos="384"/>
              </w:tabs>
              <w:rPr>
                <w:szCs w:val="24"/>
              </w:rPr>
            </w:pPr>
            <w:r w:rsidRPr="00D13F66">
              <w:rPr>
                <w:szCs w:val="24"/>
              </w:rPr>
              <w:fldChar w:fldCharType="begin">
                <w:ffData>
                  <w:name w:val=""/>
                  <w:enabled/>
                  <w:calcOnExit w:val="0"/>
                  <w:checkBox>
                    <w:size w:val="14"/>
                    <w:default w:val="0"/>
                  </w:checkBox>
                </w:ffData>
              </w:fldChar>
            </w:r>
            <w:r w:rsidRPr="00D13F66">
              <w:rPr>
                <w:szCs w:val="24"/>
              </w:rPr>
              <w:instrText xml:space="preserve"> FORMCHECKBOX </w:instrText>
            </w:r>
            <w:r w:rsidR="00167810">
              <w:rPr>
                <w:szCs w:val="24"/>
              </w:rPr>
            </w:r>
            <w:r w:rsidR="00167810">
              <w:rPr>
                <w:szCs w:val="24"/>
              </w:rPr>
              <w:fldChar w:fldCharType="separate"/>
            </w:r>
            <w:r w:rsidRPr="00D13F66">
              <w:rPr>
                <w:szCs w:val="24"/>
              </w:rPr>
              <w:fldChar w:fldCharType="end"/>
            </w:r>
            <w:r w:rsidRPr="00D13F66">
              <w:rPr>
                <w:szCs w:val="24"/>
              </w:rPr>
              <w:t xml:space="preserve"> бенефициарным владельцем является</w:t>
            </w:r>
          </w:p>
          <w:p w14:paraId="0E5AE496" w14:textId="77777777" w:rsidR="002835E1" w:rsidRPr="00D13F66" w:rsidRDefault="002835E1" w:rsidP="00862004">
            <w:pPr>
              <w:rPr>
                <w:szCs w:val="24"/>
              </w:rPr>
            </w:pPr>
            <w:r w:rsidRPr="00D13F66">
              <w:rPr>
                <w:szCs w:val="24"/>
              </w:rPr>
              <w:t>(сведения о бенефициарном владельце указываются в анкете, при наличии нескольких - заполняется на каждого отдельно)</w:t>
            </w:r>
          </w:p>
        </w:tc>
      </w:tr>
      <w:tr w:rsidR="002835E1" w:rsidRPr="00D13F66" w14:paraId="0EE7E08D" w14:textId="77777777" w:rsidTr="00862004">
        <w:trPr>
          <w:trHeight w:val="413"/>
        </w:trPr>
        <w:tc>
          <w:tcPr>
            <w:tcW w:w="5000" w:type="pct"/>
            <w:gridSpan w:val="7"/>
            <w:vAlign w:val="center"/>
          </w:tcPr>
          <w:p w14:paraId="2BE8124D" w14:textId="77777777" w:rsidR="002835E1" w:rsidRPr="00D13F66" w:rsidRDefault="002835E1" w:rsidP="00862004">
            <w:pPr>
              <w:rPr>
                <w:szCs w:val="24"/>
              </w:rPr>
            </w:pPr>
            <w:r w:rsidRPr="00D13F66">
              <w:rPr>
                <w:szCs w:val="24"/>
              </w:rPr>
              <w:t>** Сведения о представителе Клиента:</w:t>
            </w:r>
          </w:p>
          <w:p w14:paraId="0112DF21" w14:textId="77777777" w:rsidR="002835E1" w:rsidRPr="00D13F66" w:rsidRDefault="002835E1" w:rsidP="00862004">
            <w:pPr>
              <w:keepNext/>
              <w:keepLines/>
              <w:tabs>
                <w:tab w:val="left" w:pos="384"/>
              </w:tabs>
              <w:rPr>
                <w:szCs w:val="24"/>
              </w:rPr>
            </w:pPr>
            <w:r w:rsidRPr="00D13F66">
              <w:rPr>
                <w:szCs w:val="24"/>
              </w:rPr>
              <w:fldChar w:fldCharType="begin">
                <w:ffData>
                  <w:name w:val=""/>
                  <w:enabled/>
                  <w:calcOnExit w:val="0"/>
                  <w:checkBox>
                    <w:size w:val="14"/>
                    <w:default w:val="0"/>
                  </w:checkBox>
                </w:ffData>
              </w:fldChar>
            </w:r>
            <w:r w:rsidRPr="00D13F66">
              <w:rPr>
                <w:szCs w:val="24"/>
              </w:rPr>
              <w:instrText xml:space="preserve"> FORMCHECKBOX </w:instrText>
            </w:r>
            <w:r w:rsidR="00167810">
              <w:rPr>
                <w:szCs w:val="24"/>
              </w:rPr>
            </w:r>
            <w:r w:rsidR="00167810">
              <w:rPr>
                <w:szCs w:val="24"/>
              </w:rPr>
              <w:fldChar w:fldCharType="separate"/>
            </w:r>
            <w:r w:rsidRPr="00D13F66">
              <w:rPr>
                <w:szCs w:val="24"/>
              </w:rPr>
              <w:fldChar w:fldCharType="end"/>
            </w:r>
            <w:r w:rsidRPr="00D13F66">
              <w:rPr>
                <w:szCs w:val="24"/>
              </w:rPr>
              <w:t xml:space="preserve"> не имеется</w:t>
            </w:r>
          </w:p>
          <w:p w14:paraId="4C06AF95" w14:textId="77777777" w:rsidR="002835E1" w:rsidRPr="00D13F66" w:rsidRDefault="002835E1" w:rsidP="00862004">
            <w:pPr>
              <w:keepNext/>
              <w:keepLines/>
              <w:tabs>
                <w:tab w:val="left" w:pos="384"/>
              </w:tabs>
              <w:rPr>
                <w:szCs w:val="24"/>
              </w:rPr>
            </w:pPr>
            <w:r w:rsidRPr="00D13F66">
              <w:rPr>
                <w:szCs w:val="24"/>
              </w:rPr>
              <w:fldChar w:fldCharType="begin">
                <w:ffData>
                  <w:name w:val=""/>
                  <w:enabled/>
                  <w:calcOnExit w:val="0"/>
                  <w:checkBox>
                    <w:size w:val="14"/>
                    <w:default w:val="0"/>
                  </w:checkBox>
                </w:ffData>
              </w:fldChar>
            </w:r>
            <w:r w:rsidRPr="00D13F66">
              <w:rPr>
                <w:szCs w:val="24"/>
              </w:rPr>
              <w:instrText xml:space="preserve"> FORMCHECKBOX </w:instrText>
            </w:r>
            <w:r w:rsidR="00167810">
              <w:rPr>
                <w:szCs w:val="24"/>
              </w:rPr>
            </w:r>
            <w:r w:rsidR="00167810">
              <w:rPr>
                <w:szCs w:val="24"/>
              </w:rPr>
              <w:fldChar w:fldCharType="separate"/>
            </w:r>
            <w:r w:rsidRPr="00D13F66">
              <w:rPr>
                <w:szCs w:val="24"/>
              </w:rPr>
              <w:fldChar w:fldCharType="end"/>
            </w:r>
            <w:r w:rsidRPr="00D13F66">
              <w:rPr>
                <w:szCs w:val="24"/>
              </w:rPr>
              <w:t xml:space="preserve"> представителем является__________                  __________</w:t>
            </w:r>
          </w:p>
          <w:p w14:paraId="378AC29E" w14:textId="77777777" w:rsidR="002835E1" w:rsidRPr="00D13F66" w:rsidRDefault="002835E1" w:rsidP="00862004">
            <w:pPr>
              <w:rPr>
                <w:szCs w:val="24"/>
              </w:rPr>
            </w:pPr>
            <w:r w:rsidRPr="00D13F66">
              <w:rPr>
                <w:szCs w:val="24"/>
              </w:rPr>
              <w:t>(сведения о представителе указываются в анкете)</w:t>
            </w:r>
          </w:p>
          <w:p w14:paraId="61590462" w14:textId="77777777" w:rsidR="002835E1" w:rsidRPr="00D13F66" w:rsidRDefault="002835E1" w:rsidP="00862004">
            <w:pPr>
              <w:keepNext/>
              <w:keepLines/>
              <w:tabs>
                <w:tab w:val="left" w:pos="691"/>
              </w:tabs>
              <w:rPr>
                <w:szCs w:val="24"/>
              </w:rPr>
            </w:pPr>
            <w:r w:rsidRPr="00D13F66">
              <w:rPr>
                <w:szCs w:val="24"/>
              </w:rPr>
              <w:t>наименование документа, подтверждающего наличие у лица полномочий представителя _____________Устав____</w:t>
            </w:r>
          </w:p>
          <w:p w14:paraId="2F0A0D67" w14:textId="77777777" w:rsidR="002835E1" w:rsidRPr="00D13F66" w:rsidRDefault="002835E1" w:rsidP="00862004">
            <w:pPr>
              <w:keepNext/>
              <w:keepLines/>
              <w:tabs>
                <w:tab w:val="left" w:pos="691"/>
              </w:tabs>
              <w:rPr>
                <w:szCs w:val="24"/>
              </w:rPr>
            </w:pPr>
            <w:r w:rsidRPr="00D13F66">
              <w:rPr>
                <w:szCs w:val="24"/>
              </w:rPr>
              <w:t>дата выдачи документа_______            ________________</w:t>
            </w:r>
          </w:p>
          <w:p w14:paraId="2FB0EE2D" w14:textId="77777777" w:rsidR="002835E1" w:rsidRPr="00D13F66" w:rsidRDefault="002835E1" w:rsidP="00862004">
            <w:pPr>
              <w:keepNext/>
              <w:keepLines/>
              <w:tabs>
                <w:tab w:val="left" w:pos="691"/>
              </w:tabs>
              <w:rPr>
                <w:szCs w:val="24"/>
              </w:rPr>
            </w:pPr>
            <w:r w:rsidRPr="00D13F66">
              <w:rPr>
                <w:szCs w:val="24"/>
              </w:rPr>
              <w:t>срок действия документа____________________</w:t>
            </w:r>
          </w:p>
          <w:p w14:paraId="31AE124F" w14:textId="77777777" w:rsidR="002835E1" w:rsidRPr="00D13F66" w:rsidRDefault="002835E1" w:rsidP="00862004">
            <w:pPr>
              <w:keepNext/>
              <w:keepLines/>
              <w:tabs>
                <w:tab w:val="left" w:pos="691"/>
              </w:tabs>
              <w:rPr>
                <w:szCs w:val="24"/>
              </w:rPr>
            </w:pPr>
            <w:r w:rsidRPr="00D13F66">
              <w:rPr>
                <w:szCs w:val="24"/>
              </w:rPr>
              <w:t>номер документа____________________________</w:t>
            </w:r>
          </w:p>
          <w:p w14:paraId="7E0131FE" w14:textId="77777777" w:rsidR="002835E1" w:rsidRPr="00D13F66" w:rsidRDefault="002835E1" w:rsidP="00862004">
            <w:pPr>
              <w:rPr>
                <w:szCs w:val="24"/>
              </w:rPr>
            </w:pPr>
          </w:p>
        </w:tc>
      </w:tr>
      <w:tr w:rsidR="002835E1" w:rsidRPr="00D13F66" w14:paraId="38837270" w14:textId="77777777" w:rsidTr="00862004">
        <w:trPr>
          <w:trHeight w:val="1093"/>
        </w:trPr>
        <w:tc>
          <w:tcPr>
            <w:tcW w:w="5000" w:type="pct"/>
            <w:gridSpan w:val="7"/>
            <w:vAlign w:val="center"/>
          </w:tcPr>
          <w:p w14:paraId="709E3DB0" w14:textId="77777777" w:rsidR="002835E1" w:rsidRPr="00D13F66" w:rsidRDefault="002835E1" w:rsidP="00862004">
            <w:pPr>
              <w:rPr>
                <w:szCs w:val="24"/>
              </w:rPr>
            </w:pPr>
            <w:r w:rsidRPr="00D13F66">
              <w:rPr>
                <w:szCs w:val="24"/>
              </w:rPr>
              <w:t>*** Сведения о выгодоприобретателе:</w:t>
            </w:r>
          </w:p>
          <w:p w14:paraId="01B1792F" w14:textId="77777777" w:rsidR="002835E1" w:rsidRPr="00D13F66" w:rsidRDefault="002835E1" w:rsidP="00862004">
            <w:pPr>
              <w:keepNext/>
              <w:keepLines/>
              <w:tabs>
                <w:tab w:val="left" w:pos="384"/>
              </w:tabs>
              <w:rPr>
                <w:szCs w:val="24"/>
              </w:rPr>
            </w:pPr>
            <w:r w:rsidRPr="00D13F66">
              <w:rPr>
                <w:szCs w:val="24"/>
              </w:rPr>
              <w:fldChar w:fldCharType="begin">
                <w:ffData>
                  <w:name w:val=""/>
                  <w:enabled/>
                  <w:calcOnExit w:val="0"/>
                  <w:checkBox>
                    <w:size w:val="14"/>
                    <w:default w:val="0"/>
                  </w:checkBox>
                </w:ffData>
              </w:fldChar>
            </w:r>
            <w:r w:rsidRPr="00D13F66">
              <w:rPr>
                <w:szCs w:val="24"/>
              </w:rPr>
              <w:instrText xml:space="preserve"> FORMCHECKBOX </w:instrText>
            </w:r>
            <w:r w:rsidR="00167810">
              <w:rPr>
                <w:szCs w:val="24"/>
              </w:rPr>
            </w:r>
            <w:r w:rsidR="00167810">
              <w:rPr>
                <w:szCs w:val="24"/>
              </w:rPr>
              <w:fldChar w:fldCharType="separate"/>
            </w:r>
            <w:r w:rsidRPr="00D13F66">
              <w:rPr>
                <w:szCs w:val="24"/>
              </w:rPr>
              <w:fldChar w:fldCharType="end"/>
            </w:r>
            <w:r w:rsidRPr="00D13F66">
              <w:rPr>
                <w:szCs w:val="24"/>
              </w:rPr>
              <w:t xml:space="preserve"> Выгодоприобретатель отсутствует</w:t>
            </w:r>
          </w:p>
          <w:p w14:paraId="1082B773" w14:textId="77777777" w:rsidR="002835E1" w:rsidRPr="00D13F66" w:rsidRDefault="002835E1" w:rsidP="00862004">
            <w:pPr>
              <w:keepNext/>
              <w:keepLines/>
              <w:tabs>
                <w:tab w:val="left" w:pos="384"/>
              </w:tabs>
              <w:rPr>
                <w:szCs w:val="24"/>
              </w:rPr>
            </w:pPr>
            <w:r w:rsidRPr="00D13F66">
              <w:rPr>
                <w:szCs w:val="24"/>
              </w:rPr>
              <w:t>(в случае осуществления в дальнейшем действий в пользу выгодоприобретателей обязуюсь предоставить в Общество сведения о них по форме Общества в срок, не превышающий пять рабочих дней со дня проведения операций с денежными средствами и иным имуществом)</w:t>
            </w:r>
          </w:p>
          <w:p w14:paraId="01C4732D" w14:textId="77777777" w:rsidR="002835E1" w:rsidRPr="00D13F66" w:rsidRDefault="002835E1" w:rsidP="00862004">
            <w:pPr>
              <w:keepNext/>
              <w:keepLines/>
              <w:tabs>
                <w:tab w:val="left" w:pos="384"/>
              </w:tabs>
              <w:rPr>
                <w:szCs w:val="24"/>
              </w:rPr>
            </w:pPr>
            <w:r w:rsidRPr="00D13F66">
              <w:rPr>
                <w:szCs w:val="24"/>
              </w:rPr>
              <w:fldChar w:fldCharType="begin">
                <w:ffData>
                  <w:name w:val=""/>
                  <w:enabled/>
                  <w:calcOnExit w:val="0"/>
                  <w:checkBox>
                    <w:size w:val="14"/>
                    <w:default w:val="0"/>
                  </w:checkBox>
                </w:ffData>
              </w:fldChar>
            </w:r>
            <w:r w:rsidRPr="00D13F66">
              <w:rPr>
                <w:szCs w:val="24"/>
              </w:rPr>
              <w:instrText xml:space="preserve"> FORMCHECKBOX </w:instrText>
            </w:r>
            <w:r w:rsidR="00167810">
              <w:rPr>
                <w:szCs w:val="24"/>
              </w:rPr>
            </w:r>
            <w:r w:rsidR="00167810">
              <w:rPr>
                <w:szCs w:val="24"/>
              </w:rPr>
              <w:fldChar w:fldCharType="separate"/>
            </w:r>
            <w:r w:rsidRPr="00D13F66">
              <w:rPr>
                <w:szCs w:val="24"/>
              </w:rPr>
              <w:fldChar w:fldCharType="end"/>
            </w:r>
            <w:r w:rsidRPr="00D13F66">
              <w:rPr>
                <w:szCs w:val="24"/>
              </w:rPr>
              <w:t xml:space="preserve"> Выгодоприобретатель имеется ________________________</w:t>
            </w:r>
          </w:p>
          <w:p w14:paraId="688338E5" w14:textId="77777777" w:rsidR="002835E1" w:rsidRPr="00D13F66" w:rsidRDefault="002835E1" w:rsidP="00862004">
            <w:pPr>
              <w:keepNext/>
              <w:keepLines/>
              <w:tabs>
                <w:tab w:val="left" w:pos="384"/>
              </w:tabs>
              <w:rPr>
                <w:szCs w:val="24"/>
              </w:rPr>
            </w:pPr>
            <w:r w:rsidRPr="00D13F66">
              <w:rPr>
                <w:szCs w:val="24"/>
              </w:rPr>
              <w:t>(сведения о выгодоприобретателе указываются в анкете, при наличии нескольких – заполняется на каждого отдельно)</w:t>
            </w:r>
          </w:p>
          <w:p w14:paraId="0D2AA833" w14:textId="77777777" w:rsidR="002835E1" w:rsidRPr="00D13F66" w:rsidRDefault="002835E1" w:rsidP="00862004">
            <w:pPr>
              <w:tabs>
                <w:tab w:val="left" w:pos="4100"/>
              </w:tabs>
              <w:rPr>
                <w:szCs w:val="24"/>
              </w:rPr>
            </w:pPr>
          </w:p>
        </w:tc>
      </w:tr>
      <w:tr w:rsidR="002835E1" w:rsidRPr="00D13F66" w14:paraId="3D6EDCFE" w14:textId="77777777" w:rsidTr="00862004">
        <w:trPr>
          <w:trHeight w:val="2055"/>
        </w:trPr>
        <w:tc>
          <w:tcPr>
            <w:tcW w:w="5000" w:type="pct"/>
            <w:gridSpan w:val="7"/>
            <w:vAlign w:val="center"/>
          </w:tcPr>
          <w:p w14:paraId="25C9F839" w14:textId="77777777" w:rsidR="002835E1" w:rsidRPr="00D13F66" w:rsidRDefault="002835E1" w:rsidP="00862004">
            <w:pPr>
              <w:rPr>
                <w:szCs w:val="24"/>
              </w:rPr>
            </w:pPr>
            <w:r w:rsidRPr="00D13F66">
              <w:rPr>
                <w:szCs w:val="24"/>
              </w:rPr>
              <w:t>Сведения о наличии в составе учредителей (участников) юридического лица одного или нескольких налогоплательщиков США (граждан США, постоянных резидентов США или юридического/юридических лиц, местом учреждения которых является США) с прямым либо косвенным владением 10 и более процентов долей в его уставном капитале:</w:t>
            </w:r>
          </w:p>
          <w:p w14:paraId="50446BC3" w14:textId="77777777" w:rsidR="002835E1" w:rsidRPr="00D13F66" w:rsidRDefault="002835E1" w:rsidP="00862004">
            <w:pPr>
              <w:rPr>
                <w:szCs w:val="24"/>
              </w:rPr>
            </w:pPr>
            <w:r w:rsidRPr="00D13F66">
              <w:rPr>
                <w:szCs w:val="24"/>
              </w:rPr>
              <w:fldChar w:fldCharType="begin">
                <w:ffData>
                  <w:name w:val=""/>
                  <w:enabled/>
                  <w:calcOnExit w:val="0"/>
                  <w:checkBox>
                    <w:size w:val="12"/>
                    <w:default w:val="0"/>
                  </w:checkBox>
                </w:ffData>
              </w:fldChar>
            </w:r>
            <w:r w:rsidRPr="00D13F66">
              <w:rPr>
                <w:szCs w:val="24"/>
              </w:rPr>
              <w:instrText xml:space="preserve"> FORMCHECKBOX </w:instrText>
            </w:r>
            <w:r w:rsidR="00167810">
              <w:rPr>
                <w:szCs w:val="24"/>
              </w:rPr>
            </w:r>
            <w:r w:rsidR="00167810">
              <w:rPr>
                <w:szCs w:val="24"/>
              </w:rPr>
              <w:fldChar w:fldCharType="separate"/>
            </w:r>
            <w:r w:rsidRPr="00D13F66">
              <w:rPr>
                <w:szCs w:val="24"/>
              </w:rPr>
              <w:fldChar w:fldCharType="end"/>
            </w:r>
            <w:r w:rsidRPr="00D13F66">
              <w:rPr>
                <w:szCs w:val="24"/>
              </w:rPr>
              <w:t xml:space="preserve"> да, имеются   </w:t>
            </w:r>
            <w:r w:rsidRPr="00D13F66">
              <w:rPr>
                <w:szCs w:val="24"/>
              </w:rPr>
              <w:fldChar w:fldCharType="begin">
                <w:ffData>
                  <w:name w:val=""/>
                  <w:enabled/>
                  <w:calcOnExit w:val="0"/>
                  <w:checkBox>
                    <w:size w:val="14"/>
                    <w:default w:val="0"/>
                  </w:checkBox>
                </w:ffData>
              </w:fldChar>
            </w:r>
            <w:r w:rsidRPr="00D13F66">
              <w:rPr>
                <w:szCs w:val="24"/>
              </w:rPr>
              <w:instrText xml:space="preserve"> FORMCHECKBOX </w:instrText>
            </w:r>
            <w:r w:rsidR="00167810">
              <w:rPr>
                <w:szCs w:val="24"/>
              </w:rPr>
            </w:r>
            <w:r w:rsidR="00167810">
              <w:rPr>
                <w:szCs w:val="24"/>
              </w:rPr>
              <w:fldChar w:fldCharType="separate"/>
            </w:r>
            <w:r w:rsidRPr="00D13F66">
              <w:rPr>
                <w:szCs w:val="24"/>
              </w:rPr>
              <w:fldChar w:fldCharType="end"/>
            </w:r>
            <w:r w:rsidRPr="00D13F66">
              <w:rPr>
                <w:szCs w:val="24"/>
              </w:rPr>
              <w:t>нет, не имеются</w:t>
            </w:r>
          </w:p>
          <w:p w14:paraId="6BE6F57F" w14:textId="77777777" w:rsidR="002835E1" w:rsidRPr="00D13F66" w:rsidRDefault="002835E1" w:rsidP="00862004">
            <w:pPr>
              <w:rPr>
                <w:szCs w:val="24"/>
              </w:rPr>
            </w:pPr>
            <w:r w:rsidRPr="00D13F66">
              <w:rPr>
                <w:szCs w:val="24"/>
              </w:rPr>
              <w:t>**** в случае, если юридическое лицо является юридическим лицом США необходимо подтвердить согласие на передачу информации в налоговый орган США, которое одновременно является согласием на передачу такой информации в органы РФ, уполномоченные действующим законодательством РФ. Организация, в свою очередь, оставляет за собой право запросить для предоставления клиентом в срок, не превышающий 15 рабочих дней, дополнительную информацию, позволяющую идентифицировать его в качестве налогоплательщика США</w:t>
            </w:r>
          </w:p>
          <w:p w14:paraId="16650B4A" w14:textId="77777777" w:rsidR="002835E1" w:rsidRPr="00D13F66" w:rsidRDefault="002835E1" w:rsidP="00862004">
            <w:pPr>
              <w:rPr>
                <w:szCs w:val="24"/>
              </w:rPr>
            </w:pPr>
            <w:r w:rsidRPr="00D13F66">
              <w:rPr>
                <w:szCs w:val="24"/>
              </w:rPr>
              <w:fldChar w:fldCharType="begin">
                <w:ffData>
                  <w:name w:val=""/>
                  <w:enabled/>
                  <w:calcOnExit w:val="0"/>
                  <w:checkBox>
                    <w:size w:val="12"/>
                    <w:default w:val="0"/>
                  </w:checkBox>
                </w:ffData>
              </w:fldChar>
            </w:r>
            <w:r w:rsidRPr="00D13F66">
              <w:rPr>
                <w:szCs w:val="24"/>
              </w:rPr>
              <w:instrText xml:space="preserve"> FORMCHECKBOX </w:instrText>
            </w:r>
            <w:r w:rsidR="00167810">
              <w:rPr>
                <w:szCs w:val="24"/>
              </w:rPr>
            </w:r>
            <w:r w:rsidR="00167810">
              <w:rPr>
                <w:szCs w:val="24"/>
              </w:rPr>
              <w:fldChar w:fldCharType="separate"/>
            </w:r>
            <w:r w:rsidRPr="00D13F66">
              <w:rPr>
                <w:szCs w:val="24"/>
              </w:rPr>
              <w:fldChar w:fldCharType="end"/>
            </w:r>
            <w:r w:rsidRPr="00D13F66">
              <w:rPr>
                <w:szCs w:val="24"/>
              </w:rPr>
              <w:t xml:space="preserve"> да, согласно    </w:t>
            </w:r>
            <w:r w:rsidRPr="00D13F66">
              <w:rPr>
                <w:szCs w:val="24"/>
              </w:rPr>
              <w:fldChar w:fldCharType="begin">
                <w:ffData>
                  <w:name w:val=""/>
                  <w:enabled/>
                  <w:calcOnExit w:val="0"/>
                  <w:checkBox>
                    <w:size w:val="12"/>
                    <w:default w:val="0"/>
                  </w:checkBox>
                </w:ffData>
              </w:fldChar>
            </w:r>
            <w:r w:rsidRPr="00D13F66">
              <w:rPr>
                <w:szCs w:val="24"/>
              </w:rPr>
              <w:instrText xml:space="preserve"> FORMCHECKBOX </w:instrText>
            </w:r>
            <w:r w:rsidR="00167810">
              <w:rPr>
                <w:szCs w:val="24"/>
              </w:rPr>
            </w:r>
            <w:r w:rsidR="00167810">
              <w:rPr>
                <w:szCs w:val="24"/>
              </w:rPr>
              <w:fldChar w:fldCharType="separate"/>
            </w:r>
            <w:r w:rsidRPr="00D13F66">
              <w:rPr>
                <w:szCs w:val="24"/>
              </w:rPr>
              <w:fldChar w:fldCharType="end"/>
            </w:r>
            <w:r w:rsidRPr="00D13F66">
              <w:rPr>
                <w:szCs w:val="24"/>
              </w:rPr>
              <w:t xml:space="preserve"> нет, не согласно</w:t>
            </w:r>
          </w:p>
        </w:tc>
      </w:tr>
      <w:tr w:rsidR="002835E1" w:rsidRPr="00D13F66" w14:paraId="1EAC3651" w14:textId="77777777" w:rsidTr="00862004">
        <w:trPr>
          <w:trHeight w:val="413"/>
        </w:trPr>
        <w:tc>
          <w:tcPr>
            <w:tcW w:w="1415" w:type="pct"/>
            <w:vAlign w:val="center"/>
          </w:tcPr>
          <w:p w14:paraId="6120BE35" w14:textId="77777777" w:rsidR="002835E1" w:rsidRPr="00D13F66" w:rsidRDefault="002835E1" w:rsidP="00862004">
            <w:pPr>
              <w:pStyle w:val="ConsCell"/>
              <w:widowControl/>
              <w:ind w:firstLine="19"/>
              <w:rPr>
                <w:rFonts w:ascii="Times New Roman" w:hAnsi="Times New Roman"/>
                <w:snapToGrid/>
                <w:szCs w:val="24"/>
              </w:rPr>
            </w:pPr>
            <w:r w:rsidRPr="00D13F66">
              <w:rPr>
                <w:rFonts w:ascii="Times New Roman" w:hAnsi="Times New Roman"/>
                <w:snapToGrid/>
                <w:szCs w:val="24"/>
              </w:rPr>
              <w:t>***** Статус участия в FATCA</w:t>
            </w:r>
          </w:p>
          <w:p w14:paraId="402DF176" w14:textId="77777777" w:rsidR="002835E1" w:rsidRPr="00D13F66" w:rsidRDefault="002835E1" w:rsidP="00862004">
            <w:pPr>
              <w:ind w:firstLine="19"/>
              <w:rPr>
                <w:szCs w:val="24"/>
              </w:rPr>
            </w:pPr>
          </w:p>
        </w:tc>
        <w:tc>
          <w:tcPr>
            <w:tcW w:w="3585" w:type="pct"/>
            <w:gridSpan w:val="6"/>
            <w:vAlign w:val="center"/>
          </w:tcPr>
          <w:p w14:paraId="3D951F86" w14:textId="77777777" w:rsidR="002835E1" w:rsidRPr="00D13F66" w:rsidRDefault="002835E1" w:rsidP="00862004">
            <w:pPr>
              <w:rPr>
                <w:szCs w:val="24"/>
              </w:rPr>
            </w:pPr>
            <w:r w:rsidRPr="00D13F66">
              <w:rPr>
                <w:szCs w:val="24"/>
              </w:rPr>
              <w:fldChar w:fldCharType="begin">
                <w:ffData>
                  <w:name w:val=""/>
                  <w:enabled/>
                  <w:calcOnExit w:val="0"/>
                  <w:checkBox>
                    <w:size w:val="14"/>
                    <w:default w:val="0"/>
                  </w:checkBox>
                </w:ffData>
              </w:fldChar>
            </w:r>
            <w:r w:rsidRPr="00D13F66">
              <w:rPr>
                <w:szCs w:val="24"/>
              </w:rPr>
              <w:instrText xml:space="preserve"> FORMCHECKBOX </w:instrText>
            </w:r>
            <w:r w:rsidR="00167810">
              <w:rPr>
                <w:szCs w:val="24"/>
              </w:rPr>
            </w:r>
            <w:r w:rsidR="00167810">
              <w:rPr>
                <w:szCs w:val="24"/>
              </w:rPr>
              <w:fldChar w:fldCharType="separate"/>
            </w:r>
            <w:r w:rsidRPr="00D13F66">
              <w:rPr>
                <w:szCs w:val="24"/>
              </w:rPr>
              <w:fldChar w:fldCharType="end"/>
            </w:r>
            <w:r w:rsidRPr="00D13F66">
              <w:rPr>
                <w:szCs w:val="24"/>
              </w:rPr>
              <w:t>Отсутствует</w:t>
            </w:r>
          </w:p>
          <w:p w14:paraId="1CE7217D" w14:textId="77777777" w:rsidR="002835E1" w:rsidRPr="00D13F66" w:rsidRDefault="002835E1" w:rsidP="00862004">
            <w:pPr>
              <w:rPr>
                <w:szCs w:val="24"/>
              </w:rPr>
            </w:pPr>
            <w:r w:rsidRPr="00D13F66">
              <w:rPr>
                <w:szCs w:val="24"/>
              </w:rPr>
              <w:fldChar w:fldCharType="begin">
                <w:ffData>
                  <w:name w:val="Check6"/>
                  <w:enabled/>
                  <w:calcOnExit w:val="0"/>
                  <w:checkBox>
                    <w:size w:val="14"/>
                    <w:default w:val="0"/>
                  </w:checkBox>
                </w:ffData>
              </w:fldChar>
            </w:r>
            <w:bookmarkStart w:id="94" w:name="Check6"/>
            <w:r w:rsidRPr="00D13F66">
              <w:rPr>
                <w:szCs w:val="24"/>
              </w:rPr>
              <w:instrText xml:space="preserve"> FORMCHECKBOX </w:instrText>
            </w:r>
            <w:r w:rsidR="00167810">
              <w:rPr>
                <w:szCs w:val="24"/>
              </w:rPr>
            </w:r>
            <w:r w:rsidR="00167810">
              <w:rPr>
                <w:szCs w:val="24"/>
              </w:rPr>
              <w:fldChar w:fldCharType="separate"/>
            </w:r>
            <w:r w:rsidRPr="00D13F66">
              <w:rPr>
                <w:szCs w:val="24"/>
              </w:rPr>
              <w:fldChar w:fldCharType="end"/>
            </w:r>
            <w:bookmarkEnd w:id="94"/>
            <w:r w:rsidRPr="00D13F66">
              <w:rPr>
                <w:szCs w:val="24"/>
              </w:rPr>
              <w:t xml:space="preserve"> Полное участие GIIN №_____________________</w:t>
            </w:r>
          </w:p>
          <w:p w14:paraId="69FC68A9" w14:textId="77777777" w:rsidR="002835E1" w:rsidRPr="00D13F66" w:rsidRDefault="002835E1" w:rsidP="00862004">
            <w:pPr>
              <w:rPr>
                <w:szCs w:val="24"/>
              </w:rPr>
            </w:pPr>
            <w:r w:rsidRPr="00D13F66">
              <w:rPr>
                <w:szCs w:val="24"/>
              </w:rPr>
              <w:fldChar w:fldCharType="begin">
                <w:ffData>
                  <w:name w:val=""/>
                  <w:enabled/>
                  <w:calcOnExit w:val="0"/>
                  <w:checkBox>
                    <w:size w:val="14"/>
                    <w:default w:val="0"/>
                  </w:checkBox>
                </w:ffData>
              </w:fldChar>
            </w:r>
            <w:r w:rsidRPr="00D13F66">
              <w:rPr>
                <w:szCs w:val="24"/>
              </w:rPr>
              <w:instrText xml:space="preserve"> FORMCHECKBOX </w:instrText>
            </w:r>
            <w:r w:rsidR="00167810">
              <w:rPr>
                <w:szCs w:val="24"/>
              </w:rPr>
            </w:r>
            <w:r w:rsidR="00167810">
              <w:rPr>
                <w:szCs w:val="24"/>
              </w:rPr>
              <w:fldChar w:fldCharType="separate"/>
            </w:r>
            <w:r w:rsidRPr="00D13F66">
              <w:rPr>
                <w:szCs w:val="24"/>
              </w:rPr>
              <w:fldChar w:fldCharType="end"/>
            </w:r>
            <w:r w:rsidRPr="00D13F66">
              <w:rPr>
                <w:szCs w:val="24"/>
              </w:rPr>
              <w:t xml:space="preserve"> Ограниченное участие</w:t>
            </w:r>
          </w:p>
          <w:p w14:paraId="13481AB3" w14:textId="77777777" w:rsidR="002835E1" w:rsidRPr="00D13F66" w:rsidRDefault="002835E1" w:rsidP="00862004">
            <w:pPr>
              <w:rPr>
                <w:szCs w:val="24"/>
              </w:rPr>
            </w:pPr>
            <w:r w:rsidRPr="00D13F66">
              <w:rPr>
                <w:szCs w:val="24"/>
              </w:rPr>
              <w:fldChar w:fldCharType="begin">
                <w:ffData>
                  <w:name w:val=""/>
                  <w:enabled/>
                  <w:calcOnExit w:val="0"/>
                  <w:checkBox>
                    <w:size w:val="14"/>
                    <w:default w:val="0"/>
                  </w:checkBox>
                </w:ffData>
              </w:fldChar>
            </w:r>
            <w:r w:rsidRPr="00D13F66">
              <w:rPr>
                <w:szCs w:val="24"/>
              </w:rPr>
              <w:instrText xml:space="preserve"> FORMCHECKBOX </w:instrText>
            </w:r>
            <w:r w:rsidR="00167810">
              <w:rPr>
                <w:szCs w:val="24"/>
              </w:rPr>
            </w:r>
            <w:r w:rsidR="00167810">
              <w:rPr>
                <w:szCs w:val="24"/>
              </w:rPr>
              <w:fldChar w:fldCharType="separate"/>
            </w:r>
            <w:r w:rsidRPr="00D13F66">
              <w:rPr>
                <w:szCs w:val="24"/>
              </w:rPr>
              <w:fldChar w:fldCharType="end"/>
            </w:r>
            <w:r w:rsidRPr="00D13F66">
              <w:rPr>
                <w:szCs w:val="24"/>
              </w:rPr>
              <w:t xml:space="preserve"> Другое (указать): __________________________</w:t>
            </w:r>
          </w:p>
          <w:p w14:paraId="50350FCE" w14:textId="77777777" w:rsidR="002835E1" w:rsidRPr="00D13F66" w:rsidRDefault="002835E1" w:rsidP="00862004">
            <w:pPr>
              <w:rPr>
                <w:szCs w:val="24"/>
              </w:rPr>
            </w:pPr>
          </w:p>
        </w:tc>
      </w:tr>
      <w:tr w:rsidR="002835E1" w:rsidRPr="00D13F66" w14:paraId="6194BAC5" w14:textId="77777777" w:rsidTr="00862004">
        <w:trPr>
          <w:trHeight w:val="413"/>
        </w:trPr>
        <w:tc>
          <w:tcPr>
            <w:tcW w:w="5000" w:type="pct"/>
            <w:gridSpan w:val="7"/>
            <w:vAlign w:val="center"/>
          </w:tcPr>
          <w:p w14:paraId="4FAC8B28" w14:textId="77777777" w:rsidR="002835E1" w:rsidRPr="00D13F66" w:rsidRDefault="002835E1" w:rsidP="00862004">
            <w:pPr>
              <w:autoSpaceDE w:val="0"/>
              <w:autoSpaceDN w:val="0"/>
              <w:adjustRightInd w:val="0"/>
              <w:rPr>
                <w:szCs w:val="24"/>
              </w:rPr>
            </w:pPr>
            <w:r w:rsidRPr="00D13F66">
              <w:rPr>
                <w:szCs w:val="24"/>
              </w:rPr>
              <w:t>Сведения о намерении Клиента осуществлять операции с финансовыми инструментами США</w:t>
            </w:r>
          </w:p>
          <w:p w14:paraId="29634D2F" w14:textId="77777777" w:rsidR="002835E1" w:rsidRPr="00D13F66" w:rsidRDefault="002835E1" w:rsidP="00862004">
            <w:pPr>
              <w:autoSpaceDE w:val="0"/>
              <w:autoSpaceDN w:val="0"/>
              <w:adjustRightInd w:val="0"/>
              <w:rPr>
                <w:szCs w:val="24"/>
              </w:rPr>
            </w:pPr>
            <w:r w:rsidRPr="00D13F66">
              <w:rPr>
                <w:szCs w:val="24"/>
              </w:rPr>
              <w:fldChar w:fldCharType="begin">
                <w:ffData>
                  <w:name w:val=""/>
                  <w:enabled/>
                  <w:calcOnExit w:val="0"/>
                  <w:checkBox>
                    <w:size w:val="14"/>
                    <w:default w:val="0"/>
                  </w:checkBox>
                </w:ffData>
              </w:fldChar>
            </w:r>
            <w:r w:rsidRPr="00D13F66">
              <w:rPr>
                <w:szCs w:val="24"/>
              </w:rPr>
              <w:instrText xml:space="preserve"> FORMCHECKBOX </w:instrText>
            </w:r>
            <w:r w:rsidR="00167810">
              <w:rPr>
                <w:szCs w:val="24"/>
              </w:rPr>
            </w:r>
            <w:r w:rsidR="00167810">
              <w:rPr>
                <w:szCs w:val="24"/>
              </w:rPr>
              <w:fldChar w:fldCharType="separate"/>
            </w:r>
            <w:r w:rsidRPr="00D13F66">
              <w:rPr>
                <w:szCs w:val="24"/>
              </w:rPr>
              <w:fldChar w:fldCharType="end"/>
            </w:r>
            <w:r w:rsidRPr="00D13F66">
              <w:rPr>
                <w:szCs w:val="24"/>
              </w:rPr>
              <w:t xml:space="preserve"> да                </w:t>
            </w:r>
            <w:r w:rsidRPr="00D13F66">
              <w:rPr>
                <w:szCs w:val="24"/>
              </w:rPr>
              <w:fldChar w:fldCharType="begin">
                <w:ffData>
                  <w:name w:val=""/>
                  <w:enabled/>
                  <w:calcOnExit w:val="0"/>
                  <w:checkBox>
                    <w:size w:val="14"/>
                    <w:default w:val="0"/>
                  </w:checkBox>
                </w:ffData>
              </w:fldChar>
            </w:r>
            <w:r w:rsidRPr="00D13F66">
              <w:rPr>
                <w:szCs w:val="24"/>
              </w:rPr>
              <w:instrText xml:space="preserve"> FORMCHECKBOX </w:instrText>
            </w:r>
            <w:r w:rsidR="00167810">
              <w:rPr>
                <w:szCs w:val="24"/>
              </w:rPr>
            </w:r>
            <w:r w:rsidR="00167810">
              <w:rPr>
                <w:szCs w:val="24"/>
              </w:rPr>
              <w:fldChar w:fldCharType="separate"/>
            </w:r>
            <w:r w:rsidRPr="00D13F66">
              <w:rPr>
                <w:szCs w:val="24"/>
              </w:rPr>
              <w:fldChar w:fldCharType="end"/>
            </w:r>
            <w:r w:rsidRPr="00D13F66">
              <w:rPr>
                <w:szCs w:val="24"/>
              </w:rPr>
              <w:t>нет</w:t>
            </w:r>
          </w:p>
        </w:tc>
      </w:tr>
      <w:tr w:rsidR="002835E1" w:rsidRPr="00D13F66" w14:paraId="60837212" w14:textId="77777777" w:rsidTr="00862004">
        <w:trPr>
          <w:trHeight w:val="413"/>
        </w:trPr>
        <w:tc>
          <w:tcPr>
            <w:tcW w:w="5000" w:type="pct"/>
            <w:gridSpan w:val="7"/>
            <w:vAlign w:val="center"/>
          </w:tcPr>
          <w:p w14:paraId="21CE0856" w14:textId="77777777" w:rsidR="002835E1" w:rsidRPr="00D13F66" w:rsidRDefault="002835E1" w:rsidP="00862004">
            <w:pPr>
              <w:autoSpaceDE w:val="0"/>
              <w:autoSpaceDN w:val="0"/>
              <w:adjustRightInd w:val="0"/>
              <w:rPr>
                <w:szCs w:val="24"/>
              </w:rPr>
            </w:pPr>
            <w:r w:rsidRPr="00D13F66">
              <w:rPr>
                <w:szCs w:val="24"/>
              </w:rPr>
              <w:t>Является ли юридическое лицо согласно Указу Президента РФ от 04.08.2004 N 1009 «Об утверждении Перечня стратегических предприятий и стратегических акционерных обществ» хозяйственным обществом, имеющим стратегическое значение для оборонно-промышленного комплекса и безопасности Российской Федерации, а также обществом, находящимся под его прямым или косвенным контролем?</w:t>
            </w:r>
          </w:p>
          <w:p w14:paraId="78228CE0" w14:textId="77777777" w:rsidR="002835E1" w:rsidRPr="00D13F66" w:rsidRDefault="002835E1" w:rsidP="00862004">
            <w:pPr>
              <w:rPr>
                <w:szCs w:val="24"/>
              </w:rPr>
            </w:pPr>
            <w:r w:rsidRPr="00D13F66">
              <w:rPr>
                <w:szCs w:val="24"/>
              </w:rPr>
              <w:fldChar w:fldCharType="begin">
                <w:ffData>
                  <w:name w:val=""/>
                  <w:enabled/>
                  <w:calcOnExit w:val="0"/>
                  <w:checkBox>
                    <w:size w:val="14"/>
                    <w:default w:val="0"/>
                  </w:checkBox>
                </w:ffData>
              </w:fldChar>
            </w:r>
            <w:r w:rsidRPr="00D13F66">
              <w:rPr>
                <w:szCs w:val="24"/>
              </w:rPr>
              <w:instrText xml:space="preserve"> FORMCHECKBOX </w:instrText>
            </w:r>
            <w:r w:rsidR="00167810">
              <w:rPr>
                <w:szCs w:val="24"/>
              </w:rPr>
            </w:r>
            <w:r w:rsidR="00167810">
              <w:rPr>
                <w:szCs w:val="24"/>
              </w:rPr>
              <w:fldChar w:fldCharType="separate"/>
            </w:r>
            <w:r w:rsidRPr="00D13F66">
              <w:rPr>
                <w:szCs w:val="24"/>
              </w:rPr>
              <w:fldChar w:fldCharType="end"/>
            </w:r>
            <w:r w:rsidRPr="00D13F66">
              <w:rPr>
                <w:szCs w:val="24"/>
              </w:rPr>
              <w:t xml:space="preserve"> да                </w:t>
            </w:r>
            <w:r w:rsidRPr="00D13F66">
              <w:rPr>
                <w:szCs w:val="24"/>
              </w:rPr>
              <w:fldChar w:fldCharType="begin">
                <w:ffData>
                  <w:name w:val=""/>
                  <w:enabled/>
                  <w:calcOnExit w:val="0"/>
                  <w:checkBox>
                    <w:size w:val="14"/>
                    <w:default w:val="0"/>
                  </w:checkBox>
                </w:ffData>
              </w:fldChar>
            </w:r>
            <w:r w:rsidRPr="00D13F66">
              <w:rPr>
                <w:szCs w:val="24"/>
              </w:rPr>
              <w:instrText xml:space="preserve"> FORMCHECKBOX </w:instrText>
            </w:r>
            <w:r w:rsidR="00167810">
              <w:rPr>
                <w:szCs w:val="24"/>
              </w:rPr>
            </w:r>
            <w:r w:rsidR="00167810">
              <w:rPr>
                <w:szCs w:val="24"/>
              </w:rPr>
              <w:fldChar w:fldCharType="separate"/>
            </w:r>
            <w:r w:rsidRPr="00D13F66">
              <w:rPr>
                <w:szCs w:val="24"/>
              </w:rPr>
              <w:fldChar w:fldCharType="end"/>
            </w:r>
            <w:r w:rsidRPr="00D13F66">
              <w:rPr>
                <w:szCs w:val="24"/>
              </w:rPr>
              <w:t>нет</w:t>
            </w:r>
          </w:p>
        </w:tc>
      </w:tr>
      <w:tr w:rsidR="002835E1" w:rsidRPr="00D13F66" w14:paraId="5B7F358C" w14:textId="77777777" w:rsidTr="00862004">
        <w:trPr>
          <w:trHeight w:val="413"/>
        </w:trPr>
        <w:tc>
          <w:tcPr>
            <w:tcW w:w="5000" w:type="pct"/>
            <w:gridSpan w:val="7"/>
            <w:vAlign w:val="center"/>
          </w:tcPr>
          <w:p w14:paraId="2DBC10C1" w14:textId="77777777" w:rsidR="002835E1" w:rsidRPr="00D13F66" w:rsidRDefault="002835E1" w:rsidP="00862004">
            <w:pPr>
              <w:autoSpaceDE w:val="0"/>
              <w:autoSpaceDN w:val="0"/>
              <w:adjustRightInd w:val="0"/>
              <w:rPr>
                <w:szCs w:val="24"/>
              </w:rPr>
            </w:pPr>
            <w:r w:rsidRPr="00D13F66">
              <w:rPr>
                <w:szCs w:val="24"/>
              </w:rPr>
              <w:t>В случае если, юридическое лицо является обществом, находящимся под прямым или косвенным контролем хозяйственного общества, имеющего стратегическое значение для оборонно-промышленного комплекса и безопасности Российской Федерации, необходимо указать его полное наименование:</w:t>
            </w:r>
          </w:p>
          <w:p w14:paraId="22DB8B64" w14:textId="77777777" w:rsidR="002835E1" w:rsidRPr="00D13F66" w:rsidRDefault="002835E1" w:rsidP="00862004">
            <w:pPr>
              <w:rPr>
                <w:szCs w:val="24"/>
              </w:rPr>
            </w:pPr>
          </w:p>
        </w:tc>
      </w:tr>
      <w:tr w:rsidR="002835E1" w:rsidRPr="00D13F66" w14:paraId="644A1E16" w14:textId="77777777" w:rsidTr="00862004">
        <w:trPr>
          <w:trHeight w:val="344"/>
        </w:trPr>
        <w:tc>
          <w:tcPr>
            <w:tcW w:w="1415" w:type="pct"/>
            <w:vMerge w:val="restart"/>
            <w:vAlign w:val="center"/>
          </w:tcPr>
          <w:p w14:paraId="3A361ADE" w14:textId="77777777" w:rsidR="002835E1" w:rsidRPr="00D13F66" w:rsidRDefault="002835E1" w:rsidP="00862004">
            <w:pPr>
              <w:autoSpaceDE w:val="0"/>
              <w:autoSpaceDN w:val="0"/>
              <w:adjustRightInd w:val="0"/>
              <w:ind w:firstLine="19"/>
              <w:rPr>
                <w:szCs w:val="24"/>
              </w:rPr>
            </w:pPr>
            <w:r w:rsidRPr="00D13F66">
              <w:rPr>
                <w:szCs w:val="24"/>
              </w:rPr>
              <w:t>Реквизиты банковского счета Клиента в рублях РФ</w:t>
            </w:r>
          </w:p>
        </w:tc>
        <w:tc>
          <w:tcPr>
            <w:tcW w:w="2049" w:type="pct"/>
            <w:gridSpan w:val="3"/>
            <w:vAlign w:val="center"/>
          </w:tcPr>
          <w:p w14:paraId="48B19CC7" w14:textId="77777777" w:rsidR="002835E1" w:rsidRPr="00D13F66" w:rsidRDefault="002835E1" w:rsidP="00862004">
            <w:pPr>
              <w:autoSpaceDE w:val="0"/>
              <w:autoSpaceDN w:val="0"/>
              <w:adjustRightInd w:val="0"/>
              <w:rPr>
                <w:szCs w:val="24"/>
              </w:rPr>
            </w:pPr>
            <w:r w:rsidRPr="00D13F66">
              <w:rPr>
                <w:szCs w:val="24"/>
              </w:rPr>
              <w:t>№ счета:</w:t>
            </w:r>
          </w:p>
        </w:tc>
        <w:tc>
          <w:tcPr>
            <w:tcW w:w="1536" w:type="pct"/>
            <w:gridSpan w:val="3"/>
            <w:vAlign w:val="center"/>
          </w:tcPr>
          <w:p w14:paraId="60D847DF" w14:textId="77777777" w:rsidR="002835E1" w:rsidRPr="00D13F66" w:rsidRDefault="002835E1" w:rsidP="00862004">
            <w:pPr>
              <w:autoSpaceDE w:val="0"/>
              <w:autoSpaceDN w:val="0"/>
              <w:adjustRightInd w:val="0"/>
              <w:rPr>
                <w:szCs w:val="24"/>
              </w:rPr>
            </w:pPr>
            <w:r w:rsidRPr="00D13F66">
              <w:rPr>
                <w:szCs w:val="24"/>
              </w:rPr>
              <w:t>тип счета:</w:t>
            </w:r>
          </w:p>
        </w:tc>
      </w:tr>
      <w:tr w:rsidR="002835E1" w:rsidRPr="00D13F66" w14:paraId="10CBCDC9" w14:textId="77777777" w:rsidTr="00862004">
        <w:trPr>
          <w:trHeight w:val="344"/>
        </w:trPr>
        <w:tc>
          <w:tcPr>
            <w:tcW w:w="1415" w:type="pct"/>
            <w:vMerge/>
            <w:vAlign w:val="center"/>
          </w:tcPr>
          <w:p w14:paraId="0A71174D" w14:textId="77777777" w:rsidR="002835E1" w:rsidRPr="00D13F66" w:rsidRDefault="002835E1" w:rsidP="00862004">
            <w:pPr>
              <w:ind w:firstLine="19"/>
              <w:rPr>
                <w:szCs w:val="24"/>
              </w:rPr>
            </w:pPr>
          </w:p>
        </w:tc>
        <w:tc>
          <w:tcPr>
            <w:tcW w:w="3585" w:type="pct"/>
            <w:gridSpan w:val="6"/>
            <w:vAlign w:val="center"/>
          </w:tcPr>
          <w:p w14:paraId="2F978844" w14:textId="77777777" w:rsidR="002835E1" w:rsidRPr="00D13F66" w:rsidRDefault="002835E1" w:rsidP="00862004">
            <w:pPr>
              <w:autoSpaceDE w:val="0"/>
              <w:autoSpaceDN w:val="0"/>
              <w:adjustRightInd w:val="0"/>
              <w:rPr>
                <w:szCs w:val="24"/>
              </w:rPr>
            </w:pPr>
            <w:r w:rsidRPr="00D13F66">
              <w:rPr>
                <w:szCs w:val="24"/>
              </w:rPr>
              <w:t>Банк (наименование и место нахождения)</w:t>
            </w:r>
          </w:p>
          <w:p w14:paraId="63536162" w14:textId="77777777" w:rsidR="002835E1" w:rsidRPr="00D13F66" w:rsidRDefault="002835E1" w:rsidP="00862004">
            <w:pPr>
              <w:rPr>
                <w:szCs w:val="24"/>
              </w:rPr>
            </w:pPr>
          </w:p>
        </w:tc>
      </w:tr>
      <w:tr w:rsidR="002835E1" w:rsidRPr="00D13F66" w14:paraId="46FA8E49" w14:textId="77777777" w:rsidTr="00862004">
        <w:trPr>
          <w:trHeight w:val="344"/>
        </w:trPr>
        <w:tc>
          <w:tcPr>
            <w:tcW w:w="1415" w:type="pct"/>
            <w:vMerge/>
            <w:vAlign w:val="center"/>
          </w:tcPr>
          <w:p w14:paraId="75A2620C" w14:textId="77777777" w:rsidR="002835E1" w:rsidRPr="00D13F66" w:rsidRDefault="002835E1" w:rsidP="00862004">
            <w:pPr>
              <w:ind w:firstLine="19"/>
              <w:rPr>
                <w:szCs w:val="24"/>
              </w:rPr>
            </w:pPr>
          </w:p>
        </w:tc>
        <w:tc>
          <w:tcPr>
            <w:tcW w:w="979" w:type="pct"/>
            <w:vAlign w:val="center"/>
          </w:tcPr>
          <w:p w14:paraId="719851E1" w14:textId="77777777" w:rsidR="002835E1" w:rsidRPr="00D13F66" w:rsidRDefault="002835E1" w:rsidP="00862004">
            <w:pPr>
              <w:autoSpaceDE w:val="0"/>
              <w:autoSpaceDN w:val="0"/>
              <w:adjustRightInd w:val="0"/>
              <w:rPr>
                <w:szCs w:val="24"/>
              </w:rPr>
            </w:pPr>
            <w:r w:rsidRPr="00D13F66">
              <w:rPr>
                <w:szCs w:val="24"/>
              </w:rPr>
              <w:t>ИНН</w:t>
            </w:r>
          </w:p>
        </w:tc>
        <w:tc>
          <w:tcPr>
            <w:tcW w:w="1071" w:type="pct"/>
            <w:gridSpan w:val="2"/>
            <w:vAlign w:val="center"/>
          </w:tcPr>
          <w:p w14:paraId="7B8A17C0" w14:textId="77777777" w:rsidR="002835E1" w:rsidRPr="00D13F66" w:rsidRDefault="002835E1" w:rsidP="00862004">
            <w:pPr>
              <w:autoSpaceDE w:val="0"/>
              <w:autoSpaceDN w:val="0"/>
              <w:adjustRightInd w:val="0"/>
              <w:rPr>
                <w:szCs w:val="24"/>
              </w:rPr>
            </w:pPr>
            <w:r w:rsidRPr="00D13F66">
              <w:rPr>
                <w:szCs w:val="24"/>
              </w:rPr>
              <w:t>БИК</w:t>
            </w:r>
          </w:p>
        </w:tc>
        <w:tc>
          <w:tcPr>
            <w:tcW w:w="1536" w:type="pct"/>
            <w:gridSpan w:val="3"/>
            <w:vAlign w:val="center"/>
          </w:tcPr>
          <w:p w14:paraId="7BBE1A0E" w14:textId="77777777" w:rsidR="002835E1" w:rsidRPr="00D13F66" w:rsidRDefault="002835E1" w:rsidP="00862004">
            <w:pPr>
              <w:autoSpaceDE w:val="0"/>
              <w:autoSpaceDN w:val="0"/>
              <w:adjustRightInd w:val="0"/>
              <w:rPr>
                <w:szCs w:val="24"/>
              </w:rPr>
            </w:pPr>
            <w:r w:rsidRPr="00D13F66">
              <w:rPr>
                <w:szCs w:val="24"/>
              </w:rPr>
              <w:t>к/с</w:t>
            </w:r>
          </w:p>
        </w:tc>
      </w:tr>
    </w:tbl>
    <w:p w14:paraId="15316276" w14:textId="77777777" w:rsidR="002835E1" w:rsidRPr="00D13F66" w:rsidRDefault="002835E1" w:rsidP="002835E1">
      <w:pPr>
        <w:pStyle w:val="ConsPlusNormal"/>
        <w:ind w:firstLine="567"/>
        <w:jc w:val="both"/>
        <w:rPr>
          <w:rFonts w:ascii="Times New Roman" w:hAnsi="Times New Roman" w:cs="Times New Roman"/>
          <w:sz w:val="22"/>
          <w:szCs w:val="24"/>
        </w:rPr>
      </w:pPr>
    </w:p>
    <w:p w14:paraId="229AF77A" w14:textId="77777777" w:rsidR="002835E1" w:rsidRPr="00D13F66" w:rsidRDefault="002835E1" w:rsidP="002835E1">
      <w:pPr>
        <w:pStyle w:val="ConsPlusNormal"/>
        <w:ind w:firstLine="567"/>
        <w:jc w:val="both"/>
        <w:rPr>
          <w:rFonts w:ascii="Times New Roman" w:hAnsi="Times New Roman" w:cs="Times New Roman"/>
          <w:szCs w:val="24"/>
        </w:rPr>
      </w:pPr>
      <w:r w:rsidRPr="00D13F66">
        <w:rPr>
          <w:rFonts w:ascii="Times New Roman" w:hAnsi="Times New Roman" w:cs="Times New Roman"/>
          <w:sz w:val="22"/>
          <w:szCs w:val="24"/>
        </w:rPr>
        <w:t xml:space="preserve">* </w:t>
      </w:r>
      <w:r w:rsidRPr="00D13F66">
        <w:rPr>
          <w:rFonts w:ascii="Times New Roman" w:hAnsi="Times New Roman" w:cs="Times New Roman"/>
          <w:szCs w:val="24"/>
        </w:rPr>
        <w:t xml:space="preserve">физическое лицо, которое в конечном счете прямо или косвенно (через третьих лиц) владеет (имеет преобладающее участие более 25 процентов в капитале) организации либо имеет возможность контролировать действия организации  </w:t>
      </w:r>
    </w:p>
    <w:p w14:paraId="2E14B60C" w14:textId="77777777" w:rsidR="002835E1" w:rsidRPr="00D13F66" w:rsidRDefault="002835E1" w:rsidP="002835E1">
      <w:pPr>
        <w:pStyle w:val="ConsPlusNormal"/>
        <w:ind w:firstLine="567"/>
        <w:jc w:val="both"/>
        <w:rPr>
          <w:rFonts w:ascii="Times New Roman" w:hAnsi="Times New Roman" w:cs="Times New Roman"/>
          <w:szCs w:val="24"/>
        </w:rPr>
      </w:pPr>
      <w:r w:rsidRPr="00D13F66">
        <w:rPr>
          <w:rFonts w:ascii="Times New Roman" w:hAnsi="Times New Roman" w:cs="Times New Roman"/>
          <w:szCs w:val="24"/>
        </w:rPr>
        <w:t>** лицо, при совершении операции действующее от имени и в интересах или за счет клиента, полномочия которого основаны на доверенности, договоре, акте уполномоченного государственного органа или органа местного самоуправления, законе, а также единоличный исполнительный орган клиента</w:t>
      </w:r>
    </w:p>
    <w:p w14:paraId="6B98C312" w14:textId="77777777" w:rsidR="002835E1" w:rsidRPr="00D13F66" w:rsidRDefault="002835E1" w:rsidP="002835E1">
      <w:pPr>
        <w:pStyle w:val="ConsPlusNormal"/>
        <w:ind w:firstLine="567"/>
        <w:jc w:val="both"/>
        <w:rPr>
          <w:rFonts w:ascii="Times New Roman" w:hAnsi="Times New Roman" w:cs="Times New Roman"/>
          <w:szCs w:val="24"/>
        </w:rPr>
      </w:pPr>
      <w:r w:rsidRPr="00D13F66">
        <w:rPr>
          <w:rFonts w:ascii="Times New Roman" w:hAnsi="Times New Roman" w:cs="Times New Roman"/>
          <w:szCs w:val="24"/>
        </w:rPr>
        <w:t>*** лицо, к выгоде которого действует клиент, в частности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p w14:paraId="5E808C23" w14:textId="77777777" w:rsidR="002835E1" w:rsidRPr="00D13F66" w:rsidRDefault="002835E1" w:rsidP="002835E1">
      <w:pPr>
        <w:pStyle w:val="ConsPlusNormal"/>
        <w:ind w:firstLine="567"/>
        <w:jc w:val="both"/>
        <w:rPr>
          <w:rFonts w:ascii="Times New Roman" w:hAnsi="Times New Roman" w:cs="Times New Roman"/>
          <w:szCs w:val="24"/>
        </w:rPr>
      </w:pPr>
      <w:r w:rsidRPr="00D13F66">
        <w:rPr>
          <w:rFonts w:ascii="Times New Roman" w:hAnsi="Times New Roman" w:cs="Times New Roman"/>
          <w:szCs w:val="24"/>
        </w:rPr>
        <w:t>**** для клиентов, являющихся американскими юридическими лицами</w:t>
      </w:r>
    </w:p>
    <w:p w14:paraId="048D0BA3" w14:textId="164375D0" w:rsidR="002835E1" w:rsidRPr="00D13F66" w:rsidRDefault="002835E1" w:rsidP="002835E1">
      <w:pPr>
        <w:ind w:firstLine="567"/>
        <w:jc w:val="both"/>
        <w:rPr>
          <w:sz w:val="18"/>
          <w:szCs w:val="24"/>
        </w:rPr>
      </w:pPr>
      <w:r w:rsidRPr="00D13F66">
        <w:rPr>
          <w:sz w:val="18"/>
          <w:szCs w:val="24"/>
        </w:rPr>
        <w:t xml:space="preserve">***** для организаций финансового рынка в рамках Федерального закона №173-ФЗ от 28 июня 2014г. «Об особенностях осуществления финансовых операций с иностранными гражданами и юридическими лицами,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 (кредитная организация, страховщик, осуществляющий деятельность по добровольному страхованию жизни, профессиональный участник рынка ценных бумаг, осуществляющий </w:t>
      </w:r>
      <w:r w:rsidR="0033383B">
        <w:rPr>
          <w:sz w:val="18"/>
          <w:szCs w:val="24"/>
        </w:rPr>
        <w:t>Брокер</w:t>
      </w:r>
      <w:r w:rsidRPr="00D13F66">
        <w:rPr>
          <w:sz w:val="18"/>
          <w:szCs w:val="24"/>
        </w:rPr>
        <w:t>скую деятельность, и (или) деятельность по управлению ценными бумагами, и (или) депозитарную деятельность, управляющий по договору доверительного управления имуществом, негосударственный пенсионный фонд, акционерный инвестиционный фонд, управляющая компания инвестиционного фонда, паевого инвестиционного фонда и негосударственного пенсионного фонда, клиринговая организация)</w:t>
      </w:r>
    </w:p>
    <w:p w14:paraId="3204156D" w14:textId="77777777" w:rsidR="002835E1" w:rsidRPr="00D13F66" w:rsidRDefault="002835E1" w:rsidP="002835E1">
      <w:pPr>
        <w:ind w:firstLine="567"/>
        <w:jc w:val="both"/>
        <w:rPr>
          <w:sz w:val="22"/>
          <w:szCs w:val="24"/>
        </w:rPr>
      </w:pPr>
    </w:p>
    <w:p w14:paraId="61B6CCB0" w14:textId="77777777" w:rsidR="00862004" w:rsidRPr="00D13F66" w:rsidRDefault="00862004" w:rsidP="00862004">
      <w:pPr>
        <w:autoSpaceDE w:val="0"/>
        <w:autoSpaceDN w:val="0"/>
        <w:adjustRightInd w:val="0"/>
        <w:jc w:val="both"/>
        <w:rPr>
          <w:sz w:val="22"/>
          <w:szCs w:val="24"/>
        </w:rPr>
      </w:pPr>
    </w:p>
    <w:p w14:paraId="3CD770D3" w14:textId="77777777" w:rsidR="00862004" w:rsidRPr="00D13F66" w:rsidRDefault="002835E1" w:rsidP="00862004">
      <w:pPr>
        <w:autoSpaceDE w:val="0"/>
        <w:autoSpaceDN w:val="0"/>
        <w:adjustRightInd w:val="0"/>
        <w:jc w:val="both"/>
        <w:rPr>
          <w:sz w:val="22"/>
          <w:szCs w:val="24"/>
        </w:rPr>
      </w:pPr>
      <w:r w:rsidRPr="00D13F66">
        <w:rPr>
          <w:sz w:val="22"/>
          <w:szCs w:val="24"/>
        </w:rPr>
        <w:t>Генеральный директор</w:t>
      </w:r>
      <w:r w:rsidR="00862004" w:rsidRPr="00D13F66">
        <w:rPr>
          <w:sz w:val="22"/>
          <w:szCs w:val="24"/>
        </w:rPr>
        <w:t xml:space="preserve">                 ________________  /_______________/</w:t>
      </w:r>
    </w:p>
    <w:p w14:paraId="30103648" w14:textId="77777777" w:rsidR="002835E1" w:rsidRPr="00D13F66" w:rsidRDefault="002835E1" w:rsidP="00862004">
      <w:pPr>
        <w:autoSpaceDE w:val="0"/>
        <w:autoSpaceDN w:val="0"/>
        <w:adjustRightInd w:val="0"/>
        <w:jc w:val="both"/>
        <w:rPr>
          <w:sz w:val="22"/>
          <w:szCs w:val="24"/>
        </w:rPr>
      </w:pPr>
      <w:r w:rsidRPr="00D13F66">
        <w:rPr>
          <w:sz w:val="16"/>
          <w:szCs w:val="24"/>
        </w:rPr>
        <w:t xml:space="preserve">               </w:t>
      </w:r>
      <w:r w:rsidR="00862004" w:rsidRPr="00D13F66">
        <w:rPr>
          <w:sz w:val="16"/>
          <w:szCs w:val="24"/>
        </w:rPr>
        <w:t xml:space="preserve">                                                                        </w:t>
      </w:r>
      <w:r w:rsidRPr="00D13F66">
        <w:rPr>
          <w:sz w:val="16"/>
          <w:szCs w:val="24"/>
        </w:rPr>
        <w:t xml:space="preserve">  (подпись)</w:t>
      </w:r>
      <w:r w:rsidRPr="00D13F66">
        <w:rPr>
          <w:sz w:val="22"/>
          <w:szCs w:val="24"/>
        </w:rPr>
        <w:tab/>
      </w:r>
      <w:r w:rsidR="00862004" w:rsidRPr="00D13F66">
        <w:rPr>
          <w:sz w:val="16"/>
          <w:szCs w:val="24"/>
        </w:rPr>
        <w:t xml:space="preserve">                   (расшифровка подписи)</w:t>
      </w:r>
    </w:p>
    <w:p w14:paraId="78FF23A5" w14:textId="77777777" w:rsidR="002835E1" w:rsidRPr="00D13F66" w:rsidRDefault="002835E1" w:rsidP="002835E1">
      <w:pPr>
        <w:autoSpaceDE w:val="0"/>
        <w:autoSpaceDN w:val="0"/>
        <w:adjustRightInd w:val="0"/>
        <w:ind w:firstLine="567"/>
        <w:jc w:val="both"/>
        <w:rPr>
          <w:sz w:val="22"/>
          <w:szCs w:val="24"/>
        </w:rPr>
      </w:pPr>
    </w:p>
    <w:p w14:paraId="6F0779AF" w14:textId="77777777" w:rsidR="002835E1" w:rsidRPr="00D13F66" w:rsidRDefault="00862004" w:rsidP="002835E1">
      <w:pPr>
        <w:autoSpaceDE w:val="0"/>
        <w:autoSpaceDN w:val="0"/>
        <w:adjustRightInd w:val="0"/>
        <w:ind w:firstLine="567"/>
        <w:jc w:val="both"/>
        <w:rPr>
          <w:szCs w:val="24"/>
        </w:rPr>
      </w:pPr>
      <w:r w:rsidRPr="00D13F66">
        <w:rPr>
          <w:sz w:val="16"/>
          <w:szCs w:val="24"/>
        </w:rPr>
        <w:t xml:space="preserve">                                            </w:t>
      </w:r>
      <w:r w:rsidR="002835E1" w:rsidRPr="00D13F66">
        <w:rPr>
          <w:sz w:val="16"/>
          <w:szCs w:val="24"/>
        </w:rPr>
        <w:t>МП</w:t>
      </w:r>
      <w:r w:rsidRPr="00D13F66">
        <w:rPr>
          <w:szCs w:val="24"/>
        </w:rPr>
        <w:tab/>
      </w:r>
      <w:r w:rsidRPr="00D13F66">
        <w:rPr>
          <w:szCs w:val="24"/>
        </w:rPr>
        <w:tab/>
      </w:r>
      <w:r w:rsidRPr="00D13F66">
        <w:rPr>
          <w:szCs w:val="24"/>
        </w:rPr>
        <w:tab/>
      </w:r>
      <w:r w:rsidRPr="00D13F66">
        <w:rPr>
          <w:szCs w:val="24"/>
        </w:rPr>
        <w:tab/>
      </w:r>
      <w:r w:rsidRPr="00D13F66">
        <w:rPr>
          <w:szCs w:val="24"/>
        </w:rPr>
        <w:tab/>
        <w:t xml:space="preserve">                «___» ________________</w:t>
      </w:r>
      <w:r w:rsidR="002835E1" w:rsidRPr="00D13F66">
        <w:rPr>
          <w:szCs w:val="24"/>
        </w:rPr>
        <w:t xml:space="preserve"> 20___ г.</w:t>
      </w:r>
    </w:p>
    <w:p w14:paraId="0CD41B73" w14:textId="77777777" w:rsidR="002835E1" w:rsidRPr="00D13F66" w:rsidRDefault="002835E1" w:rsidP="005E21A4">
      <w:pPr>
        <w:rPr>
          <w:sz w:val="18"/>
          <w:szCs w:val="24"/>
        </w:rPr>
      </w:pPr>
    </w:p>
    <w:p w14:paraId="402DBB68" w14:textId="77777777" w:rsidR="001C3D8F" w:rsidRPr="00D13F66" w:rsidRDefault="001C3D8F" w:rsidP="005E21A4">
      <w:pPr>
        <w:rPr>
          <w:sz w:val="18"/>
          <w:szCs w:val="24"/>
        </w:rPr>
      </w:pPr>
    </w:p>
    <w:p w14:paraId="357B5A33" w14:textId="77777777" w:rsidR="001C3D8F" w:rsidRPr="00D13F66" w:rsidRDefault="001C3D8F" w:rsidP="005E21A4">
      <w:pPr>
        <w:rPr>
          <w:sz w:val="18"/>
          <w:szCs w:val="24"/>
        </w:rPr>
      </w:pPr>
    </w:p>
    <w:p w14:paraId="58403310" w14:textId="77777777" w:rsidR="001C3D8F" w:rsidRPr="00D13F66" w:rsidRDefault="001C3D8F" w:rsidP="005E21A4">
      <w:pPr>
        <w:rPr>
          <w:sz w:val="18"/>
          <w:szCs w:val="24"/>
        </w:rPr>
      </w:pPr>
    </w:p>
    <w:p w14:paraId="31F3D32A" w14:textId="77777777" w:rsidR="001C3D8F" w:rsidRPr="00D13F66" w:rsidRDefault="001C3D8F" w:rsidP="005E21A4">
      <w:pPr>
        <w:rPr>
          <w:sz w:val="18"/>
          <w:szCs w:val="24"/>
        </w:rPr>
      </w:pPr>
    </w:p>
    <w:p w14:paraId="71F8D0BD" w14:textId="107BB0CA" w:rsidR="00884A6B" w:rsidRPr="00D20760" w:rsidRDefault="00884A6B" w:rsidP="00D20760">
      <w:pPr>
        <w:pStyle w:val="39"/>
        <w:keepNext/>
        <w:keepLines/>
        <w:shd w:val="clear" w:color="auto" w:fill="auto"/>
        <w:spacing w:before="0" w:after="0" w:line="280" w:lineRule="exact"/>
        <w:jc w:val="left"/>
        <w:rPr>
          <w:b w:val="0"/>
          <w:sz w:val="18"/>
          <w:szCs w:val="18"/>
        </w:rPr>
      </w:pPr>
      <w:r w:rsidRPr="00D20760">
        <w:rPr>
          <w:b w:val="0"/>
          <w:sz w:val="18"/>
          <w:szCs w:val="18"/>
        </w:rPr>
        <w:t>Приложение № 3</w:t>
      </w:r>
      <w:r w:rsidR="00776565" w:rsidRPr="00D20760">
        <w:rPr>
          <w:b w:val="0"/>
          <w:sz w:val="18"/>
          <w:szCs w:val="18"/>
        </w:rPr>
        <w:t xml:space="preserve"> к Регламенту </w:t>
      </w:r>
      <w:r w:rsidR="0033383B" w:rsidRPr="00D20760">
        <w:rPr>
          <w:b w:val="0"/>
          <w:sz w:val="18"/>
          <w:szCs w:val="18"/>
        </w:rPr>
        <w:t>Брокер</w:t>
      </w:r>
      <w:r w:rsidR="00776565" w:rsidRPr="00D20760">
        <w:rPr>
          <w:b w:val="0"/>
          <w:sz w:val="18"/>
          <w:szCs w:val="18"/>
        </w:rPr>
        <w:t>ского обслуживания ООО ИК «Айсберг Финанс»</w:t>
      </w:r>
    </w:p>
    <w:p w14:paraId="716CE4BC" w14:textId="77777777" w:rsidR="00884A6B" w:rsidRPr="00D13F66" w:rsidRDefault="00884A6B" w:rsidP="00884A6B">
      <w:pPr>
        <w:pStyle w:val="ab"/>
        <w:spacing w:before="0"/>
        <w:jc w:val="center"/>
        <w:rPr>
          <w:rFonts w:ascii="Times New Roman" w:hAnsi="Times New Roman" w:cs="Times New Roman"/>
          <w:b/>
          <w:color w:val="000000"/>
          <w:sz w:val="22"/>
          <w:szCs w:val="22"/>
        </w:rPr>
      </w:pPr>
    </w:p>
    <w:p w14:paraId="798FE6B8" w14:textId="77777777" w:rsidR="00884A6B" w:rsidRPr="00D13F66" w:rsidRDefault="00884A6B" w:rsidP="00884A6B">
      <w:pPr>
        <w:pStyle w:val="ab"/>
        <w:spacing w:before="0"/>
        <w:jc w:val="center"/>
        <w:rPr>
          <w:rFonts w:ascii="Times New Roman" w:hAnsi="Times New Roman" w:cs="Times New Roman"/>
          <w:b/>
          <w:color w:val="000000"/>
          <w:sz w:val="18"/>
          <w:szCs w:val="22"/>
        </w:rPr>
      </w:pPr>
      <w:r w:rsidRPr="00D13F66">
        <w:rPr>
          <w:rFonts w:ascii="Times New Roman" w:hAnsi="Times New Roman" w:cs="Times New Roman"/>
          <w:b/>
          <w:color w:val="000000"/>
          <w:sz w:val="18"/>
          <w:szCs w:val="22"/>
        </w:rPr>
        <w:t xml:space="preserve">АНКЕТА ПРЕДСТАВИТЕЛЯ/ВЫГОДОПРИОБРЕТАТЕЛЯ– ФИЗИЧЕСКОГО ЛИЦА  </w:t>
      </w:r>
    </w:p>
    <w:p w14:paraId="20932CBD" w14:textId="77777777" w:rsidR="00884A6B" w:rsidRPr="00D13F66" w:rsidRDefault="00884A6B" w:rsidP="00884A6B">
      <w:pPr>
        <w:pStyle w:val="ab"/>
        <w:spacing w:before="0"/>
        <w:jc w:val="center"/>
        <w:rPr>
          <w:rFonts w:ascii="Times New Roman" w:hAnsi="Times New Roman" w:cs="Times New Roman"/>
          <w:b/>
          <w:color w:val="000000"/>
          <w:sz w:val="18"/>
          <w:szCs w:val="22"/>
        </w:rPr>
      </w:pPr>
      <w:r w:rsidRPr="00D13F66">
        <w:rPr>
          <w:rFonts w:ascii="Times New Roman" w:hAnsi="Times New Roman" w:cs="Times New Roman"/>
          <w:b/>
          <w:color w:val="000000"/>
          <w:sz w:val="18"/>
          <w:szCs w:val="22"/>
        </w:rPr>
        <w:t>И БЕНЕФИЦИАРНОГО ВЛАДЕЛЬЦА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5"/>
        <w:gridCol w:w="2402"/>
        <w:gridCol w:w="4508"/>
      </w:tblGrid>
      <w:tr w:rsidR="00884A6B" w:rsidRPr="00D13F66" w14:paraId="3F8DAB43" w14:textId="77777777" w:rsidTr="00884A6B">
        <w:tc>
          <w:tcPr>
            <w:tcW w:w="1303" w:type="pct"/>
            <w:vAlign w:val="center"/>
          </w:tcPr>
          <w:p w14:paraId="492806EE" w14:textId="77777777" w:rsidR="00884A6B" w:rsidRPr="00D13F66" w:rsidRDefault="00884A6B" w:rsidP="00884A6B">
            <w:pPr>
              <w:rPr>
                <w:sz w:val="18"/>
                <w:szCs w:val="22"/>
              </w:rPr>
            </w:pPr>
            <w:r w:rsidRPr="00D13F66">
              <w:rPr>
                <w:sz w:val="18"/>
                <w:szCs w:val="22"/>
              </w:rPr>
              <w:t>1. Фамилия, имя, отчество (при наличии последнего)</w:t>
            </w:r>
          </w:p>
          <w:p w14:paraId="1F9EC21D" w14:textId="77777777" w:rsidR="00884A6B" w:rsidRPr="00D13F66" w:rsidRDefault="00884A6B" w:rsidP="00884A6B">
            <w:pPr>
              <w:rPr>
                <w:sz w:val="18"/>
                <w:szCs w:val="22"/>
              </w:rPr>
            </w:pPr>
          </w:p>
        </w:tc>
        <w:tc>
          <w:tcPr>
            <w:tcW w:w="3697" w:type="pct"/>
            <w:gridSpan w:val="2"/>
            <w:vAlign w:val="center"/>
          </w:tcPr>
          <w:p w14:paraId="28898A5C" w14:textId="77777777" w:rsidR="00884A6B" w:rsidRPr="00D13F66" w:rsidRDefault="00884A6B" w:rsidP="00884A6B">
            <w:pPr>
              <w:keepNext/>
              <w:keepLines/>
              <w:tabs>
                <w:tab w:val="left" w:pos="691"/>
              </w:tabs>
              <w:rPr>
                <w:b/>
                <w:i/>
                <w:sz w:val="18"/>
                <w:szCs w:val="22"/>
              </w:rPr>
            </w:pPr>
          </w:p>
        </w:tc>
      </w:tr>
      <w:tr w:rsidR="00884A6B" w:rsidRPr="00D13F66" w14:paraId="234C625C" w14:textId="77777777" w:rsidTr="00884A6B">
        <w:tc>
          <w:tcPr>
            <w:tcW w:w="1303" w:type="pct"/>
            <w:vAlign w:val="center"/>
          </w:tcPr>
          <w:p w14:paraId="38EFF9E3" w14:textId="77777777" w:rsidR="00884A6B" w:rsidRPr="00D13F66" w:rsidRDefault="00884A6B" w:rsidP="00884A6B">
            <w:pPr>
              <w:rPr>
                <w:sz w:val="18"/>
                <w:szCs w:val="22"/>
              </w:rPr>
            </w:pPr>
            <w:r w:rsidRPr="00D13F66">
              <w:rPr>
                <w:sz w:val="18"/>
                <w:szCs w:val="22"/>
              </w:rPr>
              <w:t>2.  Дата и место рождения</w:t>
            </w:r>
          </w:p>
          <w:p w14:paraId="69525D6B" w14:textId="77777777" w:rsidR="00884A6B" w:rsidRPr="00D13F66" w:rsidRDefault="00884A6B" w:rsidP="00884A6B">
            <w:pPr>
              <w:rPr>
                <w:sz w:val="18"/>
                <w:szCs w:val="22"/>
              </w:rPr>
            </w:pPr>
          </w:p>
        </w:tc>
        <w:tc>
          <w:tcPr>
            <w:tcW w:w="3697" w:type="pct"/>
            <w:gridSpan w:val="2"/>
            <w:vAlign w:val="center"/>
          </w:tcPr>
          <w:p w14:paraId="17D6B78D" w14:textId="77777777" w:rsidR="00884A6B" w:rsidRPr="00D13F66" w:rsidRDefault="00884A6B" w:rsidP="00884A6B">
            <w:pPr>
              <w:keepNext/>
              <w:keepLines/>
              <w:tabs>
                <w:tab w:val="left" w:pos="691"/>
              </w:tabs>
              <w:rPr>
                <w:b/>
                <w:sz w:val="18"/>
                <w:szCs w:val="22"/>
              </w:rPr>
            </w:pPr>
          </w:p>
        </w:tc>
      </w:tr>
      <w:tr w:rsidR="00884A6B" w:rsidRPr="00D13F66" w14:paraId="1FAA456D" w14:textId="77777777" w:rsidTr="00884A6B">
        <w:trPr>
          <w:trHeight w:val="501"/>
        </w:trPr>
        <w:tc>
          <w:tcPr>
            <w:tcW w:w="1303" w:type="pct"/>
            <w:vAlign w:val="center"/>
          </w:tcPr>
          <w:p w14:paraId="4466177F" w14:textId="77777777" w:rsidR="00884A6B" w:rsidRPr="00D13F66" w:rsidRDefault="00884A6B" w:rsidP="00884A6B">
            <w:pPr>
              <w:rPr>
                <w:sz w:val="18"/>
                <w:szCs w:val="22"/>
              </w:rPr>
            </w:pPr>
            <w:r w:rsidRPr="00D13F66">
              <w:rPr>
                <w:sz w:val="18"/>
                <w:szCs w:val="22"/>
              </w:rPr>
              <w:t>3.  Гражданство</w:t>
            </w:r>
          </w:p>
        </w:tc>
        <w:tc>
          <w:tcPr>
            <w:tcW w:w="3697" w:type="pct"/>
            <w:gridSpan w:val="2"/>
            <w:vAlign w:val="center"/>
          </w:tcPr>
          <w:p w14:paraId="1BA04632" w14:textId="77777777" w:rsidR="00884A6B" w:rsidRPr="00D13F66" w:rsidRDefault="00884A6B" w:rsidP="00884A6B">
            <w:pPr>
              <w:keepNext/>
              <w:keepLines/>
              <w:tabs>
                <w:tab w:val="left" w:pos="384"/>
              </w:tabs>
              <w:rPr>
                <w:sz w:val="18"/>
                <w:szCs w:val="22"/>
              </w:rPr>
            </w:pPr>
            <w:r w:rsidRPr="00D13F66">
              <w:rPr>
                <w:sz w:val="18"/>
                <w:szCs w:val="22"/>
              </w:rPr>
              <w:fldChar w:fldCharType="begin">
                <w:ffData>
                  <w:name w:val=""/>
                  <w:enabled/>
                  <w:calcOnExit w:val="0"/>
                  <w:checkBox>
                    <w:size w:val="14"/>
                    <w:default w:val="0"/>
                  </w:checkBox>
                </w:ffData>
              </w:fldChar>
            </w:r>
            <w:r w:rsidRPr="00D13F66">
              <w:rPr>
                <w:sz w:val="18"/>
                <w:szCs w:val="22"/>
              </w:rPr>
              <w:instrText xml:space="preserve"> FORMCHECKBOX </w:instrText>
            </w:r>
            <w:r w:rsidR="00167810">
              <w:rPr>
                <w:sz w:val="18"/>
                <w:szCs w:val="22"/>
              </w:rPr>
            </w:r>
            <w:r w:rsidR="00167810">
              <w:rPr>
                <w:sz w:val="18"/>
                <w:szCs w:val="22"/>
              </w:rPr>
              <w:fldChar w:fldCharType="separate"/>
            </w:r>
            <w:r w:rsidRPr="00D13F66">
              <w:rPr>
                <w:sz w:val="18"/>
                <w:szCs w:val="22"/>
              </w:rPr>
              <w:fldChar w:fldCharType="end"/>
            </w:r>
            <w:r w:rsidRPr="00D13F66">
              <w:rPr>
                <w:sz w:val="18"/>
                <w:szCs w:val="22"/>
              </w:rPr>
              <w:t xml:space="preserve">Российская Федерация </w:t>
            </w:r>
          </w:p>
          <w:p w14:paraId="6EB1A495" w14:textId="77777777" w:rsidR="00884A6B" w:rsidRPr="00D13F66" w:rsidRDefault="00884A6B" w:rsidP="00884A6B">
            <w:pPr>
              <w:keepNext/>
              <w:keepLines/>
              <w:tabs>
                <w:tab w:val="left" w:pos="384"/>
              </w:tabs>
              <w:rPr>
                <w:bCs/>
                <w:sz w:val="18"/>
                <w:szCs w:val="22"/>
              </w:rPr>
            </w:pPr>
            <w:r w:rsidRPr="00D13F66">
              <w:rPr>
                <w:sz w:val="18"/>
                <w:szCs w:val="22"/>
              </w:rPr>
              <w:fldChar w:fldCharType="begin">
                <w:ffData>
                  <w:name w:val=""/>
                  <w:enabled/>
                  <w:calcOnExit w:val="0"/>
                  <w:checkBox>
                    <w:size w:val="14"/>
                    <w:default w:val="0"/>
                  </w:checkBox>
                </w:ffData>
              </w:fldChar>
            </w:r>
            <w:r w:rsidRPr="00D13F66">
              <w:rPr>
                <w:sz w:val="18"/>
                <w:szCs w:val="22"/>
              </w:rPr>
              <w:instrText xml:space="preserve"> FORMCHECKBOX </w:instrText>
            </w:r>
            <w:r w:rsidR="00167810">
              <w:rPr>
                <w:sz w:val="18"/>
                <w:szCs w:val="22"/>
              </w:rPr>
            </w:r>
            <w:r w:rsidR="00167810">
              <w:rPr>
                <w:sz w:val="18"/>
                <w:szCs w:val="22"/>
              </w:rPr>
              <w:fldChar w:fldCharType="separate"/>
            </w:r>
            <w:r w:rsidRPr="00D13F66">
              <w:rPr>
                <w:sz w:val="18"/>
                <w:szCs w:val="22"/>
              </w:rPr>
              <w:fldChar w:fldCharType="end"/>
            </w:r>
            <w:r w:rsidRPr="00D13F66">
              <w:rPr>
                <w:sz w:val="18"/>
                <w:szCs w:val="22"/>
              </w:rPr>
              <w:t xml:space="preserve"> Иное:__________________________________________</w:t>
            </w:r>
          </w:p>
          <w:p w14:paraId="3003DFB7" w14:textId="77777777" w:rsidR="00884A6B" w:rsidRPr="00D13F66" w:rsidRDefault="00884A6B" w:rsidP="00884A6B">
            <w:pPr>
              <w:keepNext/>
              <w:keepLines/>
              <w:tabs>
                <w:tab w:val="left" w:pos="384"/>
              </w:tabs>
              <w:rPr>
                <w:bCs/>
                <w:sz w:val="18"/>
                <w:szCs w:val="22"/>
              </w:rPr>
            </w:pPr>
          </w:p>
        </w:tc>
      </w:tr>
      <w:tr w:rsidR="00884A6B" w:rsidRPr="00D13F66" w14:paraId="528A25F1" w14:textId="77777777" w:rsidTr="00884A6B">
        <w:tc>
          <w:tcPr>
            <w:tcW w:w="5000" w:type="pct"/>
            <w:gridSpan w:val="3"/>
            <w:vAlign w:val="center"/>
          </w:tcPr>
          <w:p w14:paraId="6236272F" w14:textId="77777777" w:rsidR="00884A6B" w:rsidRPr="00D13F66" w:rsidRDefault="00884A6B" w:rsidP="00884A6B">
            <w:pPr>
              <w:rPr>
                <w:sz w:val="18"/>
                <w:szCs w:val="22"/>
              </w:rPr>
            </w:pPr>
            <w:r w:rsidRPr="00D13F66">
              <w:rPr>
                <w:sz w:val="18"/>
                <w:szCs w:val="22"/>
              </w:rPr>
              <w:t>4. Реквизиты документа, удостоверяющего личность:</w:t>
            </w:r>
          </w:p>
        </w:tc>
      </w:tr>
      <w:tr w:rsidR="00884A6B" w:rsidRPr="00D13F66" w14:paraId="6FDD7F53" w14:textId="77777777" w:rsidTr="00884A6B">
        <w:tc>
          <w:tcPr>
            <w:tcW w:w="1303" w:type="pct"/>
            <w:vAlign w:val="center"/>
          </w:tcPr>
          <w:p w14:paraId="18DE6FA9" w14:textId="77777777" w:rsidR="00884A6B" w:rsidRPr="00D13F66" w:rsidRDefault="00884A6B" w:rsidP="00884A6B">
            <w:pPr>
              <w:rPr>
                <w:sz w:val="18"/>
                <w:szCs w:val="22"/>
              </w:rPr>
            </w:pPr>
            <w:r w:rsidRPr="00D13F66">
              <w:rPr>
                <w:sz w:val="18"/>
                <w:szCs w:val="22"/>
              </w:rPr>
              <w:t>для граждан Российской Федерации:</w:t>
            </w:r>
          </w:p>
          <w:p w14:paraId="286E6975" w14:textId="77777777" w:rsidR="00884A6B" w:rsidRPr="00D13F66" w:rsidRDefault="00884A6B" w:rsidP="00884A6B">
            <w:pPr>
              <w:rPr>
                <w:color w:val="000000"/>
                <w:sz w:val="18"/>
                <w:szCs w:val="22"/>
              </w:rPr>
            </w:pPr>
            <w:r w:rsidRPr="00D13F66">
              <w:rPr>
                <w:sz w:val="18"/>
                <w:szCs w:val="22"/>
              </w:rPr>
              <w:fldChar w:fldCharType="begin">
                <w:ffData>
                  <w:name w:val=""/>
                  <w:enabled/>
                  <w:calcOnExit w:val="0"/>
                  <w:checkBox>
                    <w:size w:val="14"/>
                    <w:default w:val="0"/>
                  </w:checkBox>
                </w:ffData>
              </w:fldChar>
            </w:r>
            <w:r w:rsidRPr="00D13F66">
              <w:rPr>
                <w:sz w:val="18"/>
                <w:szCs w:val="22"/>
              </w:rPr>
              <w:instrText xml:space="preserve"> FORMCHECKBOX </w:instrText>
            </w:r>
            <w:r w:rsidR="00167810">
              <w:rPr>
                <w:sz w:val="18"/>
                <w:szCs w:val="22"/>
              </w:rPr>
            </w:r>
            <w:r w:rsidR="00167810">
              <w:rPr>
                <w:sz w:val="18"/>
                <w:szCs w:val="22"/>
              </w:rPr>
              <w:fldChar w:fldCharType="separate"/>
            </w:r>
            <w:r w:rsidRPr="00D13F66">
              <w:rPr>
                <w:sz w:val="18"/>
                <w:szCs w:val="22"/>
              </w:rPr>
              <w:fldChar w:fldCharType="end"/>
            </w:r>
            <w:r w:rsidRPr="00D13F66">
              <w:rPr>
                <w:sz w:val="18"/>
                <w:szCs w:val="22"/>
              </w:rPr>
              <w:t xml:space="preserve"> паспорт гражданина Российской Федерации</w:t>
            </w:r>
          </w:p>
          <w:p w14:paraId="2ED076C9" w14:textId="77777777" w:rsidR="00884A6B" w:rsidRPr="00D13F66" w:rsidRDefault="00884A6B" w:rsidP="00884A6B">
            <w:pPr>
              <w:keepNext/>
              <w:keepLines/>
              <w:tabs>
                <w:tab w:val="left" w:pos="384"/>
              </w:tabs>
              <w:rPr>
                <w:bCs/>
                <w:sz w:val="18"/>
                <w:szCs w:val="22"/>
              </w:rPr>
            </w:pPr>
            <w:r w:rsidRPr="00D13F66">
              <w:rPr>
                <w:sz w:val="18"/>
                <w:szCs w:val="22"/>
              </w:rPr>
              <w:fldChar w:fldCharType="begin">
                <w:ffData>
                  <w:name w:val=""/>
                  <w:enabled/>
                  <w:calcOnExit w:val="0"/>
                  <w:checkBox>
                    <w:size w:val="14"/>
                    <w:default w:val="0"/>
                  </w:checkBox>
                </w:ffData>
              </w:fldChar>
            </w:r>
            <w:r w:rsidRPr="00D13F66">
              <w:rPr>
                <w:sz w:val="18"/>
                <w:szCs w:val="22"/>
              </w:rPr>
              <w:instrText xml:space="preserve"> FORMCHECKBOX </w:instrText>
            </w:r>
            <w:r w:rsidR="00167810">
              <w:rPr>
                <w:sz w:val="18"/>
                <w:szCs w:val="22"/>
              </w:rPr>
            </w:r>
            <w:r w:rsidR="00167810">
              <w:rPr>
                <w:sz w:val="18"/>
                <w:szCs w:val="22"/>
              </w:rPr>
              <w:fldChar w:fldCharType="separate"/>
            </w:r>
            <w:r w:rsidRPr="00D13F66">
              <w:rPr>
                <w:sz w:val="18"/>
                <w:szCs w:val="22"/>
              </w:rPr>
              <w:fldChar w:fldCharType="end"/>
            </w:r>
            <w:r w:rsidRPr="00D13F66">
              <w:rPr>
                <w:sz w:val="18"/>
                <w:szCs w:val="22"/>
              </w:rPr>
              <w:t xml:space="preserve"> паспорт гражданина Российской Федерации, дипломатический паспорт, служебный паспорт, удостоверяющие личность гражданина Российской Федерации за пределами Российской Федерации</w:t>
            </w:r>
          </w:p>
          <w:p w14:paraId="0E69C93A" w14:textId="77777777" w:rsidR="00884A6B" w:rsidRPr="00D13F66" w:rsidRDefault="00884A6B" w:rsidP="00884A6B">
            <w:pPr>
              <w:rPr>
                <w:sz w:val="18"/>
                <w:szCs w:val="22"/>
              </w:rPr>
            </w:pPr>
            <w:r w:rsidRPr="00D13F66">
              <w:rPr>
                <w:sz w:val="18"/>
                <w:szCs w:val="22"/>
              </w:rPr>
              <w:fldChar w:fldCharType="begin">
                <w:ffData>
                  <w:name w:val=""/>
                  <w:enabled/>
                  <w:calcOnExit w:val="0"/>
                  <w:checkBox>
                    <w:size w:val="14"/>
                    <w:default w:val="0"/>
                  </w:checkBox>
                </w:ffData>
              </w:fldChar>
            </w:r>
            <w:r w:rsidRPr="00D13F66">
              <w:rPr>
                <w:sz w:val="18"/>
                <w:szCs w:val="22"/>
              </w:rPr>
              <w:instrText xml:space="preserve"> FORMCHECKBOX </w:instrText>
            </w:r>
            <w:r w:rsidR="00167810">
              <w:rPr>
                <w:sz w:val="18"/>
                <w:szCs w:val="22"/>
              </w:rPr>
            </w:r>
            <w:r w:rsidR="00167810">
              <w:rPr>
                <w:sz w:val="18"/>
                <w:szCs w:val="22"/>
              </w:rPr>
              <w:fldChar w:fldCharType="separate"/>
            </w:r>
            <w:r w:rsidRPr="00D13F66">
              <w:rPr>
                <w:sz w:val="18"/>
                <w:szCs w:val="22"/>
              </w:rPr>
              <w:fldChar w:fldCharType="end"/>
            </w:r>
            <w:r w:rsidRPr="00D13F66">
              <w:rPr>
                <w:sz w:val="18"/>
                <w:szCs w:val="22"/>
              </w:rPr>
              <w:t xml:space="preserve"> свидетельство о рождении гражданина Российской Федерации (для граждан Российской Федерации в возрасте до 14 лет)</w:t>
            </w:r>
          </w:p>
          <w:p w14:paraId="0B595F22" w14:textId="77777777" w:rsidR="00884A6B" w:rsidRPr="00D13F66" w:rsidRDefault="00884A6B" w:rsidP="00884A6B">
            <w:pPr>
              <w:rPr>
                <w:sz w:val="18"/>
                <w:szCs w:val="22"/>
              </w:rPr>
            </w:pPr>
            <w:r w:rsidRPr="00D13F66">
              <w:rPr>
                <w:sz w:val="18"/>
                <w:szCs w:val="22"/>
              </w:rPr>
              <w:fldChar w:fldCharType="begin">
                <w:ffData>
                  <w:name w:val=""/>
                  <w:enabled/>
                  <w:calcOnExit w:val="0"/>
                  <w:checkBox>
                    <w:size w:val="14"/>
                    <w:default w:val="0"/>
                  </w:checkBox>
                </w:ffData>
              </w:fldChar>
            </w:r>
            <w:r w:rsidRPr="00D13F66">
              <w:rPr>
                <w:sz w:val="18"/>
                <w:szCs w:val="22"/>
              </w:rPr>
              <w:instrText xml:space="preserve"> FORMCHECKBOX </w:instrText>
            </w:r>
            <w:r w:rsidR="00167810">
              <w:rPr>
                <w:sz w:val="18"/>
                <w:szCs w:val="22"/>
              </w:rPr>
            </w:r>
            <w:r w:rsidR="00167810">
              <w:rPr>
                <w:sz w:val="18"/>
                <w:szCs w:val="22"/>
              </w:rPr>
              <w:fldChar w:fldCharType="separate"/>
            </w:r>
            <w:r w:rsidRPr="00D13F66">
              <w:rPr>
                <w:sz w:val="18"/>
                <w:szCs w:val="22"/>
              </w:rPr>
              <w:fldChar w:fldCharType="end"/>
            </w:r>
            <w:r w:rsidRPr="00D13F66">
              <w:rPr>
                <w:sz w:val="18"/>
                <w:szCs w:val="22"/>
              </w:rPr>
              <w:t xml:space="preserve"> временное удостоверение личности гражданина Российской Федерации, выдаваемое на период оформления паспорта гражданина Российской Федерации</w:t>
            </w:r>
          </w:p>
        </w:tc>
        <w:tc>
          <w:tcPr>
            <w:tcW w:w="3697" w:type="pct"/>
            <w:gridSpan w:val="2"/>
            <w:vAlign w:val="center"/>
          </w:tcPr>
          <w:p w14:paraId="7EA36381" w14:textId="77777777" w:rsidR="00884A6B" w:rsidRPr="00D13F66" w:rsidRDefault="00884A6B" w:rsidP="00884A6B">
            <w:pPr>
              <w:keepNext/>
              <w:keepLines/>
              <w:tabs>
                <w:tab w:val="left" w:pos="691"/>
              </w:tabs>
              <w:rPr>
                <w:bCs/>
                <w:sz w:val="18"/>
                <w:szCs w:val="22"/>
              </w:rPr>
            </w:pPr>
            <w:r w:rsidRPr="00D13F66">
              <w:rPr>
                <w:sz w:val="18"/>
                <w:szCs w:val="22"/>
              </w:rPr>
              <w:t xml:space="preserve">Реквизиты документа: </w:t>
            </w:r>
          </w:p>
          <w:p w14:paraId="5D2D48FE" w14:textId="77777777" w:rsidR="00884A6B" w:rsidRPr="00D13F66" w:rsidRDefault="00884A6B" w:rsidP="00884A6B">
            <w:pPr>
              <w:keepNext/>
              <w:keepLines/>
              <w:tabs>
                <w:tab w:val="left" w:pos="691"/>
              </w:tabs>
              <w:rPr>
                <w:sz w:val="18"/>
                <w:szCs w:val="22"/>
              </w:rPr>
            </w:pPr>
          </w:p>
          <w:p w14:paraId="2D561F4D" w14:textId="77777777" w:rsidR="00884A6B" w:rsidRPr="00D13F66" w:rsidRDefault="00884A6B" w:rsidP="00884A6B">
            <w:pPr>
              <w:keepNext/>
              <w:keepLines/>
              <w:tabs>
                <w:tab w:val="left" w:pos="691"/>
              </w:tabs>
              <w:rPr>
                <w:sz w:val="18"/>
                <w:szCs w:val="22"/>
              </w:rPr>
            </w:pPr>
            <w:r w:rsidRPr="00D13F66">
              <w:rPr>
                <w:sz w:val="18"/>
                <w:szCs w:val="22"/>
              </w:rPr>
              <w:t xml:space="preserve">серия (при наличии) </w:t>
            </w:r>
          </w:p>
          <w:p w14:paraId="5BFB9D72" w14:textId="77777777" w:rsidR="00884A6B" w:rsidRPr="00D13F66" w:rsidRDefault="00884A6B" w:rsidP="00884A6B">
            <w:pPr>
              <w:keepNext/>
              <w:keepLines/>
              <w:tabs>
                <w:tab w:val="left" w:pos="691"/>
              </w:tabs>
              <w:rPr>
                <w:sz w:val="18"/>
                <w:szCs w:val="22"/>
              </w:rPr>
            </w:pPr>
            <w:r w:rsidRPr="00D13F66">
              <w:rPr>
                <w:sz w:val="18"/>
                <w:szCs w:val="22"/>
              </w:rPr>
              <w:t xml:space="preserve">номер документа </w:t>
            </w:r>
          </w:p>
          <w:p w14:paraId="5ED3FB66" w14:textId="77777777" w:rsidR="00884A6B" w:rsidRPr="00D13F66" w:rsidRDefault="00884A6B" w:rsidP="00884A6B">
            <w:pPr>
              <w:keepNext/>
              <w:keepLines/>
              <w:tabs>
                <w:tab w:val="left" w:pos="691"/>
              </w:tabs>
              <w:rPr>
                <w:sz w:val="18"/>
                <w:szCs w:val="22"/>
              </w:rPr>
            </w:pPr>
            <w:r w:rsidRPr="00D13F66">
              <w:rPr>
                <w:sz w:val="18"/>
                <w:szCs w:val="22"/>
              </w:rPr>
              <w:t xml:space="preserve">дата выдачи документа </w:t>
            </w:r>
          </w:p>
          <w:p w14:paraId="056061DB" w14:textId="77777777" w:rsidR="00884A6B" w:rsidRPr="00D13F66" w:rsidRDefault="00884A6B" w:rsidP="00884A6B">
            <w:pPr>
              <w:keepNext/>
              <w:keepLines/>
              <w:tabs>
                <w:tab w:val="left" w:pos="691"/>
              </w:tabs>
              <w:rPr>
                <w:b/>
                <w:sz w:val="18"/>
                <w:szCs w:val="22"/>
              </w:rPr>
            </w:pPr>
            <w:r w:rsidRPr="00D13F66">
              <w:rPr>
                <w:sz w:val="18"/>
                <w:szCs w:val="22"/>
              </w:rPr>
              <w:t xml:space="preserve">наименование органа, выдавшего документ </w:t>
            </w:r>
          </w:p>
          <w:p w14:paraId="5D96D451" w14:textId="77777777" w:rsidR="00884A6B" w:rsidRPr="00D13F66" w:rsidRDefault="00884A6B" w:rsidP="00884A6B">
            <w:pPr>
              <w:keepNext/>
              <w:keepLines/>
              <w:tabs>
                <w:tab w:val="left" w:pos="691"/>
              </w:tabs>
              <w:rPr>
                <w:sz w:val="18"/>
                <w:szCs w:val="22"/>
              </w:rPr>
            </w:pPr>
          </w:p>
          <w:p w14:paraId="7E5C0562" w14:textId="77777777" w:rsidR="00884A6B" w:rsidRPr="00D13F66" w:rsidRDefault="00884A6B" w:rsidP="00884A6B">
            <w:pPr>
              <w:keepNext/>
              <w:keepLines/>
              <w:tabs>
                <w:tab w:val="left" w:pos="691"/>
              </w:tabs>
              <w:rPr>
                <w:bCs/>
                <w:sz w:val="18"/>
                <w:szCs w:val="22"/>
              </w:rPr>
            </w:pPr>
            <w:r w:rsidRPr="00D13F66">
              <w:rPr>
                <w:sz w:val="18"/>
                <w:szCs w:val="22"/>
              </w:rPr>
              <w:t>код подразделения (при наличии)</w:t>
            </w:r>
            <w:r w:rsidRPr="00D13F66">
              <w:rPr>
                <w:bCs/>
                <w:sz w:val="18"/>
                <w:szCs w:val="22"/>
              </w:rPr>
              <w:t xml:space="preserve"> </w:t>
            </w:r>
          </w:p>
          <w:p w14:paraId="2B477843" w14:textId="77777777" w:rsidR="00884A6B" w:rsidRPr="00D13F66" w:rsidRDefault="00884A6B" w:rsidP="00884A6B">
            <w:pPr>
              <w:rPr>
                <w:bCs/>
                <w:sz w:val="18"/>
                <w:szCs w:val="22"/>
              </w:rPr>
            </w:pPr>
            <w:r w:rsidRPr="00D13F66">
              <w:rPr>
                <w:sz w:val="18"/>
                <w:szCs w:val="22"/>
              </w:rPr>
              <w:t xml:space="preserve"> </w:t>
            </w:r>
          </w:p>
        </w:tc>
      </w:tr>
      <w:tr w:rsidR="00884A6B" w:rsidRPr="00D13F66" w14:paraId="297A048D" w14:textId="77777777" w:rsidTr="00884A6B">
        <w:tc>
          <w:tcPr>
            <w:tcW w:w="1303" w:type="pct"/>
            <w:vAlign w:val="center"/>
          </w:tcPr>
          <w:p w14:paraId="1F6A7CF4" w14:textId="77777777" w:rsidR="00884A6B" w:rsidRPr="00D13F66" w:rsidRDefault="00884A6B" w:rsidP="00884A6B">
            <w:pPr>
              <w:rPr>
                <w:sz w:val="18"/>
                <w:szCs w:val="22"/>
              </w:rPr>
            </w:pPr>
            <w:r w:rsidRPr="00D13F66">
              <w:rPr>
                <w:sz w:val="18"/>
                <w:szCs w:val="22"/>
              </w:rPr>
              <w:t>для иностранных граждан:</w:t>
            </w:r>
          </w:p>
          <w:p w14:paraId="53486266" w14:textId="77777777" w:rsidR="00884A6B" w:rsidRPr="00D13F66" w:rsidRDefault="00884A6B" w:rsidP="00884A6B">
            <w:pPr>
              <w:rPr>
                <w:sz w:val="18"/>
                <w:szCs w:val="22"/>
              </w:rPr>
            </w:pPr>
          </w:p>
          <w:p w14:paraId="1AF3C104" w14:textId="77777777" w:rsidR="00884A6B" w:rsidRPr="00D13F66" w:rsidRDefault="00884A6B" w:rsidP="00884A6B">
            <w:pPr>
              <w:rPr>
                <w:sz w:val="18"/>
                <w:szCs w:val="22"/>
              </w:rPr>
            </w:pPr>
            <w:r w:rsidRPr="00D13F66">
              <w:rPr>
                <w:sz w:val="18"/>
                <w:szCs w:val="22"/>
              </w:rPr>
              <w:fldChar w:fldCharType="begin">
                <w:ffData>
                  <w:name w:val=""/>
                  <w:enabled/>
                  <w:calcOnExit w:val="0"/>
                  <w:checkBox>
                    <w:size w:val="14"/>
                    <w:default w:val="0"/>
                  </w:checkBox>
                </w:ffData>
              </w:fldChar>
            </w:r>
            <w:r w:rsidRPr="00D13F66">
              <w:rPr>
                <w:sz w:val="18"/>
                <w:szCs w:val="22"/>
              </w:rPr>
              <w:instrText xml:space="preserve"> FORMCHECKBOX </w:instrText>
            </w:r>
            <w:r w:rsidR="00167810">
              <w:rPr>
                <w:sz w:val="18"/>
                <w:szCs w:val="22"/>
              </w:rPr>
            </w:r>
            <w:r w:rsidR="00167810">
              <w:rPr>
                <w:sz w:val="18"/>
                <w:szCs w:val="22"/>
              </w:rPr>
              <w:fldChar w:fldCharType="separate"/>
            </w:r>
            <w:r w:rsidRPr="00D13F66">
              <w:rPr>
                <w:sz w:val="18"/>
                <w:szCs w:val="22"/>
              </w:rPr>
              <w:fldChar w:fldCharType="end"/>
            </w:r>
            <w:r w:rsidRPr="00D13F66">
              <w:rPr>
                <w:sz w:val="18"/>
                <w:szCs w:val="22"/>
              </w:rPr>
              <w:t xml:space="preserve"> паспорт иностранного гражданина</w:t>
            </w:r>
          </w:p>
          <w:p w14:paraId="144087C1" w14:textId="77777777" w:rsidR="00884A6B" w:rsidRPr="00D13F66" w:rsidRDefault="00884A6B" w:rsidP="00884A6B">
            <w:pPr>
              <w:rPr>
                <w:b/>
                <w:sz w:val="18"/>
                <w:szCs w:val="22"/>
              </w:rPr>
            </w:pPr>
          </w:p>
        </w:tc>
        <w:tc>
          <w:tcPr>
            <w:tcW w:w="3697" w:type="pct"/>
            <w:gridSpan w:val="2"/>
            <w:vAlign w:val="center"/>
          </w:tcPr>
          <w:p w14:paraId="0AA4ADAA" w14:textId="77777777" w:rsidR="00884A6B" w:rsidRPr="00D13F66" w:rsidRDefault="00884A6B" w:rsidP="00884A6B">
            <w:pPr>
              <w:keepNext/>
              <w:keepLines/>
              <w:tabs>
                <w:tab w:val="left" w:pos="691"/>
              </w:tabs>
              <w:rPr>
                <w:bCs/>
                <w:sz w:val="18"/>
                <w:szCs w:val="22"/>
              </w:rPr>
            </w:pPr>
            <w:r w:rsidRPr="00D13F66">
              <w:rPr>
                <w:sz w:val="18"/>
                <w:szCs w:val="22"/>
              </w:rPr>
              <w:t>Реквизиты документа:</w:t>
            </w:r>
          </w:p>
          <w:p w14:paraId="6AA70F39" w14:textId="77777777" w:rsidR="00884A6B" w:rsidRPr="00D13F66" w:rsidRDefault="00884A6B" w:rsidP="00884A6B">
            <w:pPr>
              <w:keepNext/>
              <w:keepLines/>
              <w:tabs>
                <w:tab w:val="left" w:pos="691"/>
              </w:tabs>
              <w:rPr>
                <w:sz w:val="18"/>
                <w:szCs w:val="22"/>
              </w:rPr>
            </w:pPr>
          </w:p>
          <w:p w14:paraId="25FFEDF4" w14:textId="77777777" w:rsidR="00884A6B" w:rsidRPr="00D13F66" w:rsidRDefault="00884A6B" w:rsidP="00884A6B">
            <w:pPr>
              <w:keepNext/>
              <w:keepLines/>
              <w:tabs>
                <w:tab w:val="left" w:pos="691"/>
              </w:tabs>
              <w:rPr>
                <w:sz w:val="18"/>
                <w:szCs w:val="22"/>
              </w:rPr>
            </w:pPr>
            <w:r w:rsidRPr="00D13F66">
              <w:rPr>
                <w:sz w:val="18"/>
                <w:szCs w:val="22"/>
              </w:rPr>
              <w:t>серия (при наличии)______________________________________________</w:t>
            </w:r>
          </w:p>
          <w:p w14:paraId="665860DC" w14:textId="77777777" w:rsidR="00884A6B" w:rsidRPr="00D13F66" w:rsidRDefault="00884A6B" w:rsidP="00884A6B">
            <w:pPr>
              <w:keepNext/>
              <w:keepLines/>
              <w:tabs>
                <w:tab w:val="left" w:pos="691"/>
              </w:tabs>
              <w:rPr>
                <w:sz w:val="18"/>
                <w:szCs w:val="22"/>
              </w:rPr>
            </w:pPr>
          </w:p>
          <w:p w14:paraId="6788D31A" w14:textId="77777777" w:rsidR="00884A6B" w:rsidRPr="00D13F66" w:rsidRDefault="00884A6B" w:rsidP="00884A6B">
            <w:pPr>
              <w:keepNext/>
              <w:keepLines/>
              <w:tabs>
                <w:tab w:val="left" w:pos="691"/>
              </w:tabs>
              <w:rPr>
                <w:bCs/>
                <w:sz w:val="18"/>
                <w:szCs w:val="22"/>
              </w:rPr>
            </w:pPr>
            <w:r w:rsidRPr="00D13F66">
              <w:rPr>
                <w:sz w:val="18"/>
                <w:szCs w:val="22"/>
              </w:rPr>
              <w:t>номер документа</w:t>
            </w:r>
            <w:r w:rsidRPr="00D13F66">
              <w:rPr>
                <w:bCs/>
                <w:sz w:val="18"/>
                <w:szCs w:val="22"/>
              </w:rPr>
              <w:t xml:space="preserve"> ________________________________________________</w:t>
            </w:r>
          </w:p>
          <w:p w14:paraId="07177DF7" w14:textId="77777777" w:rsidR="00884A6B" w:rsidRPr="00D13F66" w:rsidRDefault="00884A6B" w:rsidP="00884A6B">
            <w:pPr>
              <w:keepNext/>
              <w:keepLines/>
              <w:tabs>
                <w:tab w:val="left" w:pos="691"/>
              </w:tabs>
              <w:rPr>
                <w:sz w:val="18"/>
                <w:szCs w:val="22"/>
              </w:rPr>
            </w:pPr>
          </w:p>
          <w:p w14:paraId="2B482753" w14:textId="77777777" w:rsidR="00884A6B" w:rsidRPr="00D13F66" w:rsidRDefault="00884A6B" w:rsidP="00884A6B">
            <w:pPr>
              <w:keepNext/>
              <w:keepLines/>
              <w:tabs>
                <w:tab w:val="left" w:pos="691"/>
              </w:tabs>
              <w:rPr>
                <w:bCs/>
                <w:sz w:val="18"/>
                <w:szCs w:val="22"/>
              </w:rPr>
            </w:pPr>
            <w:r w:rsidRPr="00D13F66">
              <w:rPr>
                <w:sz w:val="18"/>
                <w:szCs w:val="22"/>
              </w:rPr>
              <w:t>дата выдачи документа</w:t>
            </w:r>
            <w:r w:rsidRPr="00D13F66">
              <w:rPr>
                <w:bCs/>
                <w:sz w:val="18"/>
                <w:szCs w:val="22"/>
              </w:rPr>
              <w:t xml:space="preserve"> ___________________________________________</w:t>
            </w:r>
          </w:p>
          <w:p w14:paraId="0A1976A5" w14:textId="77777777" w:rsidR="00884A6B" w:rsidRPr="00D13F66" w:rsidRDefault="00884A6B" w:rsidP="00884A6B">
            <w:pPr>
              <w:keepNext/>
              <w:keepLines/>
              <w:tabs>
                <w:tab w:val="left" w:pos="691"/>
              </w:tabs>
              <w:rPr>
                <w:sz w:val="18"/>
                <w:szCs w:val="22"/>
              </w:rPr>
            </w:pPr>
          </w:p>
          <w:p w14:paraId="0DE9431A" w14:textId="77777777" w:rsidR="00884A6B" w:rsidRPr="00D13F66" w:rsidRDefault="00884A6B" w:rsidP="00884A6B">
            <w:pPr>
              <w:keepNext/>
              <w:keepLines/>
              <w:tabs>
                <w:tab w:val="left" w:pos="691"/>
              </w:tabs>
              <w:rPr>
                <w:bCs/>
                <w:sz w:val="18"/>
                <w:szCs w:val="22"/>
              </w:rPr>
            </w:pPr>
            <w:r w:rsidRPr="00D13F66">
              <w:rPr>
                <w:sz w:val="18"/>
                <w:szCs w:val="22"/>
              </w:rPr>
              <w:t>наименование органа, выдавшего документ</w:t>
            </w:r>
            <w:r w:rsidRPr="00D13F66">
              <w:rPr>
                <w:bCs/>
                <w:sz w:val="18"/>
                <w:szCs w:val="22"/>
              </w:rPr>
              <w:t xml:space="preserve"> __________________________</w:t>
            </w:r>
          </w:p>
          <w:p w14:paraId="48C007E6" w14:textId="77777777" w:rsidR="00884A6B" w:rsidRPr="00D13F66" w:rsidRDefault="00884A6B" w:rsidP="00884A6B">
            <w:pPr>
              <w:keepNext/>
              <w:keepLines/>
              <w:tabs>
                <w:tab w:val="left" w:pos="691"/>
              </w:tabs>
              <w:rPr>
                <w:bCs/>
                <w:sz w:val="18"/>
                <w:szCs w:val="22"/>
              </w:rPr>
            </w:pPr>
          </w:p>
          <w:p w14:paraId="09FBD907" w14:textId="77777777" w:rsidR="00884A6B" w:rsidRPr="00D13F66" w:rsidRDefault="00884A6B" w:rsidP="00884A6B">
            <w:pPr>
              <w:keepNext/>
              <w:keepLines/>
              <w:tabs>
                <w:tab w:val="left" w:pos="691"/>
              </w:tabs>
              <w:rPr>
                <w:bCs/>
                <w:sz w:val="18"/>
                <w:szCs w:val="22"/>
              </w:rPr>
            </w:pPr>
            <w:r w:rsidRPr="00D13F66">
              <w:rPr>
                <w:bCs/>
                <w:sz w:val="18"/>
                <w:szCs w:val="22"/>
              </w:rPr>
              <w:t>________________________________________________________________</w:t>
            </w:r>
          </w:p>
          <w:p w14:paraId="1DC1862F" w14:textId="77777777" w:rsidR="00884A6B" w:rsidRPr="00D13F66" w:rsidRDefault="00884A6B" w:rsidP="00884A6B">
            <w:pPr>
              <w:keepNext/>
              <w:keepLines/>
              <w:tabs>
                <w:tab w:val="left" w:pos="691"/>
              </w:tabs>
              <w:rPr>
                <w:sz w:val="18"/>
                <w:szCs w:val="22"/>
              </w:rPr>
            </w:pPr>
          </w:p>
          <w:p w14:paraId="24458C19" w14:textId="77777777" w:rsidR="00884A6B" w:rsidRPr="00D13F66" w:rsidRDefault="00884A6B" w:rsidP="00884A6B">
            <w:pPr>
              <w:keepNext/>
              <w:keepLines/>
              <w:tabs>
                <w:tab w:val="left" w:pos="691"/>
              </w:tabs>
              <w:rPr>
                <w:bCs/>
                <w:sz w:val="18"/>
                <w:szCs w:val="22"/>
              </w:rPr>
            </w:pPr>
            <w:r w:rsidRPr="00D13F66">
              <w:rPr>
                <w:sz w:val="18"/>
                <w:szCs w:val="22"/>
              </w:rPr>
              <w:t>код подразделения (при наличии)</w:t>
            </w:r>
            <w:r w:rsidRPr="00D13F66">
              <w:rPr>
                <w:bCs/>
                <w:sz w:val="18"/>
                <w:szCs w:val="22"/>
              </w:rPr>
              <w:t xml:space="preserve"> ___________________________________</w:t>
            </w:r>
          </w:p>
          <w:p w14:paraId="1B1C5873" w14:textId="77777777" w:rsidR="00884A6B" w:rsidRPr="00D13F66" w:rsidRDefault="00884A6B" w:rsidP="00884A6B">
            <w:pPr>
              <w:keepNext/>
              <w:keepLines/>
              <w:tabs>
                <w:tab w:val="left" w:pos="691"/>
              </w:tabs>
              <w:rPr>
                <w:sz w:val="18"/>
                <w:szCs w:val="22"/>
              </w:rPr>
            </w:pPr>
          </w:p>
        </w:tc>
      </w:tr>
      <w:tr w:rsidR="00884A6B" w:rsidRPr="00D13F66" w14:paraId="701E67AB" w14:textId="77777777" w:rsidTr="00884A6B">
        <w:tc>
          <w:tcPr>
            <w:tcW w:w="1303" w:type="pct"/>
            <w:vAlign w:val="center"/>
          </w:tcPr>
          <w:p w14:paraId="490D67B8" w14:textId="77777777" w:rsidR="00884A6B" w:rsidRPr="00D13F66" w:rsidRDefault="00884A6B" w:rsidP="00884A6B">
            <w:pPr>
              <w:rPr>
                <w:sz w:val="18"/>
                <w:szCs w:val="22"/>
              </w:rPr>
            </w:pPr>
            <w:r w:rsidRPr="00D13F66">
              <w:rPr>
                <w:sz w:val="18"/>
                <w:szCs w:val="22"/>
              </w:rPr>
              <w:t>для лиц без гражданства:</w:t>
            </w:r>
          </w:p>
          <w:p w14:paraId="2250D729" w14:textId="77777777" w:rsidR="00884A6B" w:rsidRPr="00D13F66" w:rsidRDefault="00884A6B" w:rsidP="00884A6B">
            <w:pPr>
              <w:rPr>
                <w:color w:val="000000"/>
                <w:sz w:val="18"/>
                <w:szCs w:val="22"/>
              </w:rPr>
            </w:pPr>
            <w:r w:rsidRPr="00D13F66">
              <w:rPr>
                <w:sz w:val="18"/>
                <w:szCs w:val="22"/>
              </w:rPr>
              <w:fldChar w:fldCharType="begin">
                <w:ffData>
                  <w:name w:val=""/>
                  <w:enabled/>
                  <w:calcOnExit w:val="0"/>
                  <w:checkBox>
                    <w:size w:val="14"/>
                    <w:default w:val="0"/>
                  </w:checkBox>
                </w:ffData>
              </w:fldChar>
            </w:r>
            <w:r w:rsidRPr="00D13F66">
              <w:rPr>
                <w:sz w:val="18"/>
                <w:szCs w:val="22"/>
              </w:rPr>
              <w:instrText xml:space="preserve"> FORMCHECKBOX </w:instrText>
            </w:r>
            <w:r w:rsidR="00167810">
              <w:rPr>
                <w:sz w:val="18"/>
                <w:szCs w:val="22"/>
              </w:rPr>
            </w:r>
            <w:r w:rsidR="00167810">
              <w:rPr>
                <w:sz w:val="18"/>
                <w:szCs w:val="22"/>
              </w:rPr>
              <w:fldChar w:fldCharType="separate"/>
            </w:r>
            <w:r w:rsidRPr="00D13F66">
              <w:rPr>
                <w:sz w:val="18"/>
                <w:szCs w:val="22"/>
              </w:rPr>
              <w:fldChar w:fldCharType="end"/>
            </w:r>
            <w:r w:rsidRPr="00D13F66">
              <w:rPr>
                <w:sz w:val="18"/>
                <w:szCs w:val="22"/>
              </w:rPr>
              <w:t xml:space="preserve">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14:paraId="125B0728" w14:textId="77777777" w:rsidR="00884A6B" w:rsidRPr="00D13F66" w:rsidRDefault="00884A6B" w:rsidP="00884A6B">
            <w:pPr>
              <w:rPr>
                <w:sz w:val="18"/>
                <w:szCs w:val="22"/>
              </w:rPr>
            </w:pPr>
            <w:r w:rsidRPr="00D13F66">
              <w:rPr>
                <w:sz w:val="18"/>
                <w:szCs w:val="22"/>
              </w:rPr>
              <w:fldChar w:fldCharType="begin">
                <w:ffData>
                  <w:name w:val=""/>
                  <w:enabled/>
                  <w:calcOnExit w:val="0"/>
                  <w:checkBox>
                    <w:size w:val="14"/>
                    <w:default w:val="0"/>
                  </w:checkBox>
                </w:ffData>
              </w:fldChar>
            </w:r>
            <w:r w:rsidRPr="00D13F66">
              <w:rPr>
                <w:sz w:val="18"/>
                <w:szCs w:val="22"/>
              </w:rPr>
              <w:instrText xml:space="preserve"> FORMCHECKBOX </w:instrText>
            </w:r>
            <w:r w:rsidR="00167810">
              <w:rPr>
                <w:sz w:val="18"/>
                <w:szCs w:val="22"/>
              </w:rPr>
            </w:r>
            <w:r w:rsidR="00167810">
              <w:rPr>
                <w:sz w:val="18"/>
                <w:szCs w:val="22"/>
              </w:rPr>
              <w:fldChar w:fldCharType="separate"/>
            </w:r>
            <w:r w:rsidRPr="00D13F66">
              <w:rPr>
                <w:sz w:val="18"/>
                <w:szCs w:val="22"/>
              </w:rPr>
              <w:fldChar w:fldCharType="end"/>
            </w:r>
            <w:r w:rsidRPr="00D13F66">
              <w:rPr>
                <w:sz w:val="18"/>
                <w:szCs w:val="22"/>
              </w:rPr>
              <w:t xml:space="preserve"> разрешение на временное проживание, вид на жительство </w:t>
            </w:r>
          </w:p>
          <w:p w14:paraId="492E330B" w14:textId="77777777" w:rsidR="00884A6B" w:rsidRPr="00D13F66" w:rsidRDefault="00884A6B" w:rsidP="00884A6B">
            <w:pPr>
              <w:rPr>
                <w:sz w:val="18"/>
                <w:szCs w:val="22"/>
              </w:rPr>
            </w:pPr>
            <w:r w:rsidRPr="00D13F66">
              <w:rPr>
                <w:sz w:val="18"/>
                <w:szCs w:val="22"/>
              </w:rPr>
              <w:fldChar w:fldCharType="begin">
                <w:ffData>
                  <w:name w:val=""/>
                  <w:enabled/>
                  <w:calcOnExit w:val="0"/>
                  <w:checkBox>
                    <w:size w:val="14"/>
                    <w:default w:val="0"/>
                  </w:checkBox>
                </w:ffData>
              </w:fldChar>
            </w:r>
            <w:r w:rsidRPr="00D13F66">
              <w:rPr>
                <w:sz w:val="18"/>
                <w:szCs w:val="22"/>
              </w:rPr>
              <w:instrText xml:space="preserve"> FORMCHECKBOX </w:instrText>
            </w:r>
            <w:r w:rsidR="00167810">
              <w:rPr>
                <w:sz w:val="18"/>
                <w:szCs w:val="22"/>
              </w:rPr>
            </w:r>
            <w:r w:rsidR="00167810">
              <w:rPr>
                <w:sz w:val="18"/>
                <w:szCs w:val="22"/>
              </w:rPr>
              <w:fldChar w:fldCharType="separate"/>
            </w:r>
            <w:r w:rsidRPr="00D13F66">
              <w:rPr>
                <w:sz w:val="18"/>
                <w:szCs w:val="22"/>
              </w:rPr>
              <w:fldChar w:fldCharType="end"/>
            </w:r>
            <w:r w:rsidRPr="00D13F66">
              <w:rPr>
                <w:sz w:val="18"/>
                <w:szCs w:val="22"/>
              </w:rPr>
              <w:t xml:space="preserve"> документ, удостоверяющий личность лица, не имеющего действительного документа, удостоверяющего личность, на период рассмотрения заявления о признании гражданином Российской Федерации или о приеме в гражданство Российской Федерации</w:t>
            </w:r>
          </w:p>
          <w:p w14:paraId="0C68F89A" w14:textId="77777777" w:rsidR="00884A6B" w:rsidRPr="00D13F66" w:rsidRDefault="00884A6B" w:rsidP="00884A6B">
            <w:pPr>
              <w:rPr>
                <w:sz w:val="18"/>
                <w:szCs w:val="22"/>
              </w:rPr>
            </w:pPr>
            <w:r w:rsidRPr="00D13F66">
              <w:rPr>
                <w:sz w:val="18"/>
                <w:szCs w:val="22"/>
              </w:rPr>
              <w:fldChar w:fldCharType="begin">
                <w:ffData>
                  <w:name w:val=""/>
                  <w:enabled/>
                  <w:calcOnExit w:val="0"/>
                  <w:checkBox>
                    <w:size w:val="14"/>
                    <w:default w:val="0"/>
                  </w:checkBox>
                </w:ffData>
              </w:fldChar>
            </w:r>
            <w:r w:rsidRPr="00D13F66">
              <w:rPr>
                <w:sz w:val="18"/>
                <w:szCs w:val="22"/>
              </w:rPr>
              <w:instrText xml:space="preserve"> FORMCHECKBOX </w:instrText>
            </w:r>
            <w:r w:rsidR="00167810">
              <w:rPr>
                <w:sz w:val="18"/>
                <w:szCs w:val="22"/>
              </w:rPr>
            </w:r>
            <w:r w:rsidR="00167810">
              <w:rPr>
                <w:sz w:val="18"/>
                <w:szCs w:val="22"/>
              </w:rPr>
              <w:fldChar w:fldCharType="separate"/>
            </w:r>
            <w:r w:rsidRPr="00D13F66">
              <w:rPr>
                <w:sz w:val="18"/>
                <w:szCs w:val="22"/>
              </w:rPr>
              <w:fldChar w:fldCharType="end"/>
            </w:r>
            <w:r w:rsidRPr="00D13F66">
              <w:rPr>
                <w:sz w:val="18"/>
                <w:szCs w:val="22"/>
              </w:rPr>
              <w:t xml:space="preserve"> удостоверение беженца, свидетельство о рассмотрении ходатайства о признании беженцем на территории Российской Федерации по существу</w:t>
            </w:r>
          </w:p>
        </w:tc>
        <w:tc>
          <w:tcPr>
            <w:tcW w:w="3697" w:type="pct"/>
            <w:gridSpan w:val="2"/>
            <w:vAlign w:val="center"/>
          </w:tcPr>
          <w:p w14:paraId="3215E9FD" w14:textId="77777777" w:rsidR="00884A6B" w:rsidRPr="00D13F66" w:rsidRDefault="00884A6B" w:rsidP="00884A6B">
            <w:pPr>
              <w:keepNext/>
              <w:keepLines/>
              <w:tabs>
                <w:tab w:val="left" w:pos="691"/>
              </w:tabs>
              <w:rPr>
                <w:bCs/>
                <w:sz w:val="18"/>
                <w:szCs w:val="22"/>
              </w:rPr>
            </w:pPr>
            <w:r w:rsidRPr="00D13F66">
              <w:rPr>
                <w:sz w:val="18"/>
                <w:szCs w:val="22"/>
              </w:rPr>
              <w:t>Реквизиты документа:</w:t>
            </w:r>
          </w:p>
          <w:p w14:paraId="0DBE51AD" w14:textId="77777777" w:rsidR="00884A6B" w:rsidRPr="00D13F66" w:rsidRDefault="00884A6B" w:rsidP="00884A6B">
            <w:pPr>
              <w:keepNext/>
              <w:keepLines/>
              <w:tabs>
                <w:tab w:val="left" w:pos="691"/>
              </w:tabs>
              <w:rPr>
                <w:sz w:val="18"/>
                <w:szCs w:val="22"/>
              </w:rPr>
            </w:pPr>
          </w:p>
          <w:p w14:paraId="59500741" w14:textId="77777777" w:rsidR="00884A6B" w:rsidRPr="00D13F66" w:rsidRDefault="00884A6B" w:rsidP="00884A6B">
            <w:pPr>
              <w:keepNext/>
              <w:keepLines/>
              <w:tabs>
                <w:tab w:val="left" w:pos="691"/>
              </w:tabs>
              <w:rPr>
                <w:sz w:val="18"/>
                <w:szCs w:val="22"/>
              </w:rPr>
            </w:pPr>
            <w:r w:rsidRPr="00D13F66">
              <w:rPr>
                <w:sz w:val="18"/>
                <w:szCs w:val="22"/>
              </w:rPr>
              <w:t>наименование документа__________________________________________</w:t>
            </w:r>
          </w:p>
          <w:p w14:paraId="6E33254C" w14:textId="77777777" w:rsidR="00884A6B" w:rsidRPr="00D13F66" w:rsidRDefault="00884A6B" w:rsidP="00884A6B">
            <w:pPr>
              <w:keepNext/>
              <w:keepLines/>
              <w:tabs>
                <w:tab w:val="left" w:pos="691"/>
              </w:tabs>
              <w:rPr>
                <w:sz w:val="18"/>
                <w:szCs w:val="22"/>
              </w:rPr>
            </w:pPr>
          </w:p>
          <w:p w14:paraId="3B2AC8E6" w14:textId="77777777" w:rsidR="00884A6B" w:rsidRPr="00D13F66" w:rsidRDefault="00884A6B" w:rsidP="00884A6B">
            <w:pPr>
              <w:keepNext/>
              <w:keepLines/>
              <w:tabs>
                <w:tab w:val="left" w:pos="691"/>
              </w:tabs>
              <w:rPr>
                <w:sz w:val="18"/>
                <w:szCs w:val="22"/>
              </w:rPr>
            </w:pPr>
            <w:r w:rsidRPr="00D13F66">
              <w:rPr>
                <w:sz w:val="18"/>
                <w:szCs w:val="22"/>
              </w:rPr>
              <w:t>серия (при наличии)______________________________________________</w:t>
            </w:r>
          </w:p>
          <w:p w14:paraId="7369F5CB" w14:textId="77777777" w:rsidR="00884A6B" w:rsidRPr="00D13F66" w:rsidRDefault="00884A6B" w:rsidP="00884A6B">
            <w:pPr>
              <w:keepNext/>
              <w:keepLines/>
              <w:tabs>
                <w:tab w:val="left" w:pos="691"/>
              </w:tabs>
              <w:rPr>
                <w:sz w:val="18"/>
                <w:szCs w:val="22"/>
              </w:rPr>
            </w:pPr>
          </w:p>
          <w:p w14:paraId="43076F92" w14:textId="77777777" w:rsidR="00884A6B" w:rsidRPr="00D13F66" w:rsidRDefault="00884A6B" w:rsidP="00884A6B">
            <w:pPr>
              <w:keepNext/>
              <w:keepLines/>
              <w:tabs>
                <w:tab w:val="left" w:pos="691"/>
              </w:tabs>
              <w:rPr>
                <w:bCs/>
                <w:sz w:val="18"/>
                <w:szCs w:val="22"/>
              </w:rPr>
            </w:pPr>
            <w:r w:rsidRPr="00D13F66">
              <w:rPr>
                <w:sz w:val="18"/>
                <w:szCs w:val="22"/>
              </w:rPr>
              <w:t>номер документа</w:t>
            </w:r>
            <w:r w:rsidRPr="00D13F66">
              <w:rPr>
                <w:bCs/>
                <w:sz w:val="18"/>
                <w:szCs w:val="22"/>
              </w:rPr>
              <w:t xml:space="preserve"> ________________________________________________</w:t>
            </w:r>
          </w:p>
          <w:p w14:paraId="0F501393" w14:textId="77777777" w:rsidR="00884A6B" w:rsidRPr="00D13F66" w:rsidRDefault="00884A6B" w:rsidP="00884A6B">
            <w:pPr>
              <w:keepNext/>
              <w:keepLines/>
              <w:tabs>
                <w:tab w:val="left" w:pos="691"/>
              </w:tabs>
              <w:rPr>
                <w:sz w:val="18"/>
                <w:szCs w:val="22"/>
              </w:rPr>
            </w:pPr>
          </w:p>
          <w:p w14:paraId="0E0BB896" w14:textId="77777777" w:rsidR="00884A6B" w:rsidRPr="00D13F66" w:rsidRDefault="00884A6B" w:rsidP="00884A6B">
            <w:pPr>
              <w:keepNext/>
              <w:keepLines/>
              <w:tabs>
                <w:tab w:val="left" w:pos="691"/>
              </w:tabs>
              <w:rPr>
                <w:bCs/>
                <w:sz w:val="18"/>
                <w:szCs w:val="22"/>
              </w:rPr>
            </w:pPr>
            <w:r w:rsidRPr="00D13F66">
              <w:rPr>
                <w:sz w:val="18"/>
                <w:szCs w:val="22"/>
              </w:rPr>
              <w:t>дата выдачи документа</w:t>
            </w:r>
            <w:r w:rsidRPr="00D13F66">
              <w:rPr>
                <w:bCs/>
                <w:sz w:val="18"/>
                <w:szCs w:val="22"/>
              </w:rPr>
              <w:t xml:space="preserve"> ___________________________________________</w:t>
            </w:r>
          </w:p>
          <w:p w14:paraId="72B4FF39" w14:textId="77777777" w:rsidR="00884A6B" w:rsidRPr="00D13F66" w:rsidRDefault="00884A6B" w:rsidP="00884A6B">
            <w:pPr>
              <w:keepNext/>
              <w:keepLines/>
              <w:tabs>
                <w:tab w:val="left" w:pos="691"/>
              </w:tabs>
              <w:rPr>
                <w:sz w:val="18"/>
                <w:szCs w:val="22"/>
              </w:rPr>
            </w:pPr>
          </w:p>
          <w:p w14:paraId="24B01868" w14:textId="77777777" w:rsidR="00884A6B" w:rsidRPr="00D13F66" w:rsidRDefault="00884A6B" w:rsidP="00884A6B">
            <w:pPr>
              <w:keepNext/>
              <w:keepLines/>
              <w:tabs>
                <w:tab w:val="left" w:pos="691"/>
              </w:tabs>
              <w:rPr>
                <w:bCs/>
                <w:sz w:val="18"/>
                <w:szCs w:val="22"/>
              </w:rPr>
            </w:pPr>
            <w:r w:rsidRPr="00D13F66">
              <w:rPr>
                <w:sz w:val="18"/>
                <w:szCs w:val="22"/>
              </w:rPr>
              <w:t>наименование органа, выдавшего документ</w:t>
            </w:r>
            <w:r w:rsidRPr="00D13F66">
              <w:rPr>
                <w:bCs/>
                <w:sz w:val="18"/>
                <w:szCs w:val="22"/>
              </w:rPr>
              <w:t xml:space="preserve"> __________________________</w:t>
            </w:r>
          </w:p>
          <w:p w14:paraId="12A51A70" w14:textId="77777777" w:rsidR="00884A6B" w:rsidRPr="00D13F66" w:rsidRDefault="00884A6B" w:rsidP="00884A6B">
            <w:pPr>
              <w:keepNext/>
              <w:keepLines/>
              <w:tabs>
                <w:tab w:val="left" w:pos="691"/>
              </w:tabs>
              <w:rPr>
                <w:bCs/>
                <w:sz w:val="18"/>
                <w:szCs w:val="22"/>
              </w:rPr>
            </w:pPr>
          </w:p>
          <w:p w14:paraId="62F3E731" w14:textId="77777777" w:rsidR="00884A6B" w:rsidRPr="00D13F66" w:rsidRDefault="00884A6B" w:rsidP="00884A6B">
            <w:pPr>
              <w:keepNext/>
              <w:keepLines/>
              <w:tabs>
                <w:tab w:val="left" w:pos="691"/>
              </w:tabs>
              <w:rPr>
                <w:bCs/>
                <w:sz w:val="18"/>
                <w:szCs w:val="22"/>
              </w:rPr>
            </w:pPr>
            <w:r w:rsidRPr="00D13F66">
              <w:rPr>
                <w:bCs/>
                <w:sz w:val="18"/>
                <w:szCs w:val="22"/>
              </w:rPr>
              <w:t>________________________________________________________________</w:t>
            </w:r>
          </w:p>
          <w:p w14:paraId="41F93EF5" w14:textId="77777777" w:rsidR="00884A6B" w:rsidRPr="00D13F66" w:rsidRDefault="00884A6B" w:rsidP="00884A6B">
            <w:pPr>
              <w:keepNext/>
              <w:keepLines/>
              <w:tabs>
                <w:tab w:val="left" w:pos="691"/>
              </w:tabs>
              <w:rPr>
                <w:sz w:val="18"/>
                <w:szCs w:val="22"/>
              </w:rPr>
            </w:pPr>
          </w:p>
          <w:p w14:paraId="11F11606" w14:textId="77777777" w:rsidR="00884A6B" w:rsidRPr="00D13F66" w:rsidRDefault="00884A6B" w:rsidP="00884A6B">
            <w:pPr>
              <w:keepNext/>
              <w:keepLines/>
              <w:tabs>
                <w:tab w:val="left" w:pos="691"/>
              </w:tabs>
              <w:rPr>
                <w:bCs/>
                <w:sz w:val="18"/>
                <w:szCs w:val="22"/>
              </w:rPr>
            </w:pPr>
            <w:r w:rsidRPr="00D13F66">
              <w:rPr>
                <w:sz w:val="18"/>
                <w:szCs w:val="22"/>
              </w:rPr>
              <w:t>код подразделения (при наличии)</w:t>
            </w:r>
            <w:r w:rsidRPr="00D13F66">
              <w:rPr>
                <w:bCs/>
                <w:sz w:val="18"/>
                <w:szCs w:val="22"/>
              </w:rPr>
              <w:t xml:space="preserve"> ___________________________________</w:t>
            </w:r>
          </w:p>
          <w:p w14:paraId="68E68F90" w14:textId="77777777" w:rsidR="00884A6B" w:rsidRPr="00D13F66" w:rsidRDefault="00884A6B" w:rsidP="00884A6B">
            <w:pPr>
              <w:keepNext/>
              <w:keepLines/>
              <w:tabs>
                <w:tab w:val="left" w:pos="691"/>
              </w:tabs>
              <w:rPr>
                <w:sz w:val="18"/>
                <w:szCs w:val="22"/>
              </w:rPr>
            </w:pPr>
          </w:p>
        </w:tc>
      </w:tr>
      <w:tr w:rsidR="00884A6B" w:rsidRPr="00D13F66" w14:paraId="207CD14C" w14:textId="77777777" w:rsidTr="00884A6B">
        <w:tc>
          <w:tcPr>
            <w:tcW w:w="1303" w:type="pct"/>
            <w:vAlign w:val="center"/>
          </w:tcPr>
          <w:p w14:paraId="597BFB96" w14:textId="77777777" w:rsidR="00884A6B" w:rsidRPr="00D13F66" w:rsidRDefault="00884A6B" w:rsidP="00884A6B">
            <w:pPr>
              <w:rPr>
                <w:sz w:val="18"/>
                <w:szCs w:val="22"/>
              </w:rPr>
            </w:pPr>
            <w:r w:rsidRPr="00D13F66">
              <w:rPr>
                <w:sz w:val="18"/>
                <w:szCs w:val="22"/>
              </w:rPr>
              <w:t>5. Иные документы,</w:t>
            </w:r>
            <w:r w:rsidRPr="00D13F66">
              <w:rPr>
                <w:b/>
                <w:sz w:val="18"/>
                <w:szCs w:val="22"/>
              </w:rPr>
              <w:t xml:space="preserve"> </w:t>
            </w:r>
            <w:r w:rsidRPr="00D13F66">
              <w:rPr>
                <w:sz w:val="18"/>
                <w:szCs w:val="22"/>
              </w:rPr>
              <w:t>признаваемые документами, удостоверяющими личность гражданина Российской Федерации в соответствии с законодательством Российской Федерации, и документами, удостоверяющими личность иностранного гражданина и лиц без гражданства в соответствии с законодательством Российской Федерации и международным договором Российской Федерации</w:t>
            </w:r>
          </w:p>
        </w:tc>
        <w:tc>
          <w:tcPr>
            <w:tcW w:w="3697" w:type="pct"/>
            <w:gridSpan w:val="2"/>
            <w:vAlign w:val="center"/>
          </w:tcPr>
          <w:p w14:paraId="046F9C10" w14:textId="77777777" w:rsidR="00884A6B" w:rsidRPr="00D13F66" w:rsidRDefault="00884A6B" w:rsidP="00884A6B">
            <w:pPr>
              <w:keepNext/>
              <w:keepLines/>
              <w:tabs>
                <w:tab w:val="left" w:pos="691"/>
              </w:tabs>
              <w:rPr>
                <w:bCs/>
                <w:sz w:val="18"/>
                <w:szCs w:val="22"/>
              </w:rPr>
            </w:pPr>
            <w:r w:rsidRPr="00D13F66">
              <w:rPr>
                <w:sz w:val="18"/>
                <w:szCs w:val="22"/>
              </w:rPr>
              <w:t>Реквизиты документа:</w:t>
            </w:r>
          </w:p>
          <w:p w14:paraId="48C2BADF" w14:textId="77777777" w:rsidR="00884A6B" w:rsidRPr="00D13F66" w:rsidRDefault="00884A6B" w:rsidP="00884A6B">
            <w:pPr>
              <w:keepNext/>
              <w:keepLines/>
              <w:tabs>
                <w:tab w:val="left" w:pos="691"/>
              </w:tabs>
              <w:rPr>
                <w:sz w:val="18"/>
                <w:szCs w:val="22"/>
              </w:rPr>
            </w:pPr>
          </w:p>
          <w:p w14:paraId="7187EB87" w14:textId="77777777" w:rsidR="00884A6B" w:rsidRPr="00D13F66" w:rsidRDefault="00884A6B" w:rsidP="00884A6B">
            <w:pPr>
              <w:keepNext/>
              <w:keepLines/>
              <w:tabs>
                <w:tab w:val="left" w:pos="691"/>
              </w:tabs>
              <w:rPr>
                <w:sz w:val="18"/>
                <w:szCs w:val="22"/>
              </w:rPr>
            </w:pPr>
            <w:r w:rsidRPr="00D13F66">
              <w:rPr>
                <w:sz w:val="18"/>
                <w:szCs w:val="22"/>
              </w:rPr>
              <w:t>наименование документа__________________________________________</w:t>
            </w:r>
          </w:p>
          <w:p w14:paraId="0663972D" w14:textId="77777777" w:rsidR="00884A6B" w:rsidRPr="00D13F66" w:rsidRDefault="00884A6B" w:rsidP="00884A6B">
            <w:pPr>
              <w:keepNext/>
              <w:keepLines/>
              <w:tabs>
                <w:tab w:val="left" w:pos="691"/>
              </w:tabs>
              <w:rPr>
                <w:sz w:val="18"/>
                <w:szCs w:val="22"/>
              </w:rPr>
            </w:pPr>
          </w:p>
          <w:p w14:paraId="35AB5A03" w14:textId="77777777" w:rsidR="00884A6B" w:rsidRPr="00D13F66" w:rsidRDefault="00884A6B" w:rsidP="00884A6B">
            <w:pPr>
              <w:keepNext/>
              <w:keepLines/>
              <w:tabs>
                <w:tab w:val="left" w:pos="691"/>
              </w:tabs>
              <w:rPr>
                <w:sz w:val="18"/>
                <w:szCs w:val="22"/>
              </w:rPr>
            </w:pPr>
            <w:r w:rsidRPr="00D13F66">
              <w:rPr>
                <w:sz w:val="18"/>
                <w:szCs w:val="22"/>
              </w:rPr>
              <w:t>серия (при наличии)______________________________________________</w:t>
            </w:r>
          </w:p>
          <w:p w14:paraId="09A8F591" w14:textId="77777777" w:rsidR="00884A6B" w:rsidRPr="00D13F66" w:rsidRDefault="00884A6B" w:rsidP="00884A6B">
            <w:pPr>
              <w:keepNext/>
              <w:keepLines/>
              <w:tabs>
                <w:tab w:val="left" w:pos="691"/>
              </w:tabs>
              <w:rPr>
                <w:sz w:val="18"/>
                <w:szCs w:val="22"/>
              </w:rPr>
            </w:pPr>
          </w:p>
          <w:p w14:paraId="31E1724D" w14:textId="77777777" w:rsidR="00884A6B" w:rsidRPr="00D13F66" w:rsidRDefault="00884A6B" w:rsidP="00884A6B">
            <w:pPr>
              <w:keepNext/>
              <w:keepLines/>
              <w:tabs>
                <w:tab w:val="left" w:pos="691"/>
              </w:tabs>
              <w:rPr>
                <w:bCs/>
                <w:sz w:val="18"/>
                <w:szCs w:val="22"/>
              </w:rPr>
            </w:pPr>
            <w:r w:rsidRPr="00D13F66">
              <w:rPr>
                <w:sz w:val="18"/>
                <w:szCs w:val="22"/>
              </w:rPr>
              <w:t>номер документа</w:t>
            </w:r>
            <w:r w:rsidRPr="00D13F66">
              <w:rPr>
                <w:bCs/>
                <w:sz w:val="18"/>
                <w:szCs w:val="22"/>
              </w:rPr>
              <w:t xml:space="preserve"> ________________________________________________</w:t>
            </w:r>
          </w:p>
          <w:p w14:paraId="30EAB769" w14:textId="77777777" w:rsidR="00884A6B" w:rsidRPr="00D13F66" w:rsidRDefault="00884A6B" w:rsidP="00884A6B">
            <w:pPr>
              <w:keepNext/>
              <w:keepLines/>
              <w:tabs>
                <w:tab w:val="left" w:pos="691"/>
              </w:tabs>
              <w:rPr>
                <w:sz w:val="18"/>
                <w:szCs w:val="22"/>
              </w:rPr>
            </w:pPr>
          </w:p>
          <w:p w14:paraId="378AFCE7" w14:textId="77777777" w:rsidR="00884A6B" w:rsidRPr="00D13F66" w:rsidRDefault="00884A6B" w:rsidP="00884A6B">
            <w:pPr>
              <w:keepNext/>
              <w:keepLines/>
              <w:tabs>
                <w:tab w:val="left" w:pos="691"/>
              </w:tabs>
              <w:rPr>
                <w:bCs/>
                <w:sz w:val="18"/>
                <w:szCs w:val="22"/>
              </w:rPr>
            </w:pPr>
            <w:r w:rsidRPr="00D13F66">
              <w:rPr>
                <w:sz w:val="18"/>
                <w:szCs w:val="22"/>
              </w:rPr>
              <w:t>дата выдачи документа</w:t>
            </w:r>
            <w:r w:rsidRPr="00D13F66">
              <w:rPr>
                <w:bCs/>
                <w:sz w:val="18"/>
                <w:szCs w:val="22"/>
              </w:rPr>
              <w:t xml:space="preserve"> ___________________________________________</w:t>
            </w:r>
          </w:p>
          <w:p w14:paraId="6A1507E0" w14:textId="77777777" w:rsidR="00884A6B" w:rsidRPr="00D13F66" w:rsidRDefault="00884A6B" w:rsidP="00884A6B">
            <w:pPr>
              <w:keepNext/>
              <w:keepLines/>
              <w:tabs>
                <w:tab w:val="left" w:pos="691"/>
              </w:tabs>
              <w:rPr>
                <w:sz w:val="18"/>
                <w:szCs w:val="22"/>
              </w:rPr>
            </w:pPr>
          </w:p>
          <w:p w14:paraId="43DC1409" w14:textId="77777777" w:rsidR="00884A6B" w:rsidRPr="00D13F66" w:rsidRDefault="00884A6B" w:rsidP="00884A6B">
            <w:pPr>
              <w:keepNext/>
              <w:keepLines/>
              <w:tabs>
                <w:tab w:val="left" w:pos="691"/>
              </w:tabs>
              <w:rPr>
                <w:bCs/>
                <w:sz w:val="18"/>
                <w:szCs w:val="22"/>
              </w:rPr>
            </w:pPr>
            <w:r w:rsidRPr="00D13F66">
              <w:rPr>
                <w:sz w:val="18"/>
                <w:szCs w:val="22"/>
              </w:rPr>
              <w:t>наименование органа, выдавшего документ</w:t>
            </w:r>
            <w:r w:rsidRPr="00D13F66">
              <w:rPr>
                <w:bCs/>
                <w:sz w:val="18"/>
                <w:szCs w:val="22"/>
              </w:rPr>
              <w:t xml:space="preserve"> __________________________</w:t>
            </w:r>
          </w:p>
          <w:p w14:paraId="6CF97A2E" w14:textId="77777777" w:rsidR="00884A6B" w:rsidRPr="00D13F66" w:rsidRDefault="00884A6B" w:rsidP="00884A6B">
            <w:pPr>
              <w:keepNext/>
              <w:keepLines/>
              <w:tabs>
                <w:tab w:val="left" w:pos="691"/>
              </w:tabs>
              <w:rPr>
                <w:bCs/>
                <w:sz w:val="18"/>
                <w:szCs w:val="22"/>
              </w:rPr>
            </w:pPr>
          </w:p>
          <w:p w14:paraId="39D1198B" w14:textId="77777777" w:rsidR="00884A6B" w:rsidRPr="00D13F66" w:rsidRDefault="00884A6B" w:rsidP="00884A6B">
            <w:pPr>
              <w:keepNext/>
              <w:keepLines/>
              <w:tabs>
                <w:tab w:val="left" w:pos="691"/>
              </w:tabs>
              <w:rPr>
                <w:bCs/>
                <w:sz w:val="18"/>
                <w:szCs w:val="22"/>
              </w:rPr>
            </w:pPr>
            <w:r w:rsidRPr="00D13F66">
              <w:rPr>
                <w:bCs/>
                <w:sz w:val="18"/>
                <w:szCs w:val="22"/>
              </w:rPr>
              <w:t>________________________________________________________________</w:t>
            </w:r>
          </w:p>
          <w:p w14:paraId="25CDB374" w14:textId="77777777" w:rsidR="00884A6B" w:rsidRPr="00D13F66" w:rsidRDefault="00884A6B" w:rsidP="00884A6B">
            <w:pPr>
              <w:keepNext/>
              <w:keepLines/>
              <w:tabs>
                <w:tab w:val="left" w:pos="691"/>
              </w:tabs>
              <w:rPr>
                <w:sz w:val="18"/>
                <w:szCs w:val="22"/>
              </w:rPr>
            </w:pPr>
          </w:p>
          <w:p w14:paraId="5F6A2754" w14:textId="77777777" w:rsidR="00884A6B" w:rsidRPr="00D13F66" w:rsidRDefault="00884A6B" w:rsidP="00884A6B">
            <w:pPr>
              <w:keepNext/>
              <w:keepLines/>
              <w:tabs>
                <w:tab w:val="left" w:pos="691"/>
              </w:tabs>
              <w:rPr>
                <w:bCs/>
                <w:sz w:val="18"/>
                <w:szCs w:val="22"/>
              </w:rPr>
            </w:pPr>
            <w:r w:rsidRPr="00D13F66">
              <w:rPr>
                <w:sz w:val="18"/>
                <w:szCs w:val="22"/>
              </w:rPr>
              <w:t>код подразделения (при наличии)</w:t>
            </w:r>
            <w:r w:rsidRPr="00D13F66">
              <w:rPr>
                <w:bCs/>
                <w:sz w:val="18"/>
                <w:szCs w:val="22"/>
              </w:rPr>
              <w:t xml:space="preserve"> ___________________________________</w:t>
            </w:r>
          </w:p>
          <w:p w14:paraId="0673B895" w14:textId="77777777" w:rsidR="00884A6B" w:rsidRPr="00D13F66" w:rsidRDefault="00884A6B" w:rsidP="00884A6B">
            <w:pPr>
              <w:keepNext/>
              <w:keepLines/>
              <w:tabs>
                <w:tab w:val="left" w:pos="691"/>
              </w:tabs>
              <w:rPr>
                <w:bCs/>
                <w:sz w:val="18"/>
                <w:szCs w:val="22"/>
              </w:rPr>
            </w:pPr>
          </w:p>
        </w:tc>
      </w:tr>
      <w:tr w:rsidR="00884A6B" w:rsidRPr="00D13F66" w14:paraId="1FF31416" w14:textId="77777777" w:rsidTr="00884A6B">
        <w:tc>
          <w:tcPr>
            <w:tcW w:w="1303" w:type="pct"/>
            <w:vAlign w:val="center"/>
          </w:tcPr>
          <w:p w14:paraId="6F7607AE" w14:textId="77777777" w:rsidR="00884A6B" w:rsidRPr="00D13F66" w:rsidRDefault="00884A6B" w:rsidP="00884A6B">
            <w:pPr>
              <w:rPr>
                <w:i/>
                <w:sz w:val="18"/>
                <w:szCs w:val="22"/>
              </w:rPr>
            </w:pPr>
            <w:r w:rsidRPr="00D13F66">
              <w:rPr>
                <w:sz w:val="18"/>
                <w:szCs w:val="22"/>
              </w:rPr>
              <w:t>6. Данные миграционной карты:</w:t>
            </w:r>
            <w:r w:rsidRPr="00D13F66">
              <w:rPr>
                <w:b/>
                <w:sz w:val="18"/>
                <w:szCs w:val="22"/>
              </w:rPr>
              <w:t xml:space="preserve"> </w:t>
            </w:r>
            <w:r w:rsidRPr="00D13F66">
              <w:rPr>
                <w:i/>
                <w:sz w:val="18"/>
                <w:szCs w:val="22"/>
              </w:rPr>
              <w:t>(сведения, устанавливаются в отношении иностранных лиц и лиц без гражданства, находящихся на территории Российской Федерации, в случае если необходимость наличия у них миграционной карты предусмотрена законодательством Российской Федерации)</w:t>
            </w:r>
          </w:p>
        </w:tc>
        <w:tc>
          <w:tcPr>
            <w:tcW w:w="3697" w:type="pct"/>
            <w:gridSpan w:val="2"/>
            <w:vAlign w:val="center"/>
          </w:tcPr>
          <w:p w14:paraId="1E118B75" w14:textId="77777777" w:rsidR="00884A6B" w:rsidRPr="00D13F66" w:rsidRDefault="00884A6B" w:rsidP="00884A6B">
            <w:pPr>
              <w:keepNext/>
              <w:keepLines/>
              <w:tabs>
                <w:tab w:val="left" w:pos="691"/>
              </w:tabs>
              <w:rPr>
                <w:bCs/>
                <w:sz w:val="18"/>
                <w:szCs w:val="22"/>
              </w:rPr>
            </w:pPr>
            <w:r w:rsidRPr="00D13F66">
              <w:rPr>
                <w:sz w:val="18"/>
                <w:szCs w:val="22"/>
              </w:rPr>
              <w:t>Реквизиты документа:</w:t>
            </w:r>
          </w:p>
          <w:p w14:paraId="221FDB0D" w14:textId="77777777" w:rsidR="00884A6B" w:rsidRPr="00D13F66" w:rsidRDefault="00884A6B" w:rsidP="00884A6B">
            <w:pPr>
              <w:keepNext/>
              <w:keepLines/>
              <w:tabs>
                <w:tab w:val="left" w:pos="691"/>
              </w:tabs>
              <w:rPr>
                <w:sz w:val="18"/>
                <w:szCs w:val="22"/>
              </w:rPr>
            </w:pPr>
          </w:p>
          <w:p w14:paraId="3B234981" w14:textId="77777777" w:rsidR="00884A6B" w:rsidRPr="00D13F66" w:rsidRDefault="00884A6B" w:rsidP="00884A6B">
            <w:pPr>
              <w:keepNext/>
              <w:keepLines/>
              <w:tabs>
                <w:tab w:val="left" w:pos="691"/>
              </w:tabs>
              <w:rPr>
                <w:sz w:val="18"/>
                <w:szCs w:val="22"/>
              </w:rPr>
            </w:pPr>
            <w:r w:rsidRPr="00D13F66">
              <w:rPr>
                <w:sz w:val="18"/>
                <w:szCs w:val="22"/>
              </w:rPr>
              <w:t>номер карты______________________________________________________</w:t>
            </w:r>
          </w:p>
          <w:p w14:paraId="53C7B427" w14:textId="77777777" w:rsidR="00884A6B" w:rsidRPr="00D13F66" w:rsidRDefault="00884A6B" w:rsidP="00884A6B">
            <w:pPr>
              <w:keepNext/>
              <w:keepLines/>
              <w:tabs>
                <w:tab w:val="left" w:pos="691"/>
              </w:tabs>
              <w:rPr>
                <w:sz w:val="18"/>
                <w:szCs w:val="22"/>
              </w:rPr>
            </w:pPr>
          </w:p>
          <w:p w14:paraId="2F57114A" w14:textId="77777777" w:rsidR="00884A6B" w:rsidRPr="00D13F66" w:rsidRDefault="00884A6B" w:rsidP="00884A6B">
            <w:pPr>
              <w:pStyle w:val="ConsPlusNormal"/>
              <w:rPr>
                <w:rFonts w:ascii="Times New Roman" w:hAnsi="Times New Roman" w:cs="Times New Roman"/>
                <w:szCs w:val="22"/>
              </w:rPr>
            </w:pPr>
            <w:r w:rsidRPr="00D13F66">
              <w:rPr>
                <w:rFonts w:ascii="Times New Roman" w:hAnsi="Times New Roman" w:cs="Times New Roman"/>
                <w:szCs w:val="22"/>
              </w:rPr>
              <w:t>дата начала срока пребывания в Российской Федерации_________________</w:t>
            </w:r>
          </w:p>
          <w:p w14:paraId="3A3F048C" w14:textId="77777777" w:rsidR="00884A6B" w:rsidRPr="00D13F66" w:rsidRDefault="00884A6B" w:rsidP="00884A6B">
            <w:pPr>
              <w:pStyle w:val="ConsPlusNormal"/>
              <w:rPr>
                <w:rFonts w:ascii="Times New Roman" w:hAnsi="Times New Roman" w:cs="Times New Roman"/>
                <w:szCs w:val="22"/>
              </w:rPr>
            </w:pPr>
          </w:p>
          <w:p w14:paraId="1E9E3F56" w14:textId="77777777" w:rsidR="00884A6B" w:rsidRPr="00D13F66" w:rsidRDefault="00884A6B" w:rsidP="00884A6B">
            <w:pPr>
              <w:pStyle w:val="ConsPlusNormal"/>
              <w:rPr>
                <w:rFonts w:ascii="Times New Roman" w:hAnsi="Times New Roman" w:cs="Times New Roman"/>
                <w:szCs w:val="22"/>
              </w:rPr>
            </w:pPr>
            <w:r w:rsidRPr="00D13F66">
              <w:rPr>
                <w:rFonts w:ascii="Times New Roman" w:hAnsi="Times New Roman" w:cs="Times New Roman"/>
                <w:szCs w:val="22"/>
              </w:rPr>
              <w:t>дата окончания срока пребывания в Российской Федерации______________</w:t>
            </w:r>
          </w:p>
          <w:p w14:paraId="37F07CDE" w14:textId="77777777" w:rsidR="00884A6B" w:rsidRPr="00D13F66" w:rsidRDefault="00884A6B" w:rsidP="00884A6B">
            <w:pPr>
              <w:keepNext/>
              <w:keepLines/>
              <w:tabs>
                <w:tab w:val="left" w:pos="691"/>
              </w:tabs>
              <w:rPr>
                <w:sz w:val="18"/>
                <w:szCs w:val="22"/>
              </w:rPr>
            </w:pPr>
          </w:p>
        </w:tc>
      </w:tr>
      <w:tr w:rsidR="00884A6B" w:rsidRPr="00D13F66" w14:paraId="3DFCDE98" w14:textId="77777777" w:rsidTr="00884A6B">
        <w:tc>
          <w:tcPr>
            <w:tcW w:w="1303" w:type="pct"/>
            <w:vAlign w:val="center"/>
          </w:tcPr>
          <w:p w14:paraId="4B5655C0" w14:textId="77777777" w:rsidR="00884A6B" w:rsidRPr="00D13F66" w:rsidRDefault="00884A6B" w:rsidP="00884A6B">
            <w:pPr>
              <w:rPr>
                <w:sz w:val="18"/>
                <w:szCs w:val="22"/>
              </w:rPr>
            </w:pPr>
            <w:r w:rsidRPr="00D13F66">
              <w:rPr>
                <w:sz w:val="18"/>
                <w:szCs w:val="22"/>
              </w:rPr>
              <w:t>7. Данные документа,</w:t>
            </w:r>
            <w:r w:rsidRPr="00D13F66">
              <w:rPr>
                <w:b/>
                <w:sz w:val="18"/>
                <w:szCs w:val="22"/>
              </w:rPr>
              <w:t xml:space="preserve"> </w:t>
            </w:r>
            <w:r w:rsidRPr="00D13F66">
              <w:rPr>
                <w:sz w:val="18"/>
                <w:szCs w:val="22"/>
              </w:rPr>
              <w:t xml:space="preserve">подтверждающего право иностранного гражданина или лица без гражданства на пребывание (проживание) в Российской Федерации: </w:t>
            </w:r>
          </w:p>
          <w:p w14:paraId="4A2484B6" w14:textId="77777777" w:rsidR="00884A6B" w:rsidRPr="00D13F66" w:rsidRDefault="00884A6B" w:rsidP="00884A6B">
            <w:pPr>
              <w:rPr>
                <w:i/>
                <w:sz w:val="18"/>
                <w:szCs w:val="22"/>
              </w:rPr>
            </w:pPr>
            <w:r w:rsidRPr="00D13F66">
              <w:rPr>
                <w:i/>
                <w:sz w:val="18"/>
                <w:szCs w:val="22"/>
              </w:rPr>
              <w:t>(сведения, устанавливаются в отношении иностранных лиц и лиц без гражданства, находящихся на территории Российской Федерации, в случае если необходимость наличия у них документа, подтверждающего право иностранного гражданина или лица без гражданства на пребывание (проживание) в Российской Федерации, предусмотрена законодательством Российской Федерации)</w:t>
            </w:r>
          </w:p>
        </w:tc>
        <w:tc>
          <w:tcPr>
            <w:tcW w:w="3697" w:type="pct"/>
            <w:gridSpan w:val="2"/>
            <w:vAlign w:val="center"/>
          </w:tcPr>
          <w:p w14:paraId="76040B69" w14:textId="77777777" w:rsidR="00884A6B" w:rsidRPr="00D13F66" w:rsidRDefault="00884A6B" w:rsidP="00884A6B">
            <w:pPr>
              <w:keepNext/>
              <w:keepLines/>
              <w:tabs>
                <w:tab w:val="left" w:pos="691"/>
              </w:tabs>
              <w:rPr>
                <w:bCs/>
                <w:sz w:val="18"/>
                <w:szCs w:val="22"/>
              </w:rPr>
            </w:pPr>
            <w:r w:rsidRPr="00D13F66">
              <w:rPr>
                <w:sz w:val="18"/>
                <w:szCs w:val="22"/>
              </w:rPr>
              <w:t>Реквизиты документа:</w:t>
            </w:r>
          </w:p>
          <w:p w14:paraId="1436BE6C" w14:textId="77777777" w:rsidR="00884A6B" w:rsidRPr="00D13F66" w:rsidRDefault="00884A6B" w:rsidP="00884A6B">
            <w:pPr>
              <w:keepNext/>
              <w:keepLines/>
              <w:tabs>
                <w:tab w:val="left" w:pos="691"/>
              </w:tabs>
              <w:rPr>
                <w:sz w:val="18"/>
                <w:szCs w:val="22"/>
              </w:rPr>
            </w:pPr>
            <w:r w:rsidRPr="00D13F66">
              <w:rPr>
                <w:sz w:val="18"/>
                <w:szCs w:val="22"/>
              </w:rPr>
              <w:t>наименование документа________________________________________</w:t>
            </w:r>
          </w:p>
          <w:p w14:paraId="1333F1B4" w14:textId="77777777" w:rsidR="00884A6B" w:rsidRPr="00D13F66" w:rsidRDefault="00884A6B" w:rsidP="00884A6B">
            <w:pPr>
              <w:keepNext/>
              <w:keepLines/>
              <w:tabs>
                <w:tab w:val="left" w:pos="691"/>
              </w:tabs>
              <w:rPr>
                <w:sz w:val="18"/>
                <w:szCs w:val="22"/>
              </w:rPr>
            </w:pPr>
          </w:p>
          <w:p w14:paraId="4ACC5045" w14:textId="77777777" w:rsidR="00884A6B" w:rsidRPr="00D13F66" w:rsidRDefault="00884A6B" w:rsidP="00884A6B">
            <w:pPr>
              <w:keepNext/>
              <w:keepLines/>
              <w:tabs>
                <w:tab w:val="left" w:pos="691"/>
              </w:tabs>
              <w:rPr>
                <w:sz w:val="18"/>
                <w:szCs w:val="22"/>
              </w:rPr>
            </w:pPr>
            <w:r w:rsidRPr="00D13F66">
              <w:rPr>
                <w:sz w:val="18"/>
                <w:szCs w:val="22"/>
              </w:rPr>
              <w:t>серия (если имеется)____________________________________________</w:t>
            </w:r>
          </w:p>
          <w:p w14:paraId="1B3044A8" w14:textId="77777777" w:rsidR="00884A6B" w:rsidRPr="00D13F66" w:rsidRDefault="00884A6B" w:rsidP="00884A6B">
            <w:pPr>
              <w:keepNext/>
              <w:keepLines/>
              <w:tabs>
                <w:tab w:val="left" w:pos="691"/>
              </w:tabs>
              <w:rPr>
                <w:sz w:val="18"/>
                <w:szCs w:val="22"/>
              </w:rPr>
            </w:pPr>
          </w:p>
          <w:p w14:paraId="25C68F7D" w14:textId="77777777" w:rsidR="00884A6B" w:rsidRPr="00D13F66" w:rsidRDefault="00884A6B" w:rsidP="00884A6B">
            <w:pPr>
              <w:keepNext/>
              <w:keepLines/>
              <w:tabs>
                <w:tab w:val="left" w:pos="691"/>
              </w:tabs>
              <w:rPr>
                <w:sz w:val="18"/>
                <w:szCs w:val="22"/>
              </w:rPr>
            </w:pPr>
            <w:r w:rsidRPr="00D13F66">
              <w:rPr>
                <w:sz w:val="18"/>
                <w:szCs w:val="22"/>
              </w:rPr>
              <w:t>номер документа _________________________________________________</w:t>
            </w:r>
          </w:p>
          <w:p w14:paraId="4D7B7990" w14:textId="77777777" w:rsidR="00884A6B" w:rsidRPr="00D13F66" w:rsidRDefault="00884A6B" w:rsidP="00884A6B">
            <w:pPr>
              <w:pStyle w:val="ConsPlusNormal"/>
              <w:rPr>
                <w:rFonts w:ascii="Times New Roman" w:hAnsi="Times New Roman" w:cs="Times New Roman"/>
                <w:szCs w:val="22"/>
              </w:rPr>
            </w:pPr>
          </w:p>
          <w:p w14:paraId="14F36A46" w14:textId="77777777" w:rsidR="00884A6B" w:rsidRPr="00D13F66" w:rsidRDefault="00884A6B" w:rsidP="00884A6B">
            <w:pPr>
              <w:pStyle w:val="ConsPlusNormal"/>
              <w:rPr>
                <w:rFonts w:ascii="Times New Roman" w:hAnsi="Times New Roman" w:cs="Times New Roman"/>
                <w:szCs w:val="22"/>
              </w:rPr>
            </w:pPr>
            <w:r w:rsidRPr="00D13F66">
              <w:rPr>
                <w:rFonts w:ascii="Times New Roman" w:hAnsi="Times New Roman" w:cs="Times New Roman"/>
                <w:szCs w:val="22"/>
              </w:rPr>
              <w:t>дата начала срока действия права пребывания (проживания)_____________</w:t>
            </w:r>
          </w:p>
          <w:p w14:paraId="5940B48D" w14:textId="77777777" w:rsidR="00884A6B" w:rsidRPr="00D13F66" w:rsidRDefault="00884A6B" w:rsidP="00884A6B">
            <w:pPr>
              <w:pStyle w:val="ConsPlusNormal"/>
              <w:rPr>
                <w:rFonts w:ascii="Times New Roman" w:hAnsi="Times New Roman" w:cs="Times New Roman"/>
                <w:szCs w:val="22"/>
              </w:rPr>
            </w:pPr>
          </w:p>
          <w:p w14:paraId="225B7D1C" w14:textId="77777777" w:rsidR="00884A6B" w:rsidRPr="00D13F66" w:rsidRDefault="00884A6B" w:rsidP="00884A6B">
            <w:pPr>
              <w:pStyle w:val="ConsPlusNormal"/>
              <w:rPr>
                <w:rFonts w:ascii="Times New Roman" w:hAnsi="Times New Roman" w:cs="Times New Roman"/>
                <w:szCs w:val="22"/>
              </w:rPr>
            </w:pPr>
            <w:r w:rsidRPr="00D13F66">
              <w:rPr>
                <w:rFonts w:ascii="Times New Roman" w:hAnsi="Times New Roman" w:cs="Times New Roman"/>
                <w:szCs w:val="22"/>
              </w:rPr>
              <w:t>дата окончания срока действия права пребывания (проживания)__________</w:t>
            </w:r>
          </w:p>
          <w:p w14:paraId="2ADB66A0" w14:textId="77777777" w:rsidR="00884A6B" w:rsidRPr="00D13F66" w:rsidRDefault="00884A6B" w:rsidP="00884A6B">
            <w:pPr>
              <w:pStyle w:val="ConsNonformat"/>
              <w:ind w:right="0"/>
              <w:rPr>
                <w:rFonts w:ascii="Times New Roman" w:hAnsi="Times New Roman" w:cs="Times New Roman"/>
                <w:szCs w:val="22"/>
              </w:rPr>
            </w:pPr>
          </w:p>
        </w:tc>
      </w:tr>
      <w:tr w:rsidR="00884A6B" w:rsidRPr="00D13F66" w14:paraId="32CD4EBF" w14:textId="77777777" w:rsidTr="00884A6B">
        <w:tc>
          <w:tcPr>
            <w:tcW w:w="1303" w:type="pct"/>
            <w:vAlign w:val="center"/>
          </w:tcPr>
          <w:p w14:paraId="28F43839" w14:textId="77777777" w:rsidR="00884A6B" w:rsidRPr="00D13F66" w:rsidRDefault="00884A6B" w:rsidP="00884A6B">
            <w:pPr>
              <w:rPr>
                <w:sz w:val="18"/>
                <w:szCs w:val="22"/>
              </w:rPr>
            </w:pPr>
            <w:r w:rsidRPr="00D13F66">
              <w:rPr>
                <w:sz w:val="18"/>
                <w:szCs w:val="22"/>
              </w:rPr>
              <w:t>8. Адрес места жительства (регистрации) или места пребывания</w:t>
            </w:r>
          </w:p>
          <w:p w14:paraId="3C1DB5BA" w14:textId="77777777" w:rsidR="00884A6B" w:rsidRPr="00D13F66" w:rsidRDefault="00884A6B" w:rsidP="00884A6B">
            <w:pPr>
              <w:rPr>
                <w:i/>
                <w:sz w:val="18"/>
                <w:szCs w:val="22"/>
              </w:rPr>
            </w:pPr>
            <w:r w:rsidRPr="00D13F66">
              <w:rPr>
                <w:i/>
                <w:sz w:val="18"/>
                <w:szCs w:val="22"/>
              </w:rPr>
              <w:t>(почтовый индекс, область, район, город, населенный пункт, улица, номер дома, корпус, квартира)</w:t>
            </w:r>
          </w:p>
        </w:tc>
        <w:tc>
          <w:tcPr>
            <w:tcW w:w="3697" w:type="pct"/>
            <w:gridSpan w:val="2"/>
            <w:vAlign w:val="center"/>
          </w:tcPr>
          <w:p w14:paraId="5AD1844C" w14:textId="77777777" w:rsidR="00884A6B" w:rsidRPr="00D13F66" w:rsidRDefault="00884A6B" w:rsidP="00884A6B">
            <w:pPr>
              <w:rPr>
                <w:bCs/>
                <w:i/>
                <w:sz w:val="18"/>
                <w:szCs w:val="22"/>
              </w:rPr>
            </w:pPr>
          </w:p>
        </w:tc>
      </w:tr>
      <w:tr w:rsidR="00884A6B" w:rsidRPr="00D13F66" w14:paraId="64BEF181" w14:textId="77777777" w:rsidTr="00884A6B">
        <w:tc>
          <w:tcPr>
            <w:tcW w:w="1303" w:type="pct"/>
            <w:vAlign w:val="center"/>
          </w:tcPr>
          <w:p w14:paraId="0952C7E3" w14:textId="77777777" w:rsidR="00884A6B" w:rsidRPr="00D13F66" w:rsidRDefault="00884A6B" w:rsidP="00884A6B">
            <w:pPr>
              <w:rPr>
                <w:sz w:val="18"/>
                <w:szCs w:val="22"/>
              </w:rPr>
            </w:pPr>
            <w:r w:rsidRPr="00D13F66">
              <w:rPr>
                <w:sz w:val="18"/>
                <w:szCs w:val="22"/>
              </w:rPr>
              <w:t>9. Идентификационный номер налогоплательщика (при наличии)</w:t>
            </w:r>
          </w:p>
        </w:tc>
        <w:tc>
          <w:tcPr>
            <w:tcW w:w="3697" w:type="pct"/>
            <w:gridSpan w:val="2"/>
            <w:vAlign w:val="center"/>
          </w:tcPr>
          <w:p w14:paraId="47CB026A" w14:textId="77777777" w:rsidR="00884A6B" w:rsidRPr="00D13F66" w:rsidRDefault="00884A6B" w:rsidP="00884A6B">
            <w:pPr>
              <w:keepNext/>
              <w:keepLines/>
              <w:tabs>
                <w:tab w:val="left" w:pos="384"/>
              </w:tabs>
              <w:rPr>
                <w:bCs/>
                <w:sz w:val="18"/>
                <w:szCs w:val="22"/>
              </w:rPr>
            </w:pPr>
            <w:r w:rsidRPr="00D13F66">
              <w:rPr>
                <w:sz w:val="18"/>
                <w:szCs w:val="22"/>
              </w:rPr>
              <w:fldChar w:fldCharType="begin">
                <w:ffData>
                  <w:name w:val=""/>
                  <w:enabled/>
                  <w:calcOnExit w:val="0"/>
                  <w:checkBox>
                    <w:size w:val="14"/>
                    <w:default w:val="0"/>
                  </w:checkBox>
                </w:ffData>
              </w:fldChar>
            </w:r>
            <w:r w:rsidRPr="00D13F66">
              <w:rPr>
                <w:sz w:val="18"/>
                <w:szCs w:val="22"/>
              </w:rPr>
              <w:instrText xml:space="preserve"> FORMCHECKBOX </w:instrText>
            </w:r>
            <w:r w:rsidR="00167810">
              <w:rPr>
                <w:sz w:val="18"/>
                <w:szCs w:val="22"/>
              </w:rPr>
            </w:r>
            <w:r w:rsidR="00167810">
              <w:rPr>
                <w:sz w:val="18"/>
                <w:szCs w:val="22"/>
              </w:rPr>
              <w:fldChar w:fldCharType="separate"/>
            </w:r>
            <w:r w:rsidRPr="00D13F66">
              <w:rPr>
                <w:sz w:val="18"/>
                <w:szCs w:val="22"/>
              </w:rPr>
              <w:fldChar w:fldCharType="end"/>
            </w:r>
            <w:r w:rsidRPr="00D13F66">
              <w:rPr>
                <w:sz w:val="18"/>
                <w:szCs w:val="22"/>
              </w:rPr>
              <w:t xml:space="preserve"> </w:t>
            </w:r>
            <w:r w:rsidRPr="00D13F66">
              <w:rPr>
                <w:bCs/>
                <w:sz w:val="18"/>
                <w:szCs w:val="22"/>
              </w:rPr>
              <w:t>Не имеется</w:t>
            </w:r>
          </w:p>
          <w:p w14:paraId="52288A21" w14:textId="77777777" w:rsidR="00884A6B" w:rsidRPr="00D13F66" w:rsidRDefault="00884A6B" w:rsidP="00884A6B">
            <w:pPr>
              <w:keepNext/>
              <w:keepLines/>
              <w:tabs>
                <w:tab w:val="left" w:pos="384"/>
              </w:tabs>
              <w:rPr>
                <w:bCs/>
                <w:sz w:val="18"/>
                <w:szCs w:val="22"/>
              </w:rPr>
            </w:pPr>
            <w:r w:rsidRPr="00D13F66">
              <w:rPr>
                <w:sz w:val="18"/>
                <w:szCs w:val="22"/>
              </w:rPr>
              <w:fldChar w:fldCharType="begin">
                <w:ffData>
                  <w:name w:val=""/>
                  <w:enabled/>
                  <w:calcOnExit w:val="0"/>
                  <w:checkBox>
                    <w:size w:val="14"/>
                    <w:default w:val="0"/>
                  </w:checkBox>
                </w:ffData>
              </w:fldChar>
            </w:r>
            <w:r w:rsidRPr="00D13F66">
              <w:rPr>
                <w:sz w:val="18"/>
                <w:szCs w:val="22"/>
              </w:rPr>
              <w:instrText xml:space="preserve"> FORMCHECKBOX </w:instrText>
            </w:r>
            <w:r w:rsidR="00167810">
              <w:rPr>
                <w:sz w:val="18"/>
                <w:szCs w:val="22"/>
              </w:rPr>
            </w:r>
            <w:r w:rsidR="00167810">
              <w:rPr>
                <w:sz w:val="18"/>
                <w:szCs w:val="22"/>
              </w:rPr>
              <w:fldChar w:fldCharType="separate"/>
            </w:r>
            <w:r w:rsidRPr="00D13F66">
              <w:rPr>
                <w:sz w:val="18"/>
                <w:szCs w:val="22"/>
              </w:rPr>
              <w:fldChar w:fldCharType="end"/>
            </w:r>
            <w:r w:rsidRPr="00D13F66">
              <w:rPr>
                <w:sz w:val="18"/>
                <w:szCs w:val="22"/>
              </w:rPr>
              <w:t xml:space="preserve"> </w:t>
            </w:r>
            <w:r w:rsidRPr="00D13F66">
              <w:rPr>
                <w:bCs/>
                <w:sz w:val="18"/>
                <w:szCs w:val="22"/>
              </w:rPr>
              <w:t>Имеется: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
              <w:gridCol w:w="447"/>
              <w:gridCol w:w="446"/>
              <w:gridCol w:w="446"/>
              <w:gridCol w:w="446"/>
              <w:gridCol w:w="446"/>
              <w:gridCol w:w="446"/>
              <w:gridCol w:w="446"/>
              <w:gridCol w:w="446"/>
              <w:gridCol w:w="446"/>
              <w:gridCol w:w="446"/>
              <w:gridCol w:w="446"/>
            </w:tblGrid>
            <w:tr w:rsidR="00884A6B" w:rsidRPr="00D13F66" w14:paraId="5DE7658B" w14:textId="77777777" w:rsidTr="00884A6B">
              <w:tc>
                <w:tcPr>
                  <w:tcW w:w="447" w:type="dxa"/>
                  <w:shd w:val="clear" w:color="auto" w:fill="auto"/>
                </w:tcPr>
                <w:p w14:paraId="7847E3DC" w14:textId="77777777" w:rsidR="00884A6B" w:rsidRPr="00D13F66" w:rsidRDefault="00884A6B" w:rsidP="00884A6B">
                  <w:pPr>
                    <w:rPr>
                      <w:sz w:val="18"/>
                      <w:szCs w:val="22"/>
                    </w:rPr>
                  </w:pPr>
                </w:p>
              </w:tc>
              <w:tc>
                <w:tcPr>
                  <w:tcW w:w="447" w:type="dxa"/>
                  <w:shd w:val="clear" w:color="auto" w:fill="auto"/>
                </w:tcPr>
                <w:p w14:paraId="78FD60E2" w14:textId="77777777" w:rsidR="00884A6B" w:rsidRPr="00D13F66" w:rsidRDefault="00884A6B" w:rsidP="00884A6B">
                  <w:pPr>
                    <w:keepNext/>
                    <w:keepLines/>
                    <w:tabs>
                      <w:tab w:val="left" w:pos="384"/>
                    </w:tabs>
                    <w:rPr>
                      <w:sz w:val="18"/>
                      <w:szCs w:val="22"/>
                    </w:rPr>
                  </w:pPr>
                </w:p>
              </w:tc>
              <w:tc>
                <w:tcPr>
                  <w:tcW w:w="446" w:type="dxa"/>
                  <w:shd w:val="clear" w:color="auto" w:fill="auto"/>
                </w:tcPr>
                <w:p w14:paraId="2B7AC8F2" w14:textId="77777777" w:rsidR="00884A6B" w:rsidRPr="00D13F66" w:rsidRDefault="00884A6B" w:rsidP="00884A6B">
                  <w:pPr>
                    <w:keepNext/>
                    <w:keepLines/>
                    <w:tabs>
                      <w:tab w:val="left" w:pos="384"/>
                    </w:tabs>
                    <w:rPr>
                      <w:sz w:val="18"/>
                      <w:szCs w:val="22"/>
                    </w:rPr>
                  </w:pPr>
                </w:p>
              </w:tc>
              <w:tc>
                <w:tcPr>
                  <w:tcW w:w="446" w:type="dxa"/>
                  <w:shd w:val="clear" w:color="auto" w:fill="auto"/>
                </w:tcPr>
                <w:p w14:paraId="207BB5B8" w14:textId="77777777" w:rsidR="00884A6B" w:rsidRPr="00D13F66" w:rsidRDefault="00884A6B" w:rsidP="00884A6B">
                  <w:pPr>
                    <w:keepNext/>
                    <w:keepLines/>
                    <w:tabs>
                      <w:tab w:val="left" w:pos="384"/>
                    </w:tabs>
                    <w:rPr>
                      <w:sz w:val="18"/>
                      <w:szCs w:val="22"/>
                    </w:rPr>
                  </w:pPr>
                </w:p>
              </w:tc>
              <w:tc>
                <w:tcPr>
                  <w:tcW w:w="446" w:type="dxa"/>
                  <w:shd w:val="clear" w:color="auto" w:fill="auto"/>
                </w:tcPr>
                <w:p w14:paraId="44F72A76" w14:textId="77777777" w:rsidR="00884A6B" w:rsidRPr="00D13F66" w:rsidRDefault="00884A6B" w:rsidP="00884A6B">
                  <w:pPr>
                    <w:keepNext/>
                    <w:keepLines/>
                    <w:tabs>
                      <w:tab w:val="left" w:pos="384"/>
                    </w:tabs>
                    <w:rPr>
                      <w:sz w:val="18"/>
                      <w:szCs w:val="22"/>
                    </w:rPr>
                  </w:pPr>
                </w:p>
              </w:tc>
              <w:tc>
                <w:tcPr>
                  <w:tcW w:w="446" w:type="dxa"/>
                  <w:shd w:val="clear" w:color="auto" w:fill="auto"/>
                </w:tcPr>
                <w:p w14:paraId="5924C9CE" w14:textId="77777777" w:rsidR="00884A6B" w:rsidRPr="00D13F66" w:rsidRDefault="00884A6B" w:rsidP="00884A6B">
                  <w:pPr>
                    <w:keepNext/>
                    <w:keepLines/>
                    <w:tabs>
                      <w:tab w:val="left" w:pos="384"/>
                    </w:tabs>
                    <w:rPr>
                      <w:sz w:val="18"/>
                      <w:szCs w:val="22"/>
                    </w:rPr>
                  </w:pPr>
                </w:p>
              </w:tc>
              <w:tc>
                <w:tcPr>
                  <w:tcW w:w="446" w:type="dxa"/>
                  <w:shd w:val="clear" w:color="auto" w:fill="auto"/>
                </w:tcPr>
                <w:p w14:paraId="735ED4FA" w14:textId="77777777" w:rsidR="00884A6B" w:rsidRPr="00D13F66" w:rsidRDefault="00884A6B" w:rsidP="00884A6B">
                  <w:pPr>
                    <w:keepNext/>
                    <w:keepLines/>
                    <w:tabs>
                      <w:tab w:val="left" w:pos="384"/>
                    </w:tabs>
                    <w:rPr>
                      <w:sz w:val="18"/>
                      <w:szCs w:val="22"/>
                    </w:rPr>
                  </w:pPr>
                </w:p>
              </w:tc>
              <w:tc>
                <w:tcPr>
                  <w:tcW w:w="446" w:type="dxa"/>
                  <w:shd w:val="clear" w:color="auto" w:fill="auto"/>
                </w:tcPr>
                <w:p w14:paraId="181D5F4D" w14:textId="77777777" w:rsidR="00884A6B" w:rsidRPr="00D13F66" w:rsidRDefault="00884A6B" w:rsidP="00884A6B">
                  <w:pPr>
                    <w:keepNext/>
                    <w:keepLines/>
                    <w:tabs>
                      <w:tab w:val="left" w:pos="384"/>
                    </w:tabs>
                    <w:rPr>
                      <w:sz w:val="18"/>
                      <w:szCs w:val="22"/>
                    </w:rPr>
                  </w:pPr>
                </w:p>
              </w:tc>
              <w:tc>
                <w:tcPr>
                  <w:tcW w:w="446" w:type="dxa"/>
                  <w:shd w:val="clear" w:color="auto" w:fill="auto"/>
                </w:tcPr>
                <w:p w14:paraId="39DDD6C7" w14:textId="77777777" w:rsidR="00884A6B" w:rsidRPr="00D13F66" w:rsidRDefault="00884A6B" w:rsidP="00884A6B">
                  <w:pPr>
                    <w:keepNext/>
                    <w:keepLines/>
                    <w:tabs>
                      <w:tab w:val="left" w:pos="384"/>
                    </w:tabs>
                    <w:rPr>
                      <w:sz w:val="18"/>
                      <w:szCs w:val="22"/>
                    </w:rPr>
                  </w:pPr>
                </w:p>
              </w:tc>
              <w:tc>
                <w:tcPr>
                  <w:tcW w:w="446" w:type="dxa"/>
                  <w:shd w:val="clear" w:color="auto" w:fill="auto"/>
                </w:tcPr>
                <w:p w14:paraId="0E8566EA" w14:textId="77777777" w:rsidR="00884A6B" w:rsidRPr="00D13F66" w:rsidRDefault="00884A6B" w:rsidP="00884A6B">
                  <w:pPr>
                    <w:keepNext/>
                    <w:keepLines/>
                    <w:tabs>
                      <w:tab w:val="left" w:pos="384"/>
                    </w:tabs>
                    <w:rPr>
                      <w:sz w:val="18"/>
                      <w:szCs w:val="22"/>
                    </w:rPr>
                  </w:pPr>
                </w:p>
              </w:tc>
              <w:tc>
                <w:tcPr>
                  <w:tcW w:w="446" w:type="dxa"/>
                  <w:shd w:val="clear" w:color="auto" w:fill="auto"/>
                </w:tcPr>
                <w:p w14:paraId="2EC9D196" w14:textId="77777777" w:rsidR="00884A6B" w:rsidRPr="00D13F66" w:rsidRDefault="00884A6B" w:rsidP="00884A6B">
                  <w:pPr>
                    <w:keepNext/>
                    <w:keepLines/>
                    <w:tabs>
                      <w:tab w:val="left" w:pos="384"/>
                    </w:tabs>
                    <w:rPr>
                      <w:sz w:val="18"/>
                      <w:szCs w:val="22"/>
                    </w:rPr>
                  </w:pPr>
                </w:p>
              </w:tc>
              <w:tc>
                <w:tcPr>
                  <w:tcW w:w="446" w:type="dxa"/>
                  <w:shd w:val="clear" w:color="auto" w:fill="auto"/>
                </w:tcPr>
                <w:p w14:paraId="0F7A3246" w14:textId="77777777" w:rsidR="00884A6B" w:rsidRPr="00D13F66" w:rsidRDefault="00884A6B" w:rsidP="00884A6B">
                  <w:pPr>
                    <w:keepNext/>
                    <w:keepLines/>
                    <w:tabs>
                      <w:tab w:val="left" w:pos="384"/>
                    </w:tabs>
                    <w:rPr>
                      <w:sz w:val="18"/>
                      <w:szCs w:val="22"/>
                    </w:rPr>
                  </w:pPr>
                </w:p>
              </w:tc>
            </w:tr>
          </w:tbl>
          <w:p w14:paraId="112F7598" w14:textId="77777777" w:rsidR="00884A6B" w:rsidRPr="00D13F66" w:rsidRDefault="00884A6B" w:rsidP="00884A6B">
            <w:pPr>
              <w:keepNext/>
              <w:keepLines/>
              <w:tabs>
                <w:tab w:val="left" w:pos="691"/>
              </w:tabs>
              <w:rPr>
                <w:bCs/>
                <w:i/>
                <w:sz w:val="18"/>
                <w:szCs w:val="22"/>
              </w:rPr>
            </w:pPr>
            <w:r w:rsidRPr="00D13F66">
              <w:rPr>
                <w:bCs/>
                <w:i/>
                <w:sz w:val="18"/>
                <w:szCs w:val="22"/>
              </w:rPr>
              <w:t>(</w:t>
            </w:r>
            <w:r w:rsidRPr="00D13F66">
              <w:rPr>
                <w:i/>
                <w:sz w:val="18"/>
                <w:szCs w:val="22"/>
              </w:rPr>
              <w:t>идентификационный номер налогоплательщика</w:t>
            </w:r>
            <w:r w:rsidRPr="00D13F66">
              <w:rPr>
                <w:bCs/>
                <w:i/>
                <w:sz w:val="18"/>
                <w:szCs w:val="22"/>
              </w:rPr>
              <w:t>)</w:t>
            </w:r>
          </w:p>
        </w:tc>
      </w:tr>
      <w:tr w:rsidR="00884A6B" w:rsidRPr="00D13F66" w14:paraId="3151FED6" w14:textId="77777777" w:rsidTr="00884A6B">
        <w:trPr>
          <w:trHeight w:val="137"/>
        </w:trPr>
        <w:tc>
          <w:tcPr>
            <w:tcW w:w="1303" w:type="pct"/>
            <w:vMerge w:val="restart"/>
            <w:vAlign w:val="center"/>
          </w:tcPr>
          <w:p w14:paraId="0C43BEED" w14:textId="77777777" w:rsidR="00884A6B" w:rsidRPr="00D13F66" w:rsidRDefault="00884A6B" w:rsidP="00884A6B">
            <w:pPr>
              <w:rPr>
                <w:sz w:val="18"/>
                <w:szCs w:val="22"/>
              </w:rPr>
            </w:pPr>
            <w:r w:rsidRPr="00D13F66">
              <w:rPr>
                <w:sz w:val="18"/>
                <w:szCs w:val="22"/>
              </w:rPr>
              <w:t>10. Номера телефонов и факсов (при наличии)</w:t>
            </w:r>
          </w:p>
        </w:tc>
        <w:tc>
          <w:tcPr>
            <w:tcW w:w="1285" w:type="pct"/>
            <w:vAlign w:val="center"/>
          </w:tcPr>
          <w:p w14:paraId="1E005481" w14:textId="77777777" w:rsidR="00884A6B" w:rsidRPr="00D13F66" w:rsidRDefault="00884A6B" w:rsidP="00884A6B">
            <w:pPr>
              <w:keepNext/>
              <w:keepLines/>
              <w:tabs>
                <w:tab w:val="left" w:pos="691"/>
              </w:tabs>
              <w:rPr>
                <w:bCs/>
                <w:sz w:val="18"/>
                <w:szCs w:val="22"/>
              </w:rPr>
            </w:pPr>
            <w:r w:rsidRPr="00D13F66">
              <w:rPr>
                <w:sz w:val="18"/>
                <w:szCs w:val="22"/>
              </w:rPr>
              <w:t>телефон:</w:t>
            </w:r>
          </w:p>
        </w:tc>
        <w:tc>
          <w:tcPr>
            <w:tcW w:w="2411" w:type="pct"/>
            <w:vAlign w:val="center"/>
          </w:tcPr>
          <w:p w14:paraId="0DB69A81" w14:textId="77777777" w:rsidR="00884A6B" w:rsidRPr="00D13F66" w:rsidRDefault="00884A6B" w:rsidP="00884A6B">
            <w:pPr>
              <w:keepNext/>
              <w:keepLines/>
              <w:tabs>
                <w:tab w:val="left" w:pos="691"/>
              </w:tabs>
              <w:rPr>
                <w:rStyle w:val="SUBST"/>
                <w:iCs/>
                <w:sz w:val="18"/>
                <w:szCs w:val="22"/>
              </w:rPr>
            </w:pPr>
          </w:p>
        </w:tc>
      </w:tr>
      <w:tr w:rsidR="00884A6B" w:rsidRPr="00D13F66" w14:paraId="0C0D2ADE" w14:textId="77777777" w:rsidTr="00884A6B">
        <w:trPr>
          <w:trHeight w:val="142"/>
        </w:trPr>
        <w:tc>
          <w:tcPr>
            <w:tcW w:w="1303" w:type="pct"/>
            <w:vMerge/>
            <w:vAlign w:val="center"/>
          </w:tcPr>
          <w:p w14:paraId="31AA2585" w14:textId="77777777" w:rsidR="00884A6B" w:rsidRPr="00D13F66" w:rsidRDefault="00884A6B" w:rsidP="00884A6B">
            <w:pPr>
              <w:rPr>
                <w:sz w:val="18"/>
                <w:szCs w:val="22"/>
              </w:rPr>
            </w:pPr>
          </w:p>
        </w:tc>
        <w:tc>
          <w:tcPr>
            <w:tcW w:w="1285" w:type="pct"/>
            <w:vAlign w:val="center"/>
          </w:tcPr>
          <w:p w14:paraId="676E279F" w14:textId="77777777" w:rsidR="00884A6B" w:rsidRPr="00D13F66" w:rsidRDefault="00884A6B" w:rsidP="00884A6B">
            <w:pPr>
              <w:keepNext/>
              <w:keepLines/>
              <w:tabs>
                <w:tab w:val="left" w:pos="691"/>
              </w:tabs>
              <w:rPr>
                <w:bCs/>
                <w:sz w:val="18"/>
                <w:szCs w:val="22"/>
              </w:rPr>
            </w:pPr>
            <w:r w:rsidRPr="00D13F66">
              <w:rPr>
                <w:sz w:val="18"/>
                <w:szCs w:val="22"/>
              </w:rPr>
              <w:t>факс:</w:t>
            </w:r>
          </w:p>
        </w:tc>
        <w:tc>
          <w:tcPr>
            <w:tcW w:w="2411" w:type="pct"/>
            <w:vAlign w:val="center"/>
          </w:tcPr>
          <w:p w14:paraId="07F2E378" w14:textId="77777777" w:rsidR="00884A6B" w:rsidRPr="00D13F66" w:rsidRDefault="00884A6B" w:rsidP="00884A6B">
            <w:pPr>
              <w:keepNext/>
              <w:keepLines/>
              <w:tabs>
                <w:tab w:val="left" w:pos="691"/>
              </w:tabs>
              <w:rPr>
                <w:bCs/>
                <w:sz w:val="18"/>
                <w:szCs w:val="22"/>
              </w:rPr>
            </w:pPr>
            <w:r w:rsidRPr="00D13F66">
              <w:rPr>
                <w:bCs/>
                <w:sz w:val="18"/>
                <w:szCs w:val="22"/>
              </w:rPr>
              <w:t>-</w:t>
            </w:r>
          </w:p>
        </w:tc>
      </w:tr>
      <w:tr w:rsidR="00884A6B" w:rsidRPr="00D13F66" w14:paraId="27908F93" w14:textId="77777777" w:rsidTr="00884A6B">
        <w:trPr>
          <w:trHeight w:val="121"/>
        </w:trPr>
        <w:tc>
          <w:tcPr>
            <w:tcW w:w="1303" w:type="pct"/>
            <w:vMerge w:val="restart"/>
            <w:vAlign w:val="center"/>
          </w:tcPr>
          <w:p w14:paraId="703249EE" w14:textId="77777777" w:rsidR="00884A6B" w:rsidRPr="00D13F66" w:rsidRDefault="00884A6B" w:rsidP="00884A6B">
            <w:pPr>
              <w:rPr>
                <w:sz w:val="18"/>
                <w:szCs w:val="22"/>
              </w:rPr>
            </w:pPr>
            <w:r w:rsidRPr="00D13F66">
              <w:rPr>
                <w:sz w:val="18"/>
                <w:szCs w:val="22"/>
              </w:rPr>
              <w:t>11. Иная контактная информация</w:t>
            </w:r>
          </w:p>
          <w:p w14:paraId="544B3402" w14:textId="77777777" w:rsidR="00884A6B" w:rsidRPr="00D13F66" w:rsidRDefault="00884A6B" w:rsidP="00884A6B">
            <w:pPr>
              <w:rPr>
                <w:i/>
                <w:sz w:val="18"/>
                <w:szCs w:val="22"/>
              </w:rPr>
            </w:pPr>
            <w:r w:rsidRPr="00D13F66">
              <w:rPr>
                <w:i/>
                <w:sz w:val="18"/>
                <w:szCs w:val="22"/>
              </w:rPr>
              <w:t>(адрес электронной почты, почтовый адрес (при наличии))</w:t>
            </w:r>
          </w:p>
        </w:tc>
        <w:tc>
          <w:tcPr>
            <w:tcW w:w="1285" w:type="pct"/>
            <w:vAlign w:val="center"/>
          </w:tcPr>
          <w:p w14:paraId="64171700" w14:textId="77777777" w:rsidR="00884A6B" w:rsidRPr="00D13F66" w:rsidRDefault="00884A6B" w:rsidP="00884A6B">
            <w:pPr>
              <w:keepNext/>
              <w:keepLines/>
              <w:tabs>
                <w:tab w:val="left" w:pos="691"/>
              </w:tabs>
              <w:rPr>
                <w:bCs/>
                <w:sz w:val="18"/>
                <w:szCs w:val="22"/>
              </w:rPr>
            </w:pPr>
            <w:r w:rsidRPr="00D13F66">
              <w:rPr>
                <w:sz w:val="18"/>
                <w:szCs w:val="22"/>
              </w:rPr>
              <w:t>адрес электронной почты:</w:t>
            </w:r>
          </w:p>
        </w:tc>
        <w:tc>
          <w:tcPr>
            <w:tcW w:w="2411" w:type="pct"/>
            <w:vAlign w:val="center"/>
          </w:tcPr>
          <w:p w14:paraId="64DA58E1" w14:textId="77777777" w:rsidR="00884A6B" w:rsidRPr="00D13F66" w:rsidRDefault="00884A6B" w:rsidP="00884A6B">
            <w:pPr>
              <w:suppressAutoHyphens/>
              <w:autoSpaceDE w:val="0"/>
              <w:autoSpaceDN w:val="0"/>
              <w:rPr>
                <w:b/>
                <w:bCs/>
                <w:sz w:val="18"/>
                <w:szCs w:val="22"/>
                <w:lang w:val="en-US"/>
              </w:rPr>
            </w:pPr>
          </w:p>
        </w:tc>
      </w:tr>
      <w:tr w:rsidR="00884A6B" w:rsidRPr="00D13F66" w14:paraId="037559EC" w14:textId="77777777" w:rsidTr="00884A6B">
        <w:trPr>
          <w:trHeight w:val="120"/>
        </w:trPr>
        <w:tc>
          <w:tcPr>
            <w:tcW w:w="1303" w:type="pct"/>
            <w:vMerge/>
            <w:vAlign w:val="center"/>
          </w:tcPr>
          <w:p w14:paraId="6FE0BA17" w14:textId="77777777" w:rsidR="00884A6B" w:rsidRPr="00D13F66" w:rsidRDefault="00884A6B" w:rsidP="00884A6B">
            <w:pPr>
              <w:rPr>
                <w:sz w:val="18"/>
                <w:szCs w:val="22"/>
              </w:rPr>
            </w:pPr>
          </w:p>
        </w:tc>
        <w:tc>
          <w:tcPr>
            <w:tcW w:w="1285" w:type="pct"/>
            <w:vAlign w:val="center"/>
          </w:tcPr>
          <w:p w14:paraId="1B4FED55" w14:textId="77777777" w:rsidR="00884A6B" w:rsidRPr="00D13F66" w:rsidRDefault="00884A6B" w:rsidP="00884A6B">
            <w:pPr>
              <w:keepNext/>
              <w:keepLines/>
              <w:tabs>
                <w:tab w:val="left" w:pos="691"/>
              </w:tabs>
              <w:rPr>
                <w:bCs/>
                <w:sz w:val="18"/>
                <w:szCs w:val="22"/>
              </w:rPr>
            </w:pPr>
            <w:r w:rsidRPr="00D13F66">
              <w:rPr>
                <w:sz w:val="18"/>
                <w:szCs w:val="22"/>
              </w:rPr>
              <w:t>почтовый адрес:</w:t>
            </w:r>
          </w:p>
        </w:tc>
        <w:tc>
          <w:tcPr>
            <w:tcW w:w="2411" w:type="pct"/>
            <w:vAlign w:val="center"/>
          </w:tcPr>
          <w:p w14:paraId="64509BC9" w14:textId="77777777" w:rsidR="00884A6B" w:rsidRPr="00D13F66" w:rsidRDefault="00884A6B" w:rsidP="00884A6B">
            <w:pPr>
              <w:keepNext/>
              <w:keepLines/>
              <w:tabs>
                <w:tab w:val="left" w:pos="691"/>
              </w:tabs>
              <w:rPr>
                <w:bCs/>
                <w:sz w:val="18"/>
                <w:szCs w:val="22"/>
              </w:rPr>
            </w:pPr>
          </w:p>
        </w:tc>
      </w:tr>
      <w:tr w:rsidR="00884A6B" w:rsidRPr="00D13F66" w14:paraId="5C651442" w14:textId="77777777" w:rsidTr="00884A6B">
        <w:tc>
          <w:tcPr>
            <w:tcW w:w="5000" w:type="pct"/>
            <w:gridSpan w:val="3"/>
            <w:vAlign w:val="center"/>
          </w:tcPr>
          <w:p w14:paraId="4807556D" w14:textId="77777777" w:rsidR="00884A6B" w:rsidRPr="00D13F66" w:rsidRDefault="00884A6B" w:rsidP="00884A6B">
            <w:pPr>
              <w:rPr>
                <w:sz w:val="18"/>
                <w:szCs w:val="22"/>
              </w:rPr>
            </w:pPr>
            <w:r w:rsidRPr="00D13F66">
              <w:rPr>
                <w:sz w:val="18"/>
                <w:szCs w:val="22"/>
              </w:rPr>
              <w:t>12. Статус публичного должностного лица</w:t>
            </w:r>
          </w:p>
        </w:tc>
      </w:tr>
      <w:tr w:rsidR="00884A6B" w:rsidRPr="00D13F66" w14:paraId="174E56AB" w14:textId="77777777" w:rsidTr="00884A6B">
        <w:tc>
          <w:tcPr>
            <w:tcW w:w="1303" w:type="pct"/>
            <w:vAlign w:val="center"/>
          </w:tcPr>
          <w:p w14:paraId="2CC703C4" w14:textId="77777777" w:rsidR="00884A6B" w:rsidRPr="00D13F66" w:rsidRDefault="00884A6B" w:rsidP="00884A6B">
            <w:pPr>
              <w:pStyle w:val="ConsNonformat"/>
              <w:ind w:right="0"/>
              <w:rPr>
                <w:rFonts w:ascii="Times New Roman" w:hAnsi="Times New Roman" w:cs="Times New Roman"/>
                <w:szCs w:val="22"/>
              </w:rPr>
            </w:pPr>
            <w:r w:rsidRPr="00D13F66">
              <w:rPr>
                <w:rFonts w:ascii="Times New Roman" w:hAnsi="Times New Roman" w:cs="Times New Roman"/>
                <w:szCs w:val="22"/>
              </w:rPr>
              <w:t>Статус иностранного публичного должностного лица</w:t>
            </w:r>
          </w:p>
        </w:tc>
        <w:tc>
          <w:tcPr>
            <w:tcW w:w="3697" w:type="pct"/>
            <w:gridSpan w:val="2"/>
            <w:vAlign w:val="center"/>
          </w:tcPr>
          <w:p w14:paraId="69E83D3C" w14:textId="77777777" w:rsidR="00884A6B" w:rsidRPr="00D13F66" w:rsidRDefault="00884A6B" w:rsidP="00884A6B">
            <w:pPr>
              <w:keepNext/>
              <w:keepLines/>
              <w:tabs>
                <w:tab w:val="left" w:pos="384"/>
              </w:tabs>
              <w:rPr>
                <w:bCs/>
                <w:sz w:val="18"/>
                <w:szCs w:val="22"/>
              </w:rPr>
            </w:pPr>
            <w:r w:rsidRPr="00D13F66">
              <w:rPr>
                <w:sz w:val="18"/>
                <w:szCs w:val="22"/>
              </w:rPr>
              <w:fldChar w:fldCharType="begin">
                <w:ffData>
                  <w:name w:val=""/>
                  <w:enabled/>
                  <w:calcOnExit w:val="0"/>
                  <w:checkBox>
                    <w:size w:val="14"/>
                    <w:default w:val="0"/>
                  </w:checkBox>
                </w:ffData>
              </w:fldChar>
            </w:r>
            <w:r w:rsidRPr="00D13F66">
              <w:rPr>
                <w:sz w:val="18"/>
                <w:szCs w:val="22"/>
              </w:rPr>
              <w:instrText xml:space="preserve"> FORMCHECKBOX </w:instrText>
            </w:r>
            <w:r w:rsidR="00167810">
              <w:rPr>
                <w:sz w:val="18"/>
                <w:szCs w:val="22"/>
              </w:rPr>
            </w:r>
            <w:r w:rsidR="00167810">
              <w:rPr>
                <w:sz w:val="18"/>
                <w:szCs w:val="22"/>
              </w:rPr>
              <w:fldChar w:fldCharType="separate"/>
            </w:r>
            <w:r w:rsidRPr="00D13F66">
              <w:rPr>
                <w:sz w:val="18"/>
                <w:szCs w:val="22"/>
              </w:rPr>
              <w:fldChar w:fldCharType="end"/>
            </w:r>
            <w:r w:rsidRPr="00D13F66">
              <w:rPr>
                <w:bCs/>
                <w:sz w:val="18"/>
                <w:szCs w:val="22"/>
              </w:rPr>
              <w:t>Нет</w:t>
            </w:r>
          </w:p>
          <w:p w14:paraId="0D820822" w14:textId="77777777" w:rsidR="00884A6B" w:rsidRPr="00D13F66" w:rsidRDefault="00884A6B" w:rsidP="00884A6B">
            <w:pPr>
              <w:keepNext/>
              <w:keepLines/>
              <w:tabs>
                <w:tab w:val="left" w:pos="691"/>
              </w:tabs>
              <w:rPr>
                <w:bCs/>
                <w:sz w:val="18"/>
                <w:szCs w:val="22"/>
              </w:rPr>
            </w:pPr>
            <w:r w:rsidRPr="00D13F66">
              <w:rPr>
                <w:sz w:val="18"/>
                <w:szCs w:val="22"/>
              </w:rPr>
              <w:fldChar w:fldCharType="begin">
                <w:ffData>
                  <w:name w:val=""/>
                  <w:enabled/>
                  <w:calcOnExit w:val="0"/>
                  <w:checkBox>
                    <w:size w:val="14"/>
                    <w:default w:val="0"/>
                  </w:checkBox>
                </w:ffData>
              </w:fldChar>
            </w:r>
            <w:r w:rsidRPr="00D13F66">
              <w:rPr>
                <w:sz w:val="18"/>
                <w:szCs w:val="22"/>
              </w:rPr>
              <w:instrText xml:space="preserve"> FORMCHECKBOX </w:instrText>
            </w:r>
            <w:r w:rsidR="00167810">
              <w:rPr>
                <w:sz w:val="18"/>
                <w:szCs w:val="22"/>
              </w:rPr>
            </w:r>
            <w:r w:rsidR="00167810">
              <w:rPr>
                <w:sz w:val="18"/>
                <w:szCs w:val="22"/>
              </w:rPr>
              <w:fldChar w:fldCharType="separate"/>
            </w:r>
            <w:r w:rsidRPr="00D13F66">
              <w:rPr>
                <w:sz w:val="18"/>
                <w:szCs w:val="22"/>
              </w:rPr>
              <w:fldChar w:fldCharType="end"/>
            </w:r>
            <w:r w:rsidRPr="00D13F66">
              <w:rPr>
                <w:sz w:val="18"/>
                <w:szCs w:val="22"/>
              </w:rPr>
              <w:t xml:space="preserve"> </w:t>
            </w:r>
            <w:r w:rsidRPr="00D13F66">
              <w:rPr>
                <w:bCs/>
                <w:sz w:val="18"/>
                <w:szCs w:val="22"/>
              </w:rPr>
              <w:t>Да (действующие полномочия)</w:t>
            </w:r>
          </w:p>
          <w:p w14:paraId="507EB1F4" w14:textId="77777777" w:rsidR="00884A6B" w:rsidRPr="00D13F66" w:rsidRDefault="00884A6B" w:rsidP="00884A6B">
            <w:pPr>
              <w:keepNext/>
              <w:keepLines/>
              <w:tabs>
                <w:tab w:val="left" w:pos="691"/>
              </w:tabs>
              <w:rPr>
                <w:bCs/>
                <w:sz w:val="18"/>
                <w:szCs w:val="22"/>
              </w:rPr>
            </w:pPr>
            <w:r w:rsidRPr="00D13F66">
              <w:rPr>
                <w:sz w:val="18"/>
                <w:szCs w:val="22"/>
              </w:rPr>
              <w:fldChar w:fldCharType="begin">
                <w:ffData>
                  <w:name w:val=""/>
                  <w:enabled/>
                  <w:calcOnExit w:val="0"/>
                  <w:checkBox>
                    <w:size w:val="14"/>
                    <w:default w:val="0"/>
                  </w:checkBox>
                </w:ffData>
              </w:fldChar>
            </w:r>
            <w:r w:rsidRPr="00D13F66">
              <w:rPr>
                <w:sz w:val="18"/>
                <w:szCs w:val="22"/>
              </w:rPr>
              <w:instrText xml:space="preserve"> FORMCHECKBOX </w:instrText>
            </w:r>
            <w:r w:rsidR="00167810">
              <w:rPr>
                <w:sz w:val="18"/>
                <w:szCs w:val="22"/>
              </w:rPr>
            </w:r>
            <w:r w:rsidR="00167810">
              <w:rPr>
                <w:sz w:val="18"/>
                <w:szCs w:val="22"/>
              </w:rPr>
              <w:fldChar w:fldCharType="separate"/>
            </w:r>
            <w:r w:rsidRPr="00D13F66">
              <w:rPr>
                <w:sz w:val="18"/>
                <w:szCs w:val="22"/>
              </w:rPr>
              <w:fldChar w:fldCharType="end"/>
            </w:r>
            <w:r w:rsidRPr="00D13F66">
              <w:rPr>
                <w:sz w:val="18"/>
                <w:szCs w:val="22"/>
              </w:rPr>
              <w:t xml:space="preserve"> </w:t>
            </w:r>
            <w:r w:rsidRPr="00D13F66">
              <w:rPr>
                <w:bCs/>
                <w:sz w:val="18"/>
                <w:szCs w:val="22"/>
              </w:rPr>
              <w:t xml:space="preserve">Да (полномочия сложены менее 1 года назад) </w:t>
            </w:r>
          </w:p>
          <w:p w14:paraId="277DC0EC" w14:textId="77777777" w:rsidR="00884A6B" w:rsidRPr="00D13F66" w:rsidRDefault="00884A6B" w:rsidP="00884A6B">
            <w:pPr>
              <w:keepNext/>
              <w:keepLines/>
              <w:tabs>
                <w:tab w:val="left" w:pos="691"/>
              </w:tabs>
              <w:rPr>
                <w:sz w:val="18"/>
                <w:szCs w:val="22"/>
              </w:rPr>
            </w:pPr>
          </w:p>
          <w:p w14:paraId="1E5EEB10" w14:textId="77777777" w:rsidR="00884A6B" w:rsidRPr="00D13F66" w:rsidRDefault="00884A6B" w:rsidP="00884A6B">
            <w:pPr>
              <w:keepNext/>
              <w:keepLines/>
              <w:tabs>
                <w:tab w:val="left" w:pos="691"/>
              </w:tabs>
              <w:rPr>
                <w:sz w:val="18"/>
                <w:szCs w:val="22"/>
              </w:rPr>
            </w:pPr>
            <w:r w:rsidRPr="00D13F66">
              <w:rPr>
                <w:sz w:val="18"/>
                <w:szCs w:val="22"/>
              </w:rPr>
              <w:t>При ответе «Да» указывается:</w:t>
            </w:r>
          </w:p>
          <w:p w14:paraId="3A6C89AC" w14:textId="77777777" w:rsidR="00884A6B" w:rsidRPr="00D13F66" w:rsidRDefault="00884A6B" w:rsidP="00884A6B">
            <w:pPr>
              <w:keepNext/>
              <w:keepLines/>
              <w:tabs>
                <w:tab w:val="left" w:pos="691"/>
              </w:tabs>
              <w:rPr>
                <w:bCs/>
                <w:sz w:val="18"/>
                <w:szCs w:val="22"/>
              </w:rPr>
            </w:pPr>
            <w:r w:rsidRPr="00D13F66">
              <w:rPr>
                <w:bCs/>
                <w:sz w:val="18"/>
                <w:szCs w:val="22"/>
              </w:rPr>
              <w:t>Должность                              ________________________________________</w:t>
            </w:r>
          </w:p>
          <w:p w14:paraId="70EA628C" w14:textId="77777777" w:rsidR="00884A6B" w:rsidRPr="00D13F66" w:rsidRDefault="00884A6B" w:rsidP="00884A6B">
            <w:pPr>
              <w:keepNext/>
              <w:keepLines/>
              <w:tabs>
                <w:tab w:val="left" w:pos="691"/>
              </w:tabs>
              <w:rPr>
                <w:bCs/>
                <w:sz w:val="18"/>
                <w:szCs w:val="22"/>
              </w:rPr>
            </w:pPr>
            <w:r w:rsidRPr="00D13F66">
              <w:rPr>
                <w:bCs/>
                <w:sz w:val="18"/>
                <w:szCs w:val="22"/>
              </w:rPr>
              <w:t>Наименование работодателя   _______________________________________</w:t>
            </w:r>
          </w:p>
          <w:p w14:paraId="6AD3979B" w14:textId="77777777" w:rsidR="00884A6B" w:rsidRPr="00D13F66" w:rsidRDefault="00884A6B" w:rsidP="00884A6B">
            <w:pPr>
              <w:keepNext/>
              <w:keepLines/>
              <w:tabs>
                <w:tab w:val="left" w:pos="691"/>
              </w:tabs>
              <w:rPr>
                <w:bCs/>
                <w:sz w:val="18"/>
                <w:szCs w:val="22"/>
              </w:rPr>
            </w:pPr>
            <w:r w:rsidRPr="00D13F66">
              <w:rPr>
                <w:bCs/>
                <w:sz w:val="18"/>
                <w:szCs w:val="22"/>
              </w:rPr>
              <w:t>Адрес работодателя                 ______________________________________</w:t>
            </w:r>
          </w:p>
          <w:p w14:paraId="526C1429" w14:textId="77777777" w:rsidR="00884A6B" w:rsidRPr="00D13F66" w:rsidRDefault="00884A6B" w:rsidP="00884A6B">
            <w:pPr>
              <w:keepNext/>
              <w:keepLines/>
              <w:tabs>
                <w:tab w:val="left" w:pos="691"/>
              </w:tabs>
              <w:rPr>
                <w:sz w:val="18"/>
                <w:szCs w:val="22"/>
              </w:rPr>
            </w:pPr>
          </w:p>
        </w:tc>
      </w:tr>
      <w:tr w:rsidR="00884A6B" w:rsidRPr="00D13F66" w14:paraId="2BA8C481" w14:textId="77777777" w:rsidTr="00884A6B">
        <w:tc>
          <w:tcPr>
            <w:tcW w:w="1303" w:type="pct"/>
            <w:vAlign w:val="center"/>
          </w:tcPr>
          <w:p w14:paraId="335F9592" w14:textId="77777777" w:rsidR="00884A6B" w:rsidRPr="00D13F66" w:rsidRDefault="00884A6B" w:rsidP="00884A6B">
            <w:pPr>
              <w:pStyle w:val="ConsNonformat"/>
              <w:ind w:right="0"/>
              <w:rPr>
                <w:rFonts w:ascii="Times New Roman" w:hAnsi="Times New Roman" w:cs="Times New Roman"/>
                <w:szCs w:val="22"/>
              </w:rPr>
            </w:pPr>
            <w:r w:rsidRPr="00D13F66">
              <w:rPr>
                <w:rFonts w:ascii="Times New Roman" w:hAnsi="Times New Roman" w:cs="Times New Roman"/>
                <w:szCs w:val="22"/>
              </w:rPr>
              <w:t>Статус должностного лица публичных международных организаций (в т. ч. если с момента сложения полномочий прошло менее 1 года)</w:t>
            </w:r>
          </w:p>
        </w:tc>
        <w:tc>
          <w:tcPr>
            <w:tcW w:w="3697" w:type="pct"/>
            <w:gridSpan w:val="2"/>
            <w:vAlign w:val="center"/>
          </w:tcPr>
          <w:p w14:paraId="74F9C566" w14:textId="77777777" w:rsidR="00884A6B" w:rsidRPr="00D13F66" w:rsidRDefault="00884A6B" w:rsidP="00884A6B">
            <w:pPr>
              <w:keepNext/>
              <w:keepLines/>
              <w:tabs>
                <w:tab w:val="left" w:pos="384"/>
              </w:tabs>
              <w:rPr>
                <w:bCs/>
                <w:sz w:val="18"/>
                <w:szCs w:val="22"/>
              </w:rPr>
            </w:pPr>
            <w:r w:rsidRPr="00D13F66">
              <w:rPr>
                <w:sz w:val="18"/>
                <w:szCs w:val="22"/>
              </w:rPr>
              <w:fldChar w:fldCharType="begin">
                <w:ffData>
                  <w:name w:val=""/>
                  <w:enabled/>
                  <w:calcOnExit w:val="0"/>
                  <w:checkBox>
                    <w:size w:val="14"/>
                    <w:default w:val="0"/>
                  </w:checkBox>
                </w:ffData>
              </w:fldChar>
            </w:r>
            <w:r w:rsidRPr="00D13F66">
              <w:rPr>
                <w:sz w:val="18"/>
                <w:szCs w:val="22"/>
              </w:rPr>
              <w:instrText xml:space="preserve"> FORMCHECKBOX </w:instrText>
            </w:r>
            <w:r w:rsidR="00167810">
              <w:rPr>
                <w:sz w:val="18"/>
                <w:szCs w:val="22"/>
              </w:rPr>
            </w:r>
            <w:r w:rsidR="00167810">
              <w:rPr>
                <w:sz w:val="18"/>
                <w:szCs w:val="22"/>
              </w:rPr>
              <w:fldChar w:fldCharType="separate"/>
            </w:r>
            <w:r w:rsidRPr="00D13F66">
              <w:rPr>
                <w:sz w:val="18"/>
                <w:szCs w:val="22"/>
              </w:rPr>
              <w:fldChar w:fldCharType="end"/>
            </w:r>
            <w:r w:rsidRPr="00D13F66">
              <w:rPr>
                <w:sz w:val="18"/>
                <w:szCs w:val="22"/>
              </w:rPr>
              <w:t xml:space="preserve"> </w:t>
            </w:r>
            <w:r w:rsidRPr="00D13F66">
              <w:rPr>
                <w:bCs/>
                <w:sz w:val="18"/>
                <w:szCs w:val="22"/>
              </w:rPr>
              <w:t>Нет</w:t>
            </w:r>
          </w:p>
          <w:p w14:paraId="2D16BF36" w14:textId="77777777" w:rsidR="00884A6B" w:rsidRPr="00D13F66" w:rsidRDefault="00884A6B" w:rsidP="00884A6B">
            <w:pPr>
              <w:keepNext/>
              <w:keepLines/>
              <w:tabs>
                <w:tab w:val="left" w:pos="691"/>
              </w:tabs>
              <w:rPr>
                <w:bCs/>
                <w:sz w:val="18"/>
                <w:szCs w:val="22"/>
              </w:rPr>
            </w:pPr>
            <w:r w:rsidRPr="00D13F66">
              <w:rPr>
                <w:sz w:val="18"/>
                <w:szCs w:val="22"/>
              </w:rPr>
              <w:fldChar w:fldCharType="begin">
                <w:ffData>
                  <w:name w:val=""/>
                  <w:enabled/>
                  <w:calcOnExit w:val="0"/>
                  <w:checkBox>
                    <w:size w:val="14"/>
                    <w:default w:val="0"/>
                  </w:checkBox>
                </w:ffData>
              </w:fldChar>
            </w:r>
            <w:r w:rsidRPr="00D13F66">
              <w:rPr>
                <w:sz w:val="18"/>
                <w:szCs w:val="22"/>
              </w:rPr>
              <w:instrText xml:space="preserve"> FORMCHECKBOX </w:instrText>
            </w:r>
            <w:r w:rsidR="00167810">
              <w:rPr>
                <w:sz w:val="18"/>
                <w:szCs w:val="22"/>
              </w:rPr>
            </w:r>
            <w:r w:rsidR="00167810">
              <w:rPr>
                <w:sz w:val="18"/>
                <w:szCs w:val="22"/>
              </w:rPr>
              <w:fldChar w:fldCharType="separate"/>
            </w:r>
            <w:r w:rsidRPr="00D13F66">
              <w:rPr>
                <w:sz w:val="18"/>
                <w:szCs w:val="22"/>
              </w:rPr>
              <w:fldChar w:fldCharType="end"/>
            </w:r>
            <w:r w:rsidRPr="00D13F66">
              <w:rPr>
                <w:sz w:val="18"/>
                <w:szCs w:val="22"/>
              </w:rPr>
              <w:t xml:space="preserve"> </w:t>
            </w:r>
            <w:r w:rsidRPr="00D13F66">
              <w:rPr>
                <w:bCs/>
                <w:sz w:val="18"/>
                <w:szCs w:val="22"/>
              </w:rPr>
              <w:t>Да (действующие полномочия)</w:t>
            </w:r>
          </w:p>
          <w:p w14:paraId="5CB2367C" w14:textId="77777777" w:rsidR="00884A6B" w:rsidRPr="00D13F66" w:rsidRDefault="00884A6B" w:rsidP="00884A6B">
            <w:pPr>
              <w:keepNext/>
              <w:keepLines/>
              <w:tabs>
                <w:tab w:val="left" w:pos="691"/>
              </w:tabs>
              <w:rPr>
                <w:bCs/>
                <w:sz w:val="18"/>
                <w:szCs w:val="22"/>
              </w:rPr>
            </w:pPr>
            <w:r w:rsidRPr="00D13F66">
              <w:rPr>
                <w:sz w:val="18"/>
                <w:szCs w:val="22"/>
              </w:rPr>
              <w:fldChar w:fldCharType="begin">
                <w:ffData>
                  <w:name w:val=""/>
                  <w:enabled/>
                  <w:calcOnExit w:val="0"/>
                  <w:checkBox>
                    <w:size w:val="14"/>
                    <w:default w:val="0"/>
                  </w:checkBox>
                </w:ffData>
              </w:fldChar>
            </w:r>
            <w:r w:rsidRPr="00D13F66">
              <w:rPr>
                <w:sz w:val="18"/>
                <w:szCs w:val="22"/>
              </w:rPr>
              <w:instrText xml:space="preserve"> FORMCHECKBOX </w:instrText>
            </w:r>
            <w:r w:rsidR="00167810">
              <w:rPr>
                <w:sz w:val="18"/>
                <w:szCs w:val="22"/>
              </w:rPr>
            </w:r>
            <w:r w:rsidR="00167810">
              <w:rPr>
                <w:sz w:val="18"/>
                <w:szCs w:val="22"/>
              </w:rPr>
              <w:fldChar w:fldCharType="separate"/>
            </w:r>
            <w:r w:rsidRPr="00D13F66">
              <w:rPr>
                <w:sz w:val="18"/>
                <w:szCs w:val="22"/>
              </w:rPr>
              <w:fldChar w:fldCharType="end"/>
            </w:r>
            <w:r w:rsidRPr="00D13F66">
              <w:rPr>
                <w:sz w:val="18"/>
                <w:szCs w:val="22"/>
              </w:rPr>
              <w:t xml:space="preserve"> </w:t>
            </w:r>
            <w:r w:rsidRPr="00D13F66">
              <w:rPr>
                <w:bCs/>
                <w:sz w:val="18"/>
                <w:szCs w:val="22"/>
              </w:rPr>
              <w:t xml:space="preserve">Да (полномочия сложены менее 1 года назад) </w:t>
            </w:r>
          </w:p>
          <w:p w14:paraId="3BE111E8" w14:textId="77777777" w:rsidR="00884A6B" w:rsidRPr="00D13F66" w:rsidRDefault="00884A6B" w:rsidP="00884A6B">
            <w:pPr>
              <w:keepNext/>
              <w:keepLines/>
              <w:tabs>
                <w:tab w:val="left" w:pos="691"/>
              </w:tabs>
              <w:rPr>
                <w:bCs/>
                <w:sz w:val="18"/>
                <w:szCs w:val="22"/>
              </w:rPr>
            </w:pPr>
          </w:p>
          <w:p w14:paraId="4478C979" w14:textId="77777777" w:rsidR="00884A6B" w:rsidRPr="00D13F66" w:rsidRDefault="00884A6B" w:rsidP="00884A6B">
            <w:pPr>
              <w:keepNext/>
              <w:keepLines/>
              <w:tabs>
                <w:tab w:val="left" w:pos="691"/>
              </w:tabs>
              <w:rPr>
                <w:sz w:val="18"/>
                <w:szCs w:val="22"/>
              </w:rPr>
            </w:pPr>
            <w:r w:rsidRPr="00D13F66">
              <w:rPr>
                <w:sz w:val="18"/>
                <w:szCs w:val="22"/>
              </w:rPr>
              <w:t>При ответе «Да» указывается:</w:t>
            </w:r>
          </w:p>
          <w:p w14:paraId="68D5F8C7" w14:textId="77777777" w:rsidR="00884A6B" w:rsidRPr="00D13F66" w:rsidRDefault="00884A6B" w:rsidP="00884A6B">
            <w:pPr>
              <w:keepNext/>
              <w:keepLines/>
              <w:tabs>
                <w:tab w:val="left" w:pos="691"/>
              </w:tabs>
              <w:rPr>
                <w:bCs/>
                <w:sz w:val="18"/>
                <w:szCs w:val="22"/>
              </w:rPr>
            </w:pPr>
            <w:r w:rsidRPr="00D13F66">
              <w:rPr>
                <w:bCs/>
                <w:sz w:val="18"/>
                <w:szCs w:val="22"/>
              </w:rPr>
              <w:t>Должность                              ________________________________________</w:t>
            </w:r>
          </w:p>
          <w:p w14:paraId="73B5D19E" w14:textId="77777777" w:rsidR="00884A6B" w:rsidRPr="00D13F66" w:rsidRDefault="00884A6B" w:rsidP="00884A6B">
            <w:pPr>
              <w:keepNext/>
              <w:keepLines/>
              <w:tabs>
                <w:tab w:val="left" w:pos="691"/>
              </w:tabs>
              <w:rPr>
                <w:bCs/>
                <w:sz w:val="18"/>
                <w:szCs w:val="22"/>
              </w:rPr>
            </w:pPr>
            <w:r w:rsidRPr="00D13F66">
              <w:rPr>
                <w:bCs/>
                <w:sz w:val="18"/>
                <w:szCs w:val="22"/>
              </w:rPr>
              <w:t>Наименование работодателя   _______________________________________</w:t>
            </w:r>
          </w:p>
          <w:p w14:paraId="213786BF" w14:textId="77777777" w:rsidR="00884A6B" w:rsidRPr="00D13F66" w:rsidRDefault="00884A6B" w:rsidP="00884A6B">
            <w:pPr>
              <w:keepNext/>
              <w:keepLines/>
              <w:tabs>
                <w:tab w:val="left" w:pos="691"/>
              </w:tabs>
              <w:rPr>
                <w:bCs/>
                <w:sz w:val="18"/>
                <w:szCs w:val="22"/>
              </w:rPr>
            </w:pPr>
            <w:r w:rsidRPr="00D13F66">
              <w:rPr>
                <w:bCs/>
                <w:sz w:val="18"/>
                <w:szCs w:val="22"/>
              </w:rPr>
              <w:t>Адрес работодателя                 ______________________________________</w:t>
            </w:r>
          </w:p>
          <w:p w14:paraId="6A391A09" w14:textId="77777777" w:rsidR="00884A6B" w:rsidRPr="00D13F66" w:rsidRDefault="00884A6B" w:rsidP="00884A6B">
            <w:pPr>
              <w:keepNext/>
              <w:keepLines/>
              <w:tabs>
                <w:tab w:val="left" w:pos="691"/>
              </w:tabs>
              <w:rPr>
                <w:sz w:val="18"/>
                <w:szCs w:val="22"/>
              </w:rPr>
            </w:pPr>
          </w:p>
        </w:tc>
      </w:tr>
      <w:tr w:rsidR="00884A6B" w:rsidRPr="00D13F66" w14:paraId="0E7209B5" w14:textId="77777777" w:rsidTr="00884A6B">
        <w:tc>
          <w:tcPr>
            <w:tcW w:w="1303" w:type="pct"/>
            <w:vAlign w:val="center"/>
          </w:tcPr>
          <w:p w14:paraId="04875EA9" w14:textId="77777777" w:rsidR="00884A6B" w:rsidRPr="00D13F66" w:rsidRDefault="00884A6B" w:rsidP="00884A6B">
            <w:pPr>
              <w:autoSpaceDE w:val="0"/>
              <w:autoSpaceDN w:val="0"/>
              <w:adjustRightInd w:val="0"/>
              <w:rPr>
                <w:sz w:val="18"/>
                <w:szCs w:val="22"/>
              </w:rPr>
            </w:pPr>
            <w:r w:rsidRPr="00D13F66">
              <w:rPr>
                <w:sz w:val="18"/>
                <w:szCs w:val="22"/>
              </w:rPr>
              <w:t xml:space="preserve">Статус лица, замещающих (занимающих) </w:t>
            </w:r>
          </w:p>
          <w:p w14:paraId="58472C0B" w14:textId="77777777" w:rsidR="00884A6B" w:rsidRPr="00D13F66" w:rsidRDefault="00884A6B" w:rsidP="00884A6B">
            <w:pPr>
              <w:autoSpaceDE w:val="0"/>
              <w:autoSpaceDN w:val="0"/>
              <w:adjustRightInd w:val="0"/>
              <w:ind w:firstLine="252"/>
              <w:rPr>
                <w:sz w:val="18"/>
                <w:szCs w:val="22"/>
              </w:rPr>
            </w:pPr>
            <w:r w:rsidRPr="00D13F66">
              <w:rPr>
                <w:sz w:val="18"/>
                <w:szCs w:val="22"/>
              </w:rPr>
              <w:t xml:space="preserve">- государственные должности Российской Федерации, </w:t>
            </w:r>
          </w:p>
          <w:p w14:paraId="3D719A1B" w14:textId="77777777" w:rsidR="00884A6B" w:rsidRPr="00D13F66" w:rsidRDefault="00884A6B" w:rsidP="00884A6B">
            <w:pPr>
              <w:autoSpaceDE w:val="0"/>
              <w:autoSpaceDN w:val="0"/>
              <w:adjustRightInd w:val="0"/>
              <w:ind w:firstLine="252"/>
              <w:rPr>
                <w:sz w:val="18"/>
                <w:szCs w:val="22"/>
              </w:rPr>
            </w:pPr>
            <w:r w:rsidRPr="00D13F66">
              <w:rPr>
                <w:sz w:val="18"/>
                <w:szCs w:val="22"/>
              </w:rPr>
              <w:t>- должности членов Совета директоров Банка России,</w:t>
            </w:r>
          </w:p>
          <w:p w14:paraId="4A31DE2B" w14:textId="77777777" w:rsidR="00884A6B" w:rsidRPr="00D13F66" w:rsidRDefault="00884A6B" w:rsidP="00884A6B">
            <w:pPr>
              <w:autoSpaceDE w:val="0"/>
              <w:autoSpaceDN w:val="0"/>
              <w:adjustRightInd w:val="0"/>
              <w:ind w:firstLine="252"/>
              <w:rPr>
                <w:sz w:val="18"/>
                <w:szCs w:val="22"/>
              </w:rPr>
            </w:pPr>
            <w:r w:rsidRPr="00D13F66">
              <w:rPr>
                <w:sz w:val="18"/>
                <w:szCs w:val="22"/>
              </w:rPr>
              <w:t xml:space="preserve">-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w:t>
            </w:r>
          </w:p>
          <w:p w14:paraId="7624E1B9" w14:textId="77777777" w:rsidR="00884A6B" w:rsidRPr="00D13F66" w:rsidRDefault="00884A6B" w:rsidP="00884A6B">
            <w:pPr>
              <w:autoSpaceDE w:val="0"/>
              <w:autoSpaceDN w:val="0"/>
              <w:adjustRightInd w:val="0"/>
              <w:rPr>
                <w:sz w:val="18"/>
                <w:szCs w:val="22"/>
              </w:rPr>
            </w:pPr>
            <w:r w:rsidRPr="00D13F66">
              <w:rPr>
                <w:sz w:val="18"/>
                <w:szCs w:val="22"/>
              </w:rPr>
              <w:t>- должности в Банке России,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p>
        </w:tc>
        <w:tc>
          <w:tcPr>
            <w:tcW w:w="3697" w:type="pct"/>
            <w:gridSpan w:val="2"/>
            <w:vAlign w:val="center"/>
          </w:tcPr>
          <w:p w14:paraId="7FF468B2" w14:textId="77777777" w:rsidR="00884A6B" w:rsidRPr="00D13F66" w:rsidRDefault="00884A6B" w:rsidP="00884A6B">
            <w:pPr>
              <w:keepNext/>
              <w:keepLines/>
              <w:tabs>
                <w:tab w:val="left" w:pos="384"/>
              </w:tabs>
              <w:rPr>
                <w:bCs/>
                <w:sz w:val="18"/>
                <w:szCs w:val="22"/>
              </w:rPr>
            </w:pPr>
            <w:r w:rsidRPr="00D13F66">
              <w:rPr>
                <w:sz w:val="18"/>
                <w:szCs w:val="22"/>
              </w:rPr>
              <w:fldChar w:fldCharType="begin">
                <w:ffData>
                  <w:name w:val=""/>
                  <w:enabled/>
                  <w:calcOnExit w:val="0"/>
                  <w:checkBox>
                    <w:size w:val="14"/>
                    <w:default w:val="0"/>
                  </w:checkBox>
                </w:ffData>
              </w:fldChar>
            </w:r>
            <w:r w:rsidRPr="00D13F66">
              <w:rPr>
                <w:sz w:val="18"/>
                <w:szCs w:val="22"/>
              </w:rPr>
              <w:instrText xml:space="preserve"> FORMCHECKBOX </w:instrText>
            </w:r>
            <w:r w:rsidR="00167810">
              <w:rPr>
                <w:sz w:val="18"/>
                <w:szCs w:val="22"/>
              </w:rPr>
            </w:r>
            <w:r w:rsidR="00167810">
              <w:rPr>
                <w:sz w:val="18"/>
                <w:szCs w:val="22"/>
              </w:rPr>
              <w:fldChar w:fldCharType="separate"/>
            </w:r>
            <w:r w:rsidRPr="00D13F66">
              <w:rPr>
                <w:sz w:val="18"/>
                <w:szCs w:val="22"/>
              </w:rPr>
              <w:fldChar w:fldCharType="end"/>
            </w:r>
            <w:r w:rsidRPr="00D13F66">
              <w:rPr>
                <w:sz w:val="18"/>
                <w:szCs w:val="22"/>
              </w:rPr>
              <w:t xml:space="preserve"> </w:t>
            </w:r>
            <w:r w:rsidRPr="00D13F66">
              <w:rPr>
                <w:bCs/>
                <w:sz w:val="18"/>
                <w:szCs w:val="22"/>
              </w:rPr>
              <w:t>Нет</w:t>
            </w:r>
          </w:p>
          <w:p w14:paraId="5E61637B" w14:textId="77777777" w:rsidR="00884A6B" w:rsidRPr="00D13F66" w:rsidRDefault="00884A6B" w:rsidP="00884A6B">
            <w:pPr>
              <w:keepNext/>
              <w:keepLines/>
              <w:tabs>
                <w:tab w:val="left" w:pos="691"/>
              </w:tabs>
              <w:rPr>
                <w:bCs/>
                <w:sz w:val="18"/>
                <w:szCs w:val="22"/>
              </w:rPr>
            </w:pPr>
            <w:r w:rsidRPr="00D13F66">
              <w:rPr>
                <w:sz w:val="18"/>
                <w:szCs w:val="22"/>
              </w:rPr>
              <w:fldChar w:fldCharType="begin">
                <w:ffData>
                  <w:name w:val=""/>
                  <w:enabled/>
                  <w:calcOnExit w:val="0"/>
                  <w:checkBox>
                    <w:size w:val="14"/>
                    <w:default w:val="0"/>
                  </w:checkBox>
                </w:ffData>
              </w:fldChar>
            </w:r>
            <w:r w:rsidRPr="00D13F66">
              <w:rPr>
                <w:sz w:val="18"/>
                <w:szCs w:val="22"/>
              </w:rPr>
              <w:instrText xml:space="preserve"> FORMCHECKBOX </w:instrText>
            </w:r>
            <w:r w:rsidR="00167810">
              <w:rPr>
                <w:sz w:val="18"/>
                <w:szCs w:val="22"/>
              </w:rPr>
            </w:r>
            <w:r w:rsidR="00167810">
              <w:rPr>
                <w:sz w:val="18"/>
                <w:szCs w:val="22"/>
              </w:rPr>
              <w:fldChar w:fldCharType="separate"/>
            </w:r>
            <w:r w:rsidRPr="00D13F66">
              <w:rPr>
                <w:sz w:val="18"/>
                <w:szCs w:val="22"/>
              </w:rPr>
              <w:fldChar w:fldCharType="end"/>
            </w:r>
            <w:r w:rsidRPr="00D13F66">
              <w:rPr>
                <w:sz w:val="18"/>
                <w:szCs w:val="22"/>
              </w:rPr>
              <w:t xml:space="preserve"> </w:t>
            </w:r>
            <w:r w:rsidRPr="00D13F66">
              <w:rPr>
                <w:bCs/>
                <w:sz w:val="18"/>
                <w:szCs w:val="22"/>
              </w:rPr>
              <w:t>Да</w:t>
            </w:r>
          </w:p>
          <w:p w14:paraId="59325866" w14:textId="77777777" w:rsidR="00884A6B" w:rsidRPr="00D13F66" w:rsidRDefault="00884A6B" w:rsidP="00884A6B">
            <w:pPr>
              <w:keepNext/>
              <w:keepLines/>
              <w:tabs>
                <w:tab w:val="left" w:pos="691"/>
              </w:tabs>
              <w:rPr>
                <w:sz w:val="18"/>
                <w:szCs w:val="22"/>
              </w:rPr>
            </w:pPr>
          </w:p>
          <w:p w14:paraId="7B761E69" w14:textId="77777777" w:rsidR="00884A6B" w:rsidRPr="00D13F66" w:rsidRDefault="00884A6B" w:rsidP="00884A6B">
            <w:pPr>
              <w:keepNext/>
              <w:keepLines/>
              <w:tabs>
                <w:tab w:val="left" w:pos="691"/>
              </w:tabs>
              <w:rPr>
                <w:sz w:val="18"/>
                <w:szCs w:val="22"/>
              </w:rPr>
            </w:pPr>
            <w:r w:rsidRPr="00D13F66">
              <w:rPr>
                <w:sz w:val="18"/>
                <w:szCs w:val="22"/>
              </w:rPr>
              <w:t>При ответе «Да» указывается:</w:t>
            </w:r>
          </w:p>
          <w:p w14:paraId="7D79AEC8" w14:textId="77777777" w:rsidR="00884A6B" w:rsidRPr="00D13F66" w:rsidRDefault="00884A6B" w:rsidP="00884A6B">
            <w:pPr>
              <w:keepNext/>
              <w:keepLines/>
              <w:tabs>
                <w:tab w:val="left" w:pos="691"/>
              </w:tabs>
              <w:rPr>
                <w:bCs/>
                <w:sz w:val="18"/>
                <w:szCs w:val="22"/>
              </w:rPr>
            </w:pPr>
            <w:r w:rsidRPr="00D13F66">
              <w:rPr>
                <w:bCs/>
                <w:sz w:val="18"/>
                <w:szCs w:val="22"/>
              </w:rPr>
              <w:t>Должность                              ________________________________________</w:t>
            </w:r>
          </w:p>
          <w:p w14:paraId="40332C9C" w14:textId="77777777" w:rsidR="00884A6B" w:rsidRPr="00D13F66" w:rsidRDefault="00884A6B" w:rsidP="00884A6B">
            <w:pPr>
              <w:keepNext/>
              <w:keepLines/>
              <w:tabs>
                <w:tab w:val="left" w:pos="691"/>
              </w:tabs>
              <w:rPr>
                <w:bCs/>
                <w:sz w:val="18"/>
                <w:szCs w:val="22"/>
              </w:rPr>
            </w:pPr>
            <w:r w:rsidRPr="00D13F66">
              <w:rPr>
                <w:bCs/>
                <w:sz w:val="18"/>
                <w:szCs w:val="22"/>
              </w:rPr>
              <w:t>Наименование работодателя   _______________________________________</w:t>
            </w:r>
          </w:p>
          <w:p w14:paraId="0643438D" w14:textId="77777777" w:rsidR="00884A6B" w:rsidRPr="00D13F66" w:rsidRDefault="00884A6B" w:rsidP="00884A6B">
            <w:pPr>
              <w:keepNext/>
              <w:keepLines/>
              <w:tabs>
                <w:tab w:val="left" w:pos="691"/>
              </w:tabs>
              <w:rPr>
                <w:bCs/>
                <w:sz w:val="18"/>
                <w:szCs w:val="22"/>
              </w:rPr>
            </w:pPr>
            <w:r w:rsidRPr="00D13F66">
              <w:rPr>
                <w:bCs/>
                <w:sz w:val="18"/>
                <w:szCs w:val="22"/>
              </w:rPr>
              <w:t>Адрес работодателя                 ______________________________________</w:t>
            </w:r>
          </w:p>
          <w:p w14:paraId="5D833AC2" w14:textId="77777777" w:rsidR="00884A6B" w:rsidRPr="00D13F66" w:rsidRDefault="00884A6B" w:rsidP="00884A6B">
            <w:pPr>
              <w:keepNext/>
              <w:keepLines/>
              <w:tabs>
                <w:tab w:val="left" w:pos="691"/>
              </w:tabs>
              <w:rPr>
                <w:sz w:val="18"/>
                <w:szCs w:val="22"/>
              </w:rPr>
            </w:pPr>
          </w:p>
        </w:tc>
      </w:tr>
      <w:tr w:rsidR="00884A6B" w:rsidRPr="00D13F66" w14:paraId="2B6055FF" w14:textId="77777777" w:rsidTr="00884A6B">
        <w:tc>
          <w:tcPr>
            <w:tcW w:w="1303" w:type="pct"/>
            <w:vAlign w:val="center"/>
          </w:tcPr>
          <w:p w14:paraId="47EB2771" w14:textId="77777777" w:rsidR="00884A6B" w:rsidRPr="00D13F66" w:rsidRDefault="00884A6B" w:rsidP="00884A6B">
            <w:pPr>
              <w:autoSpaceDE w:val="0"/>
              <w:autoSpaceDN w:val="0"/>
              <w:adjustRightInd w:val="0"/>
              <w:rPr>
                <w:sz w:val="18"/>
                <w:szCs w:val="22"/>
              </w:rPr>
            </w:pPr>
            <w:r w:rsidRPr="00D13F66">
              <w:rPr>
                <w:sz w:val="18"/>
                <w:szCs w:val="22"/>
              </w:rPr>
              <w:t>Является ли Вы супругом(ой), близким родственником (родственником по прямой восходящей/нисходящей линии (родителями и детьми, дедушкой, бабушкой и внуками) полнородными и неполнородными (имеющими общих отца и мать) братьями и сестрами, усыновителями и усыновленными) публичного должностного лица (в т. ч. если с момента сложения полномочий прошло менее 1 года)?</w:t>
            </w:r>
          </w:p>
        </w:tc>
        <w:tc>
          <w:tcPr>
            <w:tcW w:w="3697" w:type="pct"/>
            <w:gridSpan w:val="2"/>
            <w:vAlign w:val="center"/>
          </w:tcPr>
          <w:p w14:paraId="2354E6DB" w14:textId="77777777" w:rsidR="00884A6B" w:rsidRPr="00D13F66" w:rsidRDefault="00884A6B" w:rsidP="00884A6B">
            <w:pPr>
              <w:keepNext/>
              <w:keepLines/>
              <w:tabs>
                <w:tab w:val="left" w:pos="384"/>
              </w:tabs>
              <w:rPr>
                <w:bCs/>
                <w:sz w:val="18"/>
                <w:szCs w:val="22"/>
              </w:rPr>
            </w:pPr>
            <w:r w:rsidRPr="00D13F66">
              <w:rPr>
                <w:sz w:val="18"/>
                <w:szCs w:val="22"/>
              </w:rPr>
              <w:fldChar w:fldCharType="begin">
                <w:ffData>
                  <w:name w:val=""/>
                  <w:enabled/>
                  <w:calcOnExit w:val="0"/>
                  <w:checkBox>
                    <w:size w:val="14"/>
                    <w:default w:val="0"/>
                  </w:checkBox>
                </w:ffData>
              </w:fldChar>
            </w:r>
            <w:r w:rsidRPr="00D13F66">
              <w:rPr>
                <w:sz w:val="18"/>
                <w:szCs w:val="22"/>
              </w:rPr>
              <w:instrText xml:space="preserve"> FORMCHECKBOX </w:instrText>
            </w:r>
            <w:r w:rsidR="00167810">
              <w:rPr>
                <w:sz w:val="18"/>
                <w:szCs w:val="22"/>
              </w:rPr>
            </w:r>
            <w:r w:rsidR="00167810">
              <w:rPr>
                <w:sz w:val="18"/>
                <w:szCs w:val="22"/>
              </w:rPr>
              <w:fldChar w:fldCharType="separate"/>
            </w:r>
            <w:r w:rsidRPr="00D13F66">
              <w:rPr>
                <w:sz w:val="18"/>
                <w:szCs w:val="22"/>
              </w:rPr>
              <w:fldChar w:fldCharType="end"/>
            </w:r>
            <w:r w:rsidRPr="00D13F66">
              <w:rPr>
                <w:sz w:val="18"/>
                <w:szCs w:val="22"/>
              </w:rPr>
              <w:t xml:space="preserve"> </w:t>
            </w:r>
            <w:r w:rsidRPr="00D13F66">
              <w:rPr>
                <w:bCs/>
                <w:sz w:val="18"/>
                <w:szCs w:val="22"/>
              </w:rPr>
              <w:t>Нет</w:t>
            </w:r>
          </w:p>
          <w:p w14:paraId="0B291A02" w14:textId="77777777" w:rsidR="00884A6B" w:rsidRPr="00D13F66" w:rsidRDefault="00884A6B" w:rsidP="00884A6B">
            <w:pPr>
              <w:keepNext/>
              <w:keepLines/>
              <w:tabs>
                <w:tab w:val="left" w:pos="691"/>
              </w:tabs>
              <w:rPr>
                <w:bCs/>
                <w:sz w:val="18"/>
                <w:szCs w:val="22"/>
              </w:rPr>
            </w:pPr>
            <w:r w:rsidRPr="00D13F66">
              <w:rPr>
                <w:sz w:val="18"/>
                <w:szCs w:val="22"/>
              </w:rPr>
              <w:fldChar w:fldCharType="begin">
                <w:ffData>
                  <w:name w:val=""/>
                  <w:enabled/>
                  <w:calcOnExit w:val="0"/>
                  <w:checkBox>
                    <w:size w:val="14"/>
                    <w:default w:val="0"/>
                  </w:checkBox>
                </w:ffData>
              </w:fldChar>
            </w:r>
            <w:r w:rsidRPr="00D13F66">
              <w:rPr>
                <w:sz w:val="18"/>
                <w:szCs w:val="22"/>
              </w:rPr>
              <w:instrText xml:space="preserve"> FORMCHECKBOX </w:instrText>
            </w:r>
            <w:r w:rsidR="00167810">
              <w:rPr>
                <w:sz w:val="18"/>
                <w:szCs w:val="22"/>
              </w:rPr>
            </w:r>
            <w:r w:rsidR="00167810">
              <w:rPr>
                <w:sz w:val="18"/>
                <w:szCs w:val="22"/>
              </w:rPr>
              <w:fldChar w:fldCharType="separate"/>
            </w:r>
            <w:r w:rsidRPr="00D13F66">
              <w:rPr>
                <w:sz w:val="18"/>
                <w:szCs w:val="22"/>
              </w:rPr>
              <w:fldChar w:fldCharType="end"/>
            </w:r>
            <w:r w:rsidRPr="00D13F66">
              <w:rPr>
                <w:sz w:val="18"/>
                <w:szCs w:val="22"/>
              </w:rPr>
              <w:t xml:space="preserve"> </w:t>
            </w:r>
            <w:r w:rsidRPr="00D13F66">
              <w:rPr>
                <w:bCs/>
                <w:sz w:val="18"/>
                <w:szCs w:val="22"/>
              </w:rPr>
              <w:t>Да (</w:t>
            </w:r>
            <w:r w:rsidRPr="00D13F66">
              <w:rPr>
                <w:sz w:val="18"/>
                <w:szCs w:val="22"/>
              </w:rPr>
              <w:t>иностранное публичное должностное лицо</w:t>
            </w:r>
            <w:r w:rsidRPr="00D13F66">
              <w:rPr>
                <w:bCs/>
                <w:sz w:val="18"/>
                <w:szCs w:val="22"/>
              </w:rPr>
              <w:t>)</w:t>
            </w:r>
          </w:p>
          <w:p w14:paraId="42D765EA" w14:textId="77777777" w:rsidR="00884A6B" w:rsidRPr="00D13F66" w:rsidRDefault="00884A6B" w:rsidP="00884A6B">
            <w:pPr>
              <w:keepNext/>
              <w:keepLines/>
              <w:tabs>
                <w:tab w:val="left" w:pos="691"/>
              </w:tabs>
              <w:rPr>
                <w:bCs/>
                <w:sz w:val="18"/>
                <w:szCs w:val="22"/>
              </w:rPr>
            </w:pPr>
            <w:r w:rsidRPr="00D13F66">
              <w:rPr>
                <w:sz w:val="18"/>
                <w:szCs w:val="22"/>
              </w:rPr>
              <w:fldChar w:fldCharType="begin">
                <w:ffData>
                  <w:name w:val=""/>
                  <w:enabled/>
                  <w:calcOnExit w:val="0"/>
                  <w:checkBox>
                    <w:size w:val="14"/>
                    <w:default w:val="0"/>
                  </w:checkBox>
                </w:ffData>
              </w:fldChar>
            </w:r>
            <w:r w:rsidRPr="00D13F66">
              <w:rPr>
                <w:sz w:val="18"/>
                <w:szCs w:val="22"/>
              </w:rPr>
              <w:instrText xml:space="preserve"> FORMCHECKBOX </w:instrText>
            </w:r>
            <w:r w:rsidR="00167810">
              <w:rPr>
                <w:sz w:val="18"/>
                <w:szCs w:val="22"/>
              </w:rPr>
            </w:r>
            <w:r w:rsidR="00167810">
              <w:rPr>
                <w:sz w:val="18"/>
                <w:szCs w:val="22"/>
              </w:rPr>
              <w:fldChar w:fldCharType="separate"/>
            </w:r>
            <w:r w:rsidRPr="00D13F66">
              <w:rPr>
                <w:sz w:val="18"/>
                <w:szCs w:val="22"/>
              </w:rPr>
              <w:fldChar w:fldCharType="end"/>
            </w:r>
            <w:r w:rsidRPr="00D13F66">
              <w:rPr>
                <w:sz w:val="18"/>
                <w:szCs w:val="22"/>
              </w:rPr>
              <w:t xml:space="preserve"> </w:t>
            </w:r>
            <w:r w:rsidRPr="00D13F66">
              <w:rPr>
                <w:bCs/>
                <w:sz w:val="18"/>
                <w:szCs w:val="22"/>
              </w:rPr>
              <w:t>Да (должностное лицо публичных международных организаций)</w:t>
            </w:r>
          </w:p>
          <w:p w14:paraId="5C6D9BC5" w14:textId="77777777" w:rsidR="00884A6B" w:rsidRPr="00D13F66" w:rsidRDefault="00884A6B" w:rsidP="00884A6B">
            <w:pPr>
              <w:keepNext/>
              <w:keepLines/>
              <w:tabs>
                <w:tab w:val="left" w:pos="691"/>
              </w:tabs>
              <w:rPr>
                <w:bCs/>
                <w:sz w:val="18"/>
                <w:szCs w:val="22"/>
              </w:rPr>
            </w:pPr>
            <w:r w:rsidRPr="00D13F66">
              <w:rPr>
                <w:sz w:val="18"/>
                <w:szCs w:val="22"/>
              </w:rPr>
              <w:fldChar w:fldCharType="begin">
                <w:ffData>
                  <w:name w:val=""/>
                  <w:enabled/>
                  <w:calcOnExit w:val="0"/>
                  <w:checkBox>
                    <w:size w:val="14"/>
                    <w:default w:val="0"/>
                  </w:checkBox>
                </w:ffData>
              </w:fldChar>
            </w:r>
            <w:r w:rsidRPr="00D13F66">
              <w:rPr>
                <w:sz w:val="18"/>
                <w:szCs w:val="22"/>
              </w:rPr>
              <w:instrText xml:space="preserve"> FORMCHECKBOX </w:instrText>
            </w:r>
            <w:r w:rsidR="00167810">
              <w:rPr>
                <w:sz w:val="18"/>
                <w:szCs w:val="22"/>
              </w:rPr>
            </w:r>
            <w:r w:rsidR="00167810">
              <w:rPr>
                <w:sz w:val="18"/>
                <w:szCs w:val="22"/>
              </w:rPr>
              <w:fldChar w:fldCharType="separate"/>
            </w:r>
            <w:r w:rsidRPr="00D13F66">
              <w:rPr>
                <w:sz w:val="18"/>
                <w:szCs w:val="22"/>
              </w:rPr>
              <w:fldChar w:fldCharType="end"/>
            </w:r>
            <w:r w:rsidRPr="00D13F66">
              <w:rPr>
                <w:sz w:val="18"/>
                <w:szCs w:val="22"/>
              </w:rPr>
              <w:t xml:space="preserve"> </w:t>
            </w:r>
            <w:r w:rsidRPr="00D13F66">
              <w:rPr>
                <w:bCs/>
                <w:sz w:val="18"/>
                <w:szCs w:val="22"/>
              </w:rPr>
              <w:t>Да</w:t>
            </w:r>
            <w:r w:rsidRPr="00D13F66">
              <w:rPr>
                <w:rStyle w:val="affd"/>
                <w:sz w:val="18"/>
                <w:szCs w:val="22"/>
              </w:rPr>
              <w:footnoteReference w:id="2"/>
            </w:r>
          </w:p>
          <w:p w14:paraId="73FDC5A1" w14:textId="77777777" w:rsidR="00884A6B" w:rsidRPr="00D13F66" w:rsidRDefault="00884A6B" w:rsidP="00884A6B">
            <w:pPr>
              <w:keepNext/>
              <w:keepLines/>
              <w:tabs>
                <w:tab w:val="left" w:pos="691"/>
              </w:tabs>
              <w:rPr>
                <w:sz w:val="18"/>
                <w:szCs w:val="22"/>
              </w:rPr>
            </w:pPr>
          </w:p>
          <w:p w14:paraId="6993B55C" w14:textId="77777777" w:rsidR="00884A6B" w:rsidRPr="00D13F66" w:rsidRDefault="00884A6B" w:rsidP="00884A6B">
            <w:pPr>
              <w:keepNext/>
              <w:keepLines/>
              <w:tabs>
                <w:tab w:val="left" w:pos="691"/>
              </w:tabs>
              <w:rPr>
                <w:sz w:val="18"/>
                <w:szCs w:val="22"/>
              </w:rPr>
            </w:pPr>
            <w:r w:rsidRPr="00D13F66">
              <w:rPr>
                <w:sz w:val="18"/>
                <w:szCs w:val="22"/>
              </w:rPr>
              <w:t>При ответе «Да» указывается:</w:t>
            </w:r>
          </w:p>
          <w:p w14:paraId="62A17EA2" w14:textId="77777777" w:rsidR="00884A6B" w:rsidRPr="00D13F66" w:rsidRDefault="00884A6B" w:rsidP="00884A6B">
            <w:pPr>
              <w:keepNext/>
              <w:keepLines/>
              <w:tabs>
                <w:tab w:val="left" w:pos="691"/>
              </w:tabs>
              <w:rPr>
                <w:bCs/>
                <w:sz w:val="18"/>
                <w:szCs w:val="22"/>
              </w:rPr>
            </w:pPr>
            <w:r w:rsidRPr="00D13F66">
              <w:rPr>
                <w:bCs/>
                <w:sz w:val="18"/>
                <w:szCs w:val="22"/>
              </w:rPr>
              <w:t>Степень родства либо статус (супруг или супруга) ___________________________</w:t>
            </w:r>
          </w:p>
          <w:p w14:paraId="6884027D" w14:textId="77777777" w:rsidR="00884A6B" w:rsidRPr="00D13F66" w:rsidRDefault="00884A6B" w:rsidP="00884A6B">
            <w:pPr>
              <w:keepNext/>
              <w:keepLines/>
              <w:tabs>
                <w:tab w:val="left" w:pos="691"/>
              </w:tabs>
              <w:rPr>
                <w:sz w:val="18"/>
                <w:szCs w:val="22"/>
              </w:rPr>
            </w:pPr>
          </w:p>
        </w:tc>
      </w:tr>
      <w:tr w:rsidR="00884A6B" w:rsidRPr="00D13F66" w14:paraId="678CFA19" w14:textId="77777777" w:rsidTr="00884A6B">
        <w:tc>
          <w:tcPr>
            <w:tcW w:w="1303" w:type="pct"/>
            <w:vAlign w:val="center"/>
          </w:tcPr>
          <w:p w14:paraId="29CFD049" w14:textId="77777777" w:rsidR="00884A6B" w:rsidRPr="00D13F66" w:rsidRDefault="00884A6B" w:rsidP="00884A6B">
            <w:pPr>
              <w:autoSpaceDE w:val="0"/>
              <w:autoSpaceDN w:val="0"/>
              <w:adjustRightInd w:val="0"/>
              <w:rPr>
                <w:sz w:val="18"/>
                <w:szCs w:val="22"/>
              </w:rPr>
            </w:pPr>
            <w:r w:rsidRPr="00D13F66">
              <w:rPr>
                <w:sz w:val="18"/>
                <w:szCs w:val="22"/>
              </w:rPr>
              <w:t>13. Сведения об основаниях</w:t>
            </w:r>
            <w:r w:rsidRPr="00D13F66">
              <w:rPr>
                <w:rStyle w:val="affd"/>
                <w:sz w:val="18"/>
                <w:szCs w:val="22"/>
              </w:rPr>
              <w:footnoteReference w:id="3"/>
            </w:r>
            <w:r w:rsidRPr="00D13F66">
              <w:rPr>
                <w:sz w:val="18"/>
                <w:szCs w:val="22"/>
              </w:rPr>
              <w:t>,</w:t>
            </w:r>
            <w:r w:rsidRPr="00D13F66">
              <w:rPr>
                <w:b/>
                <w:sz w:val="18"/>
                <w:szCs w:val="22"/>
              </w:rPr>
              <w:t xml:space="preserve"> </w:t>
            </w:r>
            <w:r w:rsidRPr="00D13F66">
              <w:rPr>
                <w:sz w:val="18"/>
                <w:szCs w:val="22"/>
              </w:rPr>
              <w:t>свидетельствующих о том, что клиент действует к выгоде данного выгодоприобретателя, в том числе на основании агентского договора, договора поручения, комиссии и доверительного управления, при проведении операций с денежными средствами и иным имуществом</w:t>
            </w:r>
          </w:p>
        </w:tc>
        <w:tc>
          <w:tcPr>
            <w:tcW w:w="3697" w:type="pct"/>
            <w:gridSpan w:val="2"/>
            <w:vAlign w:val="center"/>
          </w:tcPr>
          <w:p w14:paraId="24764049" w14:textId="77777777" w:rsidR="00884A6B" w:rsidRPr="00D13F66" w:rsidRDefault="00884A6B" w:rsidP="00884A6B">
            <w:pPr>
              <w:keepNext/>
              <w:keepLines/>
              <w:tabs>
                <w:tab w:val="left" w:pos="691"/>
              </w:tabs>
              <w:rPr>
                <w:b/>
                <w:sz w:val="18"/>
                <w:szCs w:val="22"/>
              </w:rPr>
            </w:pPr>
          </w:p>
        </w:tc>
      </w:tr>
      <w:tr w:rsidR="00884A6B" w:rsidRPr="00D13F66" w14:paraId="25B91E28" w14:textId="77777777" w:rsidTr="00884A6B">
        <w:tc>
          <w:tcPr>
            <w:tcW w:w="1303" w:type="pct"/>
            <w:vAlign w:val="center"/>
          </w:tcPr>
          <w:p w14:paraId="26637929" w14:textId="77777777" w:rsidR="00884A6B" w:rsidRPr="00D13F66" w:rsidRDefault="00884A6B" w:rsidP="00884A6B">
            <w:pPr>
              <w:pStyle w:val="ConsNonformat"/>
              <w:ind w:right="0"/>
              <w:rPr>
                <w:rFonts w:ascii="Times New Roman" w:hAnsi="Times New Roman" w:cs="Times New Roman"/>
                <w:szCs w:val="22"/>
              </w:rPr>
            </w:pPr>
            <w:r w:rsidRPr="00D13F66">
              <w:rPr>
                <w:rFonts w:ascii="Times New Roman" w:hAnsi="Times New Roman" w:cs="Times New Roman"/>
                <w:szCs w:val="22"/>
              </w:rPr>
              <w:t>14. Сведения о полномочиях представителя</w:t>
            </w:r>
            <w:r w:rsidRPr="00D13F66">
              <w:rPr>
                <w:rStyle w:val="affd"/>
                <w:rFonts w:ascii="Times New Roman" w:hAnsi="Times New Roman" w:cs="Times New Roman"/>
                <w:szCs w:val="22"/>
              </w:rPr>
              <w:footnoteReference w:id="4"/>
            </w:r>
            <w:r w:rsidRPr="00D13F66">
              <w:rPr>
                <w:rFonts w:ascii="Times New Roman" w:hAnsi="Times New Roman" w:cs="Times New Roman"/>
                <w:szCs w:val="22"/>
              </w:rPr>
              <w:t>, основанных на доверенности, договоре, акте уполномоченного государственного органа или органа местного самоуправления, законе</w:t>
            </w:r>
          </w:p>
          <w:p w14:paraId="512BD8D5" w14:textId="77777777" w:rsidR="00884A6B" w:rsidRPr="00D13F66" w:rsidRDefault="00884A6B" w:rsidP="00884A6B">
            <w:pPr>
              <w:autoSpaceDE w:val="0"/>
              <w:autoSpaceDN w:val="0"/>
              <w:adjustRightInd w:val="0"/>
              <w:rPr>
                <w:sz w:val="18"/>
                <w:szCs w:val="22"/>
              </w:rPr>
            </w:pPr>
          </w:p>
        </w:tc>
        <w:tc>
          <w:tcPr>
            <w:tcW w:w="3697" w:type="pct"/>
            <w:gridSpan w:val="2"/>
            <w:vAlign w:val="center"/>
          </w:tcPr>
          <w:p w14:paraId="1A2A5366" w14:textId="77777777" w:rsidR="00884A6B" w:rsidRPr="00D13F66" w:rsidRDefault="00884A6B" w:rsidP="00884A6B">
            <w:pPr>
              <w:keepNext/>
              <w:keepLines/>
              <w:tabs>
                <w:tab w:val="left" w:pos="691"/>
              </w:tabs>
              <w:rPr>
                <w:bCs/>
                <w:sz w:val="18"/>
                <w:szCs w:val="22"/>
              </w:rPr>
            </w:pPr>
            <w:r w:rsidRPr="00D13F66">
              <w:rPr>
                <w:bCs/>
                <w:sz w:val="18"/>
                <w:szCs w:val="22"/>
              </w:rPr>
              <w:t>наименование документа, подтверждающего наличие у лица полномочий представителя _____________</w:t>
            </w:r>
            <w:r w:rsidRPr="00D13F66">
              <w:rPr>
                <w:b/>
                <w:bCs/>
                <w:sz w:val="18"/>
                <w:szCs w:val="22"/>
              </w:rPr>
              <w:t>___________________</w:t>
            </w:r>
          </w:p>
          <w:p w14:paraId="64CE38BC" w14:textId="77777777" w:rsidR="00884A6B" w:rsidRPr="00D13F66" w:rsidRDefault="00884A6B" w:rsidP="00884A6B">
            <w:pPr>
              <w:keepNext/>
              <w:keepLines/>
              <w:tabs>
                <w:tab w:val="left" w:pos="691"/>
              </w:tabs>
              <w:rPr>
                <w:bCs/>
                <w:sz w:val="18"/>
                <w:szCs w:val="22"/>
              </w:rPr>
            </w:pPr>
            <w:r w:rsidRPr="00D13F66">
              <w:rPr>
                <w:bCs/>
                <w:sz w:val="18"/>
                <w:szCs w:val="22"/>
              </w:rPr>
              <w:t>дата выдачи документа__________________________</w:t>
            </w:r>
          </w:p>
          <w:p w14:paraId="5663657A" w14:textId="77777777" w:rsidR="00884A6B" w:rsidRPr="00D13F66" w:rsidRDefault="00884A6B" w:rsidP="00884A6B">
            <w:pPr>
              <w:keepNext/>
              <w:keepLines/>
              <w:tabs>
                <w:tab w:val="left" w:pos="691"/>
              </w:tabs>
              <w:rPr>
                <w:bCs/>
                <w:sz w:val="18"/>
                <w:szCs w:val="22"/>
              </w:rPr>
            </w:pPr>
            <w:r w:rsidRPr="00D13F66">
              <w:rPr>
                <w:bCs/>
                <w:sz w:val="18"/>
                <w:szCs w:val="22"/>
              </w:rPr>
              <w:t>срок действия документа_________________________</w:t>
            </w:r>
          </w:p>
          <w:p w14:paraId="3E38E9B7" w14:textId="77777777" w:rsidR="00884A6B" w:rsidRPr="00D13F66" w:rsidRDefault="00884A6B" w:rsidP="00884A6B">
            <w:pPr>
              <w:keepNext/>
              <w:keepLines/>
              <w:tabs>
                <w:tab w:val="left" w:pos="691"/>
              </w:tabs>
              <w:rPr>
                <w:bCs/>
                <w:sz w:val="18"/>
                <w:szCs w:val="22"/>
              </w:rPr>
            </w:pPr>
            <w:r w:rsidRPr="00D13F66">
              <w:rPr>
                <w:bCs/>
                <w:sz w:val="18"/>
                <w:szCs w:val="22"/>
              </w:rPr>
              <w:t>номер документа________________________________</w:t>
            </w:r>
          </w:p>
          <w:p w14:paraId="286AD6A4" w14:textId="77777777" w:rsidR="00884A6B" w:rsidRPr="00D13F66" w:rsidRDefault="00884A6B" w:rsidP="00884A6B">
            <w:pPr>
              <w:keepNext/>
              <w:keepLines/>
              <w:tabs>
                <w:tab w:val="left" w:pos="691"/>
              </w:tabs>
              <w:rPr>
                <w:sz w:val="18"/>
                <w:szCs w:val="22"/>
              </w:rPr>
            </w:pPr>
          </w:p>
        </w:tc>
      </w:tr>
      <w:tr w:rsidR="00884A6B" w:rsidRPr="00D13F66" w14:paraId="422438CD" w14:textId="77777777" w:rsidTr="00884A6B">
        <w:tc>
          <w:tcPr>
            <w:tcW w:w="1303" w:type="pct"/>
            <w:vAlign w:val="center"/>
          </w:tcPr>
          <w:p w14:paraId="49C6B06F" w14:textId="77777777" w:rsidR="00884A6B" w:rsidRPr="00D13F66" w:rsidRDefault="00884A6B" w:rsidP="00884A6B">
            <w:pPr>
              <w:autoSpaceDE w:val="0"/>
              <w:autoSpaceDN w:val="0"/>
              <w:adjustRightInd w:val="0"/>
              <w:rPr>
                <w:sz w:val="18"/>
                <w:szCs w:val="22"/>
              </w:rPr>
            </w:pPr>
            <w:r w:rsidRPr="00D13F66">
              <w:rPr>
                <w:sz w:val="18"/>
                <w:szCs w:val="22"/>
              </w:rPr>
              <w:t>15. Основания для признания лица бенефициарным владельцем</w:t>
            </w:r>
            <w:r w:rsidRPr="00D13F66">
              <w:rPr>
                <w:rStyle w:val="affd"/>
                <w:sz w:val="18"/>
                <w:szCs w:val="22"/>
              </w:rPr>
              <w:footnoteReference w:id="5"/>
            </w:r>
            <w:r w:rsidRPr="00D13F66">
              <w:rPr>
                <w:b/>
                <w:sz w:val="18"/>
                <w:szCs w:val="22"/>
              </w:rPr>
              <w:t xml:space="preserve"> </w:t>
            </w:r>
            <w:r w:rsidRPr="00D13F66">
              <w:rPr>
                <w:i/>
                <w:sz w:val="18"/>
                <w:szCs w:val="22"/>
              </w:rPr>
              <w:t>(обоснование решения о признании лица бенефициарным владельцем)</w:t>
            </w:r>
          </w:p>
        </w:tc>
        <w:tc>
          <w:tcPr>
            <w:tcW w:w="3697" w:type="pct"/>
            <w:gridSpan w:val="2"/>
            <w:vAlign w:val="center"/>
          </w:tcPr>
          <w:p w14:paraId="666B6C3C" w14:textId="77777777" w:rsidR="00884A6B" w:rsidRPr="00D13F66" w:rsidRDefault="00884A6B" w:rsidP="00884A6B">
            <w:pPr>
              <w:keepNext/>
              <w:keepLines/>
              <w:tabs>
                <w:tab w:val="left" w:pos="691"/>
              </w:tabs>
              <w:rPr>
                <w:b/>
                <w:sz w:val="18"/>
                <w:szCs w:val="22"/>
              </w:rPr>
            </w:pPr>
          </w:p>
        </w:tc>
      </w:tr>
      <w:tr w:rsidR="00884A6B" w:rsidRPr="00D13F66" w14:paraId="076D5A5D" w14:textId="77777777" w:rsidTr="00884A6B">
        <w:trPr>
          <w:trHeight w:val="1620"/>
        </w:trPr>
        <w:tc>
          <w:tcPr>
            <w:tcW w:w="1303" w:type="pct"/>
            <w:vAlign w:val="center"/>
          </w:tcPr>
          <w:p w14:paraId="02A3E5BF" w14:textId="77777777" w:rsidR="00884A6B" w:rsidRPr="00D13F66" w:rsidRDefault="00884A6B" w:rsidP="00884A6B">
            <w:pPr>
              <w:pStyle w:val="ConsNonformat"/>
              <w:ind w:right="0"/>
              <w:rPr>
                <w:rFonts w:ascii="Times New Roman" w:hAnsi="Times New Roman" w:cs="Times New Roman"/>
                <w:szCs w:val="22"/>
              </w:rPr>
            </w:pPr>
            <w:r w:rsidRPr="00D13F66">
              <w:rPr>
                <w:rFonts w:ascii="Times New Roman" w:hAnsi="Times New Roman" w:cs="Times New Roman"/>
                <w:szCs w:val="22"/>
              </w:rPr>
              <w:t>Банковские реквизиты</w:t>
            </w:r>
          </w:p>
        </w:tc>
        <w:tc>
          <w:tcPr>
            <w:tcW w:w="3697" w:type="pct"/>
            <w:gridSpan w:val="2"/>
            <w:vAlign w:val="center"/>
          </w:tcPr>
          <w:p w14:paraId="64B1789F" w14:textId="77777777" w:rsidR="00884A6B" w:rsidRPr="00D13F66" w:rsidRDefault="00884A6B" w:rsidP="00884A6B">
            <w:pPr>
              <w:pStyle w:val="ConsNonformat"/>
              <w:ind w:right="0"/>
              <w:rPr>
                <w:rFonts w:ascii="Times New Roman" w:hAnsi="Times New Roman" w:cs="Times New Roman"/>
                <w:b/>
                <w:szCs w:val="22"/>
              </w:rPr>
            </w:pPr>
          </w:p>
        </w:tc>
      </w:tr>
      <w:tr w:rsidR="00884A6B" w:rsidRPr="00D13F66" w14:paraId="3FA1AC35" w14:textId="77777777" w:rsidTr="00884A6B">
        <w:tc>
          <w:tcPr>
            <w:tcW w:w="1303" w:type="pct"/>
            <w:vAlign w:val="center"/>
          </w:tcPr>
          <w:p w14:paraId="093049CD" w14:textId="77777777" w:rsidR="00884A6B" w:rsidRPr="00D13F66" w:rsidRDefault="00884A6B" w:rsidP="00884A6B">
            <w:pPr>
              <w:pStyle w:val="ConsNonformat"/>
              <w:ind w:right="0"/>
              <w:rPr>
                <w:rFonts w:ascii="Times New Roman" w:hAnsi="Times New Roman" w:cs="Times New Roman"/>
                <w:b/>
                <w:szCs w:val="22"/>
              </w:rPr>
            </w:pPr>
            <w:r w:rsidRPr="00D13F66">
              <w:rPr>
                <w:rFonts w:ascii="Times New Roman" w:hAnsi="Times New Roman" w:cs="Times New Roman"/>
                <w:szCs w:val="22"/>
              </w:rPr>
              <w:t>Дата оформления анкеты</w:t>
            </w:r>
          </w:p>
        </w:tc>
        <w:tc>
          <w:tcPr>
            <w:tcW w:w="3697" w:type="pct"/>
            <w:gridSpan w:val="2"/>
            <w:vAlign w:val="center"/>
          </w:tcPr>
          <w:p w14:paraId="1C8BF0CD" w14:textId="77777777" w:rsidR="00884A6B" w:rsidRPr="00D13F66" w:rsidRDefault="00884A6B" w:rsidP="00884A6B">
            <w:pPr>
              <w:pStyle w:val="ConsNonformat"/>
              <w:ind w:right="0"/>
              <w:rPr>
                <w:rFonts w:ascii="Times New Roman" w:hAnsi="Times New Roman" w:cs="Times New Roman"/>
                <w:b/>
                <w:szCs w:val="22"/>
              </w:rPr>
            </w:pPr>
          </w:p>
        </w:tc>
      </w:tr>
      <w:tr w:rsidR="00884A6B" w:rsidRPr="00D13F66" w14:paraId="07C31446" w14:textId="77777777" w:rsidTr="00884A6B">
        <w:trPr>
          <w:trHeight w:val="855"/>
        </w:trPr>
        <w:tc>
          <w:tcPr>
            <w:tcW w:w="1303" w:type="pct"/>
            <w:vAlign w:val="center"/>
          </w:tcPr>
          <w:p w14:paraId="38584EE3" w14:textId="77777777" w:rsidR="00884A6B" w:rsidRPr="00D13F66" w:rsidRDefault="00884A6B" w:rsidP="00884A6B">
            <w:pPr>
              <w:autoSpaceDE w:val="0"/>
              <w:autoSpaceDN w:val="0"/>
              <w:adjustRightInd w:val="0"/>
              <w:rPr>
                <w:sz w:val="18"/>
                <w:szCs w:val="22"/>
              </w:rPr>
            </w:pPr>
            <w:r w:rsidRPr="00D13F66">
              <w:rPr>
                <w:sz w:val="18"/>
                <w:szCs w:val="22"/>
              </w:rPr>
              <w:t>Сотрудник, заполнивший (обновивший) анкету</w:t>
            </w:r>
          </w:p>
        </w:tc>
        <w:tc>
          <w:tcPr>
            <w:tcW w:w="3697" w:type="pct"/>
            <w:gridSpan w:val="2"/>
            <w:vAlign w:val="center"/>
          </w:tcPr>
          <w:p w14:paraId="2ED727F1" w14:textId="77777777" w:rsidR="00884A6B" w:rsidRPr="00D13F66" w:rsidRDefault="00884A6B" w:rsidP="00884A6B">
            <w:pPr>
              <w:pStyle w:val="ConsNonformat"/>
              <w:ind w:right="0"/>
              <w:rPr>
                <w:rFonts w:ascii="Times New Roman" w:hAnsi="Times New Roman" w:cs="Times New Roman"/>
                <w:i/>
                <w:szCs w:val="22"/>
              </w:rPr>
            </w:pPr>
          </w:p>
          <w:p w14:paraId="0F241B5A" w14:textId="77777777" w:rsidR="00884A6B" w:rsidRPr="00D13F66" w:rsidRDefault="00884A6B" w:rsidP="00884A6B">
            <w:pPr>
              <w:pStyle w:val="ConsNonformat"/>
              <w:ind w:right="0"/>
              <w:rPr>
                <w:rFonts w:ascii="Times New Roman" w:hAnsi="Times New Roman" w:cs="Times New Roman"/>
                <w:i/>
                <w:szCs w:val="22"/>
              </w:rPr>
            </w:pPr>
          </w:p>
          <w:p w14:paraId="7739F427" w14:textId="77777777" w:rsidR="00884A6B" w:rsidRPr="00D13F66" w:rsidRDefault="00884A6B" w:rsidP="00884A6B">
            <w:pPr>
              <w:pStyle w:val="ConsNonformat"/>
              <w:ind w:right="0"/>
              <w:rPr>
                <w:rFonts w:ascii="Times New Roman" w:hAnsi="Times New Roman" w:cs="Times New Roman"/>
                <w:i/>
                <w:szCs w:val="22"/>
              </w:rPr>
            </w:pPr>
          </w:p>
          <w:p w14:paraId="05587FAC" w14:textId="77777777" w:rsidR="00884A6B" w:rsidRPr="00D13F66" w:rsidRDefault="00884A6B" w:rsidP="00884A6B">
            <w:pPr>
              <w:pStyle w:val="ConsNonformat"/>
              <w:ind w:right="0"/>
              <w:rPr>
                <w:rFonts w:ascii="Times New Roman" w:hAnsi="Times New Roman" w:cs="Times New Roman"/>
                <w:i/>
                <w:szCs w:val="22"/>
              </w:rPr>
            </w:pPr>
          </w:p>
          <w:p w14:paraId="2F269492" w14:textId="77777777" w:rsidR="00884A6B" w:rsidRPr="00D13F66" w:rsidRDefault="00884A6B" w:rsidP="00884A6B">
            <w:pPr>
              <w:pStyle w:val="ConsNonformat"/>
              <w:ind w:right="0"/>
              <w:rPr>
                <w:rFonts w:ascii="Times New Roman" w:hAnsi="Times New Roman" w:cs="Times New Roman"/>
                <w:b/>
                <w:i/>
                <w:szCs w:val="22"/>
              </w:rPr>
            </w:pPr>
          </w:p>
          <w:p w14:paraId="761E6985" w14:textId="77777777" w:rsidR="00884A6B" w:rsidRPr="00D13F66" w:rsidRDefault="00884A6B" w:rsidP="00884A6B">
            <w:pPr>
              <w:pStyle w:val="ConsNonformat"/>
              <w:ind w:right="0"/>
              <w:rPr>
                <w:rFonts w:ascii="Times New Roman" w:hAnsi="Times New Roman" w:cs="Times New Roman"/>
                <w:i/>
                <w:szCs w:val="22"/>
              </w:rPr>
            </w:pPr>
          </w:p>
        </w:tc>
      </w:tr>
      <w:tr w:rsidR="00884A6B" w:rsidRPr="00D13F66" w14:paraId="461D111E" w14:textId="77777777" w:rsidTr="00884A6B">
        <w:tc>
          <w:tcPr>
            <w:tcW w:w="1303" w:type="pct"/>
            <w:vAlign w:val="center"/>
          </w:tcPr>
          <w:p w14:paraId="61ED65C5" w14:textId="77777777" w:rsidR="00884A6B" w:rsidRPr="00D13F66" w:rsidRDefault="00884A6B" w:rsidP="00884A6B">
            <w:pPr>
              <w:pStyle w:val="ConsNonformat"/>
              <w:ind w:right="0"/>
              <w:rPr>
                <w:rFonts w:ascii="Times New Roman" w:hAnsi="Times New Roman" w:cs="Times New Roman"/>
                <w:szCs w:val="22"/>
              </w:rPr>
            </w:pPr>
            <w:r w:rsidRPr="00D13F66">
              <w:rPr>
                <w:rFonts w:ascii="Times New Roman" w:hAnsi="Times New Roman" w:cs="Times New Roman"/>
                <w:szCs w:val="22"/>
              </w:rPr>
              <w:t>Дата обновления анкеты</w:t>
            </w:r>
          </w:p>
        </w:tc>
        <w:tc>
          <w:tcPr>
            <w:tcW w:w="3697" w:type="pct"/>
            <w:gridSpan w:val="2"/>
            <w:vAlign w:val="center"/>
          </w:tcPr>
          <w:p w14:paraId="6B661413" w14:textId="77777777" w:rsidR="00884A6B" w:rsidRPr="00D13F66" w:rsidRDefault="00884A6B" w:rsidP="00884A6B">
            <w:pPr>
              <w:pStyle w:val="ConsNonformat"/>
              <w:ind w:right="0"/>
              <w:rPr>
                <w:rFonts w:ascii="Times New Roman" w:hAnsi="Times New Roman" w:cs="Times New Roman"/>
                <w:szCs w:val="22"/>
              </w:rPr>
            </w:pPr>
          </w:p>
        </w:tc>
      </w:tr>
      <w:tr w:rsidR="00884A6B" w:rsidRPr="00D13F66" w14:paraId="13512E94" w14:textId="77777777" w:rsidTr="00884A6B">
        <w:tc>
          <w:tcPr>
            <w:tcW w:w="1303" w:type="pct"/>
            <w:vAlign w:val="center"/>
          </w:tcPr>
          <w:p w14:paraId="64267B3F" w14:textId="77777777" w:rsidR="00884A6B" w:rsidRPr="00D13F66" w:rsidRDefault="00884A6B" w:rsidP="00884A6B">
            <w:pPr>
              <w:pStyle w:val="ConsNonformat"/>
              <w:ind w:right="0"/>
              <w:rPr>
                <w:rFonts w:ascii="Times New Roman" w:hAnsi="Times New Roman" w:cs="Times New Roman"/>
                <w:szCs w:val="22"/>
              </w:rPr>
            </w:pPr>
            <w:r w:rsidRPr="00D13F66">
              <w:rPr>
                <w:rFonts w:ascii="Times New Roman" w:hAnsi="Times New Roman" w:cs="Times New Roman"/>
                <w:szCs w:val="22"/>
              </w:rPr>
              <w:t>Причина обновления анкеты</w:t>
            </w:r>
          </w:p>
        </w:tc>
        <w:tc>
          <w:tcPr>
            <w:tcW w:w="3697" w:type="pct"/>
            <w:gridSpan w:val="2"/>
            <w:vAlign w:val="center"/>
          </w:tcPr>
          <w:p w14:paraId="33530770" w14:textId="77777777" w:rsidR="00884A6B" w:rsidRPr="00D13F66" w:rsidRDefault="00884A6B" w:rsidP="00884A6B">
            <w:pPr>
              <w:keepNext/>
              <w:keepLines/>
              <w:tabs>
                <w:tab w:val="left" w:pos="691"/>
              </w:tabs>
              <w:rPr>
                <w:sz w:val="18"/>
                <w:szCs w:val="22"/>
              </w:rPr>
            </w:pPr>
          </w:p>
        </w:tc>
      </w:tr>
    </w:tbl>
    <w:p w14:paraId="2C74A3E8" w14:textId="77777777" w:rsidR="001C3D8F" w:rsidRPr="00D13F66" w:rsidRDefault="001C3D8F" w:rsidP="00884A6B">
      <w:pPr>
        <w:rPr>
          <w:sz w:val="22"/>
          <w:szCs w:val="22"/>
        </w:rPr>
      </w:pPr>
    </w:p>
    <w:p w14:paraId="11C0C158" w14:textId="6FDD2C9B" w:rsidR="00884A6B" w:rsidRPr="00D20760" w:rsidRDefault="00884A6B" w:rsidP="00D20760">
      <w:pPr>
        <w:pStyle w:val="39"/>
        <w:keepNext/>
        <w:keepLines/>
        <w:shd w:val="clear" w:color="auto" w:fill="auto"/>
        <w:spacing w:before="0" w:after="0" w:line="280" w:lineRule="exact"/>
        <w:jc w:val="left"/>
        <w:rPr>
          <w:b w:val="0"/>
          <w:sz w:val="18"/>
          <w:szCs w:val="18"/>
        </w:rPr>
      </w:pPr>
      <w:r w:rsidRPr="00D20760">
        <w:rPr>
          <w:b w:val="0"/>
          <w:sz w:val="18"/>
          <w:szCs w:val="18"/>
        </w:rPr>
        <w:t>Приложение №</w:t>
      </w:r>
      <w:r w:rsidR="00776565" w:rsidRPr="00D20760">
        <w:rPr>
          <w:b w:val="0"/>
          <w:sz w:val="18"/>
          <w:szCs w:val="18"/>
        </w:rPr>
        <w:t xml:space="preserve"> </w:t>
      </w:r>
      <w:r w:rsidRPr="00D20760">
        <w:rPr>
          <w:b w:val="0"/>
          <w:sz w:val="18"/>
          <w:szCs w:val="18"/>
        </w:rPr>
        <w:t>3</w:t>
      </w:r>
      <w:r w:rsidR="00776565" w:rsidRPr="00D20760">
        <w:rPr>
          <w:b w:val="0"/>
          <w:sz w:val="18"/>
          <w:szCs w:val="18"/>
        </w:rPr>
        <w:t xml:space="preserve">а к Регламенту </w:t>
      </w:r>
      <w:r w:rsidR="0033383B" w:rsidRPr="00D20760">
        <w:rPr>
          <w:b w:val="0"/>
          <w:sz w:val="18"/>
          <w:szCs w:val="18"/>
        </w:rPr>
        <w:t>Брокер</w:t>
      </w:r>
      <w:r w:rsidR="00776565" w:rsidRPr="00D20760">
        <w:rPr>
          <w:b w:val="0"/>
          <w:sz w:val="18"/>
          <w:szCs w:val="18"/>
        </w:rPr>
        <w:t>ского обслуживания ООО ИК «Айсберг Финанс»</w:t>
      </w:r>
    </w:p>
    <w:p w14:paraId="2AC5FA14" w14:textId="77777777" w:rsidR="00AB0416" w:rsidRPr="00D13F66" w:rsidRDefault="00AB0416" w:rsidP="00884A6B"/>
    <w:p w14:paraId="08179215" w14:textId="77777777" w:rsidR="00884A6B" w:rsidRPr="00D13F66" w:rsidRDefault="00884A6B" w:rsidP="00884A6B">
      <w:pPr>
        <w:jc w:val="center"/>
        <w:rPr>
          <w:b/>
        </w:rPr>
      </w:pPr>
      <w:r w:rsidRPr="00D13F66">
        <w:rPr>
          <w:b/>
        </w:rPr>
        <w:t>ОПРОСНЫЙ ЛИСТ ДЛЯ ФИЗИЧЕСКИХ ЛИЦ</w:t>
      </w:r>
    </w:p>
    <w:tbl>
      <w:tblPr>
        <w:tblStyle w:val="affc"/>
        <w:tblW w:w="5000" w:type="pct"/>
        <w:tblLook w:val="04A0" w:firstRow="1" w:lastRow="0" w:firstColumn="1" w:lastColumn="0" w:noHBand="0" w:noVBand="1"/>
      </w:tblPr>
      <w:tblGrid>
        <w:gridCol w:w="3671"/>
        <w:gridCol w:w="5674"/>
      </w:tblGrid>
      <w:tr w:rsidR="00884A6B" w:rsidRPr="00D13F66" w14:paraId="1485DFA6" w14:textId="77777777" w:rsidTr="00AB0416">
        <w:tc>
          <w:tcPr>
            <w:tcW w:w="1964" w:type="pct"/>
            <w:vAlign w:val="center"/>
          </w:tcPr>
          <w:p w14:paraId="0B4BE7AE" w14:textId="77777777" w:rsidR="00884A6B" w:rsidRPr="00D13F66" w:rsidRDefault="00884A6B" w:rsidP="00AB0416">
            <w:pPr>
              <w:rPr>
                <w:sz w:val="18"/>
              </w:rPr>
            </w:pPr>
            <w:r w:rsidRPr="00D13F66">
              <w:rPr>
                <w:sz w:val="18"/>
              </w:rPr>
              <w:t>1.Фамилия Имя Отчество  (при наличии последнего)</w:t>
            </w:r>
          </w:p>
          <w:p w14:paraId="7A03AC97" w14:textId="77777777" w:rsidR="00884A6B" w:rsidRPr="00D13F66" w:rsidRDefault="00884A6B" w:rsidP="00AB0416">
            <w:pPr>
              <w:rPr>
                <w:sz w:val="18"/>
              </w:rPr>
            </w:pPr>
          </w:p>
        </w:tc>
        <w:tc>
          <w:tcPr>
            <w:tcW w:w="3036" w:type="pct"/>
            <w:vAlign w:val="center"/>
          </w:tcPr>
          <w:p w14:paraId="7A010766" w14:textId="77777777" w:rsidR="00884A6B" w:rsidRPr="00D13F66" w:rsidRDefault="00884A6B" w:rsidP="00AB0416">
            <w:pPr>
              <w:rPr>
                <w:b/>
                <w:sz w:val="18"/>
              </w:rPr>
            </w:pPr>
          </w:p>
        </w:tc>
      </w:tr>
      <w:tr w:rsidR="00884A6B" w:rsidRPr="00D13F66" w14:paraId="3899F9C0" w14:textId="77777777" w:rsidTr="00AB0416">
        <w:tc>
          <w:tcPr>
            <w:tcW w:w="1964" w:type="pct"/>
            <w:vAlign w:val="center"/>
          </w:tcPr>
          <w:p w14:paraId="6EE1A610" w14:textId="77777777" w:rsidR="00884A6B" w:rsidRPr="00D13F66" w:rsidRDefault="00884A6B" w:rsidP="00AB0416">
            <w:pPr>
              <w:rPr>
                <w:sz w:val="18"/>
              </w:rPr>
            </w:pPr>
            <w:r w:rsidRPr="00D13F66">
              <w:rPr>
                <w:sz w:val="18"/>
              </w:rPr>
              <w:t xml:space="preserve">2.Дата и место рождения </w:t>
            </w:r>
          </w:p>
        </w:tc>
        <w:tc>
          <w:tcPr>
            <w:tcW w:w="3036" w:type="pct"/>
            <w:vAlign w:val="center"/>
          </w:tcPr>
          <w:p w14:paraId="61ACADF2" w14:textId="77777777" w:rsidR="00884A6B" w:rsidRPr="00D13F66" w:rsidRDefault="00884A6B" w:rsidP="00AB0416">
            <w:pPr>
              <w:rPr>
                <w:b/>
                <w:sz w:val="18"/>
              </w:rPr>
            </w:pPr>
          </w:p>
        </w:tc>
      </w:tr>
      <w:tr w:rsidR="00884A6B" w:rsidRPr="00D13F66" w14:paraId="22101007" w14:textId="77777777" w:rsidTr="00AB0416">
        <w:tc>
          <w:tcPr>
            <w:tcW w:w="1964" w:type="pct"/>
            <w:vAlign w:val="center"/>
          </w:tcPr>
          <w:p w14:paraId="060F169E" w14:textId="77777777" w:rsidR="00884A6B" w:rsidRPr="00D13F66" w:rsidRDefault="00884A6B" w:rsidP="00AB0416">
            <w:pPr>
              <w:rPr>
                <w:sz w:val="18"/>
              </w:rPr>
            </w:pPr>
            <w:r w:rsidRPr="00D13F66">
              <w:rPr>
                <w:sz w:val="18"/>
              </w:rPr>
              <w:t>3. Гражданство</w:t>
            </w:r>
          </w:p>
        </w:tc>
        <w:tc>
          <w:tcPr>
            <w:tcW w:w="3036" w:type="pct"/>
            <w:vAlign w:val="center"/>
          </w:tcPr>
          <w:p w14:paraId="0BE3530A" w14:textId="77777777" w:rsidR="00884A6B" w:rsidRPr="00D13F66" w:rsidRDefault="00884A6B" w:rsidP="002B6416">
            <w:pPr>
              <w:pStyle w:val="aff7"/>
              <w:numPr>
                <w:ilvl w:val="0"/>
                <w:numId w:val="66"/>
              </w:numPr>
              <w:contextualSpacing/>
              <w:rPr>
                <w:sz w:val="18"/>
              </w:rPr>
            </w:pPr>
            <w:r w:rsidRPr="00D13F66">
              <w:rPr>
                <w:sz w:val="18"/>
              </w:rPr>
              <w:t xml:space="preserve">Российская Федерация     </w:t>
            </w:r>
          </w:p>
          <w:p w14:paraId="2AF55D7B" w14:textId="77777777" w:rsidR="00884A6B" w:rsidRPr="00D13F66" w:rsidRDefault="00884A6B" w:rsidP="002B6416">
            <w:pPr>
              <w:pStyle w:val="aff7"/>
              <w:numPr>
                <w:ilvl w:val="0"/>
                <w:numId w:val="66"/>
              </w:numPr>
              <w:contextualSpacing/>
              <w:rPr>
                <w:sz w:val="18"/>
              </w:rPr>
            </w:pPr>
            <w:r w:rsidRPr="00D13F66">
              <w:rPr>
                <w:sz w:val="18"/>
              </w:rPr>
              <w:t>Иное</w:t>
            </w:r>
          </w:p>
        </w:tc>
      </w:tr>
      <w:tr w:rsidR="00884A6B" w:rsidRPr="00D13F66" w14:paraId="65AEB3B7" w14:textId="77777777" w:rsidTr="00AB0416">
        <w:tc>
          <w:tcPr>
            <w:tcW w:w="1964" w:type="pct"/>
            <w:vAlign w:val="center"/>
          </w:tcPr>
          <w:p w14:paraId="5D4395F0" w14:textId="77777777" w:rsidR="00884A6B" w:rsidRPr="00D13F66" w:rsidRDefault="00884A6B" w:rsidP="00AB0416">
            <w:pPr>
              <w:rPr>
                <w:sz w:val="18"/>
              </w:rPr>
            </w:pPr>
            <w:r w:rsidRPr="00D13F66">
              <w:rPr>
                <w:sz w:val="18"/>
              </w:rPr>
              <w:t>4.Адрес места жительства (регистрации ) или места пребывания</w:t>
            </w:r>
          </w:p>
          <w:p w14:paraId="04DBF747" w14:textId="77777777" w:rsidR="00884A6B" w:rsidRPr="00D13F66" w:rsidRDefault="00884A6B" w:rsidP="00AB0416">
            <w:pPr>
              <w:rPr>
                <w:sz w:val="18"/>
              </w:rPr>
            </w:pPr>
            <w:r w:rsidRPr="00D13F66">
              <w:rPr>
                <w:sz w:val="18"/>
              </w:rPr>
              <w:t>(</w:t>
            </w:r>
            <w:r w:rsidRPr="00D13F66">
              <w:rPr>
                <w:sz w:val="18"/>
                <w:szCs w:val="18"/>
              </w:rPr>
              <w:t>почтовый индекс, область,район,город, населенный пункт,улица, номер дома, корпус, квартира</w:t>
            </w:r>
            <w:r w:rsidRPr="00D13F66">
              <w:rPr>
                <w:sz w:val="18"/>
              </w:rPr>
              <w:t>)</w:t>
            </w:r>
          </w:p>
        </w:tc>
        <w:tc>
          <w:tcPr>
            <w:tcW w:w="3036" w:type="pct"/>
            <w:vAlign w:val="center"/>
          </w:tcPr>
          <w:p w14:paraId="05A9FF2A" w14:textId="77777777" w:rsidR="00884A6B" w:rsidRPr="00D13F66" w:rsidRDefault="00884A6B" w:rsidP="00AB0416">
            <w:pPr>
              <w:rPr>
                <w:sz w:val="18"/>
              </w:rPr>
            </w:pPr>
          </w:p>
        </w:tc>
      </w:tr>
      <w:tr w:rsidR="00884A6B" w:rsidRPr="00D13F66" w14:paraId="5345C59C" w14:textId="77777777" w:rsidTr="00AB0416">
        <w:tc>
          <w:tcPr>
            <w:tcW w:w="1964" w:type="pct"/>
            <w:vMerge w:val="restart"/>
            <w:vAlign w:val="center"/>
          </w:tcPr>
          <w:p w14:paraId="7A315BED" w14:textId="77777777" w:rsidR="00884A6B" w:rsidRPr="00D13F66" w:rsidRDefault="00884A6B" w:rsidP="00AB0416">
            <w:pPr>
              <w:rPr>
                <w:sz w:val="18"/>
              </w:rPr>
            </w:pPr>
            <w:r w:rsidRPr="00D13F66">
              <w:rPr>
                <w:sz w:val="18"/>
              </w:rPr>
              <w:t>5. Идентификационный номер налогоплательщика (при наличии)</w:t>
            </w:r>
          </w:p>
        </w:tc>
        <w:tc>
          <w:tcPr>
            <w:tcW w:w="3036" w:type="pct"/>
            <w:vAlign w:val="center"/>
          </w:tcPr>
          <w:p w14:paraId="52A09B3E" w14:textId="77777777" w:rsidR="00884A6B" w:rsidRPr="00D13F66" w:rsidRDefault="00884A6B" w:rsidP="002B6416">
            <w:pPr>
              <w:pStyle w:val="aff7"/>
              <w:numPr>
                <w:ilvl w:val="0"/>
                <w:numId w:val="65"/>
              </w:numPr>
              <w:contextualSpacing/>
              <w:rPr>
                <w:sz w:val="18"/>
              </w:rPr>
            </w:pPr>
            <w:r w:rsidRPr="00D13F66">
              <w:rPr>
                <w:sz w:val="18"/>
              </w:rPr>
              <w:t xml:space="preserve">Не имеется                                </w:t>
            </w:r>
          </w:p>
          <w:p w14:paraId="76707502" w14:textId="77777777" w:rsidR="00884A6B" w:rsidRPr="00D13F66" w:rsidRDefault="00884A6B" w:rsidP="002B6416">
            <w:pPr>
              <w:pStyle w:val="aff7"/>
              <w:numPr>
                <w:ilvl w:val="0"/>
                <w:numId w:val="65"/>
              </w:numPr>
              <w:contextualSpacing/>
              <w:rPr>
                <w:sz w:val="18"/>
              </w:rPr>
            </w:pPr>
            <w:r w:rsidRPr="00D13F66">
              <w:rPr>
                <w:sz w:val="18"/>
              </w:rPr>
              <w:t xml:space="preserve"> Имеется</w:t>
            </w:r>
          </w:p>
        </w:tc>
      </w:tr>
      <w:tr w:rsidR="00884A6B" w:rsidRPr="00D13F66" w14:paraId="747F6ABD" w14:textId="77777777" w:rsidTr="00AB0416">
        <w:tc>
          <w:tcPr>
            <w:tcW w:w="1964" w:type="pct"/>
            <w:vMerge/>
            <w:vAlign w:val="center"/>
          </w:tcPr>
          <w:p w14:paraId="36BAE37D" w14:textId="77777777" w:rsidR="00884A6B" w:rsidRPr="00D13F66" w:rsidRDefault="00884A6B" w:rsidP="00AB0416">
            <w:pPr>
              <w:rPr>
                <w:b/>
                <w:sz w:val="18"/>
              </w:rPr>
            </w:pPr>
          </w:p>
        </w:tc>
        <w:tc>
          <w:tcPr>
            <w:tcW w:w="3036" w:type="pct"/>
            <w:vAlign w:val="center"/>
          </w:tcPr>
          <w:p w14:paraId="3AB608E1" w14:textId="77777777" w:rsidR="00884A6B" w:rsidRPr="00D13F66" w:rsidRDefault="00884A6B" w:rsidP="00AB0416">
            <w:pPr>
              <w:rPr>
                <w:b/>
                <w:sz w:val="18"/>
              </w:rPr>
            </w:pPr>
          </w:p>
        </w:tc>
      </w:tr>
      <w:tr w:rsidR="00884A6B" w:rsidRPr="00D13F66" w14:paraId="4B9C3358" w14:textId="77777777" w:rsidTr="00AB0416">
        <w:tc>
          <w:tcPr>
            <w:tcW w:w="1964" w:type="pct"/>
            <w:vMerge/>
            <w:vAlign w:val="center"/>
          </w:tcPr>
          <w:p w14:paraId="572ECE0B" w14:textId="77777777" w:rsidR="00884A6B" w:rsidRPr="00D13F66" w:rsidRDefault="00884A6B" w:rsidP="00AB0416">
            <w:pPr>
              <w:rPr>
                <w:b/>
                <w:sz w:val="18"/>
              </w:rPr>
            </w:pPr>
          </w:p>
        </w:tc>
        <w:tc>
          <w:tcPr>
            <w:tcW w:w="3036" w:type="pct"/>
            <w:vAlign w:val="center"/>
          </w:tcPr>
          <w:p w14:paraId="39A35FBA" w14:textId="77777777" w:rsidR="00884A6B" w:rsidRPr="00D13F66" w:rsidRDefault="00884A6B" w:rsidP="00AB0416">
            <w:pPr>
              <w:rPr>
                <w:sz w:val="18"/>
              </w:rPr>
            </w:pPr>
            <w:r w:rsidRPr="00D13F66">
              <w:rPr>
                <w:sz w:val="18"/>
              </w:rPr>
              <w:t>(идентификационный номер налогоплательщика)</w:t>
            </w:r>
          </w:p>
        </w:tc>
      </w:tr>
      <w:tr w:rsidR="00884A6B" w:rsidRPr="00D13F66" w14:paraId="06E5891F" w14:textId="77777777" w:rsidTr="00AB0416">
        <w:tc>
          <w:tcPr>
            <w:tcW w:w="1964" w:type="pct"/>
            <w:vAlign w:val="center"/>
          </w:tcPr>
          <w:p w14:paraId="426A8977" w14:textId="77777777" w:rsidR="00884A6B" w:rsidRPr="00D13F66" w:rsidRDefault="00884A6B" w:rsidP="00AB0416">
            <w:pPr>
              <w:rPr>
                <w:sz w:val="18"/>
              </w:rPr>
            </w:pPr>
            <w:r w:rsidRPr="00D13F66">
              <w:rPr>
                <w:sz w:val="18"/>
              </w:rPr>
              <w:t>6.Страховой номер индивидуального лицевого счета застрахованного лица в системе обязательного пенсионного страхования (при наличии)</w:t>
            </w:r>
          </w:p>
        </w:tc>
        <w:tc>
          <w:tcPr>
            <w:tcW w:w="3036" w:type="pct"/>
            <w:vAlign w:val="center"/>
          </w:tcPr>
          <w:p w14:paraId="0C28738C" w14:textId="77777777" w:rsidR="00884A6B" w:rsidRPr="00D13F66" w:rsidRDefault="00884A6B" w:rsidP="00AB0416">
            <w:pPr>
              <w:rPr>
                <w:b/>
                <w:sz w:val="18"/>
              </w:rPr>
            </w:pPr>
          </w:p>
        </w:tc>
      </w:tr>
      <w:tr w:rsidR="00884A6B" w:rsidRPr="00D13F66" w14:paraId="60E86BCF" w14:textId="77777777" w:rsidTr="00AB0416">
        <w:tc>
          <w:tcPr>
            <w:tcW w:w="1964" w:type="pct"/>
            <w:vMerge w:val="restart"/>
            <w:vAlign w:val="center"/>
          </w:tcPr>
          <w:p w14:paraId="2ECA13C6" w14:textId="77777777" w:rsidR="00884A6B" w:rsidRPr="00D13F66" w:rsidRDefault="00884A6B" w:rsidP="00AB0416">
            <w:pPr>
              <w:rPr>
                <w:sz w:val="18"/>
              </w:rPr>
            </w:pPr>
            <w:r w:rsidRPr="00D13F66">
              <w:rPr>
                <w:sz w:val="18"/>
              </w:rPr>
              <w:t>7.Номера телефонов и факсов (при наличии)</w:t>
            </w:r>
          </w:p>
        </w:tc>
        <w:tc>
          <w:tcPr>
            <w:tcW w:w="3036" w:type="pct"/>
            <w:vAlign w:val="center"/>
          </w:tcPr>
          <w:p w14:paraId="19655E89" w14:textId="77777777" w:rsidR="00884A6B" w:rsidRPr="00D13F66" w:rsidRDefault="00884A6B" w:rsidP="00AB0416">
            <w:pPr>
              <w:rPr>
                <w:sz w:val="18"/>
                <w:lang w:val="en-US"/>
              </w:rPr>
            </w:pPr>
            <w:r w:rsidRPr="00D13F66">
              <w:rPr>
                <w:sz w:val="18"/>
              </w:rPr>
              <w:t>Телефон</w:t>
            </w:r>
            <w:r w:rsidRPr="00D13F66">
              <w:rPr>
                <w:sz w:val="18"/>
                <w:lang w:val="en-US"/>
              </w:rPr>
              <w:t>:</w:t>
            </w:r>
          </w:p>
        </w:tc>
      </w:tr>
      <w:tr w:rsidR="00884A6B" w:rsidRPr="00D13F66" w14:paraId="32A5866C" w14:textId="77777777" w:rsidTr="00AB0416">
        <w:tc>
          <w:tcPr>
            <w:tcW w:w="1964" w:type="pct"/>
            <w:vMerge/>
            <w:vAlign w:val="center"/>
          </w:tcPr>
          <w:p w14:paraId="4F7CCD53" w14:textId="77777777" w:rsidR="00884A6B" w:rsidRPr="00D13F66" w:rsidRDefault="00884A6B" w:rsidP="00AB0416">
            <w:pPr>
              <w:rPr>
                <w:sz w:val="18"/>
              </w:rPr>
            </w:pPr>
          </w:p>
        </w:tc>
        <w:tc>
          <w:tcPr>
            <w:tcW w:w="3036" w:type="pct"/>
            <w:vAlign w:val="center"/>
          </w:tcPr>
          <w:p w14:paraId="01DDBCED" w14:textId="77777777" w:rsidR="00884A6B" w:rsidRPr="00D13F66" w:rsidRDefault="00884A6B" w:rsidP="00AB0416">
            <w:pPr>
              <w:rPr>
                <w:sz w:val="18"/>
                <w:lang w:val="en-US"/>
              </w:rPr>
            </w:pPr>
            <w:r w:rsidRPr="00D13F66">
              <w:rPr>
                <w:sz w:val="18"/>
              </w:rPr>
              <w:t>Факс</w:t>
            </w:r>
            <w:r w:rsidRPr="00D13F66">
              <w:rPr>
                <w:sz w:val="18"/>
                <w:lang w:val="en-US"/>
              </w:rPr>
              <w:t>:</w:t>
            </w:r>
          </w:p>
        </w:tc>
      </w:tr>
      <w:tr w:rsidR="00884A6B" w:rsidRPr="00D13F66" w14:paraId="4F95D32A" w14:textId="77777777" w:rsidTr="00AB0416">
        <w:tc>
          <w:tcPr>
            <w:tcW w:w="1964" w:type="pct"/>
            <w:vMerge w:val="restart"/>
            <w:vAlign w:val="center"/>
          </w:tcPr>
          <w:p w14:paraId="1322AB2A" w14:textId="77777777" w:rsidR="00884A6B" w:rsidRPr="00D13F66" w:rsidRDefault="00884A6B" w:rsidP="00AB0416">
            <w:pPr>
              <w:rPr>
                <w:sz w:val="18"/>
              </w:rPr>
            </w:pPr>
            <w:r w:rsidRPr="00D13F66">
              <w:rPr>
                <w:sz w:val="18"/>
              </w:rPr>
              <w:t>8. Иная контактная информация (адрес электронной почты, почтовый адрес (при наличии))</w:t>
            </w:r>
          </w:p>
          <w:p w14:paraId="340D3124" w14:textId="77777777" w:rsidR="00884A6B" w:rsidRPr="00D13F66" w:rsidRDefault="00884A6B" w:rsidP="00AB0416">
            <w:pPr>
              <w:rPr>
                <w:sz w:val="18"/>
              </w:rPr>
            </w:pPr>
          </w:p>
        </w:tc>
        <w:tc>
          <w:tcPr>
            <w:tcW w:w="3036" w:type="pct"/>
            <w:vAlign w:val="center"/>
          </w:tcPr>
          <w:p w14:paraId="79230578" w14:textId="77777777" w:rsidR="00884A6B" w:rsidRPr="00D13F66" w:rsidRDefault="00884A6B" w:rsidP="00AB0416">
            <w:pPr>
              <w:rPr>
                <w:sz w:val="18"/>
                <w:lang w:val="en-US"/>
              </w:rPr>
            </w:pPr>
            <w:r w:rsidRPr="00D13F66">
              <w:rPr>
                <w:sz w:val="18"/>
              </w:rPr>
              <w:t>адрес электронной почты</w:t>
            </w:r>
            <w:r w:rsidRPr="00D13F66">
              <w:rPr>
                <w:sz w:val="18"/>
                <w:lang w:val="en-US"/>
              </w:rPr>
              <w:t>:</w:t>
            </w:r>
          </w:p>
        </w:tc>
      </w:tr>
      <w:tr w:rsidR="00884A6B" w:rsidRPr="00D13F66" w14:paraId="60943CD1" w14:textId="77777777" w:rsidTr="00AB0416">
        <w:tc>
          <w:tcPr>
            <w:tcW w:w="1964" w:type="pct"/>
            <w:vMerge/>
            <w:vAlign w:val="center"/>
          </w:tcPr>
          <w:p w14:paraId="41D2D4CA" w14:textId="77777777" w:rsidR="00884A6B" w:rsidRPr="00D13F66" w:rsidRDefault="00884A6B" w:rsidP="00AB0416">
            <w:pPr>
              <w:rPr>
                <w:b/>
                <w:sz w:val="18"/>
              </w:rPr>
            </w:pPr>
          </w:p>
        </w:tc>
        <w:tc>
          <w:tcPr>
            <w:tcW w:w="3036" w:type="pct"/>
            <w:vAlign w:val="center"/>
          </w:tcPr>
          <w:p w14:paraId="503A1DC0" w14:textId="77777777" w:rsidR="00884A6B" w:rsidRPr="00D13F66" w:rsidRDefault="00884A6B" w:rsidP="00AB0416">
            <w:pPr>
              <w:rPr>
                <w:sz w:val="18"/>
                <w:lang w:val="en-US"/>
              </w:rPr>
            </w:pPr>
            <w:r w:rsidRPr="00D13F66">
              <w:rPr>
                <w:sz w:val="18"/>
              </w:rPr>
              <w:t>почтовый адрес</w:t>
            </w:r>
            <w:r w:rsidRPr="00D13F66">
              <w:rPr>
                <w:sz w:val="18"/>
                <w:lang w:val="en-US"/>
              </w:rPr>
              <w:t>:</w:t>
            </w:r>
          </w:p>
        </w:tc>
      </w:tr>
      <w:tr w:rsidR="00884A6B" w:rsidRPr="00D13F66" w14:paraId="11ECE5ED" w14:textId="77777777" w:rsidTr="00AB0416">
        <w:tc>
          <w:tcPr>
            <w:tcW w:w="1964" w:type="pct"/>
            <w:vAlign w:val="center"/>
          </w:tcPr>
          <w:p w14:paraId="31EE179C" w14:textId="77777777" w:rsidR="00884A6B" w:rsidRPr="00D13F66" w:rsidRDefault="00884A6B" w:rsidP="00AB0416">
            <w:pPr>
              <w:rPr>
                <w:sz w:val="18"/>
              </w:rPr>
            </w:pPr>
            <w:r w:rsidRPr="00D13F66">
              <w:rPr>
                <w:sz w:val="18"/>
              </w:rPr>
              <w:t>9.Сведения о наличии (отсутствии) выгодоприобретателя</w:t>
            </w:r>
          </w:p>
          <w:p w14:paraId="160C94EA" w14:textId="77777777" w:rsidR="00884A6B" w:rsidRPr="00D13F66" w:rsidRDefault="00884A6B" w:rsidP="00AB0416">
            <w:pPr>
              <w:rPr>
                <w:b/>
                <w:sz w:val="18"/>
                <w:szCs w:val="18"/>
              </w:rPr>
            </w:pPr>
            <w:r w:rsidRPr="00D13F66">
              <w:rPr>
                <w:sz w:val="18"/>
                <w:szCs w:val="18"/>
              </w:rPr>
              <w:t>(лицо, к выгоде которого Вы действуете, в частности на основании агентского договора, договоров поручсения ,комиссии и доверительного управления, при проведении операций с денежными средствами и иным имуществом)</w:t>
            </w:r>
          </w:p>
        </w:tc>
        <w:tc>
          <w:tcPr>
            <w:tcW w:w="3036" w:type="pct"/>
            <w:vAlign w:val="center"/>
          </w:tcPr>
          <w:p w14:paraId="7BB9954B" w14:textId="77777777" w:rsidR="00884A6B" w:rsidRPr="00D13F66" w:rsidRDefault="00884A6B" w:rsidP="002B6416">
            <w:pPr>
              <w:pStyle w:val="aff7"/>
              <w:numPr>
                <w:ilvl w:val="0"/>
                <w:numId w:val="67"/>
              </w:numPr>
              <w:contextualSpacing/>
              <w:rPr>
                <w:sz w:val="18"/>
              </w:rPr>
            </w:pPr>
            <w:r w:rsidRPr="00D13F66">
              <w:rPr>
                <w:sz w:val="18"/>
              </w:rPr>
              <w:t xml:space="preserve">Выгодоприобретатель  отсутствует  </w:t>
            </w:r>
          </w:p>
          <w:p w14:paraId="19A1589B" w14:textId="77777777" w:rsidR="00884A6B" w:rsidRPr="00D13F66" w:rsidRDefault="00884A6B" w:rsidP="00AB0416">
            <w:pPr>
              <w:ind w:left="360"/>
              <w:rPr>
                <w:sz w:val="18"/>
                <w:szCs w:val="18"/>
              </w:rPr>
            </w:pPr>
            <w:r w:rsidRPr="00D13F66">
              <w:rPr>
                <w:sz w:val="18"/>
                <w:szCs w:val="18"/>
              </w:rPr>
              <w:t xml:space="preserve"> (в случае осуществления в  дальнейшем действий в пользу выгодоприобретателей обязуюсь предоставить в Общество сведения о них по форме Общества в срок, не превышающий пять рабочих дней со дня проведения операций с денежными средствами и иным имуществом)</w:t>
            </w:r>
          </w:p>
          <w:p w14:paraId="5DD0FD9C" w14:textId="77777777" w:rsidR="00884A6B" w:rsidRPr="00D13F66" w:rsidRDefault="00884A6B" w:rsidP="002B6416">
            <w:pPr>
              <w:pStyle w:val="aff7"/>
              <w:numPr>
                <w:ilvl w:val="0"/>
                <w:numId w:val="67"/>
              </w:numPr>
              <w:contextualSpacing/>
              <w:rPr>
                <w:sz w:val="18"/>
              </w:rPr>
            </w:pPr>
            <w:r w:rsidRPr="00D13F66">
              <w:rPr>
                <w:sz w:val="18"/>
              </w:rPr>
              <w:t>Выгодоприобретатель имеется</w:t>
            </w:r>
          </w:p>
          <w:p w14:paraId="359E3891" w14:textId="77777777" w:rsidR="00884A6B" w:rsidRPr="00D13F66" w:rsidRDefault="00884A6B" w:rsidP="00AB0416">
            <w:pPr>
              <w:ind w:left="360"/>
              <w:rPr>
                <w:sz w:val="18"/>
              </w:rPr>
            </w:pPr>
            <w:r w:rsidRPr="00D13F66">
              <w:rPr>
                <w:sz w:val="18"/>
              </w:rPr>
              <w:t>( сведения о выгодоприобретателе указываются в анкете, при наличии нескольких, заполняются на каждого отдельно)</w:t>
            </w:r>
          </w:p>
        </w:tc>
      </w:tr>
      <w:tr w:rsidR="00884A6B" w:rsidRPr="00D13F66" w14:paraId="55F4DB71" w14:textId="77777777" w:rsidTr="00AB0416">
        <w:tc>
          <w:tcPr>
            <w:tcW w:w="1964" w:type="pct"/>
            <w:vAlign w:val="center"/>
          </w:tcPr>
          <w:p w14:paraId="483D6101" w14:textId="77777777" w:rsidR="00884A6B" w:rsidRPr="00D13F66" w:rsidRDefault="00884A6B" w:rsidP="00AB0416">
            <w:pPr>
              <w:rPr>
                <w:sz w:val="18"/>
              </w:rPr>
            </w:pPr>
            <w:r w:rsidRPr="00D13F66">
              <w:rPr>
                <w:sz w:val="18"/>
              </w:rPr>
              <w:t>10. Сведения о бенефициарном владельце</w:t>
            </w:r>
          </w:p>
        </w:tc>
        <w:tc>
          <w:tcPr>
            <w:tcW w:w="3036" w:type="pct"/>
            <w:vAlign w:val="center"/>
          </w:tcPr>
          <w:p w14:paraId="75BF4E22" w14:textId="77777777" w:rsidR="00884A6B" w:rsidRPr="00D13F66" w:rsidRDefault="00884A6B" w:rsidP="002B6416">
            <w:pPr>
              <w:pStyle w:val="aff7"/>
              <w:numPr>
                <w:ilvl w:val="0"/>
                <w:numId w:val="67"/>
              </w:numPr>
              <w:contextualSpacing/>
              <w:rPr>
                <w:sz w:val="18"/>
              </w:rPr>
            </w:pPr>
            <w:r w:rsidRPr="00D13F66">
              <w:rPr>
                <w:sz w:val="18"/>
              </w:rPr>
              <w:t>Бенефициарный  владелец  отсутствует</w:t>
            </w:r>
          </w:p>
          <w:p w14:paraId="47256856" w14:textId="77777777" w:rsidR="00884A6B" w:rsidRPr="00D13F66" w:rsidRDefault="00884A6B" w:rsidP="002B6416">
            <w:pPr>
              <w:pStyle w:val="aff7"/>
              <w:numPr>
                <w:ilvl w:val="0"/>
                <w:numId w:val="67"/>
              </w:numPr>
              <w:contextualSpacing/>
              <w:rPr>
                <w:b/>
                <w:sz w:val="18"/>
              </w:rPr>
            </w:pPr>
            <w:r w:rsidRPr="00D13F66">
              <w:rPr>
                <w:sz w:val="18"/>
              </w:rPr>
              <w:t>Бенефициарным владельцем является иное лицо</w:t>
            </w:r>
          </w:p>
          <w:p w14:paraId="012079FF" w14:textId="77777777" w:rsidR="00884A6B" w:rsidRPr="00D13F66" w:rsidRDefault="00884A6B" w:rsidP="00AB0416">
            <w:pPr>
              <w:ind w:left="360"/>
              <w:rPr>
                <w:b/>
                <w:sz w:val="18"/>
              </w:rPr>
            </w:pPr>
            <w:r w:rsidRPr="00D13F66">
              <w:rPr>
                <w:b/>
                <w:sz w:val="18"/>
              </w:rPr>
              <w:t xml:space="preserve"> </w:t>
            </w:r>
            <w:r w:rsidRPr="00D13F66">
              <w:rPr>
                <w:sz w:val="18"/>
                <w:szCs w:val="18"/>
              </w:rPr>
              <w:t>( в таком случае в анкете заполняются на него сведения, а также указываются основания отнесения его к категории бенефициарного владельца клиента- физического лица)</w:t>
            </w:r>
          </w:p>
        </w:tc>
      </w:tr>
      <w:tr w:rsidR="00884A6B" w:rsidRPr="00D13F66" w14:paraId="734031D5" w14:textId="77777777" w:rsidTr="00AB0416">
        <w:tc>
          <w:tcPr>
            <w:tcW w:w="1964" w:type="pct"/>
            <w:vMerge w:val="restart"/>
            <w:vAlign w:val="center"/>
          </w:tcPr>
          <w:p w14:paraId="2D93538C" w14:textId="77777777" w:rsidR="00884A6B" w:rsidRPr="00D13F66" w:rsidRDefault="00884A6B" w:rsidP="00AB0416">
            <w:pPr>
              <w:rPr>
                <w:sz w:val="18"/>
              </w:rPr>
            </w:pPr>
            <w:r w:rsidRPr="00D13F66">
              <w:rPr>
                <w:sz w:val="18"/>
              </w:rPr>
              <w:t>11. Сведения о представителе</w:t>
            </w:r>
          </w:p>
          <w:p w14:paraId="07F8EA78" w14:textId="77777777" w:rsidR="00884A6B" w:rsidRPr="00D13F66" w:rsidRDefault="00884A6B" w:rsidP="00AB0416">
            <w:pPr>
              <w:rPr>
                <w:sz w:val="18"/>
                <w:szCs w:val="18"/>
              </w:rPr>
            </w:pPr>
            <w:r w:rsidRPr="00D13F66">
              <w:rPr>
                <w:sz w:val="18"/>
                <w:szCs w:val="18"/>
              </w:rPr>
              <w:t>(лицо, при совершении операции действующее от имени и в интересах или за счет клиента, полномочия которого основаны на доверенности, договоре,акте уполномоченного государственного органа или органе местного самоуправления, законе).</w:t>
            </w:r>
          </w:p>
        </w:tc>
        <w:tc>
          <w:tcPr>
            <w:tcW w:w="3036" w:type="pct"/>
            <w:vAlign w:val="center"/>
          </w:tcPr>
          <w:p w14:paraId="7347B171" w14:textId="77777777" w:rsidR="00884A6B" w:rsidRPr="00D13F66" w:rsidRDefault="00884A6B" w:rsidP="002B6416">
            <w:pPr>
              <w:pStyle w:val="aff7"/>
              <w:numPr>
                <w:ilvl w:val="0"/>
                <w:numId w:val="68"/>
              </w:numPr>
              <w:contextualSpacing/>
              <w:rPr>
                <w:sz w:val="18"/>
              </w:rPr>
            </w:pPr>
            <w:r w:rsidRPr="00D13F66">
              <w:rPr>
                <w:sz w:val="18"/>
              </w:rPr>
              <w:t>Не имеется</w:t>
            </w:r>
          </w:p>
          <w:p w14:paraId="206F3091" w14:textId="77777777" w:rsidR="00884A6B" w:rsidRPr="00D13F66" w:rsidRDefault="00884A6B" w:rsidP="002B6416">
            <w:pPr>
              <w:pStyle w:val="aff7"/>
              <w:numPr>
                <w:ilvl w:val="0"/>
                <w:numId w:val="68"/>
              </w:numPr>
              <w:contextualSpacing/>
              <w:rPr>
                <w:sz w:val="18"/>
              </w:rPr>
            </w:pPr>
            <w:r w:rsidRPr="00D13F66">
              <w:rPr>
                <w:sz w:val="18"/>
              </w:rPr>
              <w:t>Представителем является (сведения о представителе указываются в анкете)</w:t>
            </w:r>
          </w:p>
          <w:p w14:paraId="64A6EF88" w14:textId="77777777" w:rsidR="00884A6B" w:rsidRPr="00D13F66" w:rsidRDefault="00884A6B" w:rsidP="00AB0416">
            <w:pPr>
              <w:rPr>
                <w:sz w:val="18"/>
              </w:rPr>
            </w:pPr>
          </w:p>
        </w:tc>
      </w:tr>
      <w:tr w:rsidR="00884A6B" w:rsidRPr="00D13F66" w14:paraId="07715ACD" w14:textId="77777777" w:rsidTr="00AB0416">
        <w:tc>
          <w:tcPr>
            <w:tcW w:w="1964" w:type="pct"/>
            <w:vMerge/>
            <w:vAlign w:val="center"/>
          </w:tcPr>
          <w:p w14:paraId="00C4BB22" w14:textId="77777777" w:rsidR="00884A6B" w:rsidRPr="00D13F66" w:rsidRDefault="00884A6B" w:rsidP="00AB0416">
            <w:pPr>
              <w:rPr>
                <w:sz w:val="18"/>
              </w:rPr>
            </w:pPr>
          </w:p>
        </w:tc>
        <w:tc>
          <w:tcPr>
            <w:tcW w:w="3036" w:type="pct"/>
            <w:vAlign w:val="center"/>
          </w:tcPr>
          <w:p w14:paraId="164BB97B" w14:textId="77777777" w:rsidR="00884A6B" w:rsidRPr="00D13F66" w:rsidRDefault="00884A6B" w:rsidP="00AB0416">
            <w:pPr>
              <w:rPr>
                <w:sz w:val="18"/>
              </w:rPr>
            </w:pPr>
            <w:r w:rsidRPr="00D13F66">
              <w:rPr>
                <w:sz w:val="18"/>
              </w:rPr>
              <w:t>Наменование документа,подтверждающего наличие у лица полномочий представителя</w:t>
            </w:r>
          </w:p>
          <w:p w14:paraId="72176B04" w14:textId="77777777" w:rsidR="00884A6B" w:rsidRPr="00D13F66" w:rsidRDefault="00884A6B" w:rsidP="00AB0416">
            <w:pPr>
              <w:rPr>
                <w:sz w:val="18"/>
              </w:rPr>
            </w:pPr>
          </w:p>
        </w:tc>
      </w:tr>
      <w:tr w:rsidR="00884A6B" w:rsidRPr="00D13F66" w14:paraId="373E9CEA" w14:textId="77777777" w:rsidTr="00AB0416">
        <w:tc>
          <w:tcPr>
            <w:tcW w:w="1964" w:type="pct"/>
            <w:vMerge/>
            <w:vAlign w:val="center"/>
          </w:tcPr>
          <w:p w14:paraId="22B51A5B" w14:textId="77777777" w:rsidR="00884A6B" w:rsidRPr="00D13F66" w:rsidRDefault="00884A6B" w:rsidP="00AB0416">
            <w:pPr>
              <w:rPr>
                <w:sz w:val="18"/>
              </w:rPr>
            </w:pPr>
          </w:p>
        </w:tc>
        <w:tc>
          <w:tcPr>
            <w:tcW w:w="3036" w:type="pct"/>
            <w:vAlign w:val="center"/>
          </w:tcPr>
          <w:p w14:paraId="18C0CB29" w14:textId="77777777" w:rsidR="00884A6B" w:rsidRPr="00D13F66" w:rsidRDefault="00884A6B" w:rsidP="00AB0416">
            <w:pPr>
              <w:rPr>
                <w:sz w:val="18"/>
              </w:rPr>
            </w:pPr>
            <w:r w:rsidRPr="00D13F66">
              <w:rPr>
                <w:sz w:val="18"/>
              </w:rPr>
              <w:t>Дата выдачи документа, срок действия документа, номер документа</w:t>
            </w:r>
          </w:p>
        </w:tc>
      </w:tr>
      <w:tr w:rsidR="00884A6B" w:rsidRPr="00D13F66" w14:paraId="16F62560" w14:textId="77777777" w:rsidTr="00AB0416">
        <w:tc>
          <w:tcPr>
            <w:tcW w:w="5000" w:type="pct"/>
            <w:gridSpan w:val="2"/>
            <w:vAlign w:val="center"/>
          </w:tcPr>
          <w:p w14:paraId="78169F9C" w14:textId="77777777" w:rsidR="00884A6B" w:rsidRPr="00D13F66" w:rsidRDefault="00884A6B" w:rsidP="00AB0416">
            <w:pPr>
              <w:rPr>
                <w:sz w:val="18"/>
              </w:rPr>
            </w:pPr>
            <w:r w:rsidRPr="00D13F66">
              <w:rPr>
                <w:sz w:val="18"/>
              </w:rPr>
              <w:t>12. Сведения о наличии/ отсутствии у Вас статуса публичного должностного лица</w:t>
            </w:r>
          </w:p>
        </w:tc>
      </w:tr>
      <w:tr w:rsidR="00884A6B" w:rsidRPr="00D13F66" w14:paraId="1DD19D50" w14:textId="77777777" w:rsidTr="00AB0416">
        <w:tc>
          <w:tcPr>
            <w:tcW w:w="1964" w:type="pct"/>
            <w:vAlign w:val="center"/>
          </w:tcPr>
          <w:p w14:paraId="7C049788" w14:textId="77777777" w:rsidR="00884A6B" w:rsidRPr="00D13F66" w:rsidRDefault="00884A6B" w:rsidP="00AB0416">
            <w:pPr>
              <w:rPr>
                <w:b/>
                <w:sz w:val="18"/>
              </w:rPr>
            </w:pPr>
            <w:r w:rsidRPr="00D13F66">
              <w:rPr>
                <w:sz w:val="18"/>
              </w:rPr>
              <w:t>Статус иностранного публичного должностного лица</w:t>
            </w:r>
            <w:r w:rsidRPr="00D13F66">
              <w:rPr>
                <w:b/>
                <w:sz w:val="18"/>
              </w:rPr>
              <w:t xml:space="preserve"> </w:t>
            </w:r>
            <w:r w:rsidRPr="00D13F66">
              <w:rPr>
                <w:sz w:val="18"/>
                <w:szCs w:val="18"/>
              </w:rPr>
              <w:t>(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или лицо, выполняющее какую-либо публичную функцию для иностранного государства, в том числе  для публичного ведомства или государственного предприятия либо лицо, ранее занимавшее публичную должность, с момента сложения полномочий которого прошло менее 1 года)</w:t>
            </w:r>
          </w:p>
        </w:tc>
        <w:tc>
          <w:tcPr>
            <w:tcW w:w="3036" w:type="pct"/>
            <w:vAlign w:val="center"/>
          </w:tcPr>
          <w:p w14:paraId="57363D6F" w14:textId="77777777" w:rsidR="00884A6B" w:rsidRPr="00D13F66" w:rsidRDefault="00884A6B" w:rsidP="002B6416">
            <w:pPr>
              <w:pStyle w:val="aff7"/>
              <w:numPr>
                <w:ilvl w:val="0"/>
                <w:numId w:val="69"/>
              </w:numPr>
              <w:contextualSpacing/>
              <w:rPr>
                <w:sz w:val="18"/>
              </w:rPr>
            </w:pPr>
            <w:r w:rsidRPr="00D13F66">
              <w:rPr>
                <w:sz w:val="18"/>
              </w:rPr>
              <w:t>Нет</w:t>
            </w:r>
          </w:p>
          <w:p w14:paraId="56DF9D12" w14:textId="77777777" w:rsidR="00884A6B" w:rsidRPr="00D13F66" w:rsidRDefault="00884A6B" w:rsidP="002B6416">
            <w:pPr>
              <w:pStyle w:val="aff7"/>
              <w:numPr>
                <w:ilvl w:val="0"/>
                <w:numId w:val="69"/>
              </w:numPr>
              <w:contextualSpacing/>
              <w:rPr>
                <w:b/>
                <w:sz w:val="18"/>
              </w:rPr>
            </w:pPr>
            <w:r w:rsidRPr="00D13F66">
              <w:rPr>
                <w:sz w:val="18"/>
              </w:rPr>
              <w:t>Да (действующие полномочия)</w:t>
            </w:r>
          </w:p>
          <w:p w14:paraId="5B999BE5" w14:textId="77777777" w:rsidR="00884A6B" w:rsidRPr="00D13F66" w:rsidRDefault="00884A6B" w:rsidP="002B6416">
            <w:pPr>
              <w:pStyle w:val="aff7"/>
              <w:numPr>
                <w:ilvl w:val="0"/>
                <w:numId w:val="69"/>
              </w:numPr>
              <w:contextualSpacing/>
              <w:rPr>
                <w:b/>
                <w:sz w:val="18"/>
              </w:rPr>
            </w:pPr>
            <w:r w:rsidRPr="00D13F66">
              <w:rPr>
                <w:sz w:val="18"/>
              </w:rPr>
              <w:t>Да (полномочия сложены  менее 1 года назад)</w:t>
            </w:r>
          </w:p>
          <w:p w14:paraId="2EFE90A9" w14:textId="77777777" w:rsidR="00884A6B" w:rsidRPr="00D13F66" w:rsidRDefault="00884A6B" w:rsidP="00AB0416">
            <w:pPr>
              <w:ind w:left="360"/>
              <w:rPr>
                <w:b/>
                <w:sz w:val="18"/>
              </w:rPr>
            </w:pPr>
          </w:p>
          <w:p w14:paraId="77006F85" w14:textId="77777777" w:rsidR="00884A6B" w:rsidRPr="00D13F66" w:rsidRDefault="00884A6B" w:rsidP="00AB0416">
            <w:pPr>
              <w:ind w:left="360"/>
              <w:rPr>
                <w:sz w:val="18"/>
              </w:rPr>
            </w:pPr>
            <w:r w:rsidRPr="00D13F66">
              <w:rPr>
                <w:sz w:val="18"/>
              </w:rPr>
              <w:t xml:space="preserve">При ответе «Да» необходимо указать: </w:t>
            </w:r>
          </w:p>
          <w:p w14:paraId="66C33022" w14:textId="77777777" w:rsidR="00884A6B" w:rsidRPr="00D13F66" w:rsidRDefault="00884A6B" w:rsidP="00AB0416">
            <w:pPr>
              <w:ind w:left="360"/>
              <w:rPr>
                <w:sz w:val="18"/>
              </w:rPr>
            </w:pPr>
          </w:p>
          <w:p w14:paraId="691A7B11" w14:textId="77777777" w:rsidR="00884A6B" w:rsidRPr="00D13F66" w:rsidRDefault="00884A6B" w:rsidP="00AB0416">
            <w:pPr>
              <w:ind w:left="360"/>
              <w:rPr>
                <w:sz w:val="18"/>
              </w:rPr>
            </w:pPr>
            <w:r w:rsidRPr="00D13F66">
              <w:rPr>
                <w:sz w:val="18"/>
              </w:rPr>
              <w:t>Должность___________________________________</w:t>
            </w:r>
          </w:p>
          <w:p w14:paraId="37F0188A" w14:textId="77777777" w:rsidR="00884A6B" w:rsidRPr="00D13F66" w:rsidRDefault="00884A6B" w:rsidP="00AB0416">
            <w:pPr>
              <w:ind w:left="360"/>
              <w:rPr>
                <w:sz w:val="18"/>
              </w:rPr>
            </w:pPr>
          </w:p>
          <w:p w14:paraId="10EA260D" w14:textId="77777777" w:rsidR="00884A6B" w:rsidRPr="00D13F66" w:rsidRDefault="00884A6B" w:rsidP="00AB0416">
            <w:pPr>
              <w:ind w:left="360"/>
              <w:rPr>
                <w:sz w:val="18"/>
              </w:rPr>
            </w:pPr>
            <w:r w:rsidRPr="00D13F66">
              <w:rPr>
                <w:sz w:val="18"/>
              </w:rPr>
              <w:t xml:space="preserve">Наименование  работодателя___________________ </w:t>
            </w:r>
          </w:p>
          <w:p w14:paraId="01C271E1" w14:textId="77777777" w:rsidR="00884A6B" w:rsidRPr="00D13F66" w:rsidRDefault="00884A6B" w:rsidP="00AB0416">
            <w:pPr>
              <w:ind w:left="360"/>
              <w:rPr>
                <w:sz w:val="18"/>
              </w:rPr>
            </w:pPr>
          </w:p>
          <w:p w14:paraId="1B977E36" w14:textId="77777777" w:rsidR="00884A6B" w:rsidRPr="00D13F66" w:rsidRDefault="00884A6B" w:rsidP="00AB0416">
            <w:pPr>
              <w:ind w:left="360"/>
              <w:rPr>
                <w:b/>
                <w:sz w:val="18"/>
              </w:rPr>
            </w:pPr>
            <w:r w:rsidRPr="00D13F66">
              <w:rPr>
                <w:sz w:val="18"/>
              </w:rPr>
              <w:t xml:space="preserve"> Адрес работодателя</w:t>
            </w:r>
            <w:r w:rsidRPr="00D13F66">
              <w:rPr>
                <w:b/>
                <w:sz w:val="18"/>
              </w:rPr>
              <w:t>___________________________</w:t>
            </w:r>
          </w:p>
        </w:tc>
      </w:tr>
      <w:tr w:rsidR="00884A6B" w:rsidRPr="00D13F66" w14:paraId="71A5667F" w14:textId="77777777" w:rsidTr="00AB0416">
        <w:tc>
          <w:tcPr>
            <w:tcW w:w="1964" w:type="pct"/>
            <w:vAlign w:val="center"/>
          </w:tcPr>
          <w:p w14:paraId="0D8CB951" w14:textId="77777777" w:rsidR="00884A6B" w:rsidRPr="00D13F66" w:rsidRDefault="00884A6B" w:rsidP="00AB0416">
            <w:pPr>
              <w:rPr>
                <w:sz w:val="18"/>
              </w:rPr>
            </w:pPr>
            <w:r w:rsidRPr="00D13F66">
              <w:rPr>
                <w:sz w:val="18"/>
              </w:rPr>
              <w:t>Статус должностного лица публичных международных организаций (в том числе если с момента сложения полномочий прошло менее 1 года)</w:t>
            </w:r>
          </w:p>
          <w:p w14:paraId="6AAE1531" w14:textId="77777777" w:rsidR="00884A6B" w:rsidRPr="00D13F66" w:rsidRDefault="00884A6B" w:rsidP="00AB0416">
            <w:pPr>
              <w:rPr>
                <w:sz w:val="18"/>
                <w:szCs w:val="18"/>
              </w:rPr>
            </w:pPr>
            <w:r w:rsidRPr="00D13F66">
              <w:rPr>
                <w:sz w:val="18"/>
                <w:szCs w:val="18"/>
              </w:rPr>
              <w:t>(лица, которым доверены или были доверены важные функции международной организацией, относятся к членам старшего руководства, т.е. директорам, заместителям директоров и членам правления или эквивалентным должностям. Определение публичных должностных лиц не распространяется на руководителей среднего звена или лиц, занимающих более низкие позиции в указанных категориях).</w:t>
            </w:r>
          </w:p>
          <w:p w14:paraId="336FDE8E" w14:textId="77777777" w:rsidR="00884A6B" w:rsidRPr="00D13F66" w:rsidRDefault="00884A6B" w:rsidP="00AB0416">
            <w:pPr>
              <w:rPr>
                <w:i/>
                <w:sz w:val="18"/>
                <w:szCs w:val="18"/>
              </w:rPr>
            </w:pPr>
            <w:r w:rsidRPr="00D13F66">
              <w:rPr>
                <w:rStyle w:val="26pt"/>
                <w:rFonts w:eastAsiaTheme="minorHAnsi"/>
                <w:sz w:val="18"/>
                <w:szCs w:val="18"/>
              </w:rPr>
              <w:t>Международные организации - это организации, созданные странами-членами на основе официальных политических соглашений, которые имеют статус международных договоров (ООН и аффилированные международные организации, такие, как Международная морская организация; региональные международные организации, такие, как Совет Европы, институты Европейского Союза, Организацию по безопасности и сотрудничеству в Европе и Организацию американских государств; военные международные организации, такие, как НАТО, и экономические организации, такие, как Всемирная торговая организация и АСЕАН, и т.д.</w:t>
            </w:r>
          </w:p>
          <w:p w14:paraId="65B9BAAF" w14:textId="77777777" w:rsidR="00884A6B" w:rsidRPr="00D13F66" w:rsidRDefault="00884A6B" w:rsidP="00AB0416">
            <w:pPr>
              <w:rPr>
                <w:sz w:val="18"/>
                <w:szCs w:val="18"/>
              </w:rPr>
            </w:pPr>
          </w:p>
        </w:tc>
        <w:tc>
          <w:tcPr>
            <w:tcW w:w="3036" w:type="pct"/>
            <w:vAlign w:val="center"/>
          </w:tcPr>
          <w:p w14:paraId="213BC842" w14:textId="77777777" w:rsidR="00884A6B" w:rsidRPr="00D13F66" w:rsidRDefault="00884A6B" w:rsidP="002B6416">
            <w:pPr>
              <w:pStyle w:val="aff7"/>
              <w:numPr>
                <w:ilvl w:val="0"/>
                <w:numId w:val="69"/>
              </w:numPr>
              <w:contextualSpacing/>
              <w:rPr>
                <w:sz w:val="18"/>
              </w:rPr>
            </w:pPr>
            <w:r w:rsidRPr="00D13F66">
              <w:rPr>
                <w:sz w:val="18"/>
              </w:rPr>
              <w:t>Нет</w:t>
            </w:r>
          </w:p>
          <w:p w14:paraId="0D7E490C" w14:textId="77777777" w:rsidR="00884A6B" w:rsidRPr="00D13F66" w:rsidRDefault="00884A6B" w:rsidP="002B6416">
            <w:pPr>
              <w:pStyle w:val="aff7"/>
              <w:numPr>
                <w:ilvl w:val="0"/>
                <w:numId w:val="69"/>
              </w:numPr>
              <w:contextualSpacing/>
              <w:rPr>
                <w:b/>
                <w:sz w:val="18"/>
              </w:rPr>
            </w:pPr>
            <w:r w:rsidRPr="00D13F66">
              <w:rPr>
                <w:sz w:val="18"/>
              </w:rPr>
              <w:t>Да (действующие полномочия)</w:t>
            </w:r>
          </w:p>
          <w:p w14:paraId="40C50642" w14:textId="77777777" w:rsidR="00884A6B" w:rsidRPr="00D13F66" w:rsidRDefault="00884A6B" w:rsidP="002B6416">
            <w:pPr>
              <w:pStyle w:val="aff7"/>
              <w:numPr>
                <w:ilvl w:val="0"/>
                <w:numId w:val="69"/>
              </w:numPr>
              <w:contextualSpacing/>
              <w:rPr>
                <w:b/>
                <w:sz w:val="18"/>
              </w:rPr>
            </w:pPr>
            <w:r w:rsidRPr="00D13F66">
              <w:rPr>
                <w:sz w:val="18"/>
              </w:rPr>
              <w:t>Да (полномочия сложены  менее 1 года назад)</w:t>
            </w:r>
          </w:p>
          <w:p w14:paraId="618DF4F5" w14:textId="77777777" w:rsidR="00884A6B" w:rsidRPr="00D13F66" w:rsidRDefault="00884A6B" w:rsidP="002B6416">
            <w:pPr>
              <w:pStyle w:val="aff7"/>
              <w:numPr>
                <w:ilvl w:val="0"/>
                <w:numId w:val="69"/>
              </w:numPr>
              <w:contextualSpacing/>
              <w:rPr>
                <w:b/>
                <w:sz w:val="18"/>
              </w:rPr>
            </w:pPr>
          </w:p>
          <w:p w14:paraId="1DFB32D3" w14:textId="77777777" w:rsidR="00884A6B" w:rsidRPr="00D13F66" w:rsidRDefault="00884A6B" w:rsidP="00AB0416">
            <w:pPr>
              <w:ind w:left="360"/>
              <w:rPr>
                <w:sz w:val="18"/>
              </w:rPr>
            </w:pPr>
            <w:r w:rsidRPr="00D13F66">
              <w:rPr>
                <w:sz w:val="18"/>
              </w:rPr>
              <w:t xml:space="preserve">При ответе «Да» необходимо указать: </w:t>
            </w:r>
          </w:p>
          <w:p w14:paraId="48D977A2" w14:textId="77777777" w:rsidR="00884A6B" w:rsidRPr="00D13F66" w:rsidRDefault="00884A6B" w:rsidP="00AB0416">
            <w:pPr>
              <w:ind w:left="360"/>
              <w:rPr>
                <w:sz w:val="18"/>
              </w:rPr>
            </w:pPr>
          </w:p>
          <w:p w14:paraId="59CF576B" w14:textId="77777777" w:rsidR="00884A6B" w:rsidRPr="00D13F66" w:rsidRDefault="00884A6B" w:rsidP="00AB0416">
            <w:pPr>
              <w:ind w:left="360"/>
              <w:rPr>
                <w:sz w:val="18"/>
              </w:rPr>
            </w:pPr>
            <w:r w:rsidRPr="00D13F66">
              <w:rPr>
                <w:sz w:val="18"/>
              </w:rPr>
              <w:t>Должность___________________________________</w:t>
            </w:r>
          </w:p>
          <w:p w14:paraId="02598E59" w14:textId="77777777" w:rsidR="00884A6B" w:rsidRPr="00D13F66" w:rsidRDefault="00884A6B" w:rsidP="00AB0416">
            <w:pPr>
              <w:ind w:left="360"/>
              <w:rPr>
                <w:sz w:val="18"/>
              </w:rPr>
            </w:pPr>
          </w:p>
          <w:p w14:paraId="40B6A414" w14:textId="77777777" w:rsidR="00884A6B" w:rsidRPr="00D13F66" w:rsidRDefault="00884A6B" w:rsidP="00AB0416">
            <w:pPr>
              <w:ind w:left="360"/>
              <w:rPr>
                <w:sz w:val="18"/>
              </w:rPr>
            </w:pPr>
            <w:r w:rsidRPr="00D13F66">
              <w:rPr>
                <w:sz w:val="18"/>
              </w:rPr>
              <w:t xml:space="preserve">Наименование  работодателя___________________ </w:t>
            </w:r>
          </w:p>
          <w:p w14:paraId="39C17281" w14:textId="77777777" w:rsidR="00884A6B" w:rsidRPr="00D13F66" w:rsidRDefault="00884A6B" w:rsidP="00AB0416">
            <w:pPr>
              <w:ind w:left="360"/>
              <w:rPr>
                <w:sz w:val="18"/>
              </w:rPr>
            </w:pPr>
          </w:p>
          <w:p w14:paraId="4D52842C" w14:textId="77777777" w:rsidR="00884A6B" w:rsidRPr="00D13F66" w:rsidRDefault="00884A6B" w:rsidP="00AB0416">
            <w:pPr>
              <w:rPr>
                <w:b/>
                <w:sz w:val="18"/>
              </w:rPr>
            </w:pPr>
            <w:r w:rsidRPr="00D13F66">
              <w:rPr>
                <w:sz w:val="18"/>
              </w:rPr>
              <w:t xml:space="preserve">        Адрес работодателя</w:t>
            </w:r>
            <w:r w:rsidRPr="00D13F66">
              <w:rPr>
                <w:b/>
                <w:sz w:val="18"/>
              </w:rPr>
              <w:t>___________________________</w:t>
            </w:r>
          </w:p>
        </w:tc>
      </w:tr>
      <w:tr w:rsidR="00884A6B" w:rsidRPr="00D13F66" w14:paraId="1ADAC9B1" w14:textId="77777777" w:rsidTr="00AB0416">
        <w:tc>
          <w:tcPr>
            <w:tcW w:w="1964" w:type="pct"/>
            <w:vAlign w:val="center"/>
          </w:tcPr>
          <w:p w14:paraId="715A0028" w14:textId="77777777" w:rsidR="00884A6B" w:rsidRPr="00D13F66" w:rsidRDefault="00884A6B" w:rsidP="00AB0416">
            <w:pPr>
              <w:rPr>
                <w:sz w:val="18"/>
              </w:rPr>
            </w:pPr>
            <w:r w:rsidRPr="00D13F66">
              <w:rPr>
                <w:sz w:val="18"/>
              </w:rPr>
              <w:t>Статус лица, замещающих (занимающих)</w:t>
            </w:r>
          </w:p>
          <w:p w14:paraId="24C4FFA2" w14:textId="77777777" w:rsidR="00884A6B" w:rsidRPr="00D13F66" w:rsidRDefault="00884A6B" w:rsidP="00AB0416">
            <w:pPr>
              <w:rPr>
                <w:sz w:val="18"/>
              </w:rPr>
            </w:pPr>
            <w:r w:rsidRPr="00D13F66">
              <w:rPr>
                <w:sz w:val="18"/>
              </w:rPr>
              <w:t>- государственные должности Российской Федерации,</w:t>
            </w:r>
          </w:p>
          <w:p w14:paraId="348FC27E" w14:textId="77777777" w:rsidR="00884A6B" w:rsidRPr="00D13F66" w:rsidRDefault="00884A6B" w:rsidP="00AB0416">
            <w:pPr>
              <w:rPr>
                <w:sz w:val="18"/>
              </w:rPr>
            </w:pPr>
            <w:r w:rsidRPr="00D13F66">
              <w:rPr>
                <w:sz w:val="18"/>
              </w:rPr>
              <w:t>- должности членов Совета директоров Банка России,</w:t>
            </w:r>
          </w:p>
          <w:p w14:paraId="0A25310C" w14:textId="77777777" w:rsidR="00884A6B" w:rsidRPr="00D13F66" w:rsidRDefault="00884A6B" w:rsidP="00AB0416">
            <w:pPr>
              <w:rPr>
                <w:sz w:val="18"/>
              </w:rPr>
            </w:pPr>
            <w:r w:rsidRPr="00D13F66">
              <w:rPr>
                <w:sz w:val="18"/>
              </w:rPr>
              <w:t>- должности  федеральной государственной службы, назначение на котроые и освобождение от которых осуществляется Президентом Российской Федерации или Правительством Российской Федерации,</w:t>
            </w:r>
          </w:p>
          <w:p w14:paraId="4FD74198" w14:textId="77777777" w:rsidR="00884A6B" w:rsidRPr="00D13F66" w:rsidRDefault="00884A6B" w:rsidP="00AB0416">
            <w:pPr>
              <w:rPr>
                <w:b/>
                <w:sz w:val="18"/>
              </w:rPr>
            </w:pPr>
            <w:r w:rsidRPr="00D13F66">
              <w:rPr>
                <w:sz w:val="18"/>
              </w:rPr>
              <w:t>- должности в Банке России, в государственных корпорациях и иных организациях, созданных  Российской Федерации на основании федеральных законов, включенные в перечни должностей, определяемые Президентом  Российской Федерации</w:t>
            </w:r>
            <w:r w:rsidRPr="00D13F66">
              <w:rPr>
                <w:b/>
                <w:sz w:val="18"/>
              </w:rPr>
              <w:t>.</w:t>
            </w:r>
          </w:p>
        </w:tc>
        <w:tc>
          <w:tcPr>
            <w:tcW w:w="3036" w:type="pct"/>
            <w:vAlign w:val="center"/>
          </w:tcPr>
          <w:p w14:paraId="0FFC52D1" w14:textId="77777777" w:rsidR="00884A6B" w:rsidRPr="00D13F66" w:rsidRDefault="00884A6B" w:rsidP="002B6416">
            <w:pPr>
              <w:pStyle w:val="aff7"/>
              <w:numPr>
                <w:ilvl w:val="0"/>
                <w:numId w:val="69"/>
              </w:numPr>
              <w:contextualSpacing/>
              <w:rPr>
                <w:sz w:val="18"/>
              </w:rPr>
            </w:pPr>
            <w:r w:rsidRPr="00D13F66">
              <w:rPr>
                <w:sz w:val="18"/>
              </w:rPr>
              <w:t>Нет</w:t>
            </w:r>
          </w:p>
          <w:p w14:paraId="5E01D34C" w14:textId="77777777" w:rsidR="00884A6B" w:rsidRPr="00D13F66" w:rsidRDefault="00884A6B" w:rsidP="002B6416">
            <w:pPr>
              <w:pStyle w:val="aff7"/>
              <w:numPr>
                <w:ilvl w:val="0"/>
                <w:numId w:val="69"/>
              </w:numPr>
              <w:contextualSpacing/>
              <w:rPr>
                <w:sz w:val="18"/>
              </w:rPr>
            </w:pPr>
            <w:r w:rsidRPr="00D13F66">
              <w:rPr>
                <w:sz w:val="18"/>
              </w:rPr>
              <w:t xml:space="preserve">Да </w:t>
            </w:r>
          </w:p>
          <w:p w14:paraId="0713ED5E" w14:textId="77777777" w:rsidR="00884A6B" w:rsidRPr="00D13F66" w:rsidRDefault="00884A6B" w:rsidP="00AB0416">
            <w:pPr>
              <w:ind w:left="360"/>
              <w:rPr>
                <w:sz w:val="18"/>
              </w:rPr>
            </w:pPr>
            <w:r w:rsidRPr="00D13F66">
              <w:rPr>
                <w:sz w:val="18"/>
              </w:rPr>
              <w:t xml:space="preserve">При ответе «Да» необходимо указать: </w:t>
            </w:r>
          </w:p>
          <w:p w14:paraId="2285F210" w14:textId="77777777" w:rsidR="00884A6B" w:rsidRPr="00D13F66" w:rsidRDefault="00884A6B" w:rsidP="00AB0416">
            <w:pPr>
              <w:ind w:left="360"/>
              <w:rPr>
                <w:sz w:val="18"/>
              </w:rPr>
            </w:pPr>
          </w:p>
          <w:p w14:paraId="07A40B29" w14:textId="77777777" w:rsidR="00884A6B" w:rsidRPr="00D13F66" w:rsidRDefault="00884A6B" w:rsidP="00AB0416">
            <w:pPr>
              <w:ind w:left="360"/>
              <w:rPr>
                <w:sz w:val="18"/>
              </w:rPr>
            </w:pPr>
            <w:r w:rsidRPr="00D13F66">
              <w:rPr>
                <w:sz w:val="18"/>
              </w:rPr>
              <w:t>Должность___________________________________</w:t>
            </w:r>
          </w:p>
          <w:p w14:paraId="3B4CD1FA" w14:textId="77777777" w:rsidR="00884A6B" w:rsidRPr="00D13F66" w:rsidRDefault="00884A6B" w:rsidP="00AB0416">
            <w:pPr>
              <w:ind w:left="360"/>
              <w:rPr>
                <w:sz w:val="18"/>
              </w:rPr>
            </w:pPr>
          </w:p>
          <w:p w14:paraId="0D203280" w14:textId="77777777" w:rsidR="00884A6B" w:rsidRPr="00D13F66" w:rsidRDefault="00884A6B" w:rsidP="00AB0416">
            <w:pPr>
              <w:ind w:left="360"/>
              <w:rPr>
                <w:sz w:val="18"/>
              </w:rPr>
            </w:pPr>
            <w:r w:rsidRPr="00D13F66">
              <w:rPr>
                <w:sz w:val="18"/>
              </w:rPr>
              <w:t xml:space="preserve">Наименование  работодателя___________________ </w:t>
            </w:r>
          </w:p>
          <w:p w14:paraId="273E0156" w14:textId="77777777" w:rsidR="00884A6B" w:rsidRPr="00D13F66" w:rsidRDefault="00884A6B" w:rsidP="00AB0416">
            <w:pPr>
              <w:ind w:left="360"/>
              <w:rPr>
                <w:sz w:val="18"/>
              </w:rPr>
            </w:pPr>
          </w:p>
          <w:p w14:paraId="10C619DC" w14:textId="77777777" w:rsidR="00884A6B" w:rsidRPr="00D13F66" w:rsidRDefault="00884A6B" w:rsidP="00AB0416">
            <w:pPr>
              <w:rPr>
                <w:b/>
                <w:sz w:val="18"/>
              </w:rPr>
            </w:pPr>
            <w:r w:rsidRPr="00D13F66">
              <w:rPr>
                <w:sz w:val="18"/>
              </w:rPr>
              <w:t xml:space="preserve">        Адрес работодателя</w:t>
            </w:r>
            <w:r w:rsidRPr="00D13F66">
              <w:rPr>
                <w:b/>
                <w:sz w:val="18"/>
              </w:rPr>
              <w:t>___________________________</w:t>
            </w:r>
          </w:p>
        </w:tc>
      </w:tr>
      <w:tr w:rsidR="00884A6B" w:rsidRPr="00D13F66" w14:paraId="22C20141" w14:textId="77777777" w:rsidTr="00AB0416">
        <w:tc>
          <w:tcPr>
            <w:tcW w:w="1964" w:type="pct"/>
            <w:vAlign w:val="center"/>
          </w:tcPr>
          <w:p w14:paraId="56784AB0" w14:textId="77777777" w:rsidR="00884A6B" w:rsidRPr="00D13F66" w:rsidRDefault="00884A6B" w:rsidP="00AB0416">
            <w:pPr>
              <w:rPr>
                <w:sz w:val="18"/>
              </w:rPr>
            </w:pPr>
            <w:r w:rsidRPr="00D13F66">
              <w:rPr>
                <w:sz w:val="18"/>
              </w:rPr>
              <w:t>Являетесь  ли Вы супругом (ой), близким родственником(родственником по прямой восходящей/нисходящей линии)</w:t>
            </w:r>
          </w:p>
          <w:p w14:paraId="5FD63566" w14:textId="77777777" w:rsidR="00884A6B" w:rsidRPr="00D13F66" w:rsidRDefault="00884A6B" w:rsidP="00AB0416">
            <w:pPr>
              <w:rPr>
                <w:b/>
                <w:sz w:val="18"/>
              </w:rPr>
            </w:pPr>
            <w:r w:rsidRPr="00D13F66">
              <w:rPr>
                <w:sz w:val="18"/>
              </w:rPr>
              <w:t>(родителями и детьми, дедушкой,бабушкой и внуками) полнородными и неполнородными(имеющими общих отца и мать) братьями и сестрами, усыновителями и усыновленными) публичного должностного лица (в том числе  если с момента сложения полномочий прошло менее 1 года)?</w:t>
            </w:r>
          </w:p>
        </w:tc>
        <w:tc>
          <w:tcPr>
            <w:tcW w:w="3036" w:type="pct"/>
            <w:vAlign w:val="center"/>
          </w:tcPr>
          <w:p w14:paraId="37CB86BC" w14:textId="77777777" w:rsidR="00884A6B" w:rsidRPr="00D13F66" w:rsidRDefault="00884A6B" w:rsidP="002B6416">
            <w:pPr>
              <w:pStyle w:val="aff7"/>
              <w:numPr>
                <w:ilvl w:val="0"/>
                <w:numId w:val="69"/>
              </w:numPr>
              <w:contextualSpacing/>
              <w:rPr>
                <w:sz w:val="18"/>
              </w:rPr>
            </w:pPr>
            <w:r w:rsidRPr="00D13F66">
              <w:rPr>
                <w:sz w:val="18"/>
              </w:rPr>
              <w:t>Нет</w:t>
            </w:r>
          </w:p>
          <w:p w14:paraId="15FCBDBB" w14:textId="77777777" w:rsidR="00884A6B" w:rsidRPr="00D13F66" w:rsidRDefault="00884A6B" w:rsidP="002B6416">
            <w:pPr>
              <w:pStyle w:val="aff7"/>
              <w:numPr>
                <w:ilvl w:val="0"/>
                <w:numId w:val="69"/>
              </w:numPr>
              <w:contextualSpacing/>
              <w:rPr>
                <w:b/>
                <w:sz w:val="18"/>
              </w:rPr>
            </w:pPr>
            <w:r w:rsidRPr="00D13F66">
              <w:rPr>
                <w:sz w:val="18"/>
              </w:rPr>
              <w:t>Да (иностранное публичное должностное лицо)</w:t>
            </w:r>
          </w:p>
          <w:p w14:paraId="1C0763D6" w14:textId="77777777" w:rsidR="00884A6B" w:rsidRPr="00D13F66" w:rsidRDefault="00884A6B" w:rsidP="002B6416">
            <w:pPr>
              <w:pStyle w:val="aff7"/>
              <w:numPr>
                <w:ilvl w:val="0"/>
                <w:numId w:val="69"/>
              </w:numPr>
              <w:contextualSpacing/>
              <w:rPr>
                <w:b/>
                <w:sz w:val="18"/>
              </w:rPr>
            </w:pPr>
            <w:r w:rsidRPr="00D13F66">
              <w:rPr>
                <w:sz w:val="18"/>
              </w:rPr>
              <w:t>Да (должностное лицо публичных международных организаций)</w:t>
            </w:r>
          </w:p>
          <w:p w14:paraId="628DC55B" w14:textId="77777777" w:rsidR="00884A6B" w:rsidRPr="00D13F66" w:rsidRDefault="00884A6B" w:rsidP="002B6416">
            <w:pPr>
              <w:pStyle w:val="aff7"/>
              <w:numPr>
                <w:ilvl w:val="0"/>
                <w:numId w:val="69"/>
              </w:numPr>
              <w:contextualSpacing/>
              <w:rPr>
                <w:b/>
                <w:sz w:val="18"/>
              </w:rPr>
            </w:pPr>
            <w:r w:rsidRPr="00D13F66">
              <w:rPr>
                <w:sz w:val="18"/>
              </w:rPr>
              <w:t>Да</w:t>
            </w:r>
          </w:p>
          <w:p w14:paraId="73D9323C" w14:textId="77777777" w:rsidR="00884A6B" w:rsidRPr="00D13F66" w:rsidRDefault="00884A6B" w:rsidP="00AB0416">
            <w:pPr>
              <w:ind w:left="360"/>
              <w:rPr>
                <w:sz w:val="18"/>
              </w:rPr>
            </w:pPr>
            <w:r w:rsidRPr="00D13F66">
              <w:rPr>
                <w:sz w:val="18"/>
              </w:rPr>
              <w:t xml:space="preserve">При ответе «Да» необходимо указать: </w:t>
            </w:r>
          </w:p>
          <w:p w14:paraId="6E692380" w14:textId="77777777" w:rsidR="00884A6B" w:rsidRPr="00D13F66" w:rsidRDefault="00884A6B" w:rsidP="00AB0416">
            <w:pPr>
              <w:ind w:left="360"/>
              <w:rPr>
                <w:sz w:val="18"/>
              </w:rPr>
            </w:pPr>
          </w:p>
          <w:p w14:paraId="5283E181" w14:textId="77777777" w:rsidR="00884A6B" w:rsidRPr="00D13F66" w:rsidRDefault="00884A6B" w:rsidP="00AB0416">
            <w:pPr>
              <w:ind w:left="360"/>
              <w:rPr>
                <w:sz w:val="18"/>
              </w:rPr>
            </w:pPr>
            <w:r w:rsidRPr="00D13F66">
              <w:rPr>
                <w:sz w:val="18"/>
              </w:rPr>
              <w:t>Должность___________________________________</w:t>
            </w:r>
          </w:p>
          <w:p w14:paraId="286F0362" w14:textId="77777777" w:rsidR="00884A6B" w:rsidRPr="00D13F66" w:rsidRDefault="00884A6B" w:rsidP="00AB0416">
            <w:pPr>
              <w:ind w:left="360"/>
              <w:rPr>
                <w:sz w:val="18"/>
              </w:rPr>
            </w:pPr>
          </w:p>
          <w:p w14:paraId="45E18132" w14:textId="77777777" w:rsidR="00884A6B" w:rsidRPr="00D13F66" w:rsidRDefault="00884A6B" w:rsidP="00AB0416">
            <w:pPr>
              <w:ind w:left="360"/>
              <w:rPr>
                <w:sz w:val="18"/>
              </w:rPr>
            </w:pPr>
            <w:r w:rsidRPr="00D13F66">
              <w:rPr>
                <w:sz w:val="18"/>
              </w:rPr>
              <w:t xml:space="preserve">Наименование  работодателя___________________ </w:t>
            </w:r>
          </w:p>
          <w:p w14:paraId="772636A6" w14:textId="77777777" w:rsidR="00884A6B" w:rsidRPr="00D13F66" w:rsidRDefault="00884A6B" w:rsidP="00AB0416">
            <w:pPr>
              <w:ind w:left="360"/>
              <w:rPr>
                <w:sz w:val="18"/>
              </w:rPr>
            </w:pPr>
          </w:p>
          <w:p w14:paraId="100B7631" w14:textId="77777777" w:rsidR="00884A6B" w:rsidRPr="00D13F66" w:rsidRDefault="00884A6B" w:rsidP="00AB0416">
            <w:pPr>
              <w:rPr>
                <w:b/>
                <w:sz w:val="18"/>
              </w:rPr>
            </w:pPr>
            <w:r w:rsidRPr="00D13F66">
              <w:rPr>
                <w:sz w:val="18"/>
              </w:rPr>
              <w:t xml:space="preserve">        Адрес работодателя</w:t>
            </w:r>
            <w:r w:rsidRPr="00D13F66">
              <w:rPr>
                <w:b/>
                <w:sz w:val="18"/>
              </w:rPr>
              <w:t>___________________________</w:t>
            </w:r>
          </w:p>
        </w:tc>
      </w:tr>
      <w:tr w:rsidR="00884A6B" w:rsidRPr="00D13F66" w14:paraId="42EC88BE" w14:textId="77777777" w:rsidTr="00AB0416">
        <w:tc>
          <w:tcPr>
            <w:tcW w:w="1964" w:type="pct"/>
            <w:vAlign w:val="center"/>
          </w:tcPr>
          <w:p w14:paraId="07B6F116" w14:textId="77777777" w:rsidR="00884A6B" w:rsidRPr="00D13F66" w:rsidRDefault="00884A6B" w:rsidP="00AB0416">
            <w:pPr>
              <w:rPr>
                <w:sz w:val="18"/>
              </w:rPr>
            </w:pPr>
            <w:r w:rsidRPr="00D13F66">
              <w:rPr>
                <w:sz w:val="18"/>
              </w:rPr>
              <w:t>13. Сведения о намерении Клиента осуществлять операции с финансовыми инструментами США</w:t>
            </w:r>
          </w:p>
        </w:tc>
        <w:tc>
          <w:tcPr>
            <w:tcW w:w="3036" w:type="pct"/>
            <w:vAlign w:val="center"/>
          </w:tcPr>
          <w:p w14:paraId="104B7DA3" w14:textId="77777777" w:rsidR="00884A6B" w:rsidRPr="00D13F66" w:rsidRDefault="00884A6B" w:rsidP="002B6416">
            <w:pPr>
              <w:pStyle w:val="aff7"/>
              <w:numPr>
                <w:ilvl w:val="0"/>
                <w:numId w:val="70"/>
              </w:numPr>
              <w:contextualSpacing/>
              <w:rPr>
                <w:sz w:val="18"/>
              </w:rPr>
            </w:pPr>
            <w:r w:rsidRPr="00D13F66">
              <w:rPr>
                <w:sz w:val="18"/>
              </w:rPr>
              <w:t>Да</w:t>
            </w:r>
          </w:p>
          <w:p w14:paraId="3B1F82DF" w14:textId="77777777" w:rsidR="00884A6B" w:rsidRPr="00D13F66" w:rsidRDefault="00884A6B" w:rsidP="002B6416">
            <w:pPr>
              <w:pStyle w:val="aff7"/>
              <w:numPr>
                <w:ilvl w:val="0"/>
                <w:numId w:val="70"/>
              </w:numPr>
              <w:contextualSpacing/>
              <w:rPr>
                <w:b/>
                <w:sz w:val="18"/>
              </w:rPr>
            </w:pPr>
            <w:r w:rsidRPr="00D13F66">
              <w:rPr>
                <w:sz w:val="18"/>
              </w:rPr>
              <w:t>Нет</w:t>
            </w:r>
          </w:p>
        </w:tc>
      </w:tr>
    </w:tbl>
    <w:p w14:paraId="0746B1CD" w14:textId="77777777" w:rsidR="00884A6B" w:rsidRPr="00D13F66" w:rsidRDefault="00884A6B" w:rsidP="00AB0416">
      <w:pPr>
        <w:pStyle w:val="52"/>
        <w:shd w:val="clear" w:color="auto" w:fill="auto"/>
        <w:spacing w:after="0" w:line="240" w:lineRule="auto"/>
        <w:rPr>
          <w:sz w:val="20"/>
          <w:szCs w:val="20"/>
        </w:rPr>
      </w:pPr>
      <w:r w:rsidRPr="00D13F66">
        <w:rPr>
          <w:rStyle w:val="5Exact"/>
          <w:sz w:val="20"/>
          <w:szCs w:val="20"/>
        </w:rPr>
        <w:t xml:space="preserve">14. Сведения о том, является ли физическое лицо гражданином США либо лицом, не имеющим официально оформленного гражданства США, но родившимся в США, либо лицом, у которого один (или оба) из родителей проживали в США более 5 лет после достижения родителем возраста 14 лет либо постоянным резидентом США (лицом, имеющим вид на жительство в США </w:t>
      </w:r>
      <w:r w:rsidRPr="00D13F66">
        <w:rPr>
          <w:rStyle w:val="5Exact"/>
          <w:sz w:val="20"/>
          <w:szCs w:val="20"/>
          <w:lang w:bidi="en-US"/>
        </w:rPr>
        <w:t>(</w:t>
      </w:r>
      <w:r w:rsidRPr="00D13F66">
        <w:rPr>
          <w:rStyle w:val="5Exact"/>
          <w:sz w:val="20"/>
          <w:szCs w:val="20"/>
          <w:lang w:val="en-US" w:bidi="en-US"/>
        </w:rPr>
        <w:t>Green</w:t>
      </w:r>
      <w:r w:rsidRPr="00D13F66">
        <w:rPr>
          <w:rStyle w:val="5Exact"/>
          <w:sz w:val="20"/>
          <w:szCs w:val="20"/>
          <w:lang w:bidi="en-US"/>
        </w:rPr>
        <w:t xml:space="preserve"> </w:t>
      </w:r>
      <w:r w:rsidRPr="00D13F66">
        <w:rPr>
          <w:rStyle w:val="5Exact"/>
          <w:sz w:val="20"/>
          <w:szCs w:val="20"/>
          <w:lang w:val="en-US" w:bidi="en-US"/>
        </w:rPr>
        <w:t>Card</w:t>
      </w:r>
      <w:r w:rsidRPr="00D13F66">
        <w:rPr>
          <w:rStyle w:val="5Exact"/>
          <w:sz w:val="20"/>
          <w:szCs w:val="20"/>
          <w:lang w:bidi="en-US"/>
        </w:rPr>
        <w:t xml:space="preserve">) </w:t>
      </w:r>
      <w:r w:rsidRPr="00D13F66">
        <w:rPr>
          <w:rStyle w:val="5Exact"/>
          <w:sz w:val="20"/>
          <w:szCs w:val="20"/>
        </w:rPr>
        <w:t>либо а также лицом, которое пребывало в США в течение более 31 дня в текущем году и более 183 дней в совокупности в течение трех предшествующих лет.</w:t>
      </w:r>
    </w:p>
    <w:p w14:paraId="3E1FB19B" w14:textId="77777777" w:rsidR="00884A6B" w:rsidRPr="00D13F66" w:rsidRDefault="00884A6B" w:rsidP="00AB0416">
      <w:pPr>
        <w:pStyle w:val="52"/>
        <w:shd w:val="clear" w:color="auto" w:fill="auto"/>
        <w:spacing w:after="0" w:line="240" w:lineRule="auto"/>
        <w:rPr>
          <w:sz w:val="20"/>
          <w:szCs w:val="20"/>
        </w:rPr>
      </w:pPr>
      <w:r w:rsidRPr="00D13F66">
        <w:rPr>
          <w:rStyle w:val="5Exact"/>
          <w:sz w:val="20"/>
          <w:szCs w:val="20"/>
        </w:rPr>
        <w:t>□ да, являюсь** □ нет, не являюсь</w:t>
      </w:r>
    </w:p>
    <w:p w14:paraId="60ED609F" w14:textId="77777777" w:rsidR="00884A6B" w:rsidRPr="00D13F66" w:rsidRDefault="00884A6B" w:rsidP="00AB0416">
      <w:pPr>
        <w:pStyle w:val="52"/>
        <w:shd w:val="clear" w:color="auto" w:fill="auto"/>
        <w:spacing w:after="0" w:line="240" w:lineRule="auto"/>
        <w:rPr>
          <w:sz w:val="12"/>
          <w:szCs w:val="20"/>
        </w:rPr>
      </w:pPr>
      <w:r w:rsidRPr="00D13F66">
        <w:rPr>
          <w:rStyle w:val="5Exact"/>
          <w:sz w:val="12"/>
          <w:szCs w:val="20"/>
        </w:rPr>
        <w:t>**в случае, если физическое лицо является гражданином США, либо постоянным резидентом США, необходимо подтвердить согласие на передачу информации в налоговый орган США, которое одновременно является согласием на передачу такой информации в органы РФ, уполномоченные действующим законодательством РФ. Общество, в свою очередь, оставляет за собой право запросить для предоставления физическим лицом в срок, не превышающий 15 рабочих дней дополнительную информацию, позволяющую идентифицировать его в качестве налогоплательщика США.</w:t>
      </w:r>
    </w:p>
    <w:p w14:paraId="0DA0A163" w14:textId="77777777" w:rsidR="00884A6B" w:rsidRPr="00D13F66" w:rsidRDefault="00884A6B" w:rsidP="00AB0416">
      <w:pPr>
        <w:pStyle w:val="52"/>
        <w:shd w:val="clear" w:color="auto" w:fill="auto"/>
        <w:tabs>
          <w:tab w:val="left" w:pos="1205"/>
        </w:tabs>
        <w:spacing w:after="0" w:line="240" w:lineRule="auto"/>
        <w:rPr>
          <w:sz w:val="20"/>
          <w:szCs w:val="20"/>
        </w:rPr>
      </w:pPr>
      <w:r w:rsidRPr="00D13F66">
        <w:rPr>
          <w:rStyle w:val="511ptExact"/>
        </w:rPr>
        <w:t xml:space="preserve">д </w:t>
      </w:r>
      <w:r w:rsidRPr="00D13F66">
        <w:rPr>
          <w:rStyle w:val="5Exact"/>
          <w:sz w:val="20"/>
          <w:szCs w:val="20"/>
        </w:rPr>
        <w:t>да, согласен</w:t>
      </w:r>
      <w:r w:rsidR="00AB0416" w:rsidRPr="00D13F66">
        <w:rPr>
          <w:rStyle w:val="5Exact"/>
          <w:sz w:val="20"/>
          <w:szCs w:val="20"/>
        </w:rPr>
        <w:t xml:space="preserve"> </w:t>
      </w:r>
      <w:r w:rsidRPr="00D13F66">
        <w:rPr>
          <w:rStyle w:val="5Exact"/>
          <w:sz w:val="20"/>
          <w:szCs w:val="20"/>
        </w:rPr>
        <w:tab/>
        <w:t>□ нет, не согласен</w:t>
      </w:r>
    </w:p>
    <w:p w14:paraId="665BFC79" w14:textId="77777777" w:rsidR="00884A6B" w:rsidRPr="00D13F66" w:rsidRDefault="00884A6B" w:rsidP="00AB0416">
      <w:pPr>
        <w:rPr>
          <w:b/>
        </w:rPr>
      </w:pPr>
    </w:p>
    <w:p w14:paraId="71F19FEC" w14:textId="77777777" w:rsidR="00884A6B" w:rsidRPr="00D13F66" w:rsidRDefault="00884A6B" w:rsidP="00AB0416">
      <w:pPr>
        <w:rPr>
          <w:rStyle w:val="5Exact"/>
          <w:rFonts w:eastAsiaTheme="minorHAnsi"/>
          <w:sz w:val="20"/>
          <w:szCs w:val="20"/>
        </w:rPr>
      </w:pPr>
      <w:r w:rsidRPr="00D13F66">
        <w:rPr>
          <w:rStyle w:val="5Exact"/>
          <w:rFonts w:eastAsiaTheme="minorHAnsi"/>
          <w:sz w:val="20"/>
          <w:szCs w:val="20"/>
        </w:rPr>
        <w:t>Сведения об источниках происхождения денежных средств и (или) иного имущества (нужное отметить</w:t>
      </w:r>
    </w:p>
    <w:p w14:paraId="5D910523" w14:textId="77777777" w:rsidR="00884A6B" w:rsidRPr="00D13F66" w:rsidRDefault="00884A6B" w:rsidP="002B6416">
      <w:pPr>
        <w:pStyle w:val="52"/>
        <w:numPr>
          <w:ilvl w:val="0"/>
          <w:numId w:val="71"/>
        </w:numPr>
        <w:shd w:val="clear" w:color="auto" w:fill="auto"/>
        <w:tabs>
          <w:tab w:val="left" w:pos="3907"/>
        </w:tabs>
        <w:spacing w:after="0" w:line="240" w:lineRule="auto"/>
        <w:rPr>
          <w:sz w:val="20"/>
          <w:szCs w:val="20"/>
        </w:rPr>
      </w:pPr>
      <w:r w:rsidRPr="00D13F66">
        <w:rPr>
          <w:rStyle w:val="5Exact"/>
          <w:sz w:val="20"/>
          <w:szCs w:val="20"/>
        </w:rPr>
        <w:t>пенсия, иные социальные пособия</w:t>
      </w:r>
      <w:r w:rsidR="00AB0416" w:rsidRPr="00D13F66">
        <w:rPr>
          <w:rStyle w:val="5Exact"/>
          <w:sz w:val="20"/>
          <w:szCs w:val="20"/>
        </w:rPr>
        <w:t>;</w:t>
      </w:r>
    </w:p>
    <w:p w14:paraId="1F7EF8D7" w14:textId="77777777" w:rsidR="00884A6B" w:rsidRPr="00D13F66" w:rsidRDefault="00884A6B" w:rsidP="002B6416">
      <w:pPr>
        <w:pStyle w:val="52"/>
        <w:numPr>
          <w:ilvl w:val="0"/>
          <w:numId w:val="71"/>
        </w:numPr>
        <w:shd w:val="clear" w:color="auto" w:fill="auto"/>
        <w:tabs>
          <w:tab w:val="left" w:pos="3902"/>
        </w:tabs>
        <w:spacing w:after="0" w:line="240" w:lineRule="auto"/>
        <w:rPr>
          <w:rStyle w:val="5Exact"/>
          <w:sz w:val="20"/>
          <w:szCs w:val="20"/>
        </w:rPr>
      </w:pPr>
      <w:r w:rsidRPr="00D13F66">
        <w:rPr>
          <w:rStyle w:val="5Exact"/>
          <w:sz w:val="20"/>
          <w:szCs w:val="20"/>
        </w:rPr>
        <w:t>доход от вкладов (депозитов), открытых в банках</w:t>
      </w:r>
      <w:r w:rsidR="00AB0416" w:rsidRPr="00D13F66">
        <w:rPr>
          <w:rStyle w:val="5Exact"/>
          <w:sz w:val="20"/>
          <w:szCs w:val="20"/>
        </w:rPr>
        <w:t>;</w:t>
      </w:r>
    </w:p>
    <w:p w14:paraId="651D23E0" w14:textId="77777777" w:rsidR="00884A6B" w:rsidRPr="00D13F66" w:rsidRDefault="00884A6B" w:rsidP="002B6416">
      <w:pPr>
        <w:pStyle w:val="52"/>
        <w:numPr>
          <w:ilvl w:val="0"/>
          <w:numId w:val="71"/>
        </w:numPr>
        <w:shd w:val="clear" w:color="auto" w:fill="auto"/>
        <w:spacing w:after="0" w:line="240" w:lineRule="auto"/>
        <w:rPr>
          <w:sz w:val="20"/>
          <w:szCs w:val="20"/>
        </w:rPr>
      </w:pPr>
      <w:r w:rsidRPr="00D13F66">
        <w:rPr>
          <w:rStyle w:val="5Exact"/>
          <w:sz w:val="20"/>
          <w:szCs w:val="20"/>
        </w:rPr>
        <w:t>доход от ценных бумаг и долей участия в коммерческих организациях (необходимо предоставить форму 3-НДФЛ или справку об исполнении налогоплательщиком (плательщиком сборов, налоговым агентом) обязанности об уплате налогов, сборов, пеней, штрафов, выданную налоговым органом)</w:t>
      </w:r>
      <w:r w:rsidR="00AB0416" w:rsidRPr="00D13F66">
        <w:rPr>
          <w:rStyle w:val="5Exact"/>
          <w:sz w:val="20"/>
          <w:szCs w:val="20"/>
        </w:rPr>
        <w:t>;</w:t>
      </w:r>
    </w:p>
    <w:p w14:paraId="29F62510" w14:textId="77777777" w:rsidR="00884A6B" w:rsidRPr="00D13F66" w:rsidRDefault="00884A6B" w:rsidP="002B6416">
      <w:pPr>
        <w:pStyle w:val="52"/>
        <w:numPr>
          <w:ilvl w:val="0"/>
          <w:numId w:val="71"/>
        </w:numPr>
        <w:shd w:val="clear" w:color="auto" w:fill="auto"/>
        <w:spacing w:after="0" w:line="240" w:lineRule="auto"/>
        <w:jc w:val="left"/>
        <w:rPr>
          <w:rStyle w:val="5Exact"/>
          <w:sz w:val="20"/>
          <w:szCs w:val="20"/>
        </w:rPr>
      </w:pPr>
      <w:r w:rsidRPr="00D13F66">
        <w:rPr>
          <w:rStyle w:val="5Exact"/>
          <w:sz w:val="20"/>
          <w:szCs w:val="20"/>
        </w:rPr>
        <w:t>доход от продажи имущества</w:t>
      </w:r>
      <w:r w:rsidR="00AB0416" w:rsidRPr="00D13F66">
        <w:rPr>
          <w:rStyle w:val="5Exact"/>
          <w:sz w:val="20"/>
          <w:szCs w:val="20"/>
        </w:rPr>
        <w:t>;</w:t>
      </w:r>
    </w:p>
    <w:p w14:paraId="62F8A4BC" w14:textId="77777777" w:rsidR="00884A6B" w:rsidRPr="00D13F66" w:rsidRDefault="00884A6B" w:rsidP="002B6416">
      <w:pPr>
        <w:pStyle w:val="52"/>
        <w:numPr>
          <w:ilvl w:val="0"/>
          <w:numId w:val="71"/>
        </w:numPr>
        <w:shd w:val="clear" w:color="auto" w:fill="auto"/>
        <w:spacing w:after="0" w:line="240" w:lineRule="auto"/>
        <w:jc w:val="left"/>
        <w:rPr>
          <w:rStyle w:val="5Exact"/>
          <w:sz w:val="20"/>
          <w:szCs w:val="20"/>
        </w:rPr>
      </w:pPr>
      <w:r w:rsidRPr="00D13F66">
        <w:rPr>
          <w:rStyle w:val="5Exact"/>
          <w:sz w:val="20"/>
          <w:szCs w:val="20"/>
        </w:rPr>
        <w:t>доход от сдачи имущества в аренду</w:t>
      </w:r>
      <w:r w:rsidR="00AB0416" w:rsidRPr="00D13F66">
        <w:rPr>
          <w:rStyle w:val="5Exact"/>
          <w:sz w:val="20"/>
          <w:szCs w:val="20"/>
        </w:rPr>
        <w:t>;</w:t>
      </w:r>
      <w:r w:rsidRPr="00D13F66">
        <w:rPr>
          <w:rStyle w:val="5Exact"/>
          <w:sz w:val="20"/>
          <w:szCs w:val="20"/>
        </w:rPr>
        <w:t xml:space="preserve"> </w:t>
      </w:r>
    </w:p>
    <w:p w14:paraId="77D4BCE6" w14:textId="77777777" w:rsidR="00884A6B" w:rsidRPr="00D13F66" w:rsidRDefault="00884A6B" w:rsidP="002B6416">
      <w:pPr>
        <w:pStyle w:val="52"/>
        <w:numPr>
          <w:ilvl w:val="0"/>
          <w:numId w:val="71"/>
        </w:numPr>
        <w:shd w:val="clear" w:color="auto" w:fill="auto"/>
        <w:spacing w:after="0" w:line="240" w:lineRule="auto"/>
        <w:jc w:val="left"/>
        <w:rPr>
          <w:sz w:val="20"/>
          <w:szCs w:val="20"/>
        </w:rPr>
      </w:pPr>
      <w:r w:rsidRPr="00D13F66">
        <w:rPr>
          <w:rStyle w:val="5Exact"/>
          <w:sz w:val="20"/>
          <w:szCs w:val="20"/>
        </w:rPr>
        <w:t>наследство, дарение</w:t>
      </w:r>
      <w:r w:rsidR="00AB0416" w:rsidRPr="00D13F66">
        <w:rPr>
          <w:rStyle w:val="5Exact"/>
          <w:sz w:val="20"/>
          <w:szCs w:val="20"/>
        </w:rPr>
        <w:t>;</w:t>
      </w:r>
    </w:p>
    <w:p w14:paraId="375FC661" w14:textId="77777777" w:rsidR="00884A6B" w:rsidRPr="00D13F66" w:rsidRDefault="00884A6B" w:rsidP="002B6416">
      <w:pPr>
        <w:pStyle w:val="52"/>
        <w:numPr>
          <w:ilvl w:val="0"/>
          <w:numId w:val="71"/>
        </w:numPr>
        <w:shd w:val="clear" w:color="auto" w:fill="auto"/>
        <w:tabs>
          <w:tab w:val="left" w:pos="3907"/>
          <w:tab w:val="left" w:leader="underscore" w:pos="7109"/>
        </w:tabs>
        <w:spacing w:after="0" w:line="240" w:lineRule="auto"/>
        <w:rPr>
          <w:sz w:val="20"/>
          <w:szCs w:val="20"/>
        </w:rPr>
      </w:pPr>
      <w:r w:rsidRPr="00D13F66">
        <w:rPr>
          <w:rStyle w:val="5Exact"/>
          <w:sz w:val="20"/>
          <w:szCs w:val="20"/>
        </w:rPr>
        <w:t>иные источники (укажите):</w:t>
      </w:r>
      <w:r w:rsidR="00AB0416" w:rsidRPr="00D13F66">
        <w:rPr>
          <w:rStyle w:val="5Exact"/>
          <w:sz w:val="20"/>
          <w:szCs w:val="20"/>
        </w:rPr>
        <w:t>_____________________________________________________________</w:t>
      </w:r>
      <w:r w:rsidRPr="00D13F66">
        <w:rPr>
          <w:rStyle w:val="5Exact"/>
          <w:sz w:val="20"/>
          <w:szCs w:val="20"/>
        </w:rPr>
        <w:tab/>
      </w:r>
    </w:p>
    <w:p w14:paraId="704A56C5" w14:textId="77777777" w:rsidR="00884A6B" w:rsidRPr="00D13F66" w:rsidRDefault="00884A6B" w:rsidP="00AB0416">
      <w:pPr>
        <w:rPr>
          <w:b/>
        </w:rPr>
      </w:pPr>
    </w:p>
    <w:p w14:paraId="6EEFB41B" w14:textId="77777777" w:rsidR="00884A6B" w:rsidRPr="00D13F66" w:rsidRDefault="00884A6B" w:rsidP="00AB0416">
      <w:pPr>
        <w:rPr>
          <w:b/>
        </w:rPr>
      </w:pPr>
    </w:p>
    <w:p w14:paraId="7CDD696A" w14:textId="77777777" w:rsidR="00884A6B" w:rsidRPr="00D13F66" w:rsidRDefault="00884A6B" w:rsidP="00AB0416">
      <w:pPr>
        <w:rPr>
          <w:b/>
        </w:rPr>
      </w:pPr>
      <w:r w:rsidRPr="00D13F66">
        <w:rPr>
          <w:b/>
        </w:rPr>
        <w:t>_______________</w:t>
      </w:r>
      <w:r w:rsidR="00AB0416" w:rsidRPr="00D13F66">
        <w:rPr>
          <w:b/>
        </w:rPr>
        <w:t>/</w:t>
      </w:r>
      <w:r w:rsidRPr="00D13F66">
        <w:rPr>
          <w:b/>
        </w:rPr>
        <w:t xml:space="preserve">_________________________ </w:t>
      </w:r>
      <w:r w:rsidR="00AB0416" w:rsidRPr="00D13F66">
        <w:rPr>
          <w:b/>
        </w:rPr>
        <w:t xml:space="preserve">                   </w:t>
      </w:r>
      <w:r w:rsidRPr="00D13F66">
        <w:rPr>
          <w:b/>
        </w:rPr>
        <w:t>«_____» ___________________20________г.</w:t>
      </w:r>
    </w:p>
    <w:p w14:paraId="55220037" w14:textId="77777777" w:rsidR="00884A6B" w:rsidRPr="00D13F66" w:rsidRDefault="00884A6B" w:rsidP="00AB0416">
      <w:pPr>
        <w:pStyle w:val="61"/>
        <w:shd w:val="clear" w:color="auto" w:fill="auto"/>
        <w:tabs>
          <w:tab w:val="left" w:pos="1704"/>
        </w:tabs>
        <w:spacing w:line="240" w:lineRule="auto"/>
        <w:rPr>
          <w:sz w:val="20"/>
          <w:szCs w:val="20"/>
        </w:rPr>
      </w:pPr>
      <w:r w:rsidRPr="00D13F66">
        <w:rPr>
          <w:sz w:val="20"/>
          <w:szCs w:val="20"/>
        </w:rPr>
        <w:t xml:space="preserve">   (подпись)</w:t>
      </w:r>
      <w:r w:rsidRPr="00D13F66">
        <w:rPr>
          <w:sz w:val="20"/>
          <w:szCs w:val="20"/>
        </w:rPr>
        <w:tab/>
        <w:t>(ФИО)</w:t>
      </w:r>
    </w:p>
    <w:p w14:paraId="146F2FCD" w14:textId="77777777" w:rsidR="00884A6B" w:rsidRPr="00D13F66" w:rsidRDefault="00884A6B" w:rsidP="00AB0416">
      <w:pPr>
        <w:rPr>
          <w:b/>
        </w:rPr>
      </w:pPr>
    </w:p>
    <w:p w14:paraId="08897B95" w14:textId="77777777" w:rsidR="00884A6B" w:rsidRPr="00D13F66" w:rsidRDefault="00884A6B" w:rsidP="00AB0416">
      <w:pPr>
        <w:rPr>
          <w:b/>
        </w:rPr>
      </w:pPr>
    </w:p>
    <w:p w14:paraId="1D56A7C5" w14:textId="77777777" w:rsidR="00884A6B" w:rsidRPr="00D13F66" w:rsidRDefault="00884A6B" w:rsidP="00AB0416">
      <w:pPr>
        <w:rPr>
          <w:b/>
        </w:rPr>
      </w:pPr>
    </w:p>
    <w:p w14:paraId="206F0397" w14:textId="77777777" w:rsidR="00884A6B" w:rsidRPr="00D13F66" w:rsidRDefault="00884A6B" w:rsidP="00AB0416">
      <w:pPr>
        <w:rPr>
          <w:b/>
        </w:rPr>
      </w:pPr>
    </w:p>
    <w:p w14:paraId="5DE97538" w14:textId="77777777" w:rsidR="00884A6B" w:rsidRPr="00D13F66" w:rsidRDefault="00884A6B" w:rsidP="00AB0416">
      <w:pPr>
        <w:rPr>
          <w:b/>
        </w:rPr>
      </w:pPr>
    </w:p>
    <w:p w14:paraId="6042DC7A" w14:textId="77777777" w:rsidR="00884A6B" w:rsidRPr="00D13F66" w:rsidRDefault="00884A6B" w:rsidP="00AB0416">
      <w:pPr>
        <w:rPr>
          <w:b/>
        </w:rPr>
      </w:pPr>
    </w:p>
    <w:p w14:paraId="00112D2F" w14:textId="77777777" w:rsidR="00884A6B" w:rsidRPr="00D13F66" w:rsidRDefault="00884A6B" w:rsidP="00AB0416">
      <w:pPr>
        <w:rPr>
          <w:b/>
        </w:rPr>
      </w:pPr>
    </w:p>
    <w:p w14:paraId="2DFF1707" w14:textId="77777777" w:rsidR="00884A6B" w:rsidRPr="00D13F66" w:rsidRDefault="00884A6B" w:rsidP="00AB0416">
      <w:pPr>
        <w:rPr>
          <w:b/>
        </w:rPr>
      </w:pPr>
    </w:p>
    <w:p w14:paraId="2E232ECD" w14:textId="77777777" w:rsidR="00884A6B" w:rsidRPr="00D13F66" w:rsidRDefault="00884A6B" w:rsidP="00AB0416">
      <w:pPr>
        <w:rPr>
          <w:b/>
        </w:rPr>
      </w:pPr>
    </w:p>
    <w:p w14:paraId="16C74BFC" w14:textId="77777777" w:rsidR="00884A6B" w:rsidRPr="00D13F66" w:rsidRDefault="00884A6B" w:rsidP="00AB0416">
      <w:pPr>
        <w:pBdr>
          <w:bottom w:val="single" w:sz="12" w:space="1" w:color="auto"/>
        </w:pBdr>
        <w:rPr>
          <w:b/>
        </w:rPr>
      </w:pPr>
    </w:p>
    <w:p w14:paraId="76BAD065" w14:textId="77777777" w:rsidR="00884A6B" w:rsidRPr="00D13F66" w:rsidRDefault="00884A6B" w:rsidP="00884A6B">
      <w:pPr>
        <w:pStyle w:val="afff9"/>
        <w:shd w:val="clear" w:color="auto" w:fill="auto"/>
        <w:spacing w:line="120" w:lineRule="exact"/>
        <w:ind w:left="200"/>
      </w:pPr>
      <w:r w:rsidRPr="00D13F66">
        <w:t>Бенефициарным владельцем является е физическое лицо, которое имеет возможность контролировать действия Клиента.</w:t>
      </w:r>
    </w:p>
    <w:p w14:paraId="77D9A853" w14:textId="77777777" w:rsidR="00884A6B" w:rsidRPr="00D13F66" w:rsidRDefault="00884A6B" w:rsidP="00884A6B">
      <w:pPr>
        <w:pStyle w:val="afff9"/>
        <w:shd w:val="clear" w:color="auto" w:fill="auto"/>
        <w:spacing w:line="134" w:lineRule="exact"/>
        <w:jc w:val="both"/>
      </w:pPr>
      <w:r w:rsidRPr="00D13F66">
        <w:t>Под возможностью контролировать действия клиента - физического лица другим физическим лицом в целях Федерального закона от 07.08.2001 № 115-ФЗ следует понимать возможность воздействовать на решения клиента при осуществлении им каких-либо операций с денежными средствами или иным имуществом, не обусловленную, как правило, юридически закрепленными правами и обязанностями. Такая возможность, например, может вытекать из психического или физического принуждения клиента к совершению операций с денежными средствами или иным имуществом, материальной заинтересованности в осуществлении от своего имени финансовых операций по поручению бенефициарного владельца, иного зависимого состояния.</w:t>
      </w:r>
    </w:p>
    <w:p w14:paraId="741B7F3F" w14:textId="77777777" w:rsidR="00884A6B" w:rsidRPr="00D13F66" w:rsidRDefault="00884A6B" w:rsidP="00884A6B">
      <w:pPr>
        <w:pStyle w:val="afff9"/>
        <w:shd w:val="clear" w:color="auto" w:fill="auto"/>
        <w:spacing w:line="134" w:lineRule="exact"/>
        <w:jc w:val="both"/>
      </w:pPr>
      <w:r w:rsidRPr="00D13F66">
        <w:rPr>
          <w:vertAlign w:val="superscript"/>
        </w:rPr>
        <w:footnoteRef/>
      </w:r>
      <w:r w:rsidRPr="00D13F66">
        <w:t xml:space="preserve"> Лица, замещающие (занимающие) государственные должности Российской Федерации, должности членов Совета директоров Банка России,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Банке России,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p>
    <w:p w14:paraId="5DED80E8" w14:textId="77777777" w:rsidR="00884A6B" w:rsidRPr="00D13F66" w:rsidRDefault="00884A6B" w:rsidP="00884A6B">
      <w:pPr>
        <w:rPr>
          <w:b/>
        </w:rPr>
      </w:pPr>
    </w:p>
    <w:p w14:paraId="7B772935" w14:textId="77777777" w:rsidR="00884A6B" w:rsidRPr="00D13F66" w:rsidRDefault="00884A6B" w:rsidP="00884A6B">
      <w:pPr>
        <w:rPr>
          <w:sz w:val="22"/>
          <w:szCs w:val="22"/>
        </w:rPr>
      </w:pPr>
    </w:p>
    <w:p w14:paraId="2574C9CC" w14:textId="77777777" w:rsidR="00776565" w:rsidRPr="00D13F66" w:rsidRDefault="00776565" w:rsidP="00884A6B">
      <w:pPr>
        <w:rPr>
          <w:sz w:val="22"/>
          <w:szCs w:val="22"/>
        </w:rPr>
      </w:pPr>
    </w:p>
    <w:p w14:paraId="0C6E4E2F" w14:textId="77777777" w:rsidR="00776565" w:rsidRPr="00D13F66" w:rsidRDefault="00776565" w:rsidP="00884A6B">
      <w:pPr>
        <w:rPr>
          <w:sz w:val="22"/>
          <w:szCs w:val="22"/>
        </w:rPr>
      </w:pPr>
    </w:p>
    <w:p w14:paraId="7EBA27F4" w14:textId="77777777" w:rsidR="00776565" w:rsidRPr="00D13F66" w:rsidRDefault="00776565" w:rsidP="00884A6B">
      <w:pPr>
        <w:rPr>
          <w:sz w:val="22"/>
          <w:szCs w:val="22"/>
        </w:rPr>
      </w:pPr>
    </w:p>
    <w:p w14:paraId="469BB566" w14:textId="77777777" w:rsidR="00776565" w:rsidRPr="00D13F66" w:rsidRDefault="00776565" w:rsidP="00884A6B">
      <w:pPr>
        <w:rPr>
          <w:sz w:val="22"/>
          <w:szCs w:val="22"/>
        </w:rPr>
      </w:pPr>
    </w:p>
    <w:p w14:paraId="5E8AEA56" w14:textId="77777777" w:rsidR="00776565" w:rsidRPr="00D13F66" w:rsidRDefault="00776565" w:rsidP="00884A6B">
      <w:pPr>
        <w:rPr>
          <w:sz w:val="22"/>
          <w:szCs w:val="22"/>
        </w:rPr>
      </w:pPr>
    </w:p>
    <w:p w14:paraId="124CCEBF" w14:textId="77777777" w:rsidR="00776565" w:rsidRPr="00D13F66" w:rsidRDefault="00776565" w:rsidP="00884A6B">
      <w:pPr>
        <w:rPr>
          <w:sz w:val="22"/>
          <w:szCs w:val="22"/>
        </w:rPr>
      </w:pPr>
    </w:p>
    <w:p w14:paraId="27A41F46" w14:textId="77777777" w:rsidR="00776565" w:rsidRPr="00D13F66" w:rsidRDefault="00776565" w:rsidP="00884A6B">
      <w:pPr>
        <w:rPr>
          <w:sz w:val="22"/>
          <w:szCs w:val="22"/>
        </w:rPr>
      </w:pPr>
    </w:p>
    <w:p w14:paraId="5E508882" w14:textId="77777777" w:rsidR="00776565" w:rsidRPr="00D13F66" w:rsidRDefault="00776565" w:rsidP="00884A6B">
      <w:pPr>
        <w:rPr>
          <w:sz w:val="22"/>
          <w:szCs w:val="22"/>
        </w:rPr>
      </w:pPr>
    </w:p>
    <w:p w14:paraId="5291D963" w14:textId="77777777" w:rsidR="00776565" w:rsidRPr="00D13F66" w:rsidRDefault="00776565" w:rsidP="00884A6B">
      <w:pPr>
        <w:rPr>
          <w:sz w:val="22"/>
          <w:szCs w:val="22"/>
        </w:rPr>
      </w:pPr>
    </w:p>
    <w:p w14:paraId="404D95F6" w14:textId="77777777" w:rsidR="00776565" w:rsidRPr="00D13F66" w:rsidRDefault="00776565" w:rsidP="00884A6B">
      <w:pPr>
        <w:rPr>
          <w:sz w:val="22"/>
          <w:szCs w:val="22"/>
        </w:rPr>
      </w:pPr>
    </w:p>
    <w:p w14:paraId="7B7EE6E4" w14:textId="77777777" w:rsidR="00776565" w:rsidRPr="00D13F66" w:rsidRDefault="00776565" w:rsidP="00884A6B">
      <w:pPr>
        <w:rPr>
          <w:sz w:val="22"/>
          <w:szCs w:val="22"/>
        </w:rPr>
      </w:pPr>
    </w:p>
    <w:p w14:paraId="4E6CA194" w14:textId="77777777" w:rsidR="00776565" w:rsidRPr="00D13F66" w:rsidRDefault="00776565" w:rsidP="00884A6B">
      <w:pPr>
        <w:rPr>
          <w:sz w:val="22"/>
          <w:szCs w:val="22"/>
        </w:rPr>
      </w:pPr>
    </w:p>
    <w:p w14:paraId="387F8235" w14:textId="77777777" w:rsidR="00776565" w:rsidRPr="00D13F66" w:rsidRDefault="00776565" w:rsidP="00884A6B">
      <w:pPr>
        <w:rPr>
          <w:sz w:val="22"/>
          <w:szCs w:val="22"/>
        </w:rPr>
      </w:pPr>
    </w:p>
    <w:p w14:paraId="0EB3041F" w14:textId="77777777" w:rsidR="00776565" w:rsidRPr="00D13F66" w:rsidRDefault="00776565" w:rsidP="00884A6B">
      <w:pPr>
        <w:rPr>
          <w:sz w:val="22"/>
          <w:szCs w:val="22"/>
        </w:rPr>
      </w:pPr>
    </w:p>
    <w:p w14:paraId="04B1DD13" w14:textId="77777777" w:rsidR="00776565" w:rsidRPr="00D13F66" w:rsidRDefault="00776565" w:rsidP="00884A6B">
      <w:pPr>
        <w:rPr>
          <w:sz w:val="22"/>
          <w:szCs w:val="22"/>
        </w:rPr>
      </w:pPr>
    </w:p>
    <w:p w14:paraId="367AE424" w14:textId="77777777" w:rsidR="00776565" w:rsidRPr="00D13F66" w:rsidRDefault="00776565" w:rsidP="00884A6B">
      <w:pPr>
        <w:rPr>
          <w:sz w:val="22"/>
          <w:szCs w:val="22"/>
        </w:rPr>
      </w:pPr>
    </w:p>
    <w:p w14:paraId="238F026F" w14:textId="77777777" w:rsidR="00776565" w:rsidRPr="00D13F66" w:rsidRDefault="00776565" w:rsidP="00884A6B">
      <w:pPr>
        <w:rPr>
          <w:sz w:val="22"/>
          <w:szCs w:val="22"/>
        </w:rPr>
      </w:pPr>
    </w:p>
    <w:p w14:paraId="405D2F7F" w14:textId="77777777" w:rsidR="00776565" w:rsidRPr="00D13F66" w:rsidRDefault="00776565" w:rsidP="00884A6B">
      <w:pPr>
        <w:rPr>
          <w:sz w:val="22"/>
          <w:szCs w:val="22"/>
        </w:rPr>
      </w:pPr>
    </w:p>
    <w:p w14:paraId="51F3E670" w14:textId="77777777" w:rsidR="00776565" w:rsidRPr="00D13F66" w:rsidRDefault="00776565" w:rsidP="00884A6B">
      <w:pPr>
        <w:rPr>
          <w:sz w:val="22"/>
          <w:szCs w:val="22"/>
        </w:rPr>
      </w:pPr>
    </w:p>
    <w:p w14:paraId="14DC4596" w14:textId="77777777" w:rsidR="00776565" w:rsidRPr="00D13F66" w:rsidRDefault="00776565" w:rsidP="00884A6B">
      <w:pPr>
        <w:rPr>
          <w:sz w:val="22"/>
          <w:szCs w:val="22"/>
        </w:rPr>
      </w:pPr>
    </w:p>
    <w:p w14:paraId="6166385F" w14:textId="77777777" w:rsidR="00776565" w:rsidRPr="00D13F66" w:rsidRDefault="00776565" w:rsidP="00884A6B">
      <w:pPr>
        <w:rPr>
          <w:sz w:val="22"/>
          <w:szCs w:val="22"/>
        </w:rPr>
      </w:pPr>
    </w:p>
    <w:p w14:paraId="298D8D26" w14:textId="77777777" w:rsidR="00776565" w:rsidRPr="00D13F66" w:rsidRDefault="00776565" w:rsidP="00884A6B">
      <w:pPr>
        <w:rPr>
          <w:sz w:val="22"/>
          <w:szCs w:val="22"/>
        </w:rPr>
      </w:pPr>
    </w:p>
    <w:p w14:paraId="366CAF37" w14:textId="77777777" w:rsidR="00776565" w:rsidRPr="00D13F66" w:rsidRDefault="00776565" w:rsidP="00884A6B">
      <w:pPr>
        <w:rPr>
          <w:sz w:val="22"/>
          <w:szCs w:val="22"/>
        </w:rPr>
      </w:pPr>
    </w:p>
    <w:p w14:paraId="028AA49B" w14:textId="77777777" w:rsidR="00776565" w:rsidRPr="00D13F66" w:rsidRDefault="00776565" w:rsidP="00884A6B">
      <w:pPr>
        <w:rPr>
          <w:sz w:val="22"/>
          <w:szCs w:val="22"/>
        </w:rPr>
      </w:pPr>
    </w:p>
    <w:p w14:paraId="1BD976B3" w14:textId="77777777" w:rsidR="00776565" w:rsidRPr="00D13F66" w:rsidRDefault="00776565" w:rsidP="00884A6B">
      <w:pPr>
        <w:rPr>
          <w:sz w:val="22"/>
          <w:szCs w:val="22"/>
        </w:rPr>
      </w:pPr>
    </w:p>
    <w:p w14:paraId="00AB60D7" w14:textId="77777777" w:rsidR="00532AC2" w:rsidRPr="00D13F66" w:rsidRDefault="00532AC2" w:rsidP="00884A6B"/>
    <w:p w14:paraId="49AEB7E0" w14:textId="6F348F5C" w:rsidR="00776565" w:rsidRPr="00EE0918" w:rsidRDefault="00EE0918" w:rsidP="00EE0918">
      <w:pPr>
        <w:pStyle w:val="39"/>
        <w:keepNext/>
        <w:keepLines/>
        <w:shd w:val="clear" w:color="auto" w:fill="auto"/>
        <w:spacing w:before="0" w:after="0" w:line="280" w:lineRule="exact"/>
        <w:jc w:val="left"/>
        <w:rPr>
          <w:b w:val="0"/>
          <w:sz w:val="18"/>
          <w:szCs w:val="18"/>
        </w:rPr>
      </w:pPr>
      <w:r w:rsidRPr="00EE0918">
        <w:rPr>
          <w:b w:val="0"/>
          <w:bCs w:val="0"/>
          <w:noProof/>
          <w:sz w:val="20"/>
          <w:szCs w:val="20"/>
          <w:lang w:eastAsia="ru-RU"/>
        </w:rPr>
        <mc:AlternateContent>
          <mc:Choice Requires="wps">
            <w:drawing>
              <wp:anchor distT="45720" distB="45720" distL="114300" distR="114300" simplePos="0" relativeHeight="251731968" behindDoc="0" locked="0" layoutInCell="1" allowOverlap="1" wp14:anchorId="63D15323" wp14:editId="4334C18B">
                <wp:simplePos x="0" y="0"/>
                <wp:positionH relativeFrom="margin">
                  <wp:posOffset>-107315</wp:posOffset>
                </wp:positionH>
                <wp:positionV relativeFrom="paragraph">
                  <wp:posOffset>230505</wp:posOffset>
                </wp:positionV>
                <wp:extent cx="6148070" cy="365760"/>
                <wp:effectExtent l="0" t="0" r="24130" b="15240"/>
                <wp:wrapSquare wrapText="bothSides"/>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8070" cy="365760"/>
                        </a:xfrm>
                        <a:prstGeom prst="rect">
                          <a:avLst/>
                        </a:prstGeom>
                        <a:solidFill>
                          <a:srgbClr val="FFFFFF"/>
                        </a:solidFill>
                        <a:ln w="9525">
                          <a:solidFill>
                            <a:srgbClr val="000000"/>
                          </a:solidFill>
                          <a:miter lim="800000"/>
                          <a:headEnd/>
                          <a:tailEnd/>
                        </a:ln>
                      </wps:spPr>
                      <wps:txbx>
                        <w:txbxContent>
                          <w:p w14:paraId="71132B46" w14:textId="77777777" w:rsidR="00953036" w:rsidRPr="007E7807" w:rsidRDefault="00953036" w:rsidP="00EE0918">
                            <w:pPr>
                              <w:jc w:val="center"/>
                              <w:rPr>
                                <w:b/>
                                <w:sz w:val="18"/>
                              </w:rPr>
                            </w:pPr>
                            <w:r w:rsidRPr="007E7807">
                              <w:rPr>
                                <w:b/>
                                <w:sz w:val="18"/>
                              </w:rPr>
                              <w:t xml:space="preserve">ЗАЯВЛЕНИЕ о присоединении к Регламенту </w:t>
                            </w:r>
                            <w:r>
                              <w:rPr>
                                <w:b/>
                                <w:sz w:val="18"/>
                              </w:rPr>
                              <w:t>Брокер</w:t>
                            </w:r>
                            <w:r w:rsidRPr="007E7807">
                              <w:rPr>
                                <w:b/>
                                <w:sz w:val="18"/>
                              </w:rPr>
                              <w:t>ского обслуживания ООО ИК «Айсберг Финанс»</w:t>
                            </w:r>
                          </w:p>
                          <w:p w14:paraId="0770185D" w14:textId="77777777" w:rsidR="00953036" w:rsidRPr="007E7807" w:rsidRDefault="00953036" w:rsidP="00EE0918">
                            <w:pPr>
                              <w:jc w:val="center"/>
                              <w:rPr>
                                <w:b/>
                                <w:sz w:val="18"/>
                              </w:rPr>
                            </w:pPr>
                            <w:r w:rsidRPr="007E7807">
                              <w:rPr>
                                <w:b/>
                                <w:sz w:val="18"/>
                              </w:rPr>
                              <w:t>(</w:t>
                            </w:r>
                            <w:r w:rsidRPr="007E7807">
                              <w:rPr>
                                <w:sz w:val="18"/>
                              </w:rPr>
                              <w:t xml:space="preserve">для </w:t>
                            </w:r>
                            <w:r>
                              <w:rPr>
                                <w:sz w:val="18"/>
                              </w:rPr>
                              <w:t>физических</w:t>
                            </w:r>
                            <w:r w:rsidRPr="007E7807">
                              <w:rPr>
                                <w:sz w:val="18"/>
                              </w:rPr>
                              <w:t xml:space="preserve"> лиц</w:t>
                            </w:r>
                            <w:r w:rsidRPr="007E7807">
                              <w:rPr>
                                <w:b/>
                                <w:sz w:val="18"/>
                              </w:rPr>
                              <w:t>)</w:t>
                            </w:r>
                          </w:p>
                          <w:p w14:paraId="72636C0B" w14:textId="77777777" w:rsidR="00953036" w:rsidRPr="007E7807" w:rsidRDefault="00953036" w:rsidP="00EE0918">
                            <w:pPr>
                              <w:jc w:val="center"/>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D15323" id="Надпись 3" o:spid="_x0000_s1051" type="#_x0000_t202" style="position:absolute;margin-left:-8.45pt;margin-top:18.15pt;width:484.1pt;height:28.8pt;z-index:251731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">
                <v:textbox>
                  <w:txbxContent>
                    <w:p w14:paraId="71132B46" w14:textId="77777777" w:rsidR="00953036" w:rsidRPr="007E7807" w:rsidRDefault="00953036" w:rsidP="00EE0918">
                      <w:pPr>
                        <w:jc w:val="center"/>
                        <w:rPr>
                          <w:b/>
                          <w:sz w:val="18"/>
                        </w:rPr>
                      </w:pPr>
                      <w:r w:rsidRPr="007E7807">
                        <w:rPr>
                          <w:b/>
                          <w:sz w:val="18"/>
                        </w:rPr>
                        <w:t xml:space="preserve">ЗАЯВЛЕНИЕ о присоединении к Регламенту </w:t>
                      </w:r>
                      <w:r>
                        <w:rPr>
                          <w:b/>
                          <w:sz w:val="18"/>
                        </w:rPr>
                        <w:t>Брокер</w:t>
                      </w:r>
                      <w:r w:rsidRPr="007E7807">
                        <w:rPr>
                          <w:b/>
                          <w:sz w:val="18"/>
                        </w:rPr>
                        <w:t>ского обслуживания ООО ИК «Айсберг Финанс»</w:t>
                      </w:r>
                    </w:p>
                    <w:p w14:paraId="0770185D" w14:textId="77777777" w:rsidR="00953036" w:rsidRPr="007E7807" w:rsidRDefault="00953036" w:rsidP="00EE0918">
                      <w:pPr>
                        <w:jc w:val="center"/>
                        <w:rPr>
                          <w:b/>
                          <w:sz w:val="18"/>
                        </w:rPr>
                      </w:pPr>
                      <w:r w:rsidRPr="007E7807">
                        <w:rPr>
                          <w:b/>
                          <w:sz w:val="18"/>
                        </w:rPr>
                        <w:t>(</w:t>
                      </w:r>
                      <w:r w:rsidRPr="007E7807">
                        <w:rPr>
                          <w:sz w:val="18"/>
                        </w:rPr>
                        <w:t xml:space="preserve">для </w:t>
                      </w:r>
                      <w:r>
                        <w:rPr>
                          <w:sz w:val="18"/>
                        </w:rPr>
                        <w:t>физических</w:t>
                      </w:r>
                      <w:r w:rsidRPr="007E7807">
                        <w:rPr>
                          <w:sz w:val="18"/>
                        </w:rPr>
                        <w:t xml:space="preserve"> лиц</w:t>
                      </w:r>
                      <w:r w:rsidRPr="007E7807">
                        <w:rPr>
                          <w:b/>
                          <w:sz w:val="18"/>
                        </w:rPr>
                        <w:t>)</w:t>
                      </w:r>
                    </w:p>
                    <w:p w14:paraId="72636C0B" w14:textId="77777777" w:rsidR="00953036" w:rsidRPr="007E7807" w:rsidRDefault="00953036" w:rsidP="00EE0918">
                      <w:pPr>
                        <w:jc w:val="center"/>
                        <w:rPr>
                          <w:sz w:val="18"/>
                        </w:rPr>
                      </w:pPr>
                    </w:p>
                  </w:txbxContent>
                </v:textbox>
                <w10:wrap type="square" anchorx="margin"/>
              </v:shape>
            </w:pict>
          </mc:Fallback>
        </mc:AlternateContent>
      </w:r>
      <w:r w:rsidR="00776565" w:rsidRPr="00EE0918">
        <w:rPr>
          <w:b w:val="0"/>
          <w:sz w:val="18"/>
          <w:szCs w:val="18"/>
        </w:rPr>
        <w:t xml:space="preserve">Приложение № </w:t>
      </w:r>
      <w:r w:rsidR="00532AC2" w:rsidRPr="00EE0918">
        <w:rPr>
          <w:b w:val="0"/>
          <w:sz w:val="18"/>
          <w:szCs w:val="18"/>
        </w:rPr>
        <w:t>4</w:t>
      </w:r>
      <w:r w:rsidR="00776565" w:rsidRPr="00EE0918">
        <w:rPr>
          <w:b w:val="0"/>
          <w:sz w:val="18"/>
          <w:szCs w:val="18"/>
        </w:rPr>
        <w:t xml:space="preserve"> к Регламенту </w:t>
      </w:r>
      <w:r w:rsidR="0033383B" w:rsidRPr="00EE0918">
        <w:rPr>
          <w:b w:val="0"/>
          <w:sz w:val="18"/>
          <w:szCs w:val="18"/>
        </w:rPr>
        <w:t>Брокер</w:t>
      </w:r>
      <w:r w:rsidR="00776565" w:rsidRPr="00EE0918">
        <w:rPr>
          <w:b w:val="0"/>
          <w:sz w:val="18"/>
          <w:szCs w:val="18"/>
        </w:rPr>
        <w:t>ского обслуживания ООО ИК «Айсберг Финанс»</w:t>
      </w:r>
    </w:p>
    <w:p w14:paraId="36C6FE6A" w14:textId="0C519D09" w:rsidR="00EE0918" w:rsidRPr="001C4586" w:rsidRDefault="00EE0918" w:rsidP="00776565">
      <w:pPr>
        <w:pStyle w:val="82"/>
        <w:shd w:val="clear" w:color="auto" w:fill="auto"/>
        <w:tabs>
          <w:tab w:val="left" w:leader="underscore" w:pos="5004"/>
        </w:tabs>
        <w:spacing w:before="0" w:after="0" w:line="240" w:lineRule="auto"/>
        <w:ind w:firstLine="567"/>
        <w:rPr>
          <w:sz w:val="20"/>
          <w:szCs w:val="20"/>
          <w:lang w:eastAsia="ru-RU"/>
        </w:rPr>
      </w:pPr>
      <w:r w:rsidRPr="001C4586">
        <w:rPr>
          <w:sz w:val="20"/>
          <w:szCs w:val="20"/>
          <w:lang w:eastAsia="ru-RU"/>
        </w:rPr>
        <w:t>Клиент:</w:t>
      </w:r>
    </w:p>
    <w:p w14:paraId="3BC40465" w14:textId="119907A5" w:rsidR="00776565" w:rsidRPr="00D13F66" w:rsidRDefault="00776565" w:rsidP="00776565">
      <w:pPr>
        <w:pStyle w:val="82"/>
        <w:shd w:val="clear" w:color="auto" w:fill="auto"/>
        <w:tabs>
          <w:tab w:val="left" w:leader="underscore" w:pos="5004"/>
        </w:tabs>
        <w:spacing w:before="0" w:after="0" w:line="240" w:lineRule="auto"/>
        <w:ind w:firstLine="567"/>
        <w:rPr>
          <w:sz w:val="20"/>
          <w:szCs w:val="20"/>
          <w:lang w:eastAsia="ru-RU"/>
        </w:rPr>
      </w:pPr>
      <w:r w:rsidRPr="00D13F66">
        <w:rPr>
          <w:sz w:val="20"/>
          <w:szCs w:val="20"/>
          <w:lang w:eastAsia="ru-RU"/>
        </w:rPr>
        <w:t>Дата рождения:</w:t>
      </w:r>
      <w:r w:rsidRPr="00D13F66">
        <w:rPr>
          <w:sz w:val="20"/>
          <w:szCs w:val="20"/>
          <w:lang w:eastAsia="ru-RU"/>
        </w:rPr>
        <w:tab/>
      </w:r>
    </w:p>
    <w:p w14:paraId="69E97D91" w14:textId="77777777" w:rsidR="00776565" w:rsidRPr="00D13F66" w:rsidRDefault="00776565" w:rsidP="00776565">
      <w:pPr>
        <w:pStyle w:val="82"/>
        <w:shd w:val="clear" w:color="auto" w:fill="auto"/>
        <w:tabs>
          <w:tab w:val="left" w:leader="underscore" w:pos="5004"/>
        </w:tabs>
        <w:spacing w:before="0" w:after="0" w:line="240" w:lineRule="auto"/>
        <w:ind w:firstLine="567"/>
        <w:rPr>
          <w:sz w:val="20"/>
          <w:szCs w:val="20"/>
          <w:lang w:eastAsia="ru-RU"/>
        </w:rPr>
      </w:pPr>
      <w:r w:rsidRPr="00D13F66">
        <w:rPr>
          <w:sz w:val="20"/>
          <w:szCs w:val="20"/>
          <w:lang w:eastAsia="ru-RU"/>
        </w:rPr>
        <w:t>ИНН (при наличии):</w:t>
      </w:r>
      <w:r w:rsidRPr="00D13F66">
        <w:rPr>
          <w:sz w:val="20"/>
          <w:szCs w:val="20"/>
          <w:lang w:eastAsia="ru-RU"/>
        </w:rPr>
        <w:tab/>
      </w:r>
    </w:p>
    <w:p w14:paraId="3D830C93" w14:textId="77777777" w:rsidR="00776565" w:rsidRPr="00D13F66" w:rsidRDefault="00776565" w:rsidP="00776565">
      <w:pPr>
        <w:pStyle w:val="82"/>
        <w:shd w:val="clear" w:color="auto" w:fill="auto"/>
        <w:tabs>
          <w:tab w:val="left" w:leader="underscore" w:pos="5004"/>
        </w:tabs>
        <w:spacing w:before="0" w:after="0" w:line="240" w:lineRule="auto"/>
        <w:ind w:firstLine="567"/>
        <w:rPr>
          <w:sz w:val="20"/>
          <w:szCs w:val="20"/>
          <w:lang w:eastAsia="ru-RU"/>
        </w:rPr>
      </w:pPr>
      <w:r w:rsidRPr="00D13F66">
        <w:rPr>
          <w:sz w:val="20"/>
          <w:szCs w:val="20"/>
          <w:lang w:eastAsia="ru-RU"/>
        </w:rPr>
        <w:t>Документ, удостоверяющий личность:</w:t>
      </w:r>
      <w:r w:rsidRPr="00D13F66">
        <w:rPr>
          <w:sz w:val="20"/>
          <w:szCs w:val="20"/>
          <w:lang w:eastAsia="ru-RU"/>
        </w:rPr>
        <w:tab/>
      </w:r>
    </w:p>
    <w:p w14:paraId="678648A1" w14:textId="77777777" w:rsidR="00776565" w:rsidRPr="00D13F66" w:rsidRDefault="00776565" w:rsidP="00776565">
      <w:pPr>
        <w:pStyle w:val="82"/>
        <w:shd w:val="clear" w:color="auto" w:fill="auto"/>
        <w:tabs>
          <w:tab w:val="left" w:leader="underscore" w:pos="1615"/>
          <w:tab w:val="left" w:leader="underscore" w:pos="3235"/>
          <w:tab w:val="left" w:leader="underscore" w:pos="5885"/>
        </w:tabs>
        <w:spacing w:before="0" w:after="0" w:line="240" w:lineRule="auto"/>
        <w:ind w:firstLine="567"/>
        <w:rPr>
          <w:sz w:val="20"/>
          <w:szCs w:val="20"/>
          <w:lang w:eastAsia="ru-RU"/>
        </w:rPr>
      </w:pPr>
      <w:r w:rsidRPr="00D13F66">
        <w:rPr>
          <w:sz w:val="20"/>
          <w:szCs w:val="20"/>
          <w:lang w:eastAsia="ru-RU"/>
        </w:rPr>
        <w:t>Серия:</w:t>
      </w:r>
      <w:r w:rsidRPr="00D13F66">
        <w:rPr>
          <w:sz w:val="20"/>
          <w:szCs w:val="20"/>
          <w:lang w:eastAsia="ru-RU"/>
        </w:rPr>
        <w:tab/>
        <w:t>Номер:</w:t>
      </w:r>
      <w:r w:rsidRPr="00D13F66">
        <w:rPr>
          <w:sz w:val="20"/>
          <w:szCs w:val="20"/>
          <w:lang w:eastAsia="ru-RU"/>
        </w:rPr>
        <w:tab/>
        <w:t>Дата выдачи:</w:t>
      </w:r>
      <w:r w:rsidRPr="00D13F66">
        <w:rPr>
          <w:sz w:val="20"/>
          <w:szCs w:val="20"/>
          <w:lang w:eastAsia="ru-RU"/>
        </w:rPr>
        <w:tab/>
      </w:r>
    </w:p>
    <w:p w14:paraId="259D318A" w14:textId="77777777" w:rsidR="00776565" w:rsidRPr="00D13F66" w:rsidRDefault="00776565" w:rsidP="00776565">
      <w:pPr>
        <w:pStyle w:val="82"/>
        <w:shd w:val="clear" w:color="auto" w:fill="auto"/>
        <w:tabs>
          <w:tab w:val="left" w:leader="underscore" w:pos="5004"/>
          <w:tab w:val="left" w:leader="underscore" w:pos="8469"/>
        </w:tabs>
        <w:spacing w:before="0" w:after="0" w:line="240" w:lineRule="auto"/>
        <w:ind w:firstLine="567"/>
        <w:rPr>
          <w:sz w:val="20"/>
          <w:szCs w:val="20"/>
          <w:lang w:eastAsia="ru-RU"/>
        </w:rPr>
      </w:pPr>
      <w:r w:rsidRPr="00D13F66">
        <w:rPr>
          <w:sz w:val="20"/>
          <w:szCs w:val="20"/>
          <w:lang w:eastAsia="ru-RU"/>
        </w:rPr>
        <w:t>Кем выдан:</w:t>
      </w:r>
      <w:r w:rsidRPr="00D13F66">
        <w:rPr>
          <w:sz w:val="20"/>
          <w:szCs w:val="20"/>
          <w:lang w:eastAsia="ru-RU"/>
        </w:rPr>
        <w:tab/>
        <w:t>Код подразделения:</w:t>
      </w:r>
      <w:r w:rsidRPr="00D13F66">
        <w:rPr>
          <w:sz w:val="20"/>
          <w:szCs w:val="20"/>
          <w:lang w:eastAsia="ru-RU"/>
        </w:rPr>
        <w:tab/>
      </w:r>
    </w:p>
    <w:p w14:paraId="1A8247F0" w14:textId="77777777" w:rsidR="00776565" w:rsidRPr="00D13F66" w:rsidRDefault="00776565" w:rsidP="00776565">
      <w:pPr>
        <w:pStyle w:val="82"/>
        <w:shd w:val="clear" w:color="auto" w:fill="auto"/>
        <w:tabs>
          <w:tab w:val="left" w:leader="underscore" w:pos="8469"/>
        </w:tabs>
        <w:spacing w:before="0" w:after="0" w:line="240" w:lineRule="auto"/>
        <w:ind w:firstLine="567"/>
        <w:rPr>
          <w:sz w:val="20"/>
          <w:szCs w:val="20"/>
          <w:lang w:eastAsia="ru-RU"/>
        </w:rPr>
      </w:pPr>
      <w:r w:rsidRPr="00D13F66">
        <w:rPr>
          <w:sz w:val="20"/>
          <w:szCs w:val="20"/>
          <w:lang w:eastAsia="ru-RU"/>
        </w:rPr>
        <w:t>Адрес регистрации:</w:t>
      </w:r>
      <w:r w:rsidRPr="00D13F66">
        <w:rPr>
          <w:sz w:val="20"/>
          <w:szCs w:val="20"/>
          <w:lang w:eastAsia="ru-RU"/>
        </w:rPr>
        <w:tab/>
      </w:r>
    </w:p>
    <w:p w14:paraId="130E7CA2" w14:textId="77777777" w:rsidR="00776565" w:rsidRPr="00D13F66" w:rsidRDefault="00776565" w:rsidP="00776565">
      <w:pPr>
        <w:pStyle w:val="82"/>
        <w:shd w:val="clear" w:color="auto" w:fill="auto"/>
        <w:tabs>
          <w:tab w:val="left" w:leader="underscore" w:pos="8469"/>
        </w:tabs>
        <w:spacing w:before="0" w:after="0" w:line="240" w:lineRule="auto"/>
        <w:ind w:firstLine="567"/>
        <w:rPr>
          <w:sz w:val="20"/>
          <w:szCs w:val="20"/>
          <w:lang w:eastAsia="ru-RU"/>
        </w:rPr>
      </w:pPr>
      <w:r w:rsidRPr="00D13F66">
        <w:rPr>
          <w:sz w:val="20"/>
          <w:szCs w:val="20"/>
          <w:lang w:eastAsia="ru-RU"/>
        </w:rPr>
        <w:t>Адрес для корреспонденции:</w:t>
      </w:r>
      <w:r w:rsidRPr="00D13F66">
        <w:rPr>
          <w:sz w:val="20"/>
          <w:szCs w:val="20"/>
          <w:lang w:eastAsia="ru-RU"/>
        </w:rPr>
        <w:tab/>
      </w:r>
    </w:p>
    <w:p w14:paraId="2DD02067" w14:textId="77777777" w:rsidR="00776565" w:rsidRPr="00D13F66" w:rsidRDefault="00776565" w:rsidP="00776565">
      <w:pPr>
        <w:pStyle w:val="82"/>
        <w:shd w:val="clear" w:color="auto" w:fill="auto"/>
        <w:tabs>
          <w:tab w:val="left" w:leader="underscore" w:pos="3984"/>
          <w:tab w:val="left" w:leader="underscore" w:pos="7378"/>
        </w:tabs>
        <w:spacing w:before="0" w:after="0" w:line="240" w:lineRule="auto"/>
        <w:ind w:firstLine="567"/>
        <w:rPr>
          <w:sz w:val="20"/>
          <w:szCs w:val="20"/>
          <w:lang w:eastAsia="ru-RU"/>
        </w:rPr>
      </w:pPr>
      <w:r w:rsidRPr="00D13F66">
        <w:rPr>
          <w:sz w:val="20"/>
          <w:szCs w:val="20"/>
          <w:lang w:eastAsia="ru-RU"/>
        </w:rPr>
        <w:t>Контактные телефоны:________________________________</w:t>
      </w:r>
    </w:p>
    <w:p w14:paraId="2477E92F" w14:textId="77777777" w:rsidR="00776565" w:rsidRPr="00D13F66" w:rsidRDefault="00776565" w:rsidP="00776565">
      <w:pPr>
        <w:pStyle w:val="82"/>
        <w:shd w:val="clear" w:color="auto" w:fill="auto"/>
        <w:tabs>
          <w:tab w:val="left" w:leader="underscore" w:pos="3984"/>
          <w:tab w:val="left" w:leader="underscore" w:pos="7378"/>
        </w:tabs>
        <w:spacing w:before="0" w:after="0" w:line="240" w:lineRule="auto"/>
        <w:ind w:firstLine="567"/>
        <w:rPr>
          <w:sz w:val="20"/>
          <w:szCs w:val="20"/>
          <w:lang w:eastAsia="ru-RU"/>
        </w:rPr>
      </w:pPr>
      <w:r w:rsidRPr="00D13F66">
        <w:rPr>
          <w:sz w:val="20"/>
          <w:szCs w:val="20"/>
          <w:lang w:eastAsia="ru-RU"/>
        </w:rPr>
        <w:t>E-mail:_______________________________</w:t>
      </w:r>
    </w:p>
    <w:p w14:paraId="27397AC8" w14:textId="77777777" w:rsidR="00776565" w:rsidRPr="00D13F66" w:rsidRDefault="00776565" w:rsidP="00776565">
      <w:pPr>
        <w:pStyle w:val="82"/>
        <w:shd w:val="clear" w:color="auto" w:fill="auto"/>
        <w:tabs>
          <w:tab w:val="left" w:leader="underscore" w:pos="3984"/>
          <w:tab w:val="left" w:leader="underscore" w:pos="7378"/>
        </w:tabs>
        <w:spacing w:before="0" w:after="0" w:line="240" w:lineRule="auto"/>
        <w:ind w:firstLine="567"/>
        <w:rPr>
          <w:sz w:val="20"/>
          <w:szCs w:val="20"/>
          <w:lang w:eastAsia="ru-RU"/>
        </w:rPr>
      </w:pPr>
    </w:p>
    <w:p w14:paraId="632801CD" w14:textId="700741CE" w:rsidR="00776565" w:rsidRPr="00D13F66" w:rsidRDefault="00776565" w:rsidP="00776565">
      <w:pPr>
        <w:pStyle w:val="82"/>
        <w:shd w:val="clear" w:color="auto" w:fill="auto"/>
        <w:tabs>
          <w:tab w:val="left" w:leader="underscore" w:pos="3984"/>
          <w:tab w:val="left" w:leader="underscore" w:pos="7378"/>
        </w:tabs>
        <w:spacing w:before="0" w:after="0" w:line="240" w:lineRule="auto"/>
        <w:ind w:firstLine="567"/>
        <w:jc w:val="both"/>
        <w:rPr>
          <w:sz w:val="20"/>
          <w:szCs w:val="20"/>
          <w:lang w:eastAsia="ru-RU"/>
        </w:rPr>
      </w:pPr>
      <w:r w:rsidRPr="00D13F66">
        <w:rPr>
          <w:sz w:val="20"/>
          <w:szCs w:val="20"/>
          <w:lang w:eastAsia="ru-RU"/>
        </w:rPr>
        <w:t xml:space="preserve">Настоящим заявляю о присоединении к условиям Регламента </w:t>
      </w:r>
      <w:r w:rsidR="0033383B">
        <w:rPr>
          <w:sz w:val="20"/>
          <w:szCs w:val="20"/>
          <w:lang w:eastAsia="ru-RU"/>
        </w:rPr>
        <w:t>Брокер</w:t>
      </w:r>
      <w:r w:rsidRPr="00D13F66">
        <w:rPr>
          <w:sz w:val="20"/>
          <w:szCs w:val="20"/>
          <w:lang w:eastAsia="ru-RU"/>
        </w:rPr>
        <w:t xml:space="preserve">ского обслуживания ООО ИК «Айсберг Финанс» в порядке, предусмотренном ст.428 Гражданского кодекса Российской Федерации. Все положения Регламента разъяснены мне в полном объеме, включая тарифы (тарифный план </w:t>
      </w:r>
      <w:r w:rsidRPr="00D13F66">
        <w:rPr>
          <w:sz w:val="20"/>
          <w:szCs w:val="20"/>
          <w:lang w:eastAsia="ru-RU"/>
        </w:rPr>
        <w:fldChar w:fldCharType="begin">
          <w:ffData>
            <w:name w:val=""/>
            <w:enabled/>
            <w:calcOnExit w:val="0"/>
            <w:checkBox>
              <w:size w:val="16"/>
              <w:default w:val="0"/>
            </w:checkBox>
          </w:ffData>
        </w:fldChar>
      </w:r>
      <w:r w:rsidRPr="00D13F66">
        <w:rPr>
          <w:sz w:val="20"/>
          <w:szCs w:val="20"/>
          <w:lang w:eastAsia="ru-RU"/>
        </w:rPr>
        <w:instrText xml:space="preserve"> FORMCHECKBOX </w:instrText>
      </w:r>
      <w:r w:rsidR="00167810">
        <w:rPr>
          <w:sz w:val="20"/>
          <w:szCs w:val="20"/>
          <w:lang w:eastAsia="ru-RU"/>
        </w:rPr>
      </w:r>
      <w:r w:rsidR="00167810">
        <w:rPr>
          <w:sz w:val="20"/>
          <w:szCs w:val="20"/>
          <w:lang w:eastAsia="ru-RU"/>
        </w:rPr>
        <w:fldChar w:fldCharType="separate"/>
      </w:r>
      <w:r w:rsidRPr="00D13F66">
        <w:rPr>
          <w:sz w:val="20"/>
          <w:szCs w:val="20"/>
          <w:lang w:eastAsia="ru-RU"/>
        </w:rPr>
        <w:fldChar w:fldCharType="end"/>
      </w:r>
      <w:r w:rsidRPr="00D13F66">
        <w:rPr>
          <w:sz w:val="20"/>
          <w:szCs w:val="20"/>
          <w:lang w:eastAsia="ru-RU"/>
        </w:rPr>
        <w:t xml:space="preserve"> «Стандартный», </w:t>
      </w:r>
      <w:r w:rsidRPr="00D13F66">
        <w:rPr>
          <w:sz w:val="20"/>
          <w:szCs w:val="20"/>
          <w:lang w:eastAsia="ru-RU"/>
        </w:rPr>
        <w:fldChar w:fldCharType="begin">
          <w:ffData>
            <w:name w:val=""/>
            <w:enabled/>
            <w:calcOnExit w:val="0"/>
            <w:checkBox>
              <w:size w:val="16"/>
              <w:default w:val="0"/>
            </w:checkBox>
          </w:ffData>
        </w:fldChar>
      </w:r>
      <w:r w:rsidRPr="00D13F66">
        <w:rPr>
          <w:sz w:val="20"/>
          <w:szCs w:val="20"/>
          <w:lang w:eastAsia="ru-RU"/>
        </w:rPr>
        <w:instrText xml:space="preserve"> FORMCHECKBOX </w:instrText>
      </w:r>
      <w:r w:rsidR="00167810">
        <w:rPr>
          <w:sz w:val="20"/>
          <w:szCs w:val="20"/>
          <w:lang w:eastAsia="ru-RU"/>
        </w:rPr>
      </w:r>
      <w:r w:rsidR="00167810">
        <w:rPr>
          <w:sz w:val="20"/>
          <w:szCs w:val="20"/>
          <w:lang w:eastAsia="ru-RU"/>
        </w:rPr>
        <w:fldChar w:fldCharType="separate"/>
      </w:r>
      <w:r w:rsidRPr="00D13F66">
        <w:rPr>
          <w:sz w:val="20"/>
          <w:szCs w:val="20"/>
          <w:lang w:eastAsia="ru-RU"/>
        </w:rPr>
        <w:fldChar w:fldCharType="end"/>
      </w:r>
      <w:r w:rsidRPr="00D13F66">
        <w:rPr>
          <w:sz w:val="20"/>
          <w:szCs w:val="20"/>
          <w:lang w:eastAsia="ru-RU"/>
        </w:rPr>
        <w:t xml:space="preserve"> «Индивидуальный») и правила внесения в Регламент изменений и дополнений. </w:t>
      </w:r>
    </w:p>
    <w:p w14:paraId="10DA09B1" w14:textId="4DB032D4" w:rsidR="00776565" w:rsidRPr="00D13F66" w:rsidRDefault="00776565" w:rsidP="00776565">
      <w:pPr>
        <w:pStyle w:val="82"/>
        <w:shd w:val="clear" w:color="auto" w:fill="auto"/>
        <w:tabs>
          <w:tab w:val="left" w:leader="underscore" w:pos="3984"/>
          <w:tab w:val="left" w:leader="underscore" w:pos="7378"/>
        </w:tabs>
        <w:spacing w:before="0" w:after="0" w:line="240" w:lineRule="auto"/>
        <w:ind w:firstLine="567"/>
        <w:jc w:val="both"/>
        <w:rPr>
          <w:sz w:val="20"/>
          <w:szCs w:val="20"/>
          <w:lang w:eastAsia="ru-RU"/>
        </w:rPr>
      </w:pPr>
      <w:r w:rsidRPr="00D13F66">
        <w:rPr>
          <w:sz w:val="20"/>
          <w:szCs w:val="20"/>
          <w:lang w:eastAsia="ru-RU"/>
        </w:rPr>
        <w:t xml:space="preserve">Подтверждаю свою осведомленность о факте совмещения Обществом деятельности в качестве </w:t>
      </w:r>
      <w:r w:rsidR="0033383B">
        <w:rPr>
          <w:sz w:val="20"/>
          <w:szCs w:val="20"/>
          <w:lang w:eastAsia="ru-RU"/>
        </w:rPr>
        <w:t>Брокер</w:t>
      </w:r>
      <w:r w:rsidRPr="00D13F66">
        <w:rPr>
          <w:sz w:val="20"/>
          <w:szCs w:val="20"/>
          <w:lang w:eastAsia="ru-RU"/>
        </w:rPr>
        <w:t>а с иными видами профессиональной деятельности на рынке ценных бумаг.</w:t>
      </w:r>
    </w:p>
    <w:p w14:paraId="17B27437" w14:textId="77777777" w:rsidR="00776565" w:rsidRPr="00D13F66" w:rsidRDefault="00776565" w:rsidP="00776565">
      <w:pPr>
        <w:pStyle w:val="afff0"/>
        <w:ind w:firstLine="567"/>
        <w:jc w:val="both"/>
        <w:rPr>
          <w:rFonts w:ascii="Times New Roman" w:eastAsia="Times New Roman" w:hAnsi="Times New Roman" w:cs="Times New Roman"/>
          <w:sz w:val="20"/>
          <w:szCs w:val="20"/>
          <w:lang w:eastAsia="ru-RU"/>
        </w:rPr>
      </w:pPr>
      <w:r w:rsidRPr="00D13F66">
        <w:rPr>
          <w:rFonts w:ascii="Times New Roman" w:eastAsia="Times New Roman" w:hAnsi="Times New Roman" w:cs="Times New Roman"/>
          <w:sz w:val="20"/>
          <w:szCs w:val="20"/>
          <w:lang w:eastAsia="ru-RU"/>
        </w:rPr>
        <w:t xml:space="preserve">Не разрешаю использовать денежные средства, предназначенные для проведения расчетов по операциям с ценными бумагами, в интересах ООО ИК «Айсберг Финанс». </w:t>
      </w:r>
    </w:p>
    <w:p w14:paraId="34211C33" w14:textId="77777777" w:rsidR="00776565" w:rsidRPr="00D13F66" w:rsidRDefault="00776565" w:rsidP="00776565">
      <w:pPr>
        <w:pStyle w:val="afff0"/>
        <w:ind w:firstLine="567"/>
        <w:jc w:val="both"/>
        <w:rPr>
          <w:rFonts w:ascii="Times New Roman" w:eastAsia="Times New Roman" w:hAnsi="Times New Roman" w:cs="Times New Roman"/>
          <w:sz w:val="20"/>
          <w:szCs w:val="20"/>
          <w:lang w:eastAsia="ru-RU"/>
        </w:rPr>
      </w:pPr>
      <w:r w:rsidRPr="00D13F66">
        <w:rPr>
          <w:rFonts w:ascii="Times New Roman" w:eastAsia="Times New Roman" w:hAnsi="Times New Roman" w:cs="Times New Roman"/>
          <w:sz w:val="20"/>
          <w:szCs w:val="20"/>
          <w:lang w:eastAsia="ru-RU"/>
        </w:rPr>
        <w:t xml:space="preserve">Подтверждаю факт ознакомления с содержанием декларации об общих рисках, связанных с осуществлением операций на рынке ценных бумаг, и принимаю на себя все возможные риски, связанные с инвестиционной деятельностью на рынке ценных бумаг. </w:t>
      </w:r>
    </w:p>
    <w:p w14:paraId="7543AF89" w14:textId="77777777" w:rsidR="00776565" w:rsidRPr="00D13F66" w:rsidRDefault="00776565" w:rsidP="00776565">
      <w:pPr>
        <w:pStyle w:val="afff0"/>
        <w:ind w:firstLine="567"/>
        <w:jc w:val="both"/>
        <w:rPr>
          <w:rFonts w:ascii="Times New Roman" w:eastAsia="Times New Roman" w:hAnsi="Times New Roman" w:cs="Times New Roman"/>
          <w:sz w:val="20"/>
          <w:szCs w:val="20"/>
          <w:lang w:eastAsia="ru-RU"/>
        </w:rPr>
      </w:pPr>
    </w:p>
    <w:p w14:paraId="40B200E6" w14:textId="77777777" w:rsidR="00776565" w:rsidRPr="00D13F66" w:rsidRDefault="00776565" w:rsidP="00776565">
      <w:pPr>
        <w:pStyle w:val="afff0"/>
        <w:ind w:firstLine="567"/>
        <w:jc w:val="both"/>
        <w:rPr>
          <w:rFonts w:ascii="Times New Roman" w:eastAsia="Times New Roman" w:hAnsi="Times New Roman" w:cs="Times New Roman"/>
          <w:sz w:val="20"/>
          <w:szCs w:val="20"/>
          <w:lang w:eastAsia="ru-RU"/>
        </w:rPr>
      </w:pPr>
      <w:r w:rsidRPr="00D13F66">
        <w:rPr>
          <w:rFonts w:ascii="Times New Roman" w:eastAsia="Times New Roman" w:hAnsi="Times New Roman" w:cs="Times New Roman"/>
          <w:sz w:val="20"/>
          <w:szCs w:val="20"/>
          <w:lang w:eastAsia="ru-RU"/>
        </w:rPr>
        <w:t>Прошу открыть Счет(-а) для учета денежных средств, предназначенных для проведения расчетов по операциям с ценными бумагами:</w:t>
      </w:r>
    </w:p>
    <w:p w14:paraId="07D94137" w14:textId="77777777" w:rsidR="00776565" w:rsidRPr="00D13F66" w:rsidRDefault="00776565" w:rsidP="00776565">
      <w:pPr>
        <w:pStyle w:val="afff0"/>
        <w:ind w:firstLine="567"/>
        <w:jc w:val="both"/>
        <w:rPr>
          <w:rFonts w:ascii="Times New Roman" w:eastAsia="Times New Roman" w:hAnsi="Times New Roman" w:cs="Times New Roman"/>
          <w:sz w:val="20"/>
          <w:szCs w:val="20"/>
          <w:lang w:eastAsia="ru-RU"/>
        </w:rPr>
      </w:pPr>
      <w:r w:rsidRPr="00D13F66">
        <w:rPr>
          <w:rFonts w:ascii="Times New Roman" w:eastAsia="Times New Roman" w:hAnsi="Times New Roman" w:cs="Times New Roman"/>
          <w:sz w:val="20"/>
          <w:szCs w:val="20"/>
          <w:lang w:eastAsia="ru-RU"/>
        </w:rPr>
        <w:fldChar w:fldCharType="begin">
          <w:ffData>
            <w:name w:val=""/>
            <w:enabled/>
            <w:calcOnExit w:val="0"/>
            <w:checkBox>
              <w:size w:val="16"/>
              <w:default w:val="0"/>
            </w:checkBox>
          </w:ffData>
        </w:fldChar>
      </w:r>
      <w:r w:rsidRPr="00D13F66">
        <w:rPr>
          <w:rFonts w:ascii="Times New Roman" w:eastAsia="Times New Roman" w:hAnsi="Times New Roman" w:cs="Times New Roman"/>
          <w:sz w:val="20"/>
          <w:szCs w:val="20"/>
          <w:lang w:eastAsia="ru-RU"/>
        </w:rPr>
        <w:instrText xml:space="preserve"> FORMCHECKBOX </w:instrText>
      </w:r>
      <w:r w:rsidR="00167810">
        <w:rPr>
          <w:rFonts w:ascii="Times New Roman" w:eastAsia="Times New Roman" w:hAnsi="Times New Roman" w:cs="Times New Roman"/>
          <w:sz w:val="20"/>
          <w:szCs w:val="20"/>
          <w:lang w:eastAsia="ru-RU"/>
        </w:rPr>
      </w:r>
      <w:r w:rsidR="00167810">
        <w:rPr>
          <w:rFonts w:ascii="Times New Roman" w:eastAsia="Times New Roman" w:hAnsi="Times New Roman" w:cs="Times New Roman"/>
          <w:sz w:val="20"/>
          <w:szCs w:val="20"/>
          <w:lang w:eastAsia="ru-RU"/>
        </w:rPr>
        <w:fldChar w:fldCharType="separate"/>
      </w:r>
      <w:r w:rsidRPr="00D13F66">
        <w:rPr>
          <w:rFonts w:ascii="Times New Roman" w:eastAsia="Times New Roman" w:hAnsi="Times New Roman" w:cs="Times New Roman"/>
          <w:sz w:val="20"/>
          <w:szCs w:val="20"/>
          <w:lang w:eastAsia="ru-RU"/>
        </w:rPr>
        <w:fldChar w:fldCharType="end"/>
      </w:r>
      <w:r w:rsidRPr="00D13F66">
        <w:rPr>
          <w:rFonts w:ascii="Times New Roman" w:eastAsia="Times New Roman" w:hAnsi="Times New Roman" w:cs="Times New Roman"/>
          <w:sz w:val="20"/>
          <w:szCs w:val="20"/>
          <w:lang w:eastAsia="ru-RU"/>
        </w:rPr>
        <w:t xml:space="preserve"> в российских рублях</w:t>
      </w:r>
    </w:p>
    <w:p w14:paraId="34A77D4C" w14:textId="77777777" w:rsidR="00776565" w:rsidRPr="00D13F66" w:rsidRDefault="00776565" w:rsidP="00776565">
      <w:pPr>
        <w:pStyle w:val="afff0"/>
        <w:ind w:firstLine="567"/>
        <w:jc w:val="both"/>
        <w:rPr>
          <w:rFonts w:ascii="Times New Roman" w:eastAsia="Times New Roman" w:hAnsi="Times New Roman" w:cs="Times New Roman"/>
          <w:sz w:val="20"/>
          <w:szCs w:val="20"/>
          <w:lang w:eastAsia="ru-RU"/>
        </w:rPr>
      </w:pPr>
      <w:r w:rsidRPr="00D13F66">
        <w:rPr>
          <w:rFonts w:ascii="Times New Roman" w:eastAsia="Times New Roman" w:hAnsi="Times New Roman" w:cs="Times New Roman"/>
          <w:sz w:val="20"/>
          <w:szCs w:val="20"/>
          <w:lang w:eastAsia="ru-RU"/>
        </w:rPr>
        <w:fldChar w:fldCharType="begin">
          <w:ffData>
            <w:name w:val=""/>
            <w:enabled/>
            <w:calcOnExit w:val="0"/>
            <w:checkBox>
              <w:size w:val="16"/>
              <w:default w:val="0"/>
            </w:checkBox>
          </w:ffData>
        </w:fldChar>
      </w:r>
      <w:r w:rsidRPr="00D13F66">
        <w:rPr>
          <w:rFonts w:ascii="Times New Roman" w:eastAsia="Times New Roman" w:hAnsi="Times New Roman" w:cs="Times New Roman"/>
          <w:sz w:val="20"/>
          <w:szCs w:val="20"/>
          <w:lang w:eastAsia="ru-RU"/>
        </w:rPr>
        <w:instrText xml:space="preserve"> FORMCHECKBOX </w:instrText>
      </w:r>
      <w:r w:rsidR="00167810">
        <w:rPr>
          <w:rFonts w:ascii="Times New Roman" w:eastAsia="Times New Roman" w:hAnsi="Times New Roman" w:cs="Times New Roman"/>
          <w:sz w:val="20"/>
          <w:szCs w:val="20"/>
          <w:lang w:eastAsia="ru-RU"/>
        </w:rPr>
      </w:r>
      <w:r w:rsidR="00167810">
        <w:rPr>
          <w:rFonts w:ascii="Times New Roman" w:eastAsia="Times New Roman" w:hAnsi="Times New Roman" w:cs="Times New Roman"/>
          <w:sz w:val="20"/>
          <w:szCs w:val="20"/>
          <w:lang w:eastAsia="ru-RU"/>
        </w:rPr>
        <w:fldChar w:fldCharType="separate"/>
      </w:r>
      <w:r w:rsidRPr="00D13F66">
        <w:rPr>
          <w:rFonts w:ascii="Times New Roman" w:eastAsia="Times New Roman" w:hAnsi="Times New Roman" w:cs="Times New Roman"/>
          <w:sz w:val="20"/>
          <w:szCs w:val="20"/>
          <w:lang w:eastAsia="ru-RU"/>
        </w:rPr>
        <w:fldChar w:fldCharType="end"/>
      </w:r>
      <w:r w:rsidRPr="00D13F66">
        <w:rPr>
          <w:rFonts w:ascii="Times New Roman" w:eastAsia="Times New Roman" w:hAnsi="Times New Roman" w:cs="Times New Roman"/>
          <w:sz w:val="20"/>
          <w:szCs w:val="20"/>
          <w:lang w:eastAsia="ru-RU"/>
        </w:rPr>
        <w:t xml:space="preserve"> в долларах США</w:t>
      </w:r>
    </w:p>
    <w:p w14:paraId="187EADCB" w14:textId="77777777" w:rsidR="00776565" w:rsidRPr="00D13F66" w:rsidRDefault="00776565" w:rsidP="00776565">
      <w:pPr>
        <w:pStyle w:val="afff0"/>
        <w:ind w:firstLine="567"/>
        <w:jc w:val="both"/>
        <w:rPr>
          <w:rFonts w:ascii="Times New Roman" w:eastAsia="Times New Roman" w:hAnsi="Times New Roman" w:cs="Times New Roman"/>
          <w:sz w:val="20"/>
          <w:szCs w:val="20"/>
          <w:lang w:eastAsia="ru-RU"/>
        </w:rPr>
      </w:pPr>
      <w:r w:rsidRPr="00D13F66">
        <w:rPr>
          <w:rFonts w:ascii="Times New Roman" w:eastAsia="Times New Roman" w:hAnsi="Times New Roman" w:cs="Times New Roman"/>
          <w:sz w:val="20"/>
          <w:szCs w:val="20"/>
          <w:lang w:eastAsia="ru-RU"/>
        </w:rPr>
        <w:fldChar w:fldCharType="begin">
          <w:ffData>
            <w:name w:val=""/>
            <w:enabled/>
            <w:calcOnExit w:val="0"/>
            <w:checkBox>
              <w:size w:val="16"/>
              <w:default w:val="0"/>
            </w:checkBox>
          </w:ffData>
        </w:fldChar>
      </w:r>
      <w:r w:rsidRPr="00D13F66">
        <w:rPr>
          <w:rFonts w:ascii="Times New Roman" w:eastAsia="Times New Roman" w:hAnsi="Times New Roman" w:cs="Times New Roman"/>
          <w:sz w:val="20"/>
          <w:szCs w:val="20"/>
          <w:lang w:eastAsia="ru-RU"/>
        </w:rPr>
        <w:instrText xml:space="preserve"> FORMCHECKBOX </w:instrText>
      </w:r>
      <w:r w:rsidR="00167810">
        <w:rPr>
          <w:rFonts w:ascii="Times New Roman" w:eastAsia="Times New Roman" w:hAnsi="Times New Roman" w:cs="Times New Roman"/>
          <w:sz w:val="20"/>
          <w:szCs w:val="20"/>
          <w:lang w:eastAsia="ru-RU"/>
        </w:rPr>
      </w:r>
      <w:r w:rsidR="00167810">
        <w:rPr>
          <w:rFonts w:ascii="Times New Roman" w:eastAsia="Times New Roman" w:hAnsi="Times New Roman" w:cs="Times New Roman"/>
          <w:sz w:val="20"/>
          <w:szCs w:val="20"/>
          <w:lang w:eastAsia="ru-RU"/>
        </w:rPr>
        <w:fldChar w:fldCharType="separate"/>
      </w:r>
      <w:r w:rsidRPr="00D13F66">
        <w:rPr>
          <w:rFonts w:ascii="Times New Roman" w:eastAsia="Times New Roman" w:hAnsi="Times New Roman" w:cs="Times New Roman"/>
          <w:sz w:val="20"/>
          <w:szCs w:val="20"/>
          <w:lang w:eastAsia="ru-RU"/>
        </w:rPr>
        <w:fldChar w:fldCharType="end"/>
      </w:r>
      <w:r w:rsidRPr="00D13F66">
        <w:rPr>
          <w:rFonts w:ascii="Times New Roman" w:eastAsia="Times New Roman" w:hAnsi="Times New Roman" w:cs="Times New Roman"/>
          <w:sz w:val="20"/>
          <w:szCs w:val="20"/>
          <w:lang w:eastAsia="ru-RU"/>
        </w:rPr>
        <w:t xml:space="preserve"> в евро</w:t>
      </w:r>
    </w:p>
    <w:p w14:paraId="4EDE0EC6" w14:textId="77777777" w:rsidR="00776565" w:rsidRPr="00D13F66" w:rsidRDefault="00776565" w:rsidP="00776565">
      <w:pPr>
        <w:pStyle w:val="afff0"/>
        <w:ind w:firstLine="567"/>
        <w:jc w:val="both"/>
        <w:rPr>
          <w:rFonts w:ascii="Times New Roman" w:eastAsia="Times New Roman" w:hAnsi="Times New Roman" w:cs="Times New Roman"/>
          <w:sz w:val="20"/>
          <w:szCs w:val="20"/>
          <w:lang w:eastAsia="ru-RU"/>
        </w:rPr>
      </w:pPr>
    </w:p>
    <w:p w14:paraId="37E9AD74" w14:textId="77777777" w:rsidR="00776565" w:rsidRPr="00D13F66" w:rsidRDefault="00776565" w:rsidP="00776565">
      <w:pPr>
        <w:pStyle w:val="afff0"/>
        <w:ind w:firstLine="567"/>
        <w:jc w:val="both"/>
        <w:rPr>
          <w:rFonts w:ascii="Times New Roman" w:eastAsia="Times New Roman" w:hAnsi="Times New Roman" w:cs="Times New Roman"/>
          <w:sz w:val="20"/>
          <w:szCs w:val="20"/>
          <w:lang w:eastAsia="ru-RU"/>
        </w:rPr>
      </w:pPr>
      <w:r w:rsidRPr="00D13F66">
        <w:rPr>
          <w:rFonts w:ascii="Times New Roman" w:eastAsia="Times New Roman" w:hAnsi="Times New Roman" w:cs="Times New Roman"/>
          <w:sz w:val="20"/>
          <w:szCs w:val="20"/>
          <w:lang w:eastAsia="ru-RU"/>
        </w:rPr>
        <w:t>Заявляю о своем намерении проводить операции в следующей(-их) Торговой(-ых) системе(-ах):</w:t>
      </w:r>
    </w:p>
    <w:p w14:paraId="1AB007B8" w14:textId="77777777" w:rsidR="00776565" w:rsidRPr="00D13F66" w:rsidRDefault="00776565" w:rsidP="00776565">
      <w:pPr>
        <w:pStyle w:val="afff0"/>
        <w:ind w:firstLine="567"/>
        <w:jc w:val="both"/>
        <w:rPr>
          <w:rFonts w:ascii="Times New Roman" w:eastAsia="Times New Roman" w:hAnsi="Times New Roman" w:cs="Times New Roman"/>
          <w:sz w:val="20"/>
          <w:szCs w:val="20"/>
          <w:lang w:eastAsia="ru-RU"/>
        </w:rPr>
      </w:pPr>
    </w:p>
    <w:p w14:paraId="6E24E9BE" w14:textId="77777777" w:rsidR="00776565" w:rsidRPr="00D13F66" w:rsidRDefault="00776565" w:rsidP="00776565">
      <w:pPr>
        <w:pStyle w:val="afff0"/>
        <w:ind w:firstLine="567"/>
        <w:jc w:val="both"/>
        <w:rPr>
          <w:rFonts w:ascii="Times New Roman" w:eastAsia="Times New Roman" w:hAnsi="Times New Roman" w:cs="Times New Roman"/>
          <w:sz w:val="20"/>
          <w:szCs w:val="20"/>
          <w:lang w:eastAsia="ru-RU"/>
        </w:rPr>
      </w:pPr>
      <w:r w:rsidRPr="00D13F66">
        <w:rPr>
          <w:rFonts w:ascii="Times New Roman" w:eastAsia="Times New Roman" w:hAnsi="Times New Roman" w:cs="Times New Roman"/>
          <w:sz w:val="20"/>
          <w:szCs w:val="20"/>
          <w:lang w:eastAsia="ru-RU"/>
        </w:rPr>
        <w:fldChar w:fldCharType="begin">
          <w:ffData>
            <w:name w:val=""/>
            <w:enabled/>
            <w:calcOnExit w:val="0"/>
            <w:checkBox>
              <w:size w:val="16"/>
              <w:default w:val="0"/>
            </w:checkBox>
          </w:ffData>
        </w:fldChar>
      </w:r>
      <w:r w:rsidRPr="00D13F66">
        <w:rPr>
          <w:rFonts w:ascii="Times New Roman" w:eastAsia="Times New Roman" w:hAnsi="Times New Roman" w:cs="Times New Roman"/>
          <w:sz w:val="20"/>
          <w:szCs w:val="20"/>
          <w:lang w:eastAsia="ru-RU"/>
        </w:rPr>
        <w:instrText xml:space="preserve"> FORMCHECKBOX </w:instrText>
      </w:r>
      <w:r w:rsidR="00167810">
        <w:rPr>
          <w:rFonts w:ascii="Times New Roman" w:eastAsia="Times New Roman" w:hAnsi="Times New Roman" w:cs="Times New Roman"/>
          <w:sz w:val="20"/>
          <w:szCs w:val="20"/>
          <w:lang w:eastAsia="ru-RU"/>
        </w:rPr>
      </w:r>
      <w:r w:rsidR="00167810">
        <w:rPr>
          <w:rFonts w:ascii="Times New Roman" w:eastAsia="Times New Roman" w:hAnsi="Times New Roman" w:cs="Times New Roman"/>
          <w:sz w:val="20"/>
          <w:szCs w:val="20"/>
          <w:lang w:eastAsia="ru-RU"/>
        </w:rPr>
        <w:fldChar w:fldCharType="separate"/>
      </w:r>
      <w:r w:rsidRPr="00D13F66">
        <w:rPr>
          <w:rFonts w:ascii="Times New Roman" w:eastAsia="Times New Roman" w:hAnsi="Times New Roman" w:cs="Times New Roman"/>
          <w:sz w:val="20"/>
          <w:szCs w:val="20"/>
          <w:lang w:eastAsia="ru-RU"/>
        </w:rPr>
        <w:fldChar w:fldCharType="end"/>
      </w:r>
      <w:r w:rsidRPr="00D13F66">
        <w:rPr>
          <w:rFonts w:ascii="Times New Roman" w:eastAsia="Times New Roman" w:hAnsi="Times New Roman" w:cs="Times New Roman"/>
          <w:sz w:val="20"/>
          <w:szCs w:val="20"/>
          <w:lang w:eastAsia="ru-RU"/>
        </w:rPr>
        <w:t xml:space="preserve"> Валютный рынок</w:t>
      </w:r>
    </w:p>
    <w:p w14:paraId="19281E4E" w14:textId="77777777" w:rsidR="00776565" w:rsidRPr="00D13F66" w:rsidRDefault="00776565" w:rsidP="00776565">
      <w:pPr>
        <w:pStyle w:val="afff0"/>
        <w:ind w:firstLine="567"/>
        <w:jc w:val="both"/>
        <w:rPr>
          <w:rFonts w:ascii="Times New Roman" w:eastAsia="Times New Roman" w:hAnsi="Times New Roman" w:cs="Times New Roman"/>
          <w:sz w:val="20"/>
          <w:szCs w:val="20"/>
          <w:lang w:eastAsia="ru-RU"/>
        </w:rPr>
      </w:pPr>
      <w:r w:rsidRPr="00D13F66">
        <w:rPr>
          <w:rFonts w:ascii="Times New Roman" w:eastAsia="Times New Roman" w:hAnsi="Times New Roman" w:cs="Times New Roman"/>
          <w:sz w:val="20"/>
          <w:szCs w:val="20"/>
          <w:lang w:eastAsia="ru-RU"/>
        </w:rPr>
        <w:fldChar w:fldCharType="begin">
          <w:ffData>
            <w:name w:val=""/>
            <w:enabled/>
            <w:calcOnExit w:val="0"/>
            <w:checkBox>
              <w:size w:val="16"/>
              <w:default w:val="0"/>
            </w:checkBox>
          </w:ffData>
        </w:fldChar>
      </w:r>
      <w:r w:rsidRPr="00D13F66">
        <w:rPr>
          <w:rFonts w:ascii="Times New Roman" w:eastAsia="Times New Roman" w:hAnsi="Times New Roman" w:cs="Times New Roman"/>
          <w:sz w:val="20"/>
          <w:szCs w:val="20"/>
          <w:lang w:eastAsia="ru-RU"/>
        </w:rPr>
        <w:instrText xml:space="preserve"> FORMCHECKBOX </w:instrText>
      </w:r>
      <w:r w:rsidR="00167810">
        <w:rPr>
          <w:rFonts w:ascii="Times New Roman" w:eastAsia="Times New Roman" w:hAnsi="Times New Roman" w:cs="Times New Roman"/>
          <w:sz w:val="20"/>
          <w:szCs w:val="20"/>
          <w:lang w:eastAsia="ru-RU"/>
        </w:rPr>
      </w:r>
      <w:r w:rsidR="00167810">
        <w:rPr>
          <w:rFonts w:ascii="Times New Roman" w:eastAsia="Times New Roman" w:hAnsi="Times New Roman" w:cs="Times New Roman"/>
          <w:sz w:val="20"/>
          <w:szCs w:val="20"/>
          <w:lang w:eastAsia="ru-RU"/>
        </w:rPr>
        <w:fldChar w:fldCharType="separate"/>
      </w:r>
      <w:r w:rsidRPr="00D13F66">
        <w:rPr>
          <w:rFonts w:ascii="Times New Roman" w:eastAsia="Times New Roman" w:hAnsi="Times New Roman" w:cs="Times New Roman"/>
          <w:sz w:val="20"/>
          <w:szCs w:val="20"/>
          <w:lang w:eastAsia="ru-RU"/>
        </w:rPr>
        <w:fldChar w:fldCharType="end"/>
      </w:r>
      <w:r w:rsidRPr="00D13F66">
        <w:rPr>
          <w:rFonts w:ascii="Times New Roman" w:eastAsia="Times New Roman" w:hAnsi="Times New Roman" w:cs="Times New Roman"/>
          <w:sz w:val="20"/>
          <w:szCs w:val="20"/>
          <w:lang w:eastAsia="ru-RU"/>
        </w:rPr>
        <w:t xml:space="preserve"> Фондовый рынок</w:t>
      </w:r>
    </w:p>
    <w:p w14:paraId="331F489D" w14:textId="77777777" w:rsidR="00776565" w:rsidRPr="00D13F66" w:rsidRDefault="00776565" w:rsidP="00776565">
      <w:pPr>
        <w:pStyle w:val="afff0"/>
        <w:ind w:firstLine="567"/>
        <w:jc w:val="both"/>
        <w:rPr>
          <w:rFonts w:ascii="Times New Roman" w:eastAsia="Times New Roman" w:hAnsi="Times New Roman" w:cs="Times New Roman"/>
          <w:sz w:val="20"/>
          <w:szCs w:val="20"/>
          <w:lang w:eastAsia="ru-RU"/>
        </w:rPr>
      </w:pPr>
      <w:r w:rsidRPr="00D13F66">
        <w:rPr>
          <w:rFonts w:ascii="Times New Roman" w:eastAsia="Times New Roman" w:hAnsi="Times New Roman" w:cs="Times New Roman"/>
          <w:sz w:val="20"/>
          <w:szCs w:val="20"/>
          <w:lang w:eastAsia="ru-RU"/>
        </w:rPr>
        <w:fldChar w:fldCharType="begin">
          <w:ffData>
            <w:name w:val=""/>
            <w:enabled/>
            <w:calcOnExit w:val="0"/>
            <w:checkBox>
              <w:size w:val="16"/>
              <w:default w:val="0"/>
            </w:checkBox>
          </w:ffData>
        </w:fldChar>
      </w:r>
      <w:r w:rsidRPr="00D13F66">
        <w:rPr>
          <w:rFonts w:ascii="Times New Roman" w:eastAsia="Times New Roman" w:hAnsi="Times New Roman" w:cs="Times New Roman"/>
          <w:sz w:val="20"/>
          <w:szCs w:val="20"/>
          <w:lang w:eastAsia="ru-RU"/>
        </w:rPr>
        <w:instrText xml:space="preserve"> FORMCHECKBOX </w:instrText>
      </w:r>
      <w:r w:rsidR="00167810">
        <w:rPr>
          <w:rFonts w:ascii="Times New Roman" w:eastAsia="Times New Roman" w:hAnsi="Times New Roman" w:cs="Times New Roman"/>
          <w:sz w:val="20"/>
          <w:szCs w:val="20"/>
          <w:lang w:eastAsia="ru-RU"/>
        </w:rPr>
      </w:r>
      <w:r w:rsidR="00167810">
        <w:rPr>
          <w:rFonts w:ascii="Times New Roman" w:eastAsia="Times New Roman" w:hAnsi="Times New Roman" w:cs="Times New Roman"/>
          <w:sz w:val="20"/>
          <w:szCs w:val="20"/>
          <w:lang w:eastAsia="ru-RU"/>
        </w:rPr>
        <w:fldChar w:fldCharType="separate"/>
      </w:r>
      <w:r w:rsidRPr="00D13F66">
        <w:rPr>
          <w:rFonts w:ascii="Times New Roman" w:eastAsia="Times New Roman" w:hAnsi="Times New Roman" w:cs="Times New Roman"/>
          <w:sz w:val="20"/>
          <w:szCs w:val="20"/>
          <w:lang w:eastAsia="ru-RU"/>
        </w:rPr>
        <w:fldChar w:fldCharType="end"/>
      </w:r>
      <w:r w:rsidRPr="00D13F66">
        <w:rPr>
          <w:rFonts w:ascii="Times New Roman" w:eastAsia="Times New Roman" w:hAnsi="Times New Roman" w:cs="Times New Roman"/>
          <w:sz w:val="20"/>
          <w:szCs w:val="20"/>
          <w:lang w:eastAsia="ru-RU"/>
        </w:rPr>
        <w:t xml:space="preserve"> Внебиржевой рынок</w:t>
      </w:r>
    </w:p>
    <w:p w14:paraId="5231844E" w14:textId="77777777" w:rsidR="00776565" w:rsidRPr="00D13F66" w:rsidRDefault="00776565" w:rsidP="00776565">
      <w:pPr>
        <w:pStyle w:val="afff0"/>
        <w:ind w:firstLine="567"/>
        <w:jc w:val="both"/>
        <w:rPr>
          <w:rFonts w:ascii="Times New Roman" w:eastAsia="Times New Roman" w:hAnsi="Times New Roman" w:cs="Times New Roman"/>
          <w:sz w:val="20"/>
          <w:szCs w:val="20"/>
          <w:lang w:eastAsia="ru-RU"/>
        </w:rPr>
      </w:pPr>
    </w:p>
    <w:p w14:paraId="50AD72EF" w14:textId="77777777" w:rsidR="00776565" w:rsidRPr="00D13F66" w:rsidRDefault="00776565" w:rsidP="00776565">
      <w:pPr>
        <w:pStyle w:val="afff0"/>
        <w:ind w:firstLine="567"/>
        <w:jc w:val="both"/>
        <w:rPr>
          <w:rFonts w:ascii="Times New Roman" w:eastAsia="Times New Roman" w:hAnsi="Times New Roman" w:cs="Times New Roman"/>
          <w:sz w:val="20"/>
          <w:szCs w:val="20"/>
          <w:lang w:eastAsia="ru-RU"/>
        </w:rPr>
      </w:pPr>
      <w:r w:rsidRPr="00D13F66">
        <w:rPr>
          <w:rFonts w:ascii="Times New Roman" w:eastAsia="Times New Roman" w:hAnsi="Times New Roman" w:cs="Times New Roman"/>
          <w:sz w:val="20"/>
          <w:szCs w:val="20"/>
          <w:lang w:eastAsia="ru-RU"/>
        </w:rPr>
        <w:t>Кодовое слово (опционально)______________________</w:t>
      </w:r>
    </w:p>
    <w:p w14:paraId="291F296C" w14:textId="77777777" w:rsidR="00776565" w:rsidRPr="00D13F66" w:rsidRDefault="00776565" w:rsidP="00776565">
      <w:pPr>
        <w:pStyle w:val="afff0"/>
        <w:ind w:firstLine="567"/>
        <w:jc w:val="both"/>
        <w:rPr>
          <w:rFonts w:ascii="Times New Roman" w:eastAsia="Times New Roman" w:hAnsi="Times New Roman" w:cs="Times New Roman"/>
          <w:sz w:val="20"/>
          <w:szCs w:val="20"/>
          <w:lang w:eastAsia="ru-RU"/>
        </w:rPr>
      </w:pPr>
    </w:p>
    <w:p w14:paraId="2B84CB9C" w14:textId="77777777" w:rsidR="00776565" w:rsidRPr="00D13F66" w:rsidRDefault="00776565" w:rsidP="00776565">
      <w:pPr>
        <w:pStyle w:val="afff0"/>
        <w:ind w:firstLine="567"/>
        <w:jc w:val="both"/>
        <w:rPr>
          <w:rFonts w:ascii="Times New Roman" w:eastAsia="Times New Roman" w:hAnsi="Times New Roman" w:cs="Times New Roman"/>
          <w:sz w:val="20"/>
          <w:szCs w:val="20"/>
          <w:lang w:eastAsia="ru-RU"/>
        </w:rPr>
      </w:pPr>
      <w:r w:rsidRPr="00D13F66">
        <w:rPr>
          <w:rFonts w:ascii="Times New Roman" w:eastAsia="Times New Roman" w:hAnsi="Times New Roman" w:cs="Times New Roman"/>
          <w:sz w:val="20"/>
          <w:szCs w:val="20"/>
          <w:lang w:eastAsia="ru-RU"/>
        </w:rPr>
        <w:fldChar w:fldCharType="begin">
          <w:ffData>
            <w:name w:val=""/>
            <w:enabled/>
            <w:calcOnExit w:val="0"/>
            <w:checkBox>
              <w:size w:val="16"/>
              <w:default w:val="0"/>
            </w:checkBox>
          </w:ffData>
        </w:fldChar>
      </w:r>
      <w:r w:rsidRPr="00D13F66">
        <w:rPr>
          <w:rFonts w:ascii="Times New Roman" w:eastAsia="Times New Roman" w:hAnsi="Times New Roman" w:cs="Times New Roman"/>
          <w:sz w:val="20"/>
          <w:szCs w:val="20"/>
          <w:lang w:eastAsia="ru-RU"/>
        </w:rPr>
        <w:instrText xml:space="preserve"> FORMCHECKBOX </w:instrText>
      </w:r>
      <w:r w:rsidR="00167810">
        <w:rPr>
          <w:rFonts w:ascii="Times New Roman" w:eastAsia="Times New Roman" w:hAnsi="Times New Roman" w:cs="Times New Roman"/>
          <w:sz w:val="20"/>
          <w:szCs w:val="20"/>
          <w:lang w:eastAsia="ru-RU"/>
        </w:rPr>
      </w:r>
      <w:r w:rsidR="00167810">
        <w:rPr>
          <w:rFonts w:ascii="Times New Roman" w:eastAsia="Times New Roman" w:hAnsi="Times New Roman" w:cs="Times New Roman"/>
          <w:sz w:val="20"/>
          <w:szCs w:val="20"/>
          <w:lang w:eastAsia="ru-RU"/>
        </w:rPr>
        <w:fldChar w:fldCharType="separate"/>
      </w:r>
      <w:r w:rsidRPr="00D13F66">
        <w:rPr>
          <w:rFonts w:ascii="Times New Roman" w:eastAsia="Times New Roman" w:hAnsi="Times New Roman" w:cs="Times New Roman"/>
          <w:sz w:val="20"/>
          <w:szCs w:val="20"/>
          <w:lang w:eastAsia="ru-RU"/>
        </w:rPr>
        <w:fldChar w:fldCharType="end"/>
      </w:r>
      <w:r w:rsidRPr="00D13F66">
        <w:rPr>
          <w:rFonts w:ascii="Times New Roman" w:eastAsia="Times New Roman" w:hAnsi="Times New Roman" w:cs="Times New Roman"/>
          <w:sz w:val="20"/>
          <w:szCs w:val="20"/>
          <w:lang w:eastAsia="ru-RU"/>
        </w:rPr>
        <w:t xml:space="preserve"> Заявляю о своем намерении совершать операции с ценными бумагами с удаленного рабочего места Quik. Прошу подключить к удаленному рабочему месту Quik и предоставить возможность его использования. </w:t>
      </w:r>
    </w:p>
    <w:p w14:paraId="2083DC11" w14:textId="77777777" w:rsidR="00776565" w:rsidRPr="00D13F66" w:rsidRDefault="00776565" w:rsidP="00776565">
      <w:pPr>
        <w:pStyle w:val="afff0"/>
        <w:ind w:firstLine="567"/>
        <w:jc w:val="both"/>
        <w:rPr>
          <w:rFonts w:ascii="Times New Roman" w:eastAsia="Times New Roman" w:hAnsi="Times New Roman" w:cs="Times New Roman"/>
          <w:sz w:val="20"/>
          <w:szCs w:val="20"/>
          <w:lang w:eastAsia="ru-RU"/>
        </w:rPr>
      </w:pPr>
    </w:p>
    <w:p w14:paraId="7D9E3B15" w14:textId="77777777" w:rsidR="00776565" w:rsidRPr="00D13F66" w:rsidRDefault="00776565" w:rsidP="00776565">
      <w:pPr>
        <w:pStyle w:val="afff0"/>
        <w:ind w:firstLine="567"/>
        <w:jc w:val="both"/>
        <w:rPr>
          <w:rFonts w:ascii="Times New Roman" w:eastAsia="Times New Roman" w:hAnsi="Times New Roman" w:cs="Times New Roman"/>
          <w:sz w:val="20"/>
          <w:szCs w:val="20"/>
          <w:lang w:eastAsia="ru-RU"/>
        </w:rPr>
      </w:pPr>
      <w:r w:rsidRPr="00D13F66">
        <w:rPr>
          <w:rFonts w:ascii="Times New Roman" w:eastAsia="Times New Roman" w:hAnsi="Times New Roman" w:cs="Times New Roman"/>
          <w:sz w:val="20"/>
          <w:szCs w:val="20"/>
          <w:lang w:eastAsia="ru-RU"/>
        </w:rPr>
        <w:t>С Декларацией о рисках, связанных с осуществлением операций с ценными бумагами на ПАО Московская Биржа, ознакомлен. Риски, вытекающие из указанных операций на рынке ценных бумаг, осознаю.</w:t>
      </w:r>
    </w:p>
    <w:p w14:paraId="3A4D9CB3" w14:textId="77777777" w:rsidR="00776565" w:rsidRPr="00D13F66" w:rsidRDefault="00776565" w:rsidP="00776565">
      <w:pPr>
        <w:pStyle w:val="afff0"/>
        <w:ind w:firstLine="567"/>
        <w:jc w:val="both"/>
        <w:rPr>
          <w:rFonts w:ascii="Times New Roman" w:eastAsia="Times New Roman" w:hAnsi="Times New Roman" w:cs="Times New Roman"/>
          <w:sz w:val="20"/>
          <w:szCs w:val="20"/>
          <w:lang w:eastAsia="ru-RU"/>
        </w:rPr>
      </w:pPr>
    </w:p>
    <w:p w14:paraId="4E815379" w14:textId="77777777" w:rsidR="00776565" w:rsidRPr="00D13F66" w:rsidRDefault="00776565" w:rsidP="00776565">
      <w:pPr>
        <w:pStyle w:val="afff0"/>
        <w:ind w:firstLine="567"/>
        <w:jc w:val="both"/>
        <w:rPr>
          <w:rFonts w:ascii="Times New Roman" w:eastAsia="Times New Roman" w:hAnsi="Times New Roman" w:cs="Times New Roman"/>
          <w:sz w:val="20"/>
          <w:szCs w:val="20"/>
          <w:lang w:eastAsia="ru-RU"/>
        </w:rPr>
      </w:pPr>
      <w:r w:rsidRPr="00D13F66">
        <w:rPr>
          <w:rFonts w:ascii="Times New Roman" w:eastAsia="Times New Roman" w:hAnsi="Times New Roman" w:cs="Times New Roman"/>
          <w:b/>
          <w:bCs/>
          <w:sz w:val="20"/>
          <w:szCs w:val="20"/>
          <w:lang w:eastAsia="ru-RU"/>
        </w:rPr>
        <w:t>Подпись Клиента_______________</w:t>
      </w:r>
      <w:r w:rsidRPr="00D13F66">
        <w:rPr>
          <w:rFonts w:ascii="Times New Roman" w:eastAsia="Times New Roman" w:hAnsi="Times New Roman" w:cs="Times New Roman"/>
          <w:sz w:val="20"/>
          <w:szCs w:val="20"/>
          <w:lang w:eastAsia="ru-RU"/>
        </w:rPr>
        <w:t>/__________________/                             «___»_________20_____г.</w:t>
      </w:r>
    </w:p>
    <w:p w14:paraId="526C17A2" w14:textId="77777777" w:rsidR="00776565" w:rsidRPr="00D13F66" w:rsidRDefault="00776565" w:rsidP="00776565">
      <w:pPr>
        <w:pStyle w:val="afff0"/>
        <w:ind w:firstLine="567"/>
        <w:jc w:val="both"/>
        <w:rPr>
          <w:rFonts w:ascii="Times New Roman" w:eastAsia="Times New Roman" w:hAnsi="Times New Roman" w:cs="Times New Roman"/>
          <w:sz w:val="20"/>
          <w:szCs w:val="20"/>
          <w:lang w:eastAsia="ru-RU"/>
        </w:rPr>
      </w:pPr>
    </w:p>
    <w:p w14:paraId="17D3710E" w14:textId="7DBED837" w:rsidR="00776565" w:rsidRPr="00D13F66" w:rsidRDefault="00776565" w:rsidP="00776565">
      <w:pPr>
        <w:pStyle w:val="afff0"/>
        <w:jc w:val="both"/>
        <w:rPr>
          <w:rFonts w:ascii="Times New Roman" w:eastAsia="Times New Roman" w:hAnsi="Times New Roman" w:cs="Times New Roman"/>
          <w:b/>
          <w:sz w:val="20"/>
          <w:szCs w:val="20"/>
          <w:lang w:eastAsia="ru-RU"/>
        </w:rPr>
      </w:pPr>
      <w:r w:rsidRPr="00D13F66">
        <w:rPr>
          <w:rFonts w:ascii="Times New Roman" w:eastAsia="Times New Roman" w:hAnsi="Times New Roman" w:cs="Times New Roman"/>
          <w:b/>
          <w:sz w:val="20"/>
          <w:szCs w:val="20"/>
          <w:lang w:eastAsia="ru-RU"/>
        </w:rPr>
        <w:t xml:space="preserve">Заполняется </w:t>
      </w:r>
      <w:r w:rsidR="0033383B">
        <w:rPr>
          <w:rFonts w:ascii="Times New Roman" w:eastAsia="Times New Roman" w:hAnsi="Times New Roman" w:cs="Times New Roman"/>
          <w:b/>
          <w:sz w:val="20"/>
          <w:szCs w:val="20"/>
          <w:lang w:eastAsia="ru-RU"/>
        </w:rPr>
        <w:t>Брокер</w:t>
      </w:r>
      <w:r w:rsidRPr="00D13F66">
        <w:rPr>
          <w:rFonts w:ascii="Times New Roman" w:eastAsia="Times New Roman" w:hAnsi="Times New Roman" w:cs="Times New Roman"/>
          <w:b/>
          <w:sz w:val="20"/>
          <w:szCs w:val="20"/>
          <w:lang w:eastAsia="ru-RU"/>
        </w:rPr>
        <w:t>ом:</w:t>
      </w:r>
    </w:p>
    <w:tbl>
      <w:tblPr>
        <w:tblStyle w:val="affc"/>
        <w:tblW w:w="5000" w:type="pct"/>
        <w:tblLook w:val="04A0" w:firstRow="1" w:lastRow="0" w:firstColumn="1" w:lastColumn="0" w:noHBand="0" w:noVBand="1"/>
      </w:tblPr>
      <w:tblGrid>
        <w:gridCol w:w="3450"/>
        <w:gridCol w:w="5895"/>
      </w:tblGrid>
      <w:tr w:rsidR="00776565" w:rsidRPr="00D13F66" w14:paraId="64290ACD" w14:textId="77777777" w:rsidTr="00532AC2">
        <w:trPr>
          <w:trHeight w:val="312"/>
        </w:trPr>
        <w:tc>
          <w:tcPr>
            <w:tcW w:w="1846" w:type="pct"/>
            <w:vAlign w:val="center"/>
          </w:tcPr>
          <w:p w14:paraId="25A4D957" w14:textId="62742DA1" w:rsidR="00776565" w:rsidRPr="00D13F66" w:rsidRDefault="00776565" w:rsidP="00532AC2">
            <w:pPr>
              <w:pStyle w:val="afff0"/>
              <w:ind w:firstLine="22"/>
              <w:rPr>
                <w:rFonts w:ascii="Times New Roman" w:eastAsia="Times New Roman" w:hAnsi="Times New Roman" w:cs="Times New Roman"/>
                <w:b/>
                <w:sz w:val="18"/>
                <w:szCs w:val="20"/>
                <w:lang w:eastAsia="ru-RU"/>
              </w:rPr>
            </w:pPr>
            <w:r w:rsidRPr="00D13F66">
              <w:rPr>
                <w:rFonts w:ascii="Times New Roman" w:eastAsia="Times New Roman" w:hAnsi="Times New Roman" w:cs="Times New Roman"/>
                <w:b/>
                <w:sz w:val="18"/>
                <w:szCs w:val="20"/>
                <w:lang w:eastAsia="ru-RU"/>
              </w:rPr>
              <w:t xml:space="preserve">Договор о </w:t>
            </w:r>
            <w:r w:rsidR="0033383B">
              <w:rPr>
                <w:rFonts w:ascii="Times New Roman" w:eastAsia="Times New Roman" w:hAnsi="Times New Roman" w:cs="Times New Roman"/>
                <w:b/>
                <w:sz w:val="18"/>
                <w:szCs w:val="20"/>
                <w:lang w:eastAsia="ru-RU"/>
              </w:rPr>
              <w:t>Брокер</w:t>
            </w:r>
            <w:r w:rsidRPr="00D13F66">
              <w:rPr>
                <w:rFonts w:ascii="Times New Roman" w:eastAsia="Times New Roman" w:hAnsi="Times New Roman" w:cs="Times New Roman"/>
                <w:b/>
                <w:sz w:val="18"/>
                <w:szCs w:val="20"/>
                <w:lang w:eastAsia="ru-RU"/>
              </w:rPr>
              <w:t xml:space="preserve">ском обслуживании </w:t>
            </w:r>
          </w:p>
        </w:tc>
        <w:tc>
          <w:tcPr>
            <w:tcW w:w="3154" w:type="pct"/>
            <w:vAlign w:val="center"/>
          </w:tcPr>
          <w:p w14:paraId="40329B5F" w14:textId="77777777" w:rsidR="00776565" w:rsidRPr="00D13F66" w:rsidRDefault="00776565" w:rsidP="00532AC2">
            <w:pPr>
              <w:pStyle w:val="afff0"/>
              <w:ind w:firstLine="567"/>
              <w:rPr>
                <w:rFonts w:ascii="Times New Roman" w:eastAsia="Times New Roman" w:hAnsi="Times New Roman" w:cs="Times New Roman"/>
                <w:sz w:val="18"/>
                <w:szCs w:val="20"/>
                <w:lang w:eastAsia="ru-RU"/>
              </w:rPr>
            </w:pPr>
          </w:p>
          <w:p w14:paraId="707F7143" w14:textId="77777777" w:rsidR="00776565" w:rsidRPr="00D13F66" w:rsidRDefault="00776565" w:rsidP="00532AC2">
            <w:pPr>
              <w:pStyle w:val="afff0"/>
              <w:ind w:firstLine="567"/>
              <w:rPr>
                <w:rFonts w:ascii="Times New Roman" w:eastAsia="Times New Roman" w:hAnsi="Times New Roman" w:cs="Times New Roman"/>
                <w:sz w:val="18"/>
                <w:szCs w:val="20"/>
                <w:lang w:eastAsia="ru-RU"/>
              </w:rPr>
            </w:pPr>
          </w:p>
        </w:tc>
      </w:tr>
      <w:tr w:rsidR="00776565" w:rsidRPr="00D13F66" w14:paraId="0E8970BD" w14:textId="77777777" w:rsidTr="00532AC2">
        <w:trPr>
          <w:trHeight w:val="312"/>
        </w:trPr>
        <w:tc>
          <w:tcPr>
            <w:tcW w:w="1846" w:type="pct"/>
            <w:vAlign w:val="center"/>
          </w:tcPr>
          <w:p w14:paraId="1590573B" w14:textId="77777777" w:rsidR="00776565" w:rsidRPr="00D13F66" w:rsidRDefault="00776565" w:rsidP="00532AC2">
            <w:pPr>
              <w:pStyle w:val="afff0"/>
              <w:ind w:firstLine="22"/>
              <w:rPr>
                <w:rFonts w:ascii="Times New Roman" w:eastAsia="Times New Roman" w:hAnsi="Times New Roman" w:cs="Times New Roman"/>
                <w:b/>
                <w:sz w:val="18"/>
                <w:szCs w:val="20"/>
                <w:lang w:eastAsia="ru-RU"/>
              </w:rPr>
            </w:pPr>
            <w:r w:rsidRPr="00D13F66">
              <w:rPr>
                <w:rFonts w:ascii="Times New Roman" w:eastAsia="Times New Roman" w:hAnsi="Times New Roman" w:cs="Times New Roman"/>
                <w:b/>
                <w:sz w:val="18"/>
                <w:szCs w:val="20"/>
                <w:lang w:eastAsia="ru-RU"/>
              </w:rPr>
              <w:t>Открыт (-ы) Счет (-а)</w:t>
            </w:r>
          </w:p>
        </w:tc>
        <w:tc>
          <w:tcPr>
            <w:tcW w:w="3154" w:type="pct"/>
            <w:vAlign w:val="center"/>
          </w:tcPr>
          <w:p w14:paraId="5D6F3678" w14:textId="77777777" w:rsidR="00776565" w:rsidRPr="00D13F66" w:rsidRDefault="00776565" w:rsidP="00532AC2">
            <w:pPr>
              <w:pStyle w:val="afff0"/>
              <w:ind w:firstLine="567"/>
              <w:rPr>
                <w:rFonts w:ascii="Times New Roman" w:eastAsia="Times New Roman" w:hAnsi="Times New Roman" w:cs="Times New Roman"/>
                <w:sz w:val="18"/>
                <w:szCs w:val="20"/>
                <w:lang w:eastAsia="ru-RU"/>
              </w:rPr>
            </w:pPr>
          </w:p>
        </w:tc>
      </w:tr>
      <w:tr w:rsidR="00776565" w:rsidRPr="00D13F66" w14:paraId="62CCED77" w14:textId="77777777" w:rsidTr="00532AC2">
        <w:trPr>
          <w:trHeight w:val="312"/>
        </w:trPr>
        <w:tc>
          <w:tcPr>
            <w:tcW w:w="1846" w:type="pct"/>
            <w:vAlign w:val="center"/>
          </w:tcPr>
          <w:p w14:paraId="49B6BFA7" w14:textId="77777777" w:rsidR="00776565" w:rsidRPr="00D13F66" w:rsidRDefault="00776565" w:rsidP="00532AC2">
            <w:pPr>
              <w:pStyle w:val="afff0"/>
              <w:ind w:firstLine="22"/>
              <w:rPr>
                <w:rFonts w:ascii="Times New Roman" w:eastAsia="Times New Roman" w:hAnsi="Times New Roman" w:cs="Times New Roman"/>
                <w:b/>
                <w:sz w:val="18"/>
                <w:szCs w:val="20"/>
                <w:lang w:eastAsia="ru-RU"/>
              </w:rPr>
            </w:pPr>
            <w:r w:rsidRPr="00D13F66">
              <w:rPr>
                <w:rFonts w:ascii="Times New Roman" w:eastAsia="Times New Roman" w:hAnsi="Times New Roman" w:cs="Times New Roman"/>
                <w:b/>
                <w:sz w:val="18"/>
                <w:szCs w:val="20"/>
                <w:lang w:eastAsia="ru-RU"/>
              </w:rPr>
              <w:t>Регистрационный код Клиента</w:t>
            </w:r>
          </w:p>
        </w:tc>
        <w:tc>
          <w:tcPr>
            <w:tcW w:w="3154" w:type="pct"/>
            <w:vAlign w:val="center"/>
          </w:tcPr>
          <w:p w14:paraId="02E33DF7" w14:textId="77777777" w:rsidR="00776565" w:rsidRPr="00D13F66" w:rsidRDefault="00776565" w:rsidP="00532AC2">
            <w:pPr>
              <w:pStyle w:val="afff0"/>
              <w:ind w:firstLine="567"/>
              <w:rPr>
                <w:rFonts w:ascii="Times New Roman" w:eastAsia="Times New Roman" w:hAnsi="Times New Roman" w:cs="Times New Roman"/>
                <w:sz w:val="18"/>
                <w:szCs w:val="20"/>
                <w:lang w:eastAsia="ru-RU"/>
              </w:rPr>
            </w:pPr>
          </w:p>
        </w:tc>
      </w:tr>
      <w:tr w:rsidR="00776565" w:rsidRPr="00D13F66" w14:paraId="663BF0D2" w14:textId="77777777" w:rsidTr="00532AC2">
        <w:trPr>
          <w:trHeight w:val="312"/>
        </w:trPr>
        <w:tc>
          <w:tcPr>
            <w:tcW w:w="1846" w:type="pct"/>
            <w:vAlign w:val="center"/>
          </w:tcPr>
          <w:p w14:paraId="6ABEEC09" w14:textId="1B4DE118" w:rsidR="00776565" w:rsidRPr="00D13F66" w:rsidRDefault="00776565" w:rsidP="00532AC2">
            <w:pPr>
              <w:pStyle w:val="afff0"/>
              <w:ind w:firstLine="22"/>
              <w:rPr>
                <w:rFonts w:ascii="Times New Roman" w:eastAsia="Times New Roman" w:hAnsi="Times New Roman" w:cs="Times New Roman"/>
                <w:b/>
                <w:sz w:val="18"/>
                <w:szCs w:val="20"/>
                <w:lang w:eastAsia="ru-RU"/>
              </w:rPr>
            </w:pPr>
            <w:r w:rsidRPr="00D13F66">
              <w:rPr>
                <w:rFonts w:ascii="Times New Roman" w:eastAsia="Times New Roman" w:hAnsi="Times New Roman" w:cs="Times New Roman"/>
                <w:b/>
                <w:sz w:val="18"/>
                <w:szCs w:val="20"/>
                <w:lang w:eastAsia="ru-RU"/>
              </w:rPr>
              <w:t xml:space="preserve">Уполномоченный сотрудник </w:t>
            </w:r>
            <w:r w:rsidR="0033383B">
              <w:rPr>
                <w:rFonts w:ascii="Times New Roman" w:eastAsia="Times New Roman" w:hAnsi="Times New Roman" w:cs="Times New Roman"/>
                <w:b/>
                <w:sz w:val="18"/>
                <w:szCs w:val="20"/>
                <w:lang w:eastAsia="ru-RU"/>
              </w:rPr>
              <w:t>Брокер</w:t>
            </w:r>
            <w:r w:rsidR="00532AC2" w:rsidRPr="00D13F66">
              <w:rPr>
                <w:rFonts w:ascii="Times New Roman" w:eastAsia="Times New Roman" w:hAnsi="Times New Roman" w:cs="Times New Roman"/>
                <w:b/>
                <w:sz w:val="18"/>
                <w:szCs w:val="20"/>
                <w:lang w:eastAsia="ru-RU"/>
              </w:rPr>
              <w:t>а</w:t>
            </w:r>
          </w:p>
        </w:tc>
        <w:tc>
          <w:tcPr>
            <w:tcW w:w="3154" w:type="pct"/>
            <w:vAlign w:val="center"/>
          </w:tcPr>
          <w:p w14:paraId="39720523" w14:textId="77777777" w:rsidR="00776565" w:rsidRPr="00D13F66" w:rsidRDefault="00776565" w:rsidP="00532AC2">
            <w:pPr>
              <w:pStyle w:val="afff0"/>
              <w:ind w:firstLine="567"/>
              <w:rPr>
                <w:rFonts w:ascii="Times New Roman" w:eastAsia="Times New Roman" w:hAnsi="Times New Roman" w:cs="Times New Roman"/>
                <w:sz w:val="18"/>
                <w:szCs w:val="20"/>
                <w:lang w:eastAsia="ru-RU"/>
              </w:rPr>
            </w:pPr>
            <w:r w:rsidRPr="00D13F66">
              <w:rPr>
                <w:rFonts w:ascii="Times New Roman" w:eastAsia="Times New Roman" w:hAnsi="Times New Roman" w:cs="Times New Roman"/>
                <w:sz w:val="18"/>
                <w:szCs w:val="20"/>
                <w:lang w:eastAsia="ru-RU"/>
              </w:rPr>
              <w:t xml:space="preserve">__________________________/________________________/               </w:t>
            </w:r>
          </w:p>
        </w:tc>
      </w:tr>
    </w:tbl>
    <w:p w14:paraId="249291B7" w14:textId="77777777" w:rsidR="00532AC2" w:rsidRPr="00D13F66" w:rsidRDefault="00532AC2" w:rsidP="00776565">
      <w:pPr>
        <w:jc w:val="both"/>
      </w:pPr>
    </w:p>
    <w:p w14:paraId="25ECE2C3" w14:textId="42A15946" w:rsidR="00532AC2" w:rsidRDefault="00532AC2" w:rsidP="00776565">
      <w:pPr>
        <w:jc w:val="both"/>
      </w:pPr>
    </w:p>
    <w:p w14:paraId="42EAB89F" w14:textId="77777777" w:rsidR="00A40847" w:rsidRPr="00D13F66" w:rsidRDefault="00A40847" w:rsidP="00776565">
      <w:pPr>
        <w:jc w:val="both"/>
      </w:pPr>
    </w:p>
    <w:p w14:paraId="0BC41F0C" w14:textId="77777777" w:rsidR="00532AC2" w:rsidRPr="00D13F66" w:rsidRDefault="00532AC2" w:rsidP="00776565">
      <w:pPr>
        <w:jc w:val="both"/>
      </w:pPr>
    </w:p>
    <w:p w14:paraId="3D9ACF64" w14:textId="77777777" w:rsidR="00532AC2" w:rsidRPr="00D13F66" w:rsidRDefault="00532AC2" w:rsidP="00776565">
      <w:pPr>
        <w:jc w:val="both"/>
      </w:pPr>
    </w:p>
    <w:p w14:paraId="7713062B" w14:textId="2B25A258" w:rsidR="00776565" w:rsidRPr="00EE0918" w:rsidRDefault="00532AC2" w:rsidP="00EE0918">
      <w:pPr>
        <w:pStyle w:val="39"/>
        <w:keepNext/>
        <w:keepLines/>
        <w:shd w:val="clear" w:color="auto" w:fill="auto"/>
        <w:spacing w:before="0" w:after="0" w:line="280" w:lineRule="exact"/>
        <w:jc w:val="left"/>
        <w:rPr>
          <w:b w:val="0"/>
          <w:sz w:val="18"/>
          <w:szCs w:val="18"/>
        </w:rPr>
      </w:pPr>
      <w:r w:rsidRPr="00EE0918">
        <w:rPr>
          <w:b w:val="0"/>
          <w:sz w:val="18"/>
          <w:szCs w:val="18"/>
        </w:rPr>
        <w:t xml:space="preserve">Приложение № 5 к Регламенту </w:t>
      </w:r>
      <w:r w:rsidR="0033383B" w:rsidRPr="00EE0918">
        <w:rPr>
          <w:b w:val="0"/>
          <w:sz w:val="18"/>
          <w:szCs w:val="18"/>
        </w:rPr>
        <w:t>Брокер</w:t>
      </w:r>
      <w:r w:rsidRPr="00EE0918">
        <w:rPr>
          <w:b w:val="0"/>
          <w:sz w:val="18"/>
          <w:szCs w:val="18"/>
        </w:rPr>
        <w:t>ского обслуживания ООО ИК «Айсберг Финанс»</w:t>
      </w:r>
    </w:p>
    <w:p w14:paraId="2FE08D78" w14:textId="77777777" w:rsidR="00532AC2" w:rsidRPr="00D13F66" w:rsidRDefault="00532AC2" w:rsidP="00776565">
      <w:pPr>
        <w:jc w:val="both"/>
      </w:pPr>
    </w:p>
    <w:p w14:paraId="549FF328" w14:textId="77777777" w:rsidR="00532AC2" w:rsidRPr="00D13F66" w:rsidRDefault="00532AC2" w:rsidP="00532AC2">
      <w:pPr>
        <w:pStyle w:val="27"/>
        <w:shd w:val="clear" w:color="auto" w:fill="auto"/>
        <w:spacing w:before="287" w:after="0" w:line="220" w:lineRule="exact"/>
        <w:jc w:val="center"/>
        <w:rPr>
          <w:b/>
        </w:rPr>
      </w:pPr>
      <w:r w:rsidRPr="00D13F66">
        <w:rPr>
          <w:b/>
        </w:rPr>
        <w:t>УВЕДОМЛЕНИЕ</w:t>
      </w:r>
    </w:p>
    <w:p w14:paraId="17403913" w14:textId="77777777" w:rsidR="0073596D" w:rsidRPr="00D13F66" w:rsidRDefault="0073596D" w:rsidP="0073596D">
      <w:pPr>
        <w:pStyle w:val="27"/>
        <w:tabs>
          <w:tab w:val="left" w:pos="8220"/>
          <w:tab w:val="left" w:pos="9415"/>
        </w:tabs>
        <w:spacing w:after="0" w:line="240" w:lineRule="auto"/>
        <w:ind w:firstLine="567"/>
        <w:rPr>
          <w:lang w:eastAsia="ru-RU"/>
        </w:rPr>
      </w:pPr>
    </w:p>
    <w:p w14:paraId="15DA44D4" w14:textId="77777777" w:rsidR="0073596D" w:rsidRPr="00D13F66" w:rsidRDefault="0073596D" w:rsidP="0073596D">
      <w:pPr>
        <w:pStyle w:val="27"/>
        <w:tabs>
          <w:tab w:val="left" w:pos="8220"/>
          <w:tab w:val="left" w:pos="9415"/>
        </w:tabs>
        <w:spacing w:after="0" w:line="240" w:lineRule="auto"/>
        <w:jc w:val="left"/>
        <w:rPr>
          <w:lang w:eastAsia="ru-RU"/>
        </w:rPr>
      </w:pPr>
      <w:r w:rsidRPr="00D13F66">
        <w:rPr>
          <w:lang w:eastAsia="ru-RU"/>
        </w:rPr>
        <w:t>«___» ________________20__ г.</w:t>
      </w:r>
    </w:p>
    <w:p w14:paraId="718F31F5" w14:textId="77777777" w:rsidR="0073596D" w:rsidRPr="00D13F66" w:rsidRDefault="0073596D" w:rsidP="0073596D">
      <w:pPr>
        <w:pStyle w:val="27"/>
        <w:spacing w:after="0" w:line="240" w:lineRule="auto"/>
        <w:jc w:val="both"/>
        <w:rPr>
          <w:lang w:eastAsia="ru-RU"/>
        </w:rPr>
      </w:pPr>
    </w:p>
    <w:p w14:paraId="1D7C8602" w14:textId="77777777" w:rsidR="00A74D25" w:rsidRPr="00D13F66" w:rsidRDefault="00A74D25" w:rsidP="0073596D">
      <w:pPr>
        <w:pStyle w:val="27"/>
        <w:spacing w:after="0" w:line="240" w:lineRule="auto"/>
        <w:jc w:val="both"/>
        <w:rPr>
          <w:lang w:eastAsia="ru-RU"/>
        </w:rPr>
      </w:pPr>
    </w:p>
    <w:p w14:paraId="4D2DB3E5" w14:textId="77777777" w:rsidR="00A74D25" w:rsidRPr="00D13F66" w:rsidRDefault="00A74D25" w:rsidP="0073596D">
      <w:pPr>
        <w:pStyle w:val="27"/>
        <w:spacing w:after="0" w:line="240" w:lineRule="auto"/>
        <w:jc w:val="both"/>
        <w:rPr>
          <w:lang w:eastAsia="ru-RU"/>
        </w:rPr>
      </w:pPr>
    </w:p>
    <w:p w14:paraId="6D5B48BB" w14:textId="77777777" w:rsidR="00A74D25" w:rsidRPr="00D13F66" w:rsidRDefault="00A74D25" w:rsidP="0073596D">
      <w:pPr>
        <w:pStyle w:val="27"/>
        <w:spacing w:after="0" w:line="240" w:lineRule="auto"/>
        <w:jc w:val="both"/>
        <w:rPr>
          <w:lang w:eastAsia="ru-RU"/>
        </w:rPr>
      </w:pPr>
    </w:p>
    <w:p w14:paraId="62022764" w14:textId="77777777" w:rsidR="00A74D25" w:rsidRPr="00D13F66" w:rsidRDefault="00A74D25" w:rsidP="0073596D">
      <w:pPr>
        <w:pStyle w:val="27"/>
        <w:spacing w:after="0" w:line="240" w:lineRule="auto"/>
        <w:jc w:val="both"/>
        <w:rPr>
          <w:lang w:eastAsia="ru-RU"/>
        </w:rPr>
      </w:pPr>
    </w:p>
    <w:p w14:paraId="07AE121B" w14:textId="77777777" w:rsidR="0073596D" w:rsidRPr="00D13F66" w:rsidRDefault="0073596D" w:rsidP="0073596D">
      <w:pPr>
        <w:pStyle w:val="27"/>
        <w:spacing w:after="0" w:line="240" w:lineRule="auto"/>
        <w:jc w:val="both"/>
        <w:rPr>
          <w:lang w:eastAsia="ru-RU"/>
        </w:rPr>
      </w:pPr>
      <w:r w:rsidRPr="00D13F66">
        <w:rPr>
          <w:lang w:eastAsia="ru-RU"/>
        </w:rPr>
        <w:t>_________________________________                                   ___________________________________</w:t>
      </w:r>
    </w:p>
    <w:p w14:paraId="3BF94311" w14:textId="77777777" w:rsidR="0073596D" w:rsidRPr="00D13F66" w:rsidRDefault="0073596D" w:rsidP="0073596D">
      <w:pPr>
        <w:pStyle w:val="82"/>
        <w:shd w:val="clear" w:color="auto" w:fill="auto"/>
        <w:tabs>
          <w:tab w:val="left" w:pos="5088"/>
        </w:tabs>
        <w:spacing w:before="0" w:after="0" w:line="240" w:lineRule="auto"/>
        <w:rPr>
          <w:sz w:val="16"/>
          <w:szCs w:val="22"/>
          <w:lang w:eastAsia="ru-RU"/>
        </w:rPr>
      </w:pPr>
      <w:r w:rsidRPr="00D13F66">
        <w:rPr>
          <w:sz w:val="16"/>
          <w:szCs w:val="22"/>
          <w:lang w:eastAsia="ru-RU"/>
        </w:rPr>
        <w:t xml:space="preserve">   (ФИО / сокращенное наименование Клиента)                                                                   (Адрес регистрации/местонахождения)</w:t>
      </w:r>
    </w:p>
    <w:p w14:paraId="648EB1EC" w14:textId="77777777" w:rsidR="00532AC2" w:rsidRPr="00D13F66" w:rsidRDefault="00532AC2" w:rsidP="0073596D">
      <w:pPr>
        <w:pStyle w:val="27"/>
        <w:shd w:val="clear" w:color="auto" w:fill="auto"/>
        <w:spacing w:after="0" w:line="240" w:lineRule="auto"/>
        <w:jc w:val="center"/>
      </w:pPr>
    </w:p>
    <w:p w14:paraId="514CA744" w14:textId="26ED8FEB" w:rsidR="0073596D" w:rsidRPr="00D13F66" w:rsidRDefault="0073596D" w:rsidP="0073596D">
      <w:pPr>
        <w:ind w:firstLine="567"/>
        <w:jc w:val="both"/>
        <w:rPr>
          <w:sz w:val="22"/>
          <w:szCs w:val="22"/>
          <w:lang w:eastAsia="en-US"/>
        </w:rPr>
      </w:pPr>
      <w:r w:rsidRPr="00D13F66">
        <w:rPr>
          <w:sz w:val="22"/>
          <w:szCs w:val="22"/>
          <w:lang w:eastAsia="en-US"/>
        </w:rPr>
        <w:t xml:space="preserve">Настоящим Общество с ограниченной ответственностью Инвестиционная компания «Айсберг Финанс» (далее по тексту - Общество) уведомляет ____________________________ (далее по тексту - Клиент) о том, что в соответствии с Регламентом </w:t>
      </w:r>
      <w:r w:rsidR="0033383B">
        <w:rPr>
          <w:sz w:val="22"/>
          <w:szCs w:val="22"/>
          <w:lang w:eastAsia="en-US"/>
        </w:rPr>
        <w:t>Брокер</w:t>
      </w:r>
      <w:r w:rsidRPr="00D13F66">
        <w:rPr>
          <w:sz w:val="22"/>
          <w:szCs w:val="22"/>
          <w:lang w:eastAsia="en-US"/>
        </w:rPr>
        <w:t xml:space="preserve">ского обслуживания ООО ИК «Айсберг Финанс» между Обществом и Клиентом заключен Договор о </w:t>
      </w:r>
      <w:r w:rsidR="0033383B">
        <w:rPr>
          <w:sz w:val="22"/>
          <w:szCs w:val="22"/>
          <w:lang w:eastAsia="en-US"/>
        </w:rPr>
        <w:t>Брокер</w:t>
      </w:r>
      <w:r w:rsidRPr="00D13F66">
        <w:rPr>
          <w:sz w:val="22"/>
          <w:szCs w:val="22"/>
          <w:lang w:eastAsia="en-US"/>
        </w:rPr>
        <w:t>ском обслуживании № ____ от «____» ______ 20___ г.</w:t>
      </w:r>
    </w:p>
    <w:p w14:paraId="04B9B133" w14:textId="77777777" w:rsidR="00A74D25" w:rsidRPr="00D13F66" w:rsidRDefault="00A74D25" w:rsidP="0073596D">
      <w:pPr>
        <w:jc w:val="both"/>
        <w:rPr>
          <w:sz w:val="22"/>
          <w:szCs w:val="22"/>
          <w:lang w:eastAsia="en-US"/>
        </w:rPr>
      </w:pPr>
    </w:p>
    <w:p w14:paraId="546CB85A" w14:textId="77777777" w:rsidR="00A74D25" w:rsidRPr="00D13F66" w:rsidRDefault="00A74D25" w:rsidP="0073596D">
      <w:pPr>
        <w:jc w:val="both"/>
        <w:rPr>
          <w:sz w:val="22"/>
          <w:szCs w:val="22"/>
          <w:lang w:eastAsia="en-US"/>
        </w:rPr>
      </w:pPr>
    </w:p>
    <w:p w14:paraId="69E9338D" w14:textId="77777777" w:rsidR="0073596D" w:rsidRPr="00D13F66" w:rsidRDefault="0073596D" w:rsidP="0073596D">
      <w:pPr>
        <w:jc w:val="both"/>
        <w:rPr>
          <w:sz w:val="22"/>
          <w:szCs w:val="22"/>
          <w:lang w:eastAsia="en-US"/>
        </w:rPr>
      </w:pPr>
      <w:r w:rsidRPr="00D13F66">
        <w:rPr>
          <w:sz w:val="22"/>
          <w:szCs w:val="22"/>
          <w:lang w:eastAsia="en-US"/>
        </w:rPr>
        <w:t>Клиенту присвоен Регистрационный код Клиента: _________</w:t>
      </w:r>
    </w:p>
    <w:p w14:paraId="326BA6C7" w14:textId="77777777" w:rsidR="00A74D25" w:rsidRPr="00D13F66" w:rsidRDefault="00A74D25" w:rsidP="0073596D">
      <w:pPr>
        <w:jc w:val="both"/>
        <w:rPr>
          <w:sz w:val="22"/>
          <w:szCs w:val="22"/>
          <w:lang w:eastAsia="en-US"/>
        </w:rPr>
      </w:pPr>
    </w:p>
    <w:p w14:paraId="66E9F21D" w14:textId="77777777" w:rsidR="0073596D" w:rsidRPr="00D13F66" w:rsidRDefault="0073596D" w:rsidP="0073596D">
      <w:pPr>
        <w:jc w:val="both"/>
        <w:rPr>
          <w:sz w:val="22"/>
          <w:szCs w:val="22"/>
          <w:u w:val="single"/>
          <w:lang w:eastAsia="en-US"/>
        </w:rPr>
      </w:pPr>
      <w:r w:rsidRPr="00D13F66">
        <w:rPr>
          <w:sz w:val="22"/>
          <w:szCs w:val="22"/>
          <w:lang w:eastAsia="en-US"/>
        </w:rPr>
        <w:t xml:space="preserve">Код регистрации на ПАО «Московская Биржа» </w:t>
      </w:r>
      <w:r w:rsidRPr="006C0D05">
        <w:rPr>
          <w:sz w:val="22"/>
          <w:szCs w:val="22"/>
          <w:u w:val="single"/>
          <w:lang w:eastAsia="en-US"/>
        </w:rPr>
        <w:t>-  __________</w:t>
      </w:r>
    </w:p>
    <w:p w14:paraId="37FA29DD" w14:textId="77777777" w:rsidR="00DA25CF" w:rsidRPr="00D13F66" w:rsidRDefault="00DA25CF" w:rsidP="0073596D">
      <w:pPr>
        <w:jc w:val="both"/>
        <w:rPr>
          <w:sz w:val="22"/>
          <w:szCs w:val="22"/>
          <w:lang w:eastAsia="en-US"/>
        </w:rPr>
      </w:pPr>
    </w:p>
    <w:p w14:paraId="1324C945" w14:textId="77777777" w:rsidR="0073596D" w:rsidRPr="00D13F66" w:rsidRDefault="0073596D" w:rsidP="0073596D">
      <w:pPr>
        <w:jc w:val="both"/>
        <w:rPr>
          <w:sz w:val="22"/>
          <w:szCs w:val="22"/>
          <w:lang w:eastAsia="en-US"/>
        </w:rPr>
      </w:pPr>
      <w:r w:rsidRPr="00D13F66">
        <w:rPr>
          <w:sz w:val="22"/>
          <w:szCs w:val="22"/>
          <w:lang w:eastAsia="en-US"/>
        </w:rPr>
        <w:t>Платежные реквизиты Общества для перечисления денежных средств:</w:t>
      </w:r>
    </w:p>
    <w:p w14:paraId="054A2892" w14:textId="77777777" w:rsidR="0073596D" w:rsidRPr="00D13F66" w:rsidRDefault="0073596D" w:rsidP="0073596D">
      <w:pPr>
        <w:jc w:val="both"/>
        <w:rPr>
          <w:sz w:val="22"/>
          <w:szCs w:val="22"/>
          <w:lang w:eastAsia="en-US"/>
        </w:rPr>
      </w:pPr>
    </w:p>
    <w:p w14:paraId="09032DFA" w14:textId="77777777" w:rsidR="00DA25CF" w:rsidRPr="00D13F66" w:rsidRDefault="00DA25CF" w:rsidP="00DA25CF">
      <w:pPr>
        <w:jc w:val="both"/>
        <w:rPr>
          <w:sz w:val="22"/>
          <w:szCs w:val="22"/>
          <w:lang w:eastAsia="en-US"/>
        </w:rPr>
      </w:pPr>
      <w:r w:rsidRPr="00D13F66">
        <w:rPr>
          <w:sz w:val="22"/>
          <w:szCs w:val="22"/>
          <w:lang w:eastAsia="en-US"/>
        </w:rPr>
        <w:t>Рубль РФ:</w:t>
      </w:r>
    </w:p>
    <w:p w14:paraId="5A07877E" w14:textId="77777777" w:rsidR="00DA25CF" w:rsidRPr="00D13F66" w:rsidRDefault="00DA25CF" w:rsidP="00DA25CF">
      <w:pPr>
        <w:jc w:val="both"/>
        <w:rPr>
          <w:sz w:val="22"/>
          <w:szCs w:val="22"/>
          <w:lang w:eastAsia="en-US"/>
        </w:rPr>
      </w:pPr>
      <w:r w:rsidRPr="00D13F66">
        <w:rPr>
          <w:sz w:val="22"/>
          <w:szCs w:val="22"/>
          <w:lang w:eastAsia="en-US"/>
        </w:rPr>
        <w:t>Доллар США:</w:t>
      </w:r>
    </w:p>
    <w:p w14:paraId="6DE5C509" w14:textId="77777777" w:rsidR="0073596D" w:rsidRPr="00D13F66" w:rsidRDefault="00DA25CF" w:rsidP="00DA25CF">
      <w:pPr>
        <w:jc w:val="both"/>
        <w:rPr>
          <w:sz w:val="22"/>
          <w:szCs w:val="22"/>
          <w:lang w:eastAsia="en-US"/>
        </w:rPr>
      </w:pPr>
      <w:r w:rsidRPr="00D13F66">
        <w:rPr>
          <w:sz w:val="22"/>
          <w:szCs w:val="22"/>
          <w:lang w:eastAsia="en-US"/>
        </w:rPr>
        <w:t>Евро:</w:t>
      </w:r>
    </w:p>
    <w:p w14:paraId="22C4E96D" w14:textId="77777777" w:rsidR="00DA25CF" w:rsidRPr="00D13F66" w:rsidRDefault="00DA25CF" w:rsidP="00DA25CF">
      <w:pPr>
        <w:jc w:val="both"/>
        <w:rPr>
          <w:sz w:val="22"/>
          <w:szCs w:val="22"/>
          <w:lang w:eastAsia="en-US"/>
        </w:rPr>
      </w:pPr>
    </w:p>
    <w:p w14:paraId="773BB783" w14:textId="3D5DF483" w:rsidR="0073596D" w:rsidRPr="00D13F66" w:rsidRDefault="0073596D" w:rsidP="0073596D">
      <w:pPr>
        <w:jc w:val="both"/>
        <w:rPr>
          <w:sz w:val="22"/>
          <w:szCs w:val="22"/>
          <w:lang w:eastAsia="en-US"/>
        </w:rPr>
      </w:pPr>
      <w:r w:rsidRPr="00D13F66">
        <w:rPr>
          <w:sz w:val="22"/>
          <w:szCs w:val="22"/>
          <w:lang w:eastAsia="en-US"/>
        </w:rPr>
        <w:t xml:space="preserve">Назначение платежа: Перевод денежных средств по Договору о </w:t>
      </w:r>
      <w:r w:rsidR="0033383B">
        <w:rPr>
          <w:sz w:val="22"/>
          <w:szCs w:val="22"/>
          <w:lang w:eastAsia="en-US"/>
        </w:rPr>
        <w:t>Брокер</w:t>
      </w:r>
      <w:r w:rsidRPr="00D13F66">
        <w:rPr>
          <w:sz w:val="22"/>
          <w:szCs w:val="22"/>
          <w:lang w:eastAsia="en-US"/>
        </w:rPr>
        <w:t xml:space="preserve">ском обслуживании № </w:t>
      </w:r>
      <w:r w:rsidR="00DA25CF" w:rsidRPr="00D13F66">
        <w:rPr>
          <w:sz w:val="22"/>
          <w:szCs w:val="22"/>
          <w:lang w:eastAsia="en-US"/>
        </w:rPr>
        <w:t>_____</w:t>
      </w:r>
      <w:r w:rsidRPr="00D13F66">
        <w:rPr>
          <w:sz w:val="22"/>
          <w:szCs w:val="22"/>
          <w:lang w:eastAsia="en-US"/>
        </w:rPr>
        <w:t xml:space="preserve"> от «</w:t>
      </w:r>
      <w:r w:rsidR="00DA25CF" w:rsidRPr="00D13F66">
        <w:rPr>
          <w:sz w:val="22"/>
          <w:szCs w:val="22"/>
          <w:u w:val="single"/>
          <w:lang w:eastAsia="en-US"/>
        </w:rPr>
        <w:t>___</w:t>
      </w:r>
      <w:r w:rsidRPr="00D13F66">
        <w:rPr>
          <w:sz w:val="22"/>
          <w:szCs w:val="22"/>
          <w:lang w:eastAsia="en-US"/>
        </w:rPr>
        <w:t>»</w:t>
      </w:r>
      <w:r w:rsidRPr="00D13F66">
        <w:rPr>
          <w:sz w:val="22"/>
          <w:szCs w:val="22"/>
          <w:u w:val="single"/>
          <w:lang w:eastAsia="en-US"/>
        </w:rPr>
        <w:t xml:space="preserve"> </w:t>
      </w:r>
      <w:r w:rsidR="00DA25CF" w:rsidRPr="00D13F66">
        <w:rPr>
          <w:sz w:val="22"/>
          <w:szCs w:val="22"/>
          <w:u w:val="single"/>
          <w:lang w:eastAsia="en-US"/>
        </w:rPr>
        <w:t>_______</w:t>
      </w:r>
      <w:r w:rsidRPr="00D13F66">
        <w:rPr>
          <w:sz w:val="22"/>
          <w:szCs w:val="22"/>
          <w:lang w:eastAsia="en-US"/>
        </w:rPr>
        <w:t xml:space="preserve"> 20</w:t>
      </w:r>
      <w:r w:rsidR="00DA25CF" w:rsidRPr="00D13F66">
        <w:rPr>
          <w:sz w:val="22"/>
          <w:szCs w:val="22"/>
          <w:u w:val="single"/>
          <w:lang w:eastAsia="en-US"/>
        </w:rPr>
        <w:t>___</w:t>
      </w:r>
      <w:r w:rsidRPr="00D13F66">
        <w:rPr>
          <w:sz w:val="22"/>
          <w:szCs w:val="22"/>
          <w:u w:val="single"/>
          <w:lang w:eastAsia="en-US"/>
        </w:rPr>
        <w:t xml:space="preserve"> </w:t>
      </w:r>
      <w:r w:rsidRPr="00D13F66">
        <w:rPr>
          <w:sz w:val="22"/>
          <w:szCs w:val="22"/>
          <w:lang w:eastAsia="en-US"/>
        </w:rPr>
        <w:t xml:space="preserve">г. </w:t>
      </w:r>
      <w:r w:rsidR="00DA25CF" w:rsidRPr="00D13F66">
        <w:rPr>
          <w:sz w:val="22"/>
          <w:szCs w:val="22"/>
          <w:lang w:eastAsia="en-US"/>
        </w:rPr>
        <w:t xml:space="preserve"> </w:t>
      </w:r>
      <w:r w:rsidRPr="00D13F66">
        <w:rPr>
          <w:sz w:val="22"/>
          <w:szCs w:val="22"/>
          <w:lang w:eastAsia="en-US"/>
        </w:rPr>
        <w:t>НДС не облагается.</w:t>
      </w:r>
    </w:p>
    <w:p w14:paraId="48FC1047" w14:textId="77777777" w:rsidR="0073596D" w:rsidRPr="00D13F66" w:rsidRDefault="0073596D" w:rsidP="0073596D">
      <w:pPr>
        <w:jc w:val="both"/>
        <w:rPr>
          <w:sz w:val="22"/>
          <w:szCs w:val="22"/>
          <w:lang w:eastAsia="en-US"/>
        </w:rPr>
      </w:pPr>
      <w:r w:rsidRPr="00D13F66">
        <w:rPr>
          <w:sz w:val="22"/>
          <w:szCs w:val="22"/>
          <w:lang w:eastAsia="en-US"/>
        </w:rPr>
        <w:t xml:space="preserve"> </w:t>
      </w:r>
    </w:p>
    <w:p w14:paraId="09095F05" w14:textId="77777777" w:rsidR="0073596D" w:rsidRPr="00D13F66" w:rsidRDefault="0073596D" w:rsidP="0073596D">
      <w:pPr>
        <w:jc w:val="both"/>
        <w:rPr>
          <w:sz w:val="22"/>
          <w:szCs w:val="22"/>
          <w:lang w:eastAsia="en-US"/>
        </w:rPr>
      </w:pPr>
    </w:p>
    <w:p w14:paraId="478EF385" w14:textId="77777777" w:rsidR="0073596D" w:rsidRPr="00D13F66" w:rsidRDefault="0020443A" w:rsidP="0073596D">
      <w:pPr>
        <w:jc w:val="both"/>
        <w:rPr>
          <w:sz w:val="22"/>
          <w:szCs w:val="22"/>
          <w:lang w:eastAsia="en-US"/>
        </w:rPr>
      </w:pPr>
      <w:r w:rsidRPr="00D13F66">
        <w:rPr>
          <w:sz w:val="22"/>
          <w:szCs w:val="22"/>
          <w:lang w:eastAsia="en-US"/>
        </w:rPr>
        <w:t>_________________________</w:t>
      </w:r>
      <w:r w:rsidR="0073596D" w:rsidRPr="00D13F66">
        <w:rPr>
          <w:sz w:val="22"/>
          <w:szCs w:val="22"/>
          <w:lang w:eastAsia="en-US"/>
        </w:rPr>
        <w:t xml:space="preserve">                                                  </w:t>
      </w:r>
      <w:r w:rsidRPr="00D13F66">
        <w:rPr>
          <w:sz w:val="22"/>
          <w:szCs w:val="22"/>
          <w:lang w:eastAsia="en-US"/>
        </w:rPr>
        <w:t xml:space="preserve">                          </w:t>
      </w:r>
      <w:r w:rsidR="00DA25CF" w:rsidRPr="00D13F66">
        <w:rPr>
          <w:sz w:val="22"/>
          <w:szCs w:val="22"/>
          <w:lang w:eastAsia="en-US"/>
        </w:rPr>
        <w:t>____________________</w:t>
      </w:r>
    </w:p>
    <w:p w14:paraId="522111B4" w14:textId="77777777" w:rsidR="0020443A" w:rsidRPr="00D13F66" w:rsidRDefault="0020443A" w:rsidP="0073596D">
      <w:pPr>
        <w:jc w:val="both"/>
        <w:rPr>
          <w:sz w:val="16"/>
          <w:szCs w:val="22"/>
          <w:lang w:eastAsia="en-US"/>
        </w:rPr>
      </w:pPr>
      <w:r w:rsidRPr="00D13F66">
        <w:rPr>
          <w:sz w:val="16"/>
          <w:szCs w:val="22"/>
          <w:lang w:eastAsia="en-US"/>
        </w:rPr>
        <w:t xml:space="preserve">                  Должность                                                                                                                                                          ФИО</w:t>
      </w:r>
    </w:p>
    <w:p w14:paraId="59B0FECE" w14:textId="77777777" w:rsidR="00DA25CF" w:rsidRPr="00D13F66" w:rsidRDefault="0073596D" w:rsidP="0073596D">
      <w:pPr>
        <w:jc w:val="both"/>
        <w:rPr>
          <w:sz w:val="22"/>
          <w:szCs w:val="22"/>
          <w:lang w:eastAsia="en-US"/>
        </w:rPr>
      </w:pPr>
      <w:r w:rsidRPr="00D13F66">
        <w:rPr>
          <w:sz w:val="22"/>
          <w:szCs w:val="22"/>
          <w:lang w:eastAsia="en-US"/>
        </w:rPr>
        <w:t xml:space="preserve">                                                                                                   </w:t>
      </w:r>
      <w:r w:rsidR="0020443A" w:rsidRPr="00D13F66">
        <w:rPr>
          <w:sz w:val="22"/>
          <w:szCs w:val="22"/>
          <w:lang w:eastAsia="en-US"/>
        </w:rPr>
        <w:t xml:space="preserve">                                         </w:t>
      </w:r>
    </w:p>
    <w:p w14:paraId="762C0B8F" w14:textId="77777777" w:rsidR="00DA25CF" w:rsidRPr="00D13F66" w:rsidRDefault="00DA25CF" w:rsidP="0073596D">
      <w:pPr>
        <w:jc w:val="both"/>
        <w:rPr>
          <w:sz w:val="22"/>
          <w:szCs w:val="22"/>
          <w:lang w:eastAsia="en-US"/>
        </w:rPr>
      </w:pPr>
    </w:p>
    <w:p w14:paraId="12C46E47" w14:textId="77777777" w:rsidR="00532AC2" w:rsidRPr="00D13F66" w:rsidRDefault="0073596D" w:rsidP="00DA25CF">
      <w:pPr>
        <w:jc w:val="center"/>
        <w:rPr>
          <w:sz w:val="22"/>
          <w:szCs w:val="22"/>
          <w:lang w:eastAsia="en-US"/>
        </w:rPr>
      </w:pPr>
      <w:r w:rsidRPr="00D13F66">
        <w:rPr>
          <w:sz w:val="22"/>
          <w:szCs w:val="22"/>
          <w:lang w:eastAsia="en-US"/>
        </w:rPr>
        <w:t>м.п.</w:t>
      </w:r>
    </w:p>
    <w:p w14:paraId="14C7610E" w14:textId="77777777" w:rsidR="0020443A" w:rsidRPr="00D13F66" w:rsidRDefault="0020443A" w:rsidP="00DA25CF">
      <w:pPr>
        <w:jc w:val="center"/>
        <w:rPr>
          <w:sz w:val="22"/>
          <w:szCs w:val="22"/>
          <w:lang w:eastAsia="en-US"/>
        </w:rPr>
      </w:pPr>
    </w:p>
    <w:p w14:paraId="3FE2FF99" w14:textId="77777777" w:rsidR="0020443A" w:rsidRPr="00D13F66" w:rsidRDefault="0020443A" w:rsidP="00DA25CF">
      <w:pPr>
        <w:jc w:val="center"/>
        <w:rPr>
          <w:sz w:val="22"/>
          <w:szCs w:val="22"/>
          <w:lang w:eastAsia="en-US"/>
        </w:rPr>
      </w:pPr>
    </w:p>
    <w:p w14:paraId="02745C30" w14:textId="77777777" w:rsidR="0020443A" w:rsidRPr="00D13F66" w:rsidRDefault="0020443A" w:rsidP="00DA25CF">
      <w:pPr>
        <w:jc w:val="center"/>
        <w:rPr>
          <w:sz w:val="22"/>
          <w:szCs w:val="22"/>
          <w:lang w:eastAsia="en-US"/>
        </w:rPr>
      </w:pPr>
    </w:p>
    <w:p w14:paraId="45015B7A" w14:textId="77777777" w:rsidR="0020443A" w:rsidRPr="00D13F66" w:rsidRDefault="0020443A" w:rsidP="00DA25CF">
      <w:pPr>
        <w:jc w:val="center"/>
        <w:rPr>
          <w:sz w:val="22"/>
          <w:szCs w:val="22"/>
          <w:lang w:eastAsia="en-US"/>
        </w:rPr>
      </w:pPr>
    </w:p>
    <w:p w14:paraId="601F4072" w14:textId="77777777" w:rsidR="0020443A" w:rsidRPr="00D13F66" w:rsidRDefault="0020443A" w:rsidP="00DA25CF">
      <w:pPr>
        <w:jc w:val="center"/>
        <w:rPr>
          <w:sz w:val="22"/>
          <w:szCs w:val="22"/>
          <w:lang w:eastAsia="en-US"/>
        </w:rPr>
      </w:pPr>
    </w:p>
    <w:p w14:paraId="29F84030" w14:textId="77777777" w:rsidR="0020443A" w:rsidRPr="00D13F66" w:rsidRDefault="0020443A" w:rsidP="00DA25CF">
      <w:pPr>
        <w:jc w:val="center"/>
        <w:rPr>
          <w:sz w:val="22"/>
          <w:szCs w:val="22"/>
          <w:lang w:eastAsia="en-US"/>
        </w:rPr>
      </w:pPr>
    </w:p>
    <w:p w14:paraId="33C3450F" w14:textId="77777777" w:rsidR="0020443A" w:rsidRPr="00D13F66" w:rsidRDefault="0020443A" w:rsidP="00DA25CF">
      <w:pPr>
        <w:jc w:val="center"/>
        <w:rPr>
          <w:sz w:val="22"/>
          <w:szCs w:val="22"/>
          <w:lang w:eastAsia="en-US"/>
        </w:rPr>
      </w:pPr>
    </w:p>
    <w:p w14:paraId="653D1F32" w14:textId="77777777" w:rsidR="0020443A" w:rsidRPr="00D13F66" w:rsidRDefault="0020443A" w:rsidP="00DA25CF">
      <w:pPr>
        <w:jc w:val="center"/>
        <w:rPr>
          <w:sz w:val="22"/>
          <w:szCs w:val="22"/>
          <w:lang w:eastAsia="en-US"/>
        </w:rPr>
      </w:pPr>
    </w:p>
    <w:p w14:paraId="74E2BDB1" w14:textId="77777777" w:rsidR="0020443A" w:rsidRPr="00D13F66" w:rsidRDefault="0020443A" w:rsidP="00DA25CF">
      <w:pPr>
        <w:jc w:val="center"/>
        <w:rPr>
          <w:sz w:val="22"/>
          <w:szCs w:val="22"/>
          <w:lang w:eastAsia="en-US"/>
        </w:rPr>
      </w:pPr>
    </w:p>
    <w:p w14:paraId="39942B28" w14:textId="77777777" w:rsidR="0020443A" w:rsidRPr="00D13F66" w:rsidRDefault="0020443A" w:rsidP="00DA25CF">
      <w:pPr>
        <w:jc w:val="center"/>
        <w:rPr>
          <w:sz w:val="22"/>
          <w:szCs w:val="22"/>
          <w:lang w:eastAsia="en-US"/>
        </w:rPr>
      </w:pPr>
    </w:p>
    <w:p w14:paraId="0448811D" w14:textId="77777777" w:rsidR="0020443A" w:rsidRPr="00D13F66" w:rsidRDefault="0020443A" w:rsidP="00DA25CF">
      <w:pPr>
        <w:jc w:val="center"/>
        <w:rPr>
          <w:sz w:val="22"/>
          <w:szCs w:val="22"/>
          <w:lang w:eastAsia="en-US"/>
        </w:rPr>
      </w:pPr>
    </w:p>
    <w:p w14:paraId="6C8DF85E" w14:textId="77777777" w:rsidR="0020443A" w:rsidRPr="00D13F66" w:rsidRDefault="0020443A" w:rsidP="00DA25CF">
      <w:pPr>
        <w:jc w:val="center"/>
        <w:rPr>
          <w:sz w:val="22"/>
          <w:szCs w:val="22"/>
          <w:lang w:eastAsia="en-US"/>
        </w:rPr>
      </w:pPr>
    </w:p>
    <w:p w14:paraId="1D7E2F41" w14:textId="77777777" w:rsidR="0020443A" w:rsidRPr="00D13F66" w:rsidRDefault="0020443A" w:rsidP="00DA25CF">
      <w:pPr>
        <w:jc w:val="center"/>
        <w:rPr>
          <w:sz w:val="22"/>
          <w:szCs w:val="22"/>
          <w:lang w:eastAsia="en-US"/>
        </w:rPr>
      </w:pPr>
    </w:p>
    <w:p w14:paraId="0CE782E5" w14:textId="77777777" w:rsidR="0020443A" w:rsidRPr="00D13F66" w:rsidRDefault="0020443A" w:rsidP="00DA25CF">
      <w:pPr>
        <w:jc w:val="center"/>
        <w:rPr>
          <w:sz w:val="22"/>
          <w:szCs w:val="22"/>
          <w:lang w:eastAsia="en-US"/>
        </w:rPr>
      </w:pPr>
    </w:p>
    <w:p w14:paraId="28953A19" w14:textId="77777777" w:rsidR="0020443A" w:rsidRPr="00D13F66" w:rsidRDefault="0020443A" w:rsidP="00DA25CF">
      <w:pPr>
        <w:jc w:val="center"/>
        <w:rPr>
          <w:sz w:val="22"/>
          <w:szCs w:val="22"/>
          <w:lang w:eastAsia="en-US"/>
        </w:rPr>
      </w:pPr>
    </w:p>
    <w:p w14:paraId="7FE29FAE" w14:textId="77777777" w:rsidR="0020443A" w:rsidRPr="00D13F66" w:rsidRDefault="0020443A" w:rsidP="00DA25CF">
      <w:pPr>
        <w:jc w:val="center"/>
        <w:rPr>
          <w:sz w:val="22"/>
          <w:szCs w:val="22"/>
          <w:lang w:eastAsia="en-US"/>
        </w:rPr>
      </w:pPr>
    </w:p>
    <w:p w14:paraId="3414C4CE" w14:textId="77777777" w:rsidR="0020443A" w:rsidRPr="00D13F66" w:rsidRDefault="0020443A" w:rsidP="00DA25CF">
      <w:pPr>
        <w:jc w:val="center"/>
        <w:rPr>
          <w:sz w:val="22"/>
          <w:szCs w:val="22"/>
          <w:lang w:eastAsia="en-US"/>
        </w:rPr>
      </w:pPr>
    </w:p>
    <w:p w14:paraId="1BCEF093" w14:textId="5F42D113" w:rsidR="0020443A" w:rsidRPr="001F74EA" w:rsidRDefault="0020443A" w:rsidP="00EE0918">
      <w:pPr>
        <w:pStyle w:val="39"/>
        <w:keepNext/>
        <w:keepLines/>
        <w:shd w:val="clear" w:color="auto" w:fill="auto"/>
        <w:spacing w:before="0" w:after="0" w:line="280" w:lineRule="exact"/>
        <w:jc w:val="left"/>
        <w:rPr>
          <w:sz w:val="18"/>
          <w:szCs w:val="18"/>
        </w:rPr>
      </w:pPr>
      <w:r w:rsidRPr="00EE0918">
        <w:rPr>
          <w:b w:val="0"/>
          <w:sz w:val="18"/>
          <w:szCs w:val="18"/>
        </w:rPr>
        <w:t xml:space="preserve">Приложение № 6 к Регламенту </w:t>
      </w:r>
      <w:r w:rsidR="0033383B" w:rsidRPr="00EE0918">
        <w:rPr>
          <w:b w:val="0"/>
          <w:sz w:val="18"/>
          <w:szCs w:val="18"/>
        </w:rPr>
        <w:t>Брокер</w:t>
      </w:r>
      <w:r w:rsidRPr="00EE0918">
        <w:rPr>
          <w:b w:val="0"/>
          <w:sz w:val="18"/>
          <w:szCs w:val="18"/>
        </w:rPr>
        <w:t>ского обслуживания ООО ИК «Айсберг Финанс»</w:t>
      </w:r>
    </w:p>
    <w:p w14:paraId="6CEFF3CB" w14:textId="77777777" w:rsidR="0020443A" w:rsidRPr="00D13F66" w:rsidRDefault="0020443A" w:rsidP="0020443A">
      <w:pPr>
        <w:jc w:val="both"/>
      </w:pPr>
    </w:p>
    <w:p w14:paraId="4C689C05" w14:textId="77777777" w:rsidR="0020443A" w:rsidRPr="00D13F66" w:rsidRDefault="0020443A" w:rsidP="0020443A">
      <w:pPr>
        <w:jc w:val="both"/>
      </w:pPr>
    </w:p>
    <w:p w14:paraId="64364D99" w14:textId="77777777" w:rsidR="00E712AE" w:rsidRPr="00D13F66" w:rsidRDefault="0020443A" w:rsidP="0020443A">
      <w:pPr>
        <w:pStyle w:val="27"/>
        <w:tabs>
          <w:tab w:val="left" w:pos="344"/>
          <w:tab w:val="left" w:leader="underscore" w:pos="3668"/>
          <w:tab w:val="left" w:pos="4705"/>
          <w:tab w:val="left" w:pos="7003"/>
        </w:tabs>
        <w:spacing w:after="0" w:line="240" w:lineRule="auto"/>
        <w:ind w:firstLine="567"/>
        <w:jc w:val="center"/>
        <w:rPr>
          <w:b/>
          <w:lang w:eastAsia="ru-RU"/>
        </w:rPr>
      </w:pPr>
      <w:r w:rsidRPr="00D13F66">
        <w:rPr>
          <w:b/>
          <w:lang w:eastAsia="ru-RU"/>
        </w:rPr>
        <w:t>Доверенность</w:t>
      </w:r>
      <w:r w:rsidR="00E712AE" w:rsidRPr="00D13F66">
        <w:rPr>
          <w:b/>
          <w:lang w:eastAsia="ru-RU"/>
        </w:rPr>
        <w:t xml:space="preserve"> №_______</w:t>
      </w:r>
      <w:r w:rsidRPr="00D13F66">
        <w:rPr>
          <w:b/>
          <w:lang w:eastAsia="ru-RU"/>
        </w:rPr>
        <w:t xml:space="preserve"> </w:t>
      </w:r>
    </w:p>
    <w:p w14:paraId="124BC1FF" w14:textId="77777777" w:rsidR="0020443A" w:rsidRPr="00D13F66" w:rsidRDefault="0020443A" w:rsidP="0020443A">
      <w:pPr>
        <w:pStyle w:val="27"/>
        <w:tabs>
          <w:tab w:val="left" w:pos="344"/>
          <w:tab w:val="left" w:leader="underscore" w:pos="3668"/>
          <w:tab w:val="left" w:pos="4705"/>
          <w:tab w:val="left" w:pos="7003"/>
        </w:tabs>
        <w:spacing w:after="0" w:line="240" w:lineRule="auto"/>
        <w:ind w:firstLine="567"/>
        <w:jc w:val="center"/>
        <w:rPr>
          <w:b/>
        </w:rPr>
      </w:pPr>
      <w:r w:rsidRPr="00D13F66">
        <w:rPr>
          <w:b/>
          <w:lang w:eastAsia="ru-RU"/>
        </w:rPr>
        <w:t xml:space="preserve">на Уполномоченного представителя Клиента - физического лица </w:t>
      </w:r>
    </w:p>
    <w:p w14:paraId="7F5E1E30" w14:textId="77777777" w:rsidR="0020443A" w:rsidRPr="00D13F66" w:rsidRDefault="0020443A" w:rsidP="0020443A">
      <w:pPr>
        <w:ind w:firstLine="567"/>
        <w:jc w:val="both"/>
        <w:rPr>
          <w:sz w:val="22"/>
          <w:szCs w:val="22"/>
        </w:rPr>
      </w:pPr>
    </w:p>
    <w:p w14:paraId="58B90D60" w14:textId="77777777" w:rsidR="0020443A" w:rsidRPr="00D13F66" w:rsidRDefault="0020443A" w:rsidP="0020443A">
      <w:pPr>
        <w:jc w:val="both"/>
        <w:rPr>
          <w:sz w:val="22"/>
          <w:szCs w:val="22"/>
        </w:rPr>
      </w:pPr>
      <w:r w:rsidRPr="00D13F66">
        <w:rPr>
          <w:sz w:val="22"/>
          <w:szCs w:val="22"/>
        </w:rPr>
        <w:t>город___________                _______________________________________________________________</w:t>
      </w:r>
    </w:p>
    <w:p w14:paraId="4E42F21E" w14:textId="77777777" w:rsidR="0020443A" w:rsidRPr="00D13F66" w:rsidRDefault="0020443A" w:rsidP="0020443A">
      <w:pPr>
        <w:ind w:firstLine="567"/>
        <w:jc w:val="both"/>
        <w:rPr>
          <w:sz w:val="16"/>
          <w:szCs w:val="22"/>
        </w:rPr>
      </w:pPr>
      <w:r w:rsidRPr="00D13F66">
        <w:rPr>
          <w:sz w:val="16"/>
          <w:szCs w:val="22"/>
        </w:rPr>
        <w:t xml:space="preserve">                                                                                                              (число, месяц, год прописью)</w:t>
      </w:r>
    </w:p>
    <w:p w14:paraId="794F455B" w14:textId="77777777" w:rsidR="0020443A" w:rsidRPr="00D13F66" w:rsidRDefault="0020443A" w:rsidP="0020443A">
      <w:pPr>
        <w:ind w:firstLine="567"/>
        <w:jc w:val="both"/>
        <w:rPr>
          <w:sz w:val="22"/>
          <w:szCs w:val="22"/>
        </w:rPr>
      </w:pPr>
    </w:p>
    <w:p w14:paraId="7124B9CE" w14:textId="77777777" w:rsidR="0020443A" w:rsidRPr="00D13F66" w:rsidRDefault="0020443A" w:rsidP="0020443A">
      <w:pPr>
        <w:jc w:val="both"/>
        <w:rPr>
          <w:sz w:val="22"/>
          <w:szCs w:val="22"/>
        </w:rPr>
      </w:pPr>
      <w:r w:rsidRPr="00D13F66">
        <w:rPr>
          <w:sz w:val="22"/>
          <w:szCs w:val="22"/>
        </w:rPr>
        <w:t>Настоящей доверенностью______________________________________________________________</w:t>
      </w:r>
    </w:p>
    <w:p w14:paraId="28F8F685" w14:textId="77777777" w:rsidR="0020443A" w:rsidRPr="00D13F66" w:rsidRDefault="0020443A" w:rsidP="0020443A">
      <w:pPr>
        <w:jc w:val="both"/>
        <w:rPr>
          <w:sz w:val="22"/>
          <w:szCs w:val="22"/>
        </w:rPr>
      </w:pPr>
      <w:r w:rsidRPr="00D13F66">
        <w:rPr>
          <w:sz w:val="16"/>
          <w:szCs w:val="22"/>
        </w:rPr>
        <w:t xml:space="preserve">                                                                                                                    (фамилия, имя, отчество)</w:t>
      </w:r>
    </w:p>
    <w:p w14:paraId="72160855" w14:textId="77777777" w:rsidR="0020443A" w:rsidRPr="00D13F66" w:rsidRDefault="0020443A" w:rsidP="0020443A">
      <w:pPr>
        <w:jc w:val="both"/>
        <w:rPr>
          <w:sz w:val="22"/>
          <w:szCs w:val="22"/>
        </w:rPr>
      </w:pPr>
      <w:r w:rsidRPr="00D13F66">
        <w:rPr>
          <w:sz w:val="22"/>
          <w:szCs w:val="22"/>
        </w:rPr>
        <w:t>Паспорт серия ______№ _____________, выдан____________________________________________</w:t>
      </w:r>
    </w:p>
    <w:p w14:paraId="524A91AD" w14:textId="77777777" w:rsidR="0020443A" w:rsidRPr="00D13F66" w:rsidRDefault="0020443A" w:rsidP="0020443A">
      <w:pPr>
        <w:jc w:val="both"/>
        <w:rPr>
          <w:sz w:val="22"/>
          <w:szCs w:val="22"/>
        </w:rPr>
      </w:pPr>
      <w:r w:rsidRPr="00D13F66">
        <w:rPr>
          <w:sz w:val="22"/>
          <w:szCs w:val="22"/>
        </w:rPr>
        <w:t>___________________________ «___»________________  ______ г., зарегистрированного по адресу:</w:t>
      </w:r>
    </w:p>
    <w:p w14:paraId="11C369CD" w14:textId="77777777" w:rsidR="0020443A" w:rsidRPr="00D13F66" w:rsidRDefault="0020443A" w:rsidP="0020443A">
      <w:pPr>
        <w:jc w:val="both"/>
        <w:rPr>
          <w:sz w:val="22"/>
          <w:szCs w:val="22"/>
        </w:rPr>
      </w:pPr>
      <w:r w:rsidRPr="00D13F66">
        <w:rPr>
          <w:sz w:val="22"/>
          <w:szCs w:val="22"/>
        </w:rPr>
        <w:t>____________________________________________________________________________________</w:t>
      </w:r>
    </w:p>
    <w:p w14:paraId="10BE89AF" w14:textId="5675E661" w:rsidR="0020443A" w:rsidRPr="00D13F66" w:rsidRDefault="0020443A" w:rsidP="0020443A">
      <w:pPr>
        <w:pStyle w:val="27"/>
        <w:spacing w:after="0" w:line="240" w:lineRule="auto"/>
        <w:ind w:firstLine="567"/>
        <w:jc w:val="both"/>
        <w:rPr>
          <w:lang w:eastAsia="ru-RU"/>
        </w:rPr>
      </w:pPr>
      <w:r w:rsidRPr="00D13F66">
        <w:rPr>
          <w:lang w:eastAsia="ru-RU"/>
        </w:rPr>
        <w:t xml:space="preserve">совершать следующие действия от имени Клиента, предусмотренные Регламентом </w:t>
      </w:r>
      <w:r w:rsidR="0033383B">
        <w:rPr>
          <w:lang w:eastAsia="ru-RU"/>
        </w:rPr>
        <w:t>Брокер</w:t>
      </w:r>
      <w:r w:rsidRPr="00D13F66">
        <w:rPr>
          <w:lang w:eastAsia="ru-RU"/>
        </w:rPr>
        <w:t>ского обслуживания ООО ИК «Айсберг Финанс» (далее по тексту - Регламент) и действующими Условиями осуществления депозитарной деятельности (далее по тексту - Условия):</w:t>
      </w:r>
    </w:p>
    <w:p w14:paraId="78B4B87E" w14:textId="0DFD07F5" w:rsidR="0020443A" w:rsidRPr="00D13F66" w:rsidRDefault="0020443A" w:rsidP="002B6416">
      <w:pPr>
        <w:pStyle w:val="27"/>
        <w:numPr>
          <w:ilvl w:val="0"/>
          <w:numId w:val="72"/>
        </w:numPr>
        <w:shd w:val="clear" w:color="auto" w:fill="auto"/>
        <w:tabs>
          <w:tab w:val="left" w:pos="294"/>
        </w:tabs>
        <w:spacing w:after="0" w:line="240" w:lineRule="auto"/>
        <w:ind w:firstLine="567"/>
        <w:jc w:val="both"/>
        <w:rPr>
          <w:lang w:eastAsia="ru-RU"/>
        </w:rPr>
      </w:pPr>
      <w:r w:rsidRPr="00D13F66">
        <w:rPr>
          <w:lang w:eastAsia="ru-RU"/>
        </w:rPr>
        <w:t xml:space="preserve">Заключать Договор о </w:t>
      </w:r>
      <w:r w:rsidR="0033383B">
        <w:rPr>
          <w:lang w:eastAsia="ru-RU"/>
        </w:rPr>
        <w:t>Брокер</w:t>
      </w:r>
      <w:r w:rsidRPr="00D13F66">
        <w:rPr>
          <w:lang w:eastAsia="ru-RU"/>
        </w:rPr>
        <w:t>ском обслуживании на рынках ценных бумаг, дополнительные соглашения, а также акцептовать условия соглашения, связанного с обслуживанием удалённого рабочего места Quik, в том числе подписывать, подавать и получать все необходимые для этого документы.</w:t>
      </w:r>
    </w:p>
    <w:p w14:paraId="4816A346" w14:textId="77777777" w:rsidR="0020443A" w:rsidRPr="00D13F66" w:rsidRDefault="0020443A" w:rsidP="002B6416">
      <w:pPr>
        <w:pStyle w:val="27"/>
        <w:numPr>
          <w:ilvl w:val="0"/>
          <w:numId w:val="72"/>
        </w:numPr>
        <w:shd w:val="clear" w:color="auto" w:fill="auto"/>
        <w:tabs>
          <w:tab w:val="left" w:pos="466"/>
        </w:tabs>
        <w:spacing w:after="0" w:line="240" w:lineRule="auto"/>
        <w:ind w:firstLine="567"/>
        <w:jc w:val="both"/>
        <w:rPr>
          <w:lang w:eastAsia="ru-RU"/>
        </w:rPr>
      </w:pPr>
      <w:r w:rsidRPr="00D13F66">
        <w:rPr>
          <w:lang w:eastAsia="ru-RU"/>
        </w:rPr>
        <w:t>Подписывать и подавать в Общество с ограниченной ответственностью Инвестиционная компания «Айсберг Финанс» от имени Клиента любые виды поручений в соответствии с Регламентом, а именно, включая, но не ограничиваясь:</w:t>
      </w:r>
    </w:p>
    <w:p w14:paraId="278284AE" w14:textId="77777777" w:rsidR="0020443A" w:rsidRPr="00D13F66" w:rsidRDefault="0020443A" w:rsidP="002B6416">
      <w:pPr>
        <w:pStyle w:val="27"/>
        <w:numPr>
          <w:ilvl w:val="0"/>
          <w:numId w:val="73"/>
        </w:numPr>
        <w:shd w:val="clear" w:color="auto" w:fill="auto"/>
        <w:tabs>
          <w:tab w:val="left" w:pos="202"/>
        </w:tabs>
        <w:spacing w:after="0" w:line="240" w:lineRule="auto"/>
        <w:ind w:firstLine="567"/>
        <w:jc w:val="both"/>
        <w:rPr>
          <w:lang w:eastAsia="ru-RU"/>
        </w:rPr>
      </w:pPr>
      <w:r w:rsidRPr="00D13F66">
        <w:rPr>
          <w:lang w:eastAsia="ru-RU"/>
        </w:rPr>
        <w:t>Поручение на совершение сделок с ценными бумагами;</w:t>
      </w:r>
    </w:p>
    <w:p w14:paraId="5528CF4A" w14:textId="77777777" w:rsidR="0020443A" w:rsidRPr="00D13F66" w:rsidRDefault="0020443A" w:rsidP="002B6416">
      <w:pPr>
        <w:pStyle w:val="27"/>
        <w:numPr>
          <w:ilvl w:val="0"/>
          <w:numId w:val="73"/>
        </w:numPr>
        <w:shd w:val="clear" w:color="auto" w:fill="auto"/>
        <w:tabs>
          <w:tab w:val="left" w:pos="202"/>
        </w:tabs>
        <w:spacing w:after="0" w:line="240" w:lineRule="auto"/>
        <w:ind w:firstLine="567"/>
        <w:jc w:val="both"/>
        <w:rPr>
          <w:lang w:eastAsia="ru-RU"/>
        </w:rPr>
      </w:pPr>
      <w:r w:rsidRPr="00D13F66">
        <w:rPr>
          <w:lang w:eastAsia="ru-RU"/>
        </w:rPr>
        <w:t>Сводное поручение на совершение сделок с ценными бумагами;</w:t>
      </w:r>
    </w:p>
    <w:p w14:paraId="19A5400C" w14:textId="77777777" w:rsidR="0020443A" w:rsidRPr="00D13F66" w:rsidRDefault="0020443A" w:rsidP="002B6416">
      <w:pPr>
        <w:pStyle w:val="27"/>
        <w:numPr>
          <w:ilvl w:val="0"/>
          <w:numId w:val="73"/>
        </w:numPr>
        <w:shd w:val="clear" w:color="auto" w:fill="auto"/>
        <w:tabs>
          <w:tab w:val="left" w:pos="202"/>
        </w:tabs>
        <w:spacing w:after="0" w:line="240" w:lineRule="auto"/>
        <w:ind w:firstLine="567"/>
        <w:jc w:val="both"/>
        <w:rPr>
          <w:lang w:eastAsia="ru-RU"/>
        </w:rPr>
      </w:pPr>
      <w:r w:rsidRPr="00D13F66">
        <w:rPr>
          <w:lang w:eastAsia="ru-RU"/>
        </w:rPr>
        <w:t>Поручение на перечисление денежных средств;</w:t>
      </w:r>
    </w:p>
    <w:p w14:paraId="7396D0FE" w14:textId="77777777" w:rsidR="0020443A" w:rsidRPr="00D13F66" w:rsidRDefault="0020443A" w:rsidP="002B6416">
      <w:pPr>
        <w:pStyle w:val="27"/>
        <w:numPr>
          <w:ilvl w:val="0"/>
          <w:numId w:val="73"/>
        </w:numPr>
        <w:shd w:val="clear" w:color="auto" w:fill="auto"/>
        <w:tabs>
          <w:tab w:val="left" w:pos="202"/>
        </w:tabs>
        <w:spacing w:after="0" w:line="240" w:lineRule="auto"/>
        <w:ind w:firstLine="567"/>
        <w:jc w:val="both"/>
        <w:rPr>
          <w:lang w:eastAsia="ru-RU"/>
        </w:rPr>
      </w:pPr>
      <w:r w:rsidRPr="00D13F66">
        <w:rPr>
          <w:lang w:eastAsia="ru-RU"/>
        </w:rPr>
        <w:t>Поручение на перераспределение денежных средств;</w:t>
      </w:r>
    </w:p>
    <w:p w14:paraId="7BDC88CC" w14:textId="77777777" w:rsidR="0020443A" w:rsidRPr="00D13F66" w:rsidRDefault="0020443A" w:rsidP="002B6416">
      <w:pPr>
        <w:pStyle w:val="27"/>
        <w:numPr>
          <w:ilvl w:val="0"/>
          <w:numId w:val="73"/>
        </w:numPr>
        <w:shd w:val="clear" w:color="auto" w:fill="auto"/>
        <w:tabs>
          <w:tab w:val="left" w:pos="202"/>
        </w:tabs>
        <w:spacing w:after="0" w:line="240" w:lineRule="auto"/>
        <w:ind w:firstLine="567"/>
        <w:jc w:val="both"/>
        <w:rPr>
          <w:lang w:eastAsia="ru-RU"/>
        </w:rPr>
      </w:pPr>
      <w:r w:rsidRPr="00D13F66">
        <w:rPr>
          <w:lang w:eastAsia="ru-RU"/>
        </w:rPr>
        <w:t>Поручение на перевод ценных бумаг.</w:t>
      </w:r>
    </w:p>
    <w:p w14:paraId="5678E2EF" w14:textId="77777777" w:rsidR="0020443A" w:rsidRPr="00D13F66" w:rsidRDefault="0020443A" w:rsidP="002B6416">
      <w:pPr>
        <w:pStyle w:val="27"/>
        <w:numPr>
          <w:ilvl w:val="0"/>
          <w:numId w:val="72"/>
        </w:numPr>
        <w:shd w:val="clear" w:color="auto" w:fill="auto"/>
        <w:tabs>
          <w:tab w:val="left" w:pos="333"/>
        </w:tabs>
        <w:spacing w:after="0" w:line="240" w:lineRule="auto"/>
        <w:ind w:firstLine="567"/>
        <w:jc w:val="both"/>
        <w:rPr>
          <w:lang w:eastAsia="ru-RU"/>
        </w:rPr>
      </w:pPr>
      <w:r w:rsidRPr="00D13F66">
        <w:rPr>
          <w:lang w:eastAsia="ru-RU"/>
        </w:rPr>
        <w:t>Открывать/закрывать счета ДЕПО и разделы счетов ДЕПО в Депозитарии Общества с ограниченной ответственностью Инвестиционная компания «Айсберг Финанс», передавать и подписывать все необходимые для этого документы, заключать Депозитарные и междепозитарные договоры, договоры с попечителем счета Депо, а также дополнительные соглашения к указанным в настоящем пункте договорам.</w:t>
      </w:r>
    </w:p>
    <w:p w14:paraId="76A6C928" w14:textId="77777777" w:rsidR="0020443A" w:rsidRPr="00D13F66" w:rsidRDefault="0020443A" w:rsidP="002B6416">
      <w:pPr>
        <w:pStyle w:val="27"/>
        <w:numPr>
          <w:ilvl w:val="0"/>
          <w:numId w:val="72"/>
        </w:numPr>
        <w:shd w:val="clear" w:color="auto" w:fill="auto"/>
        <w:tabs>
          <w:tab w:val="left" w:pos="333"/>
        </w:tabs>
        <w:spacing w:after="0" w:line="240" w:lineRule="auto"/>
        <w:ind w:firstLine="567"/>
        <w:jc w:val="both"/>
        <w:rPr>
          <w:lang w:eastAsia="ru-RU"/>
        </w:rPr>
      </w:pPr>
      <w:r w:rsidRPr="00D13F66">
        <w:rPr>
          <w:lang w:eastAsia="ru-RU"/>
        </w:rPr>
        <w:t>Подписывать и подавать в Общество с ограниченной ответственностью Инвестиционную Компанию «Айсберг Финанс» от имени Клиента документы, поручения на совершение операций по счетам ДЕПО Клиента в Депозитарии Общества с ограниченной ответственностью Инвестиционная компания «Айсберг Финанс», а также иные документы, направляемые Клиентом в адрес Общества с ограниченной ответственностью Инвестиционная компания «Айсберг Финанс», в том числе:</w:t>
      </w:r>
    </w:p>
    <w:p w14:paraId="777FF7AB" w14:textId="77777777" w:rsidR="0020443A" w:rsidRPr="00D13F66" w:rsidRDefault="0020443A" w:rsidP="002B6416">
      <w:pPr>
        <w:pStyle w:val="27"/>
        <w:numPr>
          <w:ilvl w:val="0"/>
          <w:numId w:val="73"/>
        </w:numPr>
        <w:shd w:val="clear" w:color="auto" w:fill="auto"/>
        <w:tabs>
          <w:tab w:val="left" w:pos="202"/>
        </w:tabs>
        <w:spacing w:after="0" w:line="240" w:lineRule="auto"/>
        <w:ind w:firstLine="567"/>
        <w:jc w:val="both"/>
        <w:rPr>
          <w:lang w:eastAsia="ru-RU"/>
        </w:rPr>
      </w:pPr>
      <w:r w:rsidRPr="00D13F66">
        <w:rPr>
          <w:lang w:eastAsia="ru-RU"/>
        </w:rPr>
        <w:t>поручения на изменение реквизитов и статуса счетов Депо;</w:t>
      </w:r>
    </w:p>
    <w:p w14:paraId="034D49F2" w14:textId="77777777" w:rsidR="0020443A" w:rsidRPr="00D13F66" w:rsidRDefault="0020443A" w:rsidP="002B6416">
      <w:pPr>
        <w:pStyle w:val="27"/>
        <w:numPr>
          <w:ilvl w:val="0"/>
          <w:numId w:val="73"/>
        </w:numPr>
        <w:shd w:val="clear" w:color="auto" w:fill="auto"/>
        <w:tabs>
          <w:tab w:val="left" w:pos="202"/>
        </w:tabs>
        <w:spacing w:after="0" w:line="240" w:lineRule="auto"/>
        <w:ind w:firstLine="567"/>
        <w:jc w:val="both"/>
        <w:rPr>
          <w:lang w:eastAsia="ru-RU"/>
        </w:rPr>
      </w:pPr>
      <w:r w:rsidRPr="00D13F66">
        <w:rPr>
          <w:lang w:eastAsia="ru-RU"/>
        </w:rPr>
        <w:t>поручения на Инвентарные операции (операции, связанные с изменением остатка по счету ДЕПО);</w:t>
      </w:r>
    </w:p>
    <w:p w14:paraId="471A6EE7" w14:textId="77777777" w:rsidR="0020443A" w:rsidRPr="00D13F66" w:rsidRDefault="0020443A" w:rsidP="002B6416">
      <w:pPr>
        <w:pStyle w:val="27"/>
        <w:numPr>
          <w:ilvl w:val="0"/>
          <w:numId w:val="73"/>
        </w:numPr>
        <w:shd w:val="clear" w:color="auto" w:fill="auto"/>
        <w:tabs>
          <w:tab w:val="left" w:pos="202"/>
        </w:tabs>
        <w:spacing w:after="0" w:line="240" w:lineRule="auto"/>
        <w:ind w:firstLine="567"/>
        <w:jc w:val="both"/>
        <w:rPr>
          <w:lang w:eastAsia="ru-RU"/>
        </w:rPr>
      </w:pPr>
      <w:r w:rsidRPr="00D13F66">
        <w:rPr>
          <w:lang w:eastAsia="ru-RU"/>
        </w:rPr>
        <w:t>информационные запросы;</w:t>
      </w:r>
    </w:p>
    <w:p w14:paraId="5C1D7148" w14:textId="77777777" w:rsidR="0020443A" w:rsidRPr="00D13F66" w:rsidRDefault="0020443A" w:rsidP="002B6416">
      <w:pPr>
        <w:pStyle w:val="27"/>
        <w:numPr>
          <w:ilvl w:val="0"/>
          <w:numId w:val="73"/>
        </w:numPr>
        <w:shd w:val="clear" w:color="auto" w:fill="auto"/>
        <w:tabs>
          <w:tab w:val="left" w:pos="202"/>
        </w:tabs>
        <w:spacing w:after="0" w:line="240" w:lineRule="auto"/>
        <w:ind w:firstLine="567"/>
        <w:jc w:val="both"/>
        <w:rPr>
          <w:lang w:eastAsia="ru-RU"/>
        </w:rPr>
      </w:pPr>
      <w:r w:rsidRPr="00D13F66">
        <w:rPr>
          <w:lang w:eastAsia="ru-RU"/>
        </w:rPr>
        <w:t>поручения на прочие депозитарные операции.</w:t>
      </w:r>
    </w:p>
    <w:p w14:paraId="708FAE12" w14:textId="77777777" w:rsidR="0020443A" w:rsidRPr="00D13F66" w:rsidRDefault="0020443A" w:rsidP="002B6416">
      <w:pPr>
        <w:pStyle w:val="27"/>
        <w:numPr>
          <w:ilvl w:val="0"/>
          <w:numId w:val="72"/>
        </w:numPr>
        <w:shd w:val="clear" w:color="auto" w:fill="auto"/>
        <w:tabs>
          <w:tab w:val="left" w:pos="333"/>
        </w:tabs>
        <w:spacing w:after="0" w:line="240" w:lineRule="auto"/>
        <w:ind w:firstLine="567"/>
        <w:jc w:val="both"/>
        <w:rPr>
          <w:lang w:eastAsia="ru-RU"/>
        </w:rPr>
      </w:pPr>
      <w:r w:rsidRPr="00D13F66">
        <w:rPr>
          <w:lang w:eastAsia="ru-RU"/>
        </w:rPr>
        <w:t>Передавать ценные бумаги на депозитарное обслуживание в Депозитарий Общества с ограниченной ответственностью Инвестиционная компания «Айсберг Финанс», подписывать акты приема-передачи ценных бумаг, и совершать иные действия, необходимые для проведения данной операции.</w:t>
      </w:r>
    </w:p>
    <w:p w14:paraId="5315DD5A" w14:textId="77777777" w:rsidR="0020443A" w:rsidRPr="00D13F66" w:rsidRDefault="0020443A" w:rsidP="002B6416">
      <w:pPr>
        <w:pStyle w:val="27"/>
        <w:numPr>
          <w:ilvl w:val="0"/>
          <w:numId w:val="72"/>
        </w:numPr>
        <w:shd w:val="clear" w:color="auto" w:fill="auto"/>
        <w:tabs>
          <w:tab w:val="left" w:pos="333"/>
        </w:tabs>
        <w:spacing w:after="0" w:line="240" w:lineRule="auto"/>
        <w:ind w:firstLine="567"/>
        <w:jc w:val="both"/>
        <w:rPr>
          <w:lang w:eastAsia="ru-RU"/>
        </w:rPr>
      </w:pPr>
      <w:r w:rsidRPr="00D13F66">
        <w:rPr>
          <w:lang w:eastAsia="ru-RU"/>
        </w:rPr>
        <w:t>Переводить ценные бумаги из Депозитария Общества с ограниченной ответственностью Инвестиционная компания «Айсберг Финанс», подписывать акты приема-передачи ценных бумаг и совершать иные действия, необходимые для совершения данной операции.</w:t>
      </w:r>
    </w:p>
    <w:p w14:paraId="08D9A66E" w14:textId="77777777" w:rsidR="0020443A" w:rsidRPr="00D13F66" w:rsidRDefault="0020443A" w:rsidP="002B6416">
      <w:pPr>
        <w:pStyle w:val="27"/>
        <w:numPr>
          <w:ilvl w:val="0"/>
          <w:numId w:val="72"/>
        </w:numPr>
        <w:shd w:val="clear" w:color="auto" w:fill="auto"/>
        <w:tabs>
          <w:tab w:val="left" w:pos="294"/>
        </w:tabs>
        <w:spacing w:after="0" w:line="240" w:lineRule="auto"/>
        <w:ind w:firstLine="567"/>
        <w:jc w:val="both"/>
        <w:rPr>
          <w:lang w:eastAsia="ru-RU"/>
        </w:rPr>
      </w:pPr>
      <w:r w:rsidRPr="00D13F66">
        <w:rPr>
          <w:lang w:eastAsia="ru-RU"/>
        </w:rPr>
        <w:t>Получать отчеты о сделках и операциях с ценными бумагами, совершенных за счет Клиента.</w:t>
      </w:r>
    </w:p>
    <w:p w14:paraId="20D2908C" w14:textId="77777777" w:rsidR="0020443A" w:rsidRPr="00D13F66" w:rsidRDefault="0020443A" w:rsidP="002B6416">
      <w:pPr>
        <w:pStyle w:val="27"/>
        <w:numPr>
          <w:ilvl w:val="0"/>
          <w:numId w:val="72"/>
        </w:numPr>
        <w:shd w:val="clear" w:color="auto" w:fill="auto"/>
        <w:tabs>
          <w:tab w:val="left" w:pos="294"/>
        </w:tabs>
        <w:spacing w:after="0" w:line="240" w:lineRule="auto"/>
        <w:ind w:firstLine="567"/>
        <w:jc w:val="both"/>
        <w:rPr>
          <w:lang w:eastAsia="ru-RU"/>
        </w:rPr>
      </w:pPr>
      <w:r w:rsidRPr="00D13F66">
        <w:rPr>
          <w:lang w:eastAsia="ru-RU"/>
        </w:rPr>
        <w:t>Получать документы, связанные с проведением депозитарных операций, включая отчеты об исполнении операций, выписки об остатке ценных бумаг на счетах ДЕПО, документы, содержащие историю движения ценных бумаг по счетам ДЕПО и другие информационные материалы.</w:t>
      </w:r>
    </w:p>
    <w:p w14:paraId="49000262" w14:textId="77777777" w:rsidR="0020443A" w:rsidRPr="00D13F66" w:rsidRDefault="0020443A" w:rsidP="002B6416">
      <w:pPr>
        <w:pStyle w:val="27"/>
        <w:numPr>
          <w:ilvl w:val="0"/>
          <w:numId w:val="72"/>
        </w:numPr>
        <w:shd w:val="clear" w:color="auto" w:fill="auto"/>
        <w:tabs>
          <w:tab w:val="left" w:pos="333"/>
        </w:tabs>
        <w:spacing w:after="0" w:line="240" w:lineRule="auto"/>
        <w:ind w:firstLine="567"/>
        <w:jc w:val="both"/>
        <w:rPr>
          <w:lang w:eastAsia="ru-RU"/>
        </w:rPr>
      </w:pPr>
      <w:r w:rsidRPr="00D13F66">
        <w:rPr>
          <w:lang w:eastAsia="ru-RU"/>
        </w:rPr>
        <w:t>Подписывать и передавать в Общество с ограниченной ответственностью Инвестиционная компания «Айсберг Финанс» любые сообщения и документы, составленные в письменном виде и связанные с обслуживанием в рамках Регламента.</w:t>
      </w:r>
    </w:p>
    <w:p w14:paraId="206833EF" w14:textId="77777777" w:rsidR="0020443A" w:rsidRPr="00D13F66" w:rsidRDefault="0020443A" w:rsidP="002B6416">
      <w:pPr>
        <w:pStyle w:val="27"/>
        <w:numPr>
          <w:ilvl w:val="0"/>
          <w:numId w:val="72"/>
        </w:numPr>
        <w:shd w:val="clear" w:color="auto" w:fill="auto"/>
        <w:tabs>
          <w:tab w:val="left" w:pos="418"/>
        </w:tabs>
        <w:spacing w:after="0" w:line="240" w:lineRule="auto"/>
        <w:ind w:firstLine="567"/>
        <w:jc w:val="both"/>
        <w:rPr>
          <w:lang w:eastAsia="ru-RU"/>
        </w:rPr>
      </w:pPr>
      <w:r w:rsidRPr="00D13F66">
        <w:rPr>
          <w:lang w:eastAsia="ru-RU"/>
        </w:rPr>
        <w:t>Получать от Общества с ограниченной ответственностью Инвестиционная компания «Айсберг Финанс» любые сообщения и документы, связанные с обслуживанием Клиента на рынке ценных бумаг, предусмотренные Регламентом, а также связанные с обслуживанием Клиента в Депозитарии Общества с ограниченной ответственностью Инвестиционная компания «Айсберг Финанс» и предусмотренные Условиями.</w:t>
      </w:r>
    </w:p>
    <w:p w14:paraId="589D127E" w14:textId="77777777" w:rsidR="0020443A" w:rsidRPr="00D13F66" w:rsidRDefault="0020443A" w:rsidP="0020443A">
      <w:pPr>
        <w:pStyle w:val="27"/>
        <w:spacing w:after="0" w:line="240" w:lineRule="auto"/>
        <w:ind w:firstLine="567"/>
        <w:jc w:val="both"/>
        <w:rPr>
          <w:lang w:eastAsia="ru-RU"/>
        </w:rPr>
      </w:pPr>
      <w:r w:rsidRPr="00D13F66">
        <w:rPr>
          <w:lang w:eastAsia="ru-RU"/>
        </w:rPr>
        <w:t>11. Передавать в Общество с ограниченной ответственностью Инвестиционная компания «Айсберг Финанс» бланки сертификатов открытого ключа электронной подписи для регистрации в Удостоверяющем Центре Общества с ограниченной ответственностью Инвестиционная компания «Айсберг Финанс».</w:t>
      </w:r>
    </w:p>
    <w:p w14:paraId="1CDB4E3B" w14:textId="77777777" w:rsidR="0020443A" w:rsidRPr="00D13F66" w:rsidRDefault="0020443A" w:rsidP="002B6416">
      <w:pPr>
        <w:pStyle w:val="27"/>
        <w:numPr>
          <w:ilvl w:val="0"/>
          <w:numId w:val="72"/>
        </w:numPr>
        <w:shd w:val="clear" w:color="auto" w:fill="auto"/>
        <w:spacing w:after="0" w:line="240" w:lineRule="auto"/>
        <w:ind w:firstLine="567"/>
        <w:jc w:val="both"/>
        <w:rPr>
          <w:lang w:eastAsia="ru-RU"/>
        </w:rPr>
      </w:pPr>
      <w:r w:rsidRPr="00D13F66">
        <w:rPr>
          <w:lang w:eastAsia="ru-RU"/>
        </w:rPr>
        <w:t>Сообщать в Общество с ограниченной ответственностью Инвестиционная компания «Айсберг Финанс» о случаях компрометации ключей электронной подписи подавать соответствующие заявления на аннулирование (отзыв)/приостановление/возобновление действия сертификата ключа электронной подписи.</w:t>
      </w:r>
    </w:p>
    <w:p w14:paraId="2454FAD6" w14:textId="77777777" w:rsidR="0020443A" w:rsidRPr="00D13F66" w:rsidRDefault="0020443A" w:rsidP="0020443A">
      <w:pPr>
        <w:pStyle w:val="27"/>
        <w:spacing w:after="0" w:line="240" w:lineRule="auto"/>
        <w:ind w:firstLine="567"/>
        <w:jc w:val="both"/>
        <w:rPr>
          <w:lang w:eastAsia="ru-RU"/>
        </w:rPr>
      </w:pPr>
    </w:p>
    <w:p w14:paraId="6B27AF91" w14:textId="77777777" w:rsidR="0020443A" w:rsidRPr="00D13F66" w:rsidRDefault="0020443A" w:rsidP="0020443A">
      <w:pPr>
        <w:pStyle w:val="27"/>
        <w:tabs>
          <w:tab w:val="left" w:leader="underscore" w:pos="5162"/>
          <w:tab w:val="left" w:leader="underscore" w:pos="6677"/>
          <w:tab w:val="left" w:leader="underscore" w:pos="7202"/>
        </w:tabs>
        <w:spacing w:after="0" w:line="240" w:lineRule="auto"/>
        <w:ind w:firstLine="567"/>
        <w:jc w:val="both"/>
        <w:rPr>
          <w:lang w:eastAsia="ru-RU"/>
        </w:rPr>
      </w:pPr>
      <w:r w:rsidRPr="00D13F66">
        <w:rPr>
          <w:lang w:eastAsia="ru-RU"/>
        </w:rPr>
        <w:t>Настоящая Доверенность выдана на срок до «</w:t>
      </w:r>
      <w:r w:rsidRPr="00D13F66">
        <w:rPr>
          <w:lang w:eastAsia="ru-RU"/>
        </w:rPr>
        <w:tab/>
        <w:t>»</w:t>
      </w:r>
      <w:r w:rsidRPr="00D13F66">
        <w:rPr>
          <w:lang w:eastAsia="ru-RU"/>
        </w:rPr>
        <w:tab/>
        <w:t>20</w:t>
      </w:r>
      <w:r w:rsidRPr="00D13F66">
        <w:rPr>
          <w:lang w:eastAsia="ru-RU"/>
        </w:rPr>
        <w:tab/>
        <w:t>года</w:t>
      </w:r>
    </w:p>
    <w:p w14:paraId="6C8746FB" w14:textId="77777777" w:rsidR="0020443A" w:rsidRPr="00D13F66" w:rsidRDefault="0020443A" w:rsidP="0020443A">
      <w:pPr>
        <w:pStyle w:val="27"/>
        <w:tabs>
          <w:tab w:val="left" w:leader="underscore" w:pos="5162"/>
          <w:tab w:val="left" w:leader="underscore" w:pos="6677"/>
          <w:tab w:val="left" w:leader="underscore" w:pos="7202"/>
        </w:tabs>
        <w:spacing w:after="0" w:line="240" w:lineRule="auto"/>
        <w:ind w:firstLine="567"/>
        <w:jc w:val="both"/>
        <w:rPr>
          <w:lang w:eastAsia="ru-RU"/>
        </w:rPr>
      </w:pPr>
      <w:r w:rsidRPr="00D13F66">
        <w:rPr>
          <w:lang w:eastAsia="ru-RU"/>
        </w:rPr>
        <w:t>без права передоверия третьим лицам.</w:t>
      </w:r>
    </w:p>
    <w:p w14:paraId="1CBB0E63" w14:textId="77777777" w:rsidR="0020443A" w:rsidRPr="00D13F66" w:rsidRDefault="0020443A" w:rsidP="0020443A">
      <w:pPr>
        <w:pStyle w:val="27"/>
        <w:tabs>
          <w:tab w:val="left" w:leader="underscore" w:pos="5162"/>
          <w:tab w:val="left" w:leader="underscore" w:pos="6677"/>
          <w:tab w:val="left" w:leader="underscore" w:pos="7202"/>
        </w:tabs>
        <w:spacing w:after="0" w:line="240" w:lineRule="auto"/>
        <w:ind w:firstLine="567"/>
        <w:jc w:val="both"/>
        <w:rPr>
          <w:lang w:eastAsia="ru-RU"/>
        </w:rPr>
      </w:pPr>
    </w:p>
    <w:p w14:paraId="4F23A18A" w14:textId="77777777" w:rsidR="0020443A" w:rsidRPr="00D13F66" w:rsidRDefault="0020443A" w:rsidP="0020443A">
      <w:pPr>
        <w:pStyle w:val="27"/>
        <w:tabs>
          <w:tab w:val="left" w:leader="underscore" w:pos="5162"/>
          <w:tab w:val="left" w:leader="underscore" w:pos="6677"/>
          <w:tab w:val="left" w:leader="underscore" w:pos="7202"/>
        </w:tabs>
        <w:spacing w:after="0" w:line="240" w:lineRule="auto"/>
        <w:ind w:firstLine="567"/>
        <w:jc w:val="both"/>
        <w:rPr>
          <w:lang w:eastAsia="ru-RU"/>
        </w:rPr>
      </w:pPr>
    </w:p>
    <w:p w14:paraId="24F9001A" w14:textId="77777777" w:rsidR="0020443A" w:rsidRPr="00D13F66" w:rsidRDefault="0020443A" w:rsidP="0020443A">
      <w:pPr>
        <w:pStyle w:val="27"/>
        <w:tabs>
          <w:tab w:val="left" w:leader="underscore" w:pos="5162"/>
          <w:tab w:val="left" w:leader="underscore" w:pos="6677"/>
          <w:tab w:val="left" w:leader="underscore" w:pos="7202"/>
        </w:tabs>
        <w:spacing w:after="0" w:line="240" w:lineRule="auto"/>
        <w:ind w:firstLine="567"/>
        <w:jc w:val="both"/>
        <w:rPr>
          <w:lang w:eastAsia="ru-RU"/>
        </w:rPr>
      </w:pPr>
    </w:p>
    <w:p w14:paraId="7F85BE88" w14:textId="77777777" w:rsidR="0020443A" w:rsidRPr="00D13F66" w:rsidRDefault="0020443A" w:rsidP="0020443A">
      <w:pPr>
        <w:pStyle w:val="27"/>
        <w:tabs>
          <w:tab w:val="left" w:leader="underscore" w:pos="5162"/>
          <w:tab w:val="left" w:leader="underscore" w:pos="6677"/>
          <w:tab w:val="left" w:leader="underscore" w:pos="7202"/>
        </w:tabs>
        <w:spacing w:after="0" w:line="240" w:lineRule="auto"/>
        <w:ind w:firstLine="567"/>
        <w:jc w:val="both"/>
        <w:rPr>
          <w:lang w:eastAsia="ru-RU"/>
        </w:rPr>
      </w:pPr>
    </w:p>
    <w:p w14:paraId="48EB667C" w14:textId="77777777" w:rsidR="0020443A" w:rsidRPr="00D13F66" w:rsidRDefault="0020443A" w:rsidP="0020443A">
      <w:pPr>
        <w:pStyle w:val="27"/>
        <w:tabs>
          <w:tab w:val="left" w:leader="underscore" w:pos="4589"/>
          <w:tab w:val="left" w:leader="underscore" w:pos="8434"/>
        </w:tabs>
        <w:spacing w:after="0" w:line="240" w:lineRule="auto"/>
        <w:ind w:firstLine="567"/>
        <w:jc w:val="both"/>
        <w:rPr>
          <w:lang w:eastAsia="ru-RU"/>
        </w:rPr>
      </w:pPr>
      <w:r w:rsidRPr="00D13F66">
        <w:rPr>
          <w:lang w:eastAsia="ru-RU"/>
        </w:rPr>
        <w:t>Образец подписи       ________________________            ______________________ удостоверяю.</w:t>
      </w:r>
    </w:p>
    <w:p w14:paraId="09C77F4A" w14:textId="77777777" w:rsidR="0020443A" w:rsidRPr="00D13F66" w:rsidRDefault="0020443A" w:rsidP="0020443A">
      <w:pPr>
        <w:pStyle w:val="82"/>
        <w:shd w:val="clear" w:color="auto" w:fill="auto"/>
        <w:spacing w:before="0" w:after="0" w:line="240" w:lineRule="auto"/>
        <w:ind w:firstLine="567"/>
        <w:rPr>
          <w:sz w:val="16"/>
          <w:szCs w:val="22"/>
          <w:lang w:eastAsia="ru-RU"/>
        </w:rPr>
      </w:pPr>
      <w:r w:rsidRPr="00D13F66">
        <w:rPr>
          <w:sz w:val="16"/>
          <w:szCs w:val="22"/>
          <w:lang w:eastAsia="ru-RU"/>
        </w:rPr>
        <w:t xml:space="preserve">                                                   (Фамилия И.О. доверенного лица)     </w:t>
      </w:r>
      <w:r w:rsidRPr="00D13F66">
        <w:rPr>
          <w:sz w:val="16"/>
          <w:szCs w:val="22"/>
          <w:lang w:eastAsia="ru-RU"/>
        </w:rPr>
        <w:tab/>
        <w:t xml:space="preserve"> (подпись доверенного лица)</w:t>
      </w:r>
    </w:p>
    <w:p w14:paraId="456ADE00" w14:textId="77777777" w:rsidR="0020443A" w:rsidRPr="00D13F66" w:rsidRDefault="0020443A" w:rsidP="0020443A">
      <w:pPr>
        <w:pStyle w:val="27"/>
        <w:tabs>
          <w:tab w:val="left" w:leader="underscore" w:pos="5726"/>
        </w:tabs>
        <w:spacing w:after="0" w:line="240" w:lineRule="auto"/>
        <w:ind w:firstLine="567"/>
        <w:jc w:val="both"/>
        <w:rPr>
          <w:sz w:val="16"/>
          <w:lang w:eastAsia="ru-RU"/>
        </w:rPr>
      </w:pPr>
    </w:p>
    <w:p w14:paraId="2FD36E9B" w14:textId="77777777" w:rsidR="0020443A" w:rsidRPr="00D13F66" w:rsidRDefault="0020443A" w:rsidP="0020443A">
      <w:pPr>
        <w:pStyle w:val="27"/>
        <w:tabs>
          <w:tab w:val="left" w:leader="underscore" w:pos="5726"/>
        </w:tabs>
        <w:spacing w:after="0" w:line="240" w:lineRule="auto"/>
        <w:ind w:firstLine="567"/>
        <w:jc w:val="both"/>
        <w:rPr>
          <w:lang w:eastAsia="ru-RU"/>
        </w:rPr>
      </w:pPr>
    </w:p>
    <w:p w14:paraId="5D470A85" w14:textId="77777777" w:rsidR="0020443A" w:rsidRPr="00D13F66" w:rsidRDefault="0020443A" w:rsidP="0020443A">
      <w:pPr>
        <w:pStyle w:val="27"/>
        <w:tabs>
          <w:tab w:val="left" w:leader="underscore" w:pos="5726"/>
        </w:tabs>
        <w:spacing w:after="0" w:line="240" w:lineRule="auto"/>
        <w:ind w:firstLine="567"/>
        <w:jc w:val="both"/>
        <w:rPr>
          <w:lang w:eastAsia="ru-RU"/>
        </w:rPr>
      </w:pPr>
      <w:r w:rsidRPr="00D13F66">
        <w:rPr>
          <w:lang w:eastAsia="ru-RU"/>
        </w:rPr>
        <w:t>Клиент_______________________________________________________________</w:t>
      </w:r>
      <w:r w:rsidRPr="00D13F66">
        <w:rPr>
          <w:lang w:eastAsia="ru-RU"/>
        </w:rPr>
        <w:tab/>
      </w:r>
    </w:p>
    <w:p w14:paraId="096B84D5" w14:textId="77777777" w:rsidR="0020443A" w:rsidRPr="00D13F66" w:rsidRDefault="0020443A" w:rsidP="0020443A">
      <w:pPr>
        <w:pStyle w:val="82"/>
        <w:shd w:val="clear" w:color="auto" w:fill="auto"/>
        <w:tabs>
          <w:tab w:val="left" w:pos="3475"/>
        </w:tabs>
        <w:spacing w:before="0" w:after="0" w:line="240" w:lineRule="auto"/>
        <w:ind w:firstLine="567"/>
        <w:rPr>
          <w:sz w:val="22"/>
          <w:szCs w:val="22"/>
          <w:lang w:eastAsia="ru-RU"/>
        </w:rPr>
      </w:pPr>
      <w:r w:rsidRPr="00D13F66">
        <w:rPr>
          <w:sz w:val="22"/>
          <w:szCs w:val="22"/>
          <w:lang w:eastAsia="ru-RU"/>
        </w:rPr>
        <w:t xml:space="preserve">                        (</w:t>
      </w:r>
      <w:r w:rsidRPr="00D13F66">
        <w:rPr>
          <w:sz w:val="16"/>
          <w:szCs w:val="22"/>
          <w:lang w:eastAsia="ru-RU"/>
        </w:rPr>
        <w:t>подпись доверителя)</w:t>
      </w:r>
      <w:r w:rsidRPr="00D13F66">
        <w:rPr>
          <w:sz w:val="16"/>
          <w:szCs w:val="22"/>
          <w:lang w:eastAsia="ru-RU"/>
        </w:rPr>
        <w:tab/>
        <w:t xml:space="preserve">                      (И.О.Фамилия доверителя)</w:t>
      </w:r>
    </w:p>
    <w:p w14:paraId="7CD3A429" w14:textId="77777777" w:rsidR="0020443A" w:rsidRPr="00D13F66" w:rsidRDefault="0020443A" w:rsidP="0020443A">
      <w:pPr>
        <w:spacing w:line="360" w:lineRule="auto"/>
        <w:ind w:firstLine="567"/>
        <w:jc w:val="both"/>
        <w:rPr>
          <w:sz w:val="24"/>
          <w:szCs w:val="24"/>
        </w:rPr>
      </w:pPr>
      <w:r w:rsidRPr="00D13F66">
        <w:rPr>
          <w:sz w:val="24"/>
          <w:szCs w:val="24"/>
        </w:rPr>
        <w:br w:type="page"/>
      </w:r>
    </w:p>
    <w:p w14:paraId="5E4DAF5B" w14:textId="5311D376" w:rsidR="0020443A" w:rsidRPr="00EE0918" w:rsidRDefault="00471124" w:rsidP="00EE0918">
      <w:pPr>
        <w:pStyle w:val="39"/>
        <w:keepNext/>
        <w:keepLines/>
        <w:shd w:val="clear" w:color="auto" w:fill="auto"/>
        <w:spacing w:before="0" w:after="0" w:line="280" w:lineRule="exact"/>
        <w:jc w:val="left"/>
        <w:rPr>
          <w:b w:val="0"/>
          <w:sz w:val="18"/>
          <w:szCs w:val="18"/>
        </w:rPr>
      </w:pPr>
      <w:r w:rsidRPr="00EE0918">
        <w:rPr>
          <w:b w:val="0"/>
          <w:sz w:val="18"/>
          <w:szCs w:val="18"/>
        </w:rPr>
        <w:t xml:space="preserve">Приложение № 7 к Регламенту </w:t>
      </w:r>
      <w:r w:rsidR="0033383B" w:rsidRPr="00EE0918">
        <w:rPr>
          <w:b w:val="0"/>
          <w:sz w:val="18"/>
          <w:szCs w:val="18"/>
        </w:rPr>
        <w:t>Брокер</w:t>
      </w:r>
      <w:r w:rsidRPr="00EE0918">
        <w:rPr>
          <w:b w:val="0"/>
          <w:sz w:val="18"/>
          <w:szCs w:val="18"/>
        </w:rPr>
        <w:t>ского обслуживания ООО ИК «Айсберг Финанс»</w:t>
      </w:r>
    </w:p>
    <w:p w14:paraId="654D16A4" w14:textId="77777777" w:rsidR="00471124" w:rsidRPr="00D13F66" w:rsidRDefault="00471124" w:rsidP="0020443A">
      <w:pPr>
        <w:jc w:val="both"/>
      </w:pPr>
    </w:p>
    <w:p w14:paraId="596A7096" w14:textId="77777777" w:rsidR="00E712AE" w:rsidRPr="00D13F66" w:rsidRDefault="00471124" w:rsidP="00471124">
      <w:pPr>
        <w:pStyle w:val="27"/>
        <w:spacing w:after="0" w:line="240" w:lineRule="auto"/>
        <w:ind w:firstLine="567"/>
        <w:jc w:val="center"/>
        <w:rPr>
          <w:b/>
          <w:lang w:eastAsia="ru-RU"/>
        </w:rPr>
      </w:pPr>
      <w:r w:rsidRPr="00D13F66">
        <w:rPr>
          <w:b/>
          <w:lang w:eastAsia="ru-RU"/>
        </w:rPr>
        <w:t>Доверенность</w:t>
      </w:r>
      <w:r w:rsidR="00E712AE" w:rsidRPr="00D13F66">
        <w:rPr>
          <w:b/>
          <w:lang w:eastAsia="ru-RU"/>
        </w:rPr>
        <w:t xml:space="preserve"> №__________</w:t>
      </w:r>
    </w:p>
    <w:p w14:paraId="636E109E" w14:textId="77777777" w:rsidR="00471124" w:rsidRPr="00D13F66" w:rsidRDefault="00471124" w:rsidP="00E712AE">
      <w:pPr>
        <w:pStyle w:val="27"/>
        <w:spacing w:after="0" w:line="240" w:lineRule="auto"/>
        <w:ind w:firstLine="567"/>
        <w:jc w:val="center"/>
      </w:pPr>
      <w:r w:rsidRPr="00D13F66">
        <w:rPr>
          <w:b/>
          <w:lang w:eastAsia="ru-RU"/>
        </w:rPr>
        <w:t xml:space="preserve"> на Уполномоченного представителя Клиента – юридического лица. </w:t>
      </w:r>
    </w:p>
    <w:p w14:paraId="10806D58" w14:textId="77777777" w:rsidR="00471124" w:rsidRPr="00D13F66" w:rsidRDefault="00471124" w:rsidP="00471124">
      <w:pPr>
        <w:jc w:val="both"/>
        <w:rPr>
          <w:sz w:val="22"/>
          <w:szCs w:val="22"/>
        </w:rPr>
      </w:pPr>
    </w:p>
    <w:p w14:paraId="29EF8AAF" w14:textId="77777777" w:rsidR="00471124" w:rsidRPr="00D13F66" w:rsidRDefault="00471124" w:rsidP="00471124">
      <w:pPr>
        <w:jc w:val="both"/>
        <w:rPr>
          <w:sz w:val="22"/>
          <w:szCs w:val="22"/>
        </w:rPr>
      </w:pPr>
      <w:r w:rsidRPr="00D13F66">
        <w:rPr>
          <w:sz w:val="22"/>
          <w:szCs w:val="22"/>
        </w:rPr>
        <w:t>город___________                _______________________________________________________________</w:t>
      </w:r>
    </w:p>
    <w:p w14:paraId="65A81A83" w14:textId="77777777" w:rsidR="00471124" w:rsidRPr="00D13F66" w:rsidRDefault="00471124" w:rsidP="00471124">
      <w:pPr>
        <w:ind w:firstLine="567"/>
        <w:jc w:val="both"/>
        <w:rPr>
          <w:sz w:val="16"/>
          <w:szCs w:val="22"/>
        </w:rPr>
      </w:pPr>
      <w:r w:rsidRPr="00D13F66">
        <w:rPr>
          <w:sz w:val="16"/>
          <w:szCs w:val="22"/>
        </w:rPr>
        <w:t xml:space="preserve">                                                                                                              (число, месяц, год прописью)</w:t>
      </w:r>
    </w:p>
    <w:p w14:paraId="7D0E039B" w14:textId="77777777" w:rsidR="00471124" w:rsidRPr="00D13F66" w:rsidRDefault="00471124" w:rsidP="00471124">
      <w:pPr>
        <w:ind w:firstLine="567"/>
        <w:jc w:val="both"/>
        <w:rPr>
          <w:sz w:val="22"/>
          <w:szCs w:val="22"/>
        </w:rPr>
      </w:pPr>
    </w:p>
    <w:p w14:paraId="1DAD405B" w14:textId="77777777" w:rsidR="00471124" w:rsidRPr="00D13F66" w:rsidRDefault="00E712AE" w:rsidP="00471124">
      <w:pPr>
        <w:ind w:right="-1"/>
        <w:jc w:val="both"/>
        <w:rPr>
          <w:sz w:val="22"/>
          <w:szCs w:val="22"/>
        </w:rPr>
      </w:pPr>
      <w:r w:rsidRPr="00D13F66">
        <w:rPr>
          <w:sz w:val="22"/>
          <w:szCs w:val="22"/>
        </w:rPr>
        <w:t>Настоящей д</w:t>
      </w:r>
      <w:r w:rsidR="00471124" w:rsidRPr="00D13F66">
        <w:rPr>
          <w:sz w:val="22"/>
          <w:szCs w:val="22"/>
        </w:rPr>
        <w:t>оверенностью_____________________________________________________________</w:t>
      </w:r>
    </w:p>
    <w:p w14:paraId="1A8A9E08" w14:textId="77777777" w:rsidR="00471124" w:rsidRPr="00D13F66" w:rsidRDefault="00471124" w:rsidP="00471124">
      <w:pPr>
        <w:ind w:firstLine="567"/>
        <w:jc w:val="both"/>
        <w:rPr>
          <w:sz w:val="18"/>
          <w:szCs w:val="22"/>
        </w:rPr>
      </w:pPr>
      <w:r w:rsidRPr="00D13F66">
        <w:rPr>
          <w:sz w:val="18"/>
          <w:szCs w:val="22"/>
        </w:rPr>
        <w:t xml:space="preserve">                                                                    (полное наименование клиента)</w:t>
      </w:r>
    </w:p>
    <w:p w14:paraId="52DD4A82" w14:textId="77777777" w:rsidR="00471124" w:rsidRPr="00D13F66" w:rsidRDefault="00471124" w:rsidP="00471124">
      <w:pPr>
        <w:jc w:val="both"/>
        <w:rPr>
          <w:sz w:val="22"/>
          <w:szCs w:val="22"/>
        </w:rPr>
      </w:pPr>
      <w:r w:rsidRPr="00D13F66">
        <w:rPr>
          <w:sz w:val="22"/>
          <w:szCs w:val="22"/>
        </w:rPr>
        <w:t>зарегистрированный __________________________________________________________________</w:t>
      </w:r>
    </w:p>
    <w:p w14:paraId="0E804083" w14:textId="77777777" w:rsidR="00471124" w:rsidRPr="00D13F66" w:rsidRDefault="00471124" w:rsidP="00471124">
      <w:pPr>
        <w:jc w:val="both"/>
        <w:rPr>
          <w:sz w:val="22"/>
          <w:szCs w:val="22"/>
        </w:rPr>
      </w:pPr>
      <w:r w:rsidRPr="00D13F66">
        <w:rPr>
          <w:sz w:val="22"/>
          <w:szCs w:val="22"/>
        </w:rPr>
        <w:t>ОГРН_________________, ИНН_________________________________ местонахождение: ______________________________________________________________________________________________________</w:t>
      </w:r>
    </w:p>
    <w:p w14:paraId="6937888D" w14:textId="77777777" w:rsidR="00471124" w:rsidRPr="00D13F66" w:rsidRDefault="00471124" w:rsidP="00471124">
      <w:pPr>
        <w:jc w:val="both"/>
        <w:rPr>
          <w:sz w:val="22"/>
          <w:szCs w:val="22"/>
        </w:rPr>
      </w:pPr>
      <w:r w:rsidRPr="00D13F66">
        <w:rPr>
          <w:sz w:val="22"/>
          <w:szCs w:val="22"/>
        </w:rPr>
        <w:t xml:space="preserve">(далее по тексту – «Клиент»), в лице______________________________________________________  </w:t>
      </w:r>
    </w:p>
    <w:p w14:paraId="127E7473" w14:textId="77777777" w:rsidR="00471124" w:rsidRPr="00D13F66" w:rsidRDefault="00471124" w:rsidP="00471124">
      <w:pPr>
        <w:ind w:firstLine="567"/>
        <w:jc w:val="both"/>
        <w:rPr>
          <w:sz w:val="22"/>
          <w:szCs w:val="22"/>
        </w:rPr>
      </w:pPr>
      <w:r w:rsidRPr="00D13F66">
        <w:rPr>
          <w:sz w:val="16"/>
          <w:szCs w:val="22"/>
        </w:rPr>
        <w:t xml:space="preserve">                                                                                           (должность, фамилия, имя, отчество лица, выдавшего доверенность)</w:t>
      </w:r>
    </w:p>
    <w:p w14:paraId="1846107C" w14:textId="77777777" w:rsidR="00471124" w:rsidRPr="00D13F66" w:rsidRDefault="00471124" w:rsidP="00471124">
      <w:pPr>
        <w:jc w:val="both"/>
        <w:rPr>
          <w:sz w:val="22"/>
          <w:szCs w:val="22"/>
        </w:rPr>
      </w:pPr>
      <w:r w:rsidRPr="00D13F66">
        <w:rPr>
          <w:sz w:val="22"/>
          <w:szCs w:val="22"/>
        </w:rPr>
        <w:t>Действующего на основании</w:t>
      </w:r>
      <w:r w:rsidRPr="00D13F66">
        <w:rPr>
          <w:sz w:val="22"/>
          <w:szCs w:val="22"/>
          <w:u w:val="single"/>
        </w:rPr>
        <w:t xml:space="preserve">______________________ </w:t>
      </w:r>
      <w:r w:rsidRPr="00D13F66">
        <w:rPr>
          <w:sz w:val="22"/>
          <w:szCs w:val="22"/>
        </w:rPr>
        <w:t>уполномочивает</w:t>
      </w:r>
      <w:r w:rsidRPr="00D13F66">
        <w:rPr>
          <w:sz w:val="22"/>
          <w:szCs w:val="22"/>
          <w:u w:val="single"/>
        </w:rPr>
        <w:t>_______</w:t>
      </w:r>
      <w:r w:rsidRPr="00D13F66">
        <w:rPr>
          <w:sz w:val="22"/>
          <w:szCs w:val="22"/>
        </w:rPr>
        <w:t>_________________</w:t>
      </w:r>
    </w:p>
    <w:p w14:paraId="52F31B12" w14:textId="77777777" w:rsidR="00471124" w:rsidRPr="00D13F66" w:rsidRDefault="00471124" w:rsidP="00471124">
      <w:pPr>
        <w:jc w:val="both"/>
        <w:rPr>
          <w:sz w:val="22"/>
          <w:szCs w:val="22"/>
        </w:rPr>
      </w:pPr>
      <w:r w:rsidRPr="00D13F66">
        <w:rPr>
          <w:sz w:val="22"/>
          <w:szCs w:val="22"/>
        </w:rPr>
        <w:t>паспорт серии ____________ № _______________, выдан __________________________________</w:t>
      </w:r>
    </w:p>
    <w:p w14:paraId="536259F4" w14:textId="77777777" w:rsidR="00471124" w:rsidRPr="00D13F66" w:rsidRDefault="00471124" w:rsidP="00471124">
      <w:pPr>
        <w:jc w:val="both"/>
        <w:rPr>
          <w:sz w:val="22"/>
          <w:szCs w:val="22"/>
        </w:rPr>
      </w:pPr>
      <w:r w:rsidRPr="00D13F66">
        <w:rPr>
          <w:sz w:val="22"/>
          <w:szCs w:val="22"/>
        </w:rPr>
        <w:t>________________________ «____» _______________ _______ г., зарегистрированного по адресу:</w:t>
      </w:r>
    </w:p>
    <w:p w14:paraId="7F21CC5D" w14:textId="77777777" w:rsidR="00E712AE" w:rsidRPr="00D13F66" w:rsidRDefault="00E712AE" w:rsidP="00471124">
      <w:pPr>
        <w:jc w:val="both"/>
        <w:rPr>
          <w:sz w:val="22"/>
          <w:szCs w:val="22"/>
        </w:rPr>
      </w:pPr>
    </w:p>
    <w:p w14:paraId="4EAA0D1C" w14:textId="77777777" w:rsidR="00471124" w:rsidRPr="00D13F66" w:rsidRDefault="00471124" w:rsidP="00471124">
      <w:pPr>
        <w:jc w:val="both"/>
        <w:rPr>
          <w:sz w:val="22"/>
          <w:szCs w:val="22"/>
        </w:rPr>
      </w:pPr>
      <w:r w:rsidRPr="00D13F66">
        <w:rPr>
          <w:sz w:val="22"/>
          <w:szCs w:val="22"/>
        </w:rPr>
        <w:t>____________________________________________________________________________________</w:t>
      </w:r>
    </w:p>
    <w:p w14:paraId="6CC5D8CA" w14:textId="4C5D429D" w:rsidR="00471124" w:rsidRPr="00D13F66" w:rsidRDefault="00471124" w:rsidP="00471124">
      <w:pPr>
        <w:pStyle w:val="27"/>
        <w:tabs>
          <w:tab w:val="left" w:leader="underscore" w:pos="2434"/>
          <w:tab w:val="left" w:leader="underscore" w:pos="3110"/>
          <w:tab w:val="left" w:leader="underscore" w:pos="5162"/>
          <w:tab w:val="left" w:leader="underscore" w:pos="6096"/>
        </w:tabs>
        <w:spacing w:after="0" w:line="240" w:lineRule="auto"/>
        <w:ind w:firstLine="567"/>
        <w:jc w:val="both"/>
        <w:rPr>
          <w:lang w:eastAsia="ru-RU"/>
        </w:rPr>
      </w:pPr>
      <w:r w:rsidRPr="00D13F66">
        <w:rPr>
          <w:lang w:eastAsia="ru-RU"/>
        </w:rPr>
        <w:t xml:space="preserve">совершать следующие действия от имени Клиента, предусмотренные Регламентом </w:t>
      </w:r>
      <w:r w:rsidR="0033383B">
        <w:rPr>
          <w:lang w:eastAsia="ru-RU"/>
        </w:rPr>
        <w:t>Брокер</w:t>
      </w:r>
      <w:r w:rsidRPr="00D13F66">
        <w:rPr>
          <w:lang w:eastAsia="ru-RU"/>
        </w:rPr>
        <w:t>ского обслуживания ООО ИК «Айсберг Финанс» (далее по тексту - Регламент) и действующими Условиями осуществления депозитарной деятельности Общества с ограниченной ответственностью Инвестиционная компания «Айсберг Финанс» (далее по тексту - Условия):</w:t>
      </w:r>
    </w:p>
    <w:p w14:paraId="7D1AB39E" w14:textId="6D60F4F9" w:rsidR="00471124" w:rsidRPr="00D13F66" w:rsidRDefault="00471124" w:rsidP="002B6416">
      <w:pPr>
        <w:pStyle w:val="27"/>
        <w:numPr>
          <w:ilvl w:val="0"/>
          <w:numId w:val="74"/>
        </w:numPr>
        <w:shd w:val="clear" w:color="auto" w:fill="auto"/>
        <w:tabs>
          <w:tab w:val="left" w:pos="299"/>
        </w:tabs>
        <w:spacing w:after="0" w:line="240" w:lineRule="auto"/>
        <w:ind w:firstLine="567"/>
        <w:jc w:val="both"/>
        <w:rPr>
          <w:lang w:eastAsia="ru-RU"/>
        </w:rPr>
      </w:pPr>
      <w:r w:rsidRPr="00D13F66">
        <w:rPr>
          <w:lang w:eastAsia="ru-RU"/>
        </w:rPr>
        <w:t xml:space="preserve">Заключать Договор о </w:t>
      </w:r>
      <w:r w:rsidR="0033383B">
        <w:rPr>
          <w:lang w:eastAsia="ru-RU"/>
        </w:rPr>
        <w:t>Брокер</w:t>
      </w:r>
      <w:r w:rsidRPr="00D13F66">
        <w:rPr>
          <w:lang w:eastAsia="ru-RU"/>
        </w:rPr>
        <w:t>ском обслуживании на рынках ценных бумаг, дополнительные соглашения, а также акцептовать условия соглашения, связанного с обслуживанием удалённого рабочего места Quik, в том числе подписывать, подавать и получать все необходимые для этого документы.</w:t>
      </w:r>
    </w:p>
    <w:p w14:paraId="0469A685" w14:textId="77777777" w:rsidR="00471124" w:rsidRPr="00D13F66" w:rsidRDefault="00471124" w:rsidP="002B6416">
      <w:pPr>
        <w:pStyle w:val="27"/>
        <w:numPr>
          <w:ilvl w:val="0"/>
          <w:numId w:val="74"/>
        </w:numPr>
        <w:shd w:val="clear" w:color="auto" w:fill="auto"/>
        <w:tabs>
          <w:tab w:val="left" w:pos="344"/>
        </w:tabs>
        <w:spacing w:after="0" w:line="240" w:lineRule="auto"/>
        <w:ind w:firstLine="567"/>
        <w:jc w:val="both"/>
        <w:rPr>
          <w:lang w:eastAsia="ru-RU"/>
        </w:rPr>
      </w:pPr>
      <w:r w:rsidRPr="00D13F66">
        <w:rPr>
          <w:lang w:eastAsia="ru-RU"/>
        </w:rPr>
        <w:t>Подписывать и подавать в Общество с ограниченной ответственностью Инвестиционная компания «Айсберг Финанс» от имени Клиента любые виды поручений в соответствии с Регламентом, а именно, включая, но не ограничиваясь:</w:t>
      </w:r>
    </w:p>
    <w:p w14:paraId="6425E201" w14:textId="77777777" w:rsidR="00471124" w:rsidRPr="00D13F66" w:rsidRDefault="00471124" w:rsidP="002B6416">
      <w:pPr>
        <w:pStyle w:val="27"/>
        <w:numPr>
          <w:ilvl w:val="0"/>
          <w:numId w:val="73"/>
        </w:numPr>
        <w:shd w:val="clear" w:color="auto" w:fill="auto"/>
        <w:tabs>
          <w:tab w:val="left" w:pos="207"/>
        </w:tabs>
        <w:spacing w:after="0" w:line="240" w:lineRule="auto"/>
        <w:ind w:firstLine="567"/>
        <w:jc w:val="both"/>
        <w:rPr>
          <w:lang w:eastAsia="ru-RU"/>
        </w:rPr>
      </w:pPr>
      <w:r w:rsidRPr="00D13F66">
        <w:rPr>
          <w:lang w:eastAsia="ru-RU"/>
        </w:rPr>
        <w:t>Поручение на совершение сделок с ценными бумагами;</w:t>
      </w:r>
    </w:p>
    <w:p w14:paraId="1C5C2837" w14:textId="77777777" w:rsidR="00471124" w:rsidRPr="00D13F66" w:rsidRDefault="00471124" w:rsidP="002B6416">
      <w:pPr>
        <w:pStyle w:val="27"/>
        <w:numPr>
          <w:ilvl w:val="0"/>
          <w:numId w:val="73"/>
        </w:numPr>
        <w:shd w:val="clear" w:color="auto" w:fill="auto"/>
        <w:tabs>
          <w:tab w:val="left" w:pos="207"/>
        </w:tabs>
        <w:spacing w:after="0" w:line="240" w:lineRule="auto"/>
        <w:ind w:firstLine="567"/>
        <w:jc w:val="both"/>
        <w:rPr>
          <w:lang w:eastAsia="ru-RU"/>
        </w:rPr>
      </w:pPr>
      <w:r w:rsidRPr="00D13F66">
        <w:rPr>
          <w:lang w:eastAsia="ru-RU"/>
        </w:rPr>
        <w:t>Сводное поручение на совершение сделок с ценными бумагами;</w:t>
      </w:r>
    </w:p>
    <w:p w14:paraId="167F9662" w14:textId="77777777" w:rsidR="00471124" w:rsidRPr="00D13F66" w:rsidRDefault="00471124" w:rsidP="002B6416">
      <w:pPr>
        <w:pStyle w:val="27"/>
        <w:numPr>
          <w:ilvl w:val="0"/>
          <w:numId w:val="73"/>
        </w:numPr>
        <w:shd w:val="clear" w:color="auto" w:fill="auto"/>
        <w:tabs>
          <w:tab w:val="left" w:pos="207"/>
        </w:tabs>
        <w:spacing w:after="0" w:line="240" w:lineRule="auto"/>
        <w:ind w:firstLine="567"/>
        <w:jc w:val="both"/>
        <w:rPr>
          <w:lang w:eastAsia="ru-RU"/>
        </w:rPr>
      </w:pPr>
      <w:r w:rsidRPr="00D13F66">
        <w:rPr>
          <w:lang w:eastAsia="ru-RU"/>
        </w:rPr>
        <w:t>Поручение на перечисление денежных средств;</w:t>
      </w:r>
    </w:p>
    <w:p w14:paraId="37B8DD42" w14:textId="77777777" w:rsidR="00471124" w:rsidRPr="00D13F66" w:rsidRDefault="00471124" w:rsidP="002B6416">
      <w:pPr>
        <w:pStyle w:val="27"/>
        <w:numPr>
          <w:ilvl w:val="0"/>
          <w:numId w:val="73"/>
        </w:numPr>
        <w:shd w:val="clear" w:color="auto" w:fill="auto"/>
        <w:tabs>
          <w:tab w:val="left" w:pos="207"/>
        </w:tabs>
        <w:spacing w:after="0" w:line="240" w:lineRule="auto"/>
        <w:ind w:firstLine="567"/>
        <w:jc w:val="both"/>
        <w:rPr>
          <w:lang w:eastAsia="ru-RU"/>
        </w:rPr>
      </w:pPr>
      <w:r w:rsidRPr="00D13F66">
        <w:rPr>
          <w:lang w:eastAsia="ru-RU"/>
        </w:rPr>
        <w:t>Поручение на перераспределение денежных средств;</w:t>
      </w:r>
    </w:p>
    <w:p w14:paraId="4A0CF488" w14:textId="77777777" w:rsidR="00471124" w:rsidRPr="00D13F66" w:rsidRDefault="00471124" w:rsidP="002B6416">
      <w:pPr>
        <w:pStyle w:val="27"/>
        <w:numPr>
          <w:ilvl w:val="0"/>
          <w:numId w:val="73"/>
        </w:numPr>
        <w:shd w:val="clear" w:color="auto" w:fill="auto"/>
        <w:tabs>
          <w:tab w:val="left" w:pos="207"/>
        </w:tabs>
        <w:spacing w:after="0" w:line="240" w:lineRule="auto"/>
        <w:ind w:firstLine="567"/>
        <w:jc w:val="both"/>
        <w:rPr>
          <w:lang w:eastAsia="ru-RU"/>
        </w:rPr>
      </w:pPr>
      <w:r w:rsidRPr="00D13F66">
        <w:rPr>
          <w:lang w:eastAsia="ru-RU"/>
        </w:rPr>
        <w:t>Поручение на перевод ценных бумаг.</w:t>
      </w:r>
    </w:p>
    <w:p w14:paraId="6E0DF127" w14:textId="77777777" w:rsidR="00471124" w:rsidRPr="00D13F66" w:rsidRDefault="00471124" w:rsidP="002B6416">
      <w:pPr>
        <w:pStyle w:val="27"/>
        <w:numPr>
          <w:ilvl w:val="0"/>
          <w:numId w:val="74"/>
        </w:numPr>
        <w:shd w:val="clear" w:color="auto" w:fill="auto"/>
        <w:tabs>
          <w:tab w:val="left" w:pos="308"/>
        </w:tabs>
        <w:spacing w:after="0" w:line="240" w:lineRule="auto"/>
        <w:ind w:firstLine="567"/>
        <w:jc w:val="both"/>
        <w:rPr>
          <w:lang w:eastAsia="ru-RU"/>
        </w:rPr>
      </w:pPr>
      <w:r w:rsidRPr="00D13F66">
        <w:rPr>
          <w:lang w:eastAsia="ru-RU"/>
        </w:rPr>
        <w:t>Подавать в Общество с ограниченной ответственностью Инвестиционная компания «Айсберг Финанс» Торговые Поручения от имени Клиента, направленные в электронном виде с удаленного рабочего места Quik, с использованием своей электронной подписи.</w:t>
      </w:r>
    </w:p>
    <w:p w14:paraId="27E946A7" w14:textId="77777777" w:rsidR="00471124" w:rsidRPr="00D13F66" w:rsidRDefault="00471124" w:rsidP="002B6416">
      <w:pPr>
        <w:pStyle w:val="27"/>
        <w:numPr>
          <w:ilvl w:val="0"/>
          <w:numId w:val="74"/>
        </w:numPr>
        <w:shd w:val="clear" w:color="auto" w:fill="auto"/>
        <w:tabs>
          <w:tab w:val="left" w:pos="344"/>
        </w:tabs>
        <w:spacing w:after="0" w:line="240" w:lineRule="auto"/>
        <w:ind w:firstLine="567"/>
        <w:jc w:val="both"/>
        <w:rPr>
          <w:lang w:eastAsia="ru-RU"/>
        </w:rPr>
      </w:pPr>
      <w:r w:rsidRPr="00D13F66">
        <w:rPr>
          <w:lang w:eastAsia="ru-RU"/>
        </w:rPr>
        <w:t>Открывать/закрывать счета ДЕПО и разделы счетов ДЕПО в Обществе с ограниченной ответственностью Инвестиционная компания «Айсберг Финанс», передавать и подписывать все необходимые для этого документы, заключать Депозитарные и междепозитарные договоры, договоры с попечителем счета ДЕПО, а также дополнительные соглашения к указанным в настоящем пункте договорам.</w:t>
      </w:r>
    </w:p>
    <w:p w14:paraId="3B483448" w14:textId="77777777" w:rsidR="00471124" w:rsidRPr="00D13F66" w:rsidRDefault="00471124" w:rsidP="002B6416">
      <w:pPr>
        <w:pStyle w:val="27"/>
        <w:numPr>
          <w:ilvl w:val="0"/>
          <w:numId w:val="74"/>
        </w:numPr>
        <w:shd w:val="clear" w:color="auto" w:fill="auto"/>
        <w:tabs>
          <w:tab w:val="left" w:pos="344"/>
        </w:tabs>
        <w:spacing w:after="0" w:line="240" w:lineRule="auto"/>
        <w:ind w:firstLine="567"/>
        <w:jc w:val="both"/>
        <w:rPr>
          <w:lang w:eastAsia="ru-RU"/>
        </w:rPr>
      </w:pPr>
      <w:r w:rsidRPr="00D13F66">
        <w:rPr>
          <w:lang w:eastAsia="ru-RU"/>
        </w:rPr>
        <w:t>Подписывать и подавать в Общества с ограниченной ответственностью Инвестиционная компания «Айсберг Финанс» от имени Клиента документы, поручения на совершение операций по счетам ДЕПО Клиента в Депозитарии Общества с ограниченной ответственностью Инвестиционная компания «Айсберг Финанс», а также иные сообщения, направляемые Клиентом в адрес Общества с ограниченной ответственностью Инвестиционная компания «Айсберг Финанс», в том числе:</w:t>
      </w:r>
    </w:p>
    <w:p w14:paraId="5C0A9029" w14:textId="77777777" w:rsidR="00471124" w:rsidRPr="00D13F66" w:rsidRDefault="00471124" w:rsidP="002B6416">
      <w:pPr>
        <w:pStyle w:val="27"/>
        <w:numPr>
          <w:ilvl w:val="0"/>
          <w:numId w:val="73"/>
        </w:numPr>
        <w:shd w:val="clear" w:color="auto" w:fill="auto"/>
        <w:tabs>
          <w:tab w:val="left" w:pos="207"/>
        </w:tabs>
        <w:spacing w:after="0" w:line="240" w:lineRule="auto"/>
        <w:ind w:firstLine="567"/>
        <w:jc w:val="both"/>
        <w:rPr>
          <w:lang w:eastAsia="ru-RU"/>
        </w:rPr>
      </w:pPr>
      <w:r w:rsidRPr="00D13F66">
        <w:rPr>
          <w:lang w:eastAsia="ru-RU"/>
        </w:rPr>
        <w:t xml:space="preserve">поручения на изменение реквизитов и статуса </w:t>
      </w:r>
      <w:r w:rsidR="00EF56B3" w:rsidRPr="00D13F66">
        <w:rPr>
          <w:lang w:eastAsia="ru-RU"/>
        </w:rPr>
        <w:t>с</w:t>
      </w:r>
      <w:r w:rsidRPr="00D13F66">
        <w:rPr>
          <w:lang w:eastAsia="ru-RU"/>
        </w:rPr>
        <w:t xml:space="preserve">четов </w:t>
      </w:r>
      <w:r w:rsidR="00EF56B3" w:rsidRPr="00D13F66">
        <w:rPr>
          <w:lang w:eastAsia="ru-RU"/>
        </w:rPr>
        <w:t>ДЕПО</w:t>
      </w:r>
      <w:r w:rsidRPr="00D13F66">
        <w:rPr>
          <w:lang w:eastAsia="ru-RU"/>
        </w:rPr>
        <w:t>;</w:t>
      </w:r>
    </w:p>
    <w:p w14:paraId="1C496537" w14:textId="77777777" w:rsidR="00471124" w:rsidRPr="00D13F66" w:rsidRDefault="00471124" w:rsidP="002B6416">
      <w:pPr>
        <w:pStyle w:val="27"/>
        <w:numPr>
          <w:ilvl w:val="0"/>
          <w:numId w:val="73"/>
        </w:numPr>
        <w:shd w:val="clear" w:color="auto" w:fill="auto"/>
        <w:tabs>
          <w:tab w:val="left" w:pos="207"/>
        </w:tabs>
        <w:spacing w:after="0" w:line="240" w:lineRule="auto"/>
        <w:ind w:firstLine="567"/>
        <w:jc w:val="both"/>
        <w:rPr>
          <w:lang w:eastAsia="ru-RU"/>
        </w:rPr>
      </w:pPr>
      <w:r w:rsidRPr="00D13F66">
        <w:rPr>
          <w:lang w:eastAsia="ru-RU"/>
        </w:rPr>
        <w:t xml:space="preserve">поручения на Инвентарные операции (операции, связанные с изменением остатка по </w:t>
      </w:r>
      <w:r w:rsidR="00EF56B3" w:rsidRPr="00D13F66">
        <w:rPr>
          <w:lang w:eastAsia="ru-RU"/>
        </w:rPr>
        <w:t>с</w:t>
      </w:r>
      <w:r w:rsidRPr="00D13F66">
        <w:rPr>
          <w:lang w:eastAsia="ru-RU"/>
        </w:rPr>
        <w:t xml:space="preserve">чету </w:t>
      </w:r>
      <w:r w:rsidR="00EF56B3" w:rsidRPr="00D13F66">
        <w:rPr>
          <w:lang w:eastAsia="ru-RU"/>
        </w:rPr>
        <w:t>ДЕПО</w:t>
      </w:r>
      <w:r w:rsidRPr="00D13F66">
        <w:rPr>
          <w:lang w:eastAsia="ru-RU"/>
        </w:rPr>
        <w:t>);</w:t>
      </w:r>
    </w:p>
    <w:p w14:paraId="46BCAD2C" w14:textId="77777777" w:rsidR="00471124" w:rsidRPr="00D13F66" w:rsidRDefault="00471124" w:rsidP="002B6416">
      <w:pPr>
        <w:pStyle w:val="27"/>
        <w:numPr>
          <w:ilvl w:val="0"/>
          <w:numId w:val="73"/>
        </w:numPr>
        <w:shd w:val="clear" w:color="auto" w:fill="auto"/>
        <w:tabs>
          <w:tab w:val="left" w:pos="207"/>
        </w:tabs>
        <w:spacing w:after="0" w:line="240" w:lineRule="auto"/>
        <w:ind w:firstLine="567"/>
        <w:jc w:val="both"/>
        <w:rPr>
          <w:lang w:eastAsia="ru-RU"/>
        </w:rPr>
      </w:pPr>
      <w:r w:rsidRPr="00D13F66">
        <w:rPr>
          <w:lang w:eastAsia="ru-RU"/>
        </w:rPr>
        <w:t>информационные запросы;</w:t>
      </w:r>
    </w:p>
    <w:p w14:paraId="4F4C41AE" w14:textId="77777777" w:rsidR="00471124" w:rsidRPr="00D13F66" w:rsidRDefault="00471124" w:rsidP="002B6416">
      <w:pPr>
        <w:pStyle w:val="27"/>
        <w:numPr>
          <w:ilvl w:val="0"/>
          <w:numId w:val="73"/>
        </w:numPr>
        <w:shd w:val="clear" w:color="auto" w:fill="auto"/>
        <w:tabs>
          <w:tab w:val="left" w:pos="207"/>
        </w:tabs>
        <w:spacing w:after="0" w:line="240" w:lineRule="auto"/>
        <w:ind w:firstLine="567"/>
        <w:jc w:val="both"/>
        <w:rPr>
          <w:lang w:eastAsia="ru-RU"/>
        </w:rPr>
      </w:pPr>
      <w:r w:rsidRPr="00D13F66">
        <w:rPr>
          <w:lang w:eastAsia="ru-RU"/>
        </w:rPr>
        <w:t>поручения на прочие депозитарные операции.</w:t>
      </w:r>
    </w:p>
    <w:p w14:paraId="3B80A21A" w14:textId="77777777" w:rsidR="00471124" w:rsidRPr="00D13F66" w:rsidRDefault="00471124" w:rsidP="002B6416">
      <w:pPr>
        <w:pStyle w:val="27"/>
        <w:numPr>
          <w:ilvl w:val="0"/>
          <w:numId w:val="74"/>
        </w:numPr>
        <w:shd w:val="clear" w:color="auto" w:fill="auto"/>
        <w:tabs>
          <w:tab w:val="left" w:pos="344"/>
        </w:tabs>
        <w:spacing w:after="0" w:line="240" w:lineRule="auto"/>
        <w:ind w:firstLine="567"/>
        <w:jc w:val="both"/>
        <w:rPr>
          <w:lang w:eastAsia="ru-RU"/>
        </w:rPr>
      </w:pPr>
      <w:r w:rsidRPr="00D13F66">
        <w:rPr>
          <w:lang w:eastAsia="ru-RU"/>
        </w:rPr>
        <w:t>Передавать ценные бумаги на депозитарное обслуживание в Депозитарий Общества с ограниченной ответственностью Инвестиционная компания «Айсберг Финанс», подписывать акты приема-передачи ценных бумаг, и совершать иные действия, необходимые для проведения данной операции.</w:t>
      </w:r>
    </w:p>
    <w:p w14:paraId="50D79CE1" w14:textId="77777777" w:rsidR="00471124" w:rsidRPr="00D13F66" w:rsidRDefault="00471124" w:rsidP="002B6416">
      <w:pPr>
        <w:pStyle w:val="27"/>
        <w:numPr>
          <w:ilvl w:val="0"/>
          <w:numId w:val="74"/>
        </w:numPr>
        <w:shd w:val="clear" w:color="auto" w:fill="auto"/>
        <w:tabs>
          <w:tab w:val="left" w:pos="344"/>
        </w:tabs>
        <w:spacing w:after="0" w:line="240" w:lineRule="auto"/>
        <w:ind w:firstLine="567"/>
        <w:jc w:val="both"/>
        <w:rPr>
          <w:lang w:eastAsia="ru-RU"/>
        </w:rPr>
      </w:pPr>
      <w:r w:rsidRPr="00D13F66">
        <w:rPr>
          <w:lang w:eastAsia="ru-RU"/>
        </w:rPr>
        <w:t>Переводить ценные бумаги из Депозитария Общества с ограниченной ответственностью Инвестиционная компания «Айсберг Финанс» подписывать акты приема-передачи ценных бумаг и совершать иные действия, необходимые для совершения данной операции.</w:t>
      </w:r>
    </w:p>
    <w:p w14:paraId="7AAA50FB" w14:textId="77777777" w:rsidR="00471124" w:rsidRPr="00D13F66" w:rsidRDefault="00471124" w:rsidP="002B6416">
      <w:pPr>
        <w:pStyle w:val="27"/>
        <w:numPr>
          <w:ilvl w:val="0"/>
          <w:numId w:val="74"/>
        </w:numPr>
        <w:shd w:val="clear" w:color="auto" w:fill="auto"/>
        <w:tabs>
          <w:tab w:val="left" w:pos="299"/>
        </w:tabs>
        <w:spacing w:after="0" w:line="240" w:lineRule="auto"/>
        <w:ind w:firstLine="567"/>
        <w:jc w:val="both"/>
        <w:rPr>
          <w:lang w:eastAsia="ru-RU"/>
        </w:rPr>
      </w:pPr>
      <w:r w:rsidRPr="00D13F66">
        <w:rPr>
          <w:lang w:eastAsia="ru-RU"/>
        </w:rPr>
        <w:t>Получать отчеты о сделках и операциях с ценными бумагами, совершенных за счет Клиента.</w:t>
      </w:r>
    </w:p>
    <w:p w14:paraId="72F1A6F0" w14:textId="77777777" w:rsidR="00471124" w:rsidRPr="00D13F66" w:rsidRDefault="00471124" w:rsidP="002B6416">
      <w:pPr>
        <w:pStyle w:val="27"/>
        <w:numPr>
          <w:ilvl w:val="0"/>
          <w:numId w:val="74"/>
        </w:numPr>
        <w:shd w:val="clear" w:color="auto" w:fill="auto"/>
        <w:tabs>
          <w:tab w:val="left" w:pos="294"/>
        </w:tabs>
        <w:spacing w:after="0" w:line="240" w:lineRule="auto"/>
        <w:ind w:firstLine="567"/>
        <w:jc w:val="both"/>
        <w:rPr>
          <w:lang w:eastAsia="ru-RU"/>
        </w:rPr>
      </w:pPr>
      <w:r w:rsidRPr="00D13F66">
        <w:rPr>
          <w:lang w:eastAsia="ru-RU"/>
        </w:rPr>
        <w:t xml:space="preserve">Получать документы, связанные с проведением депозитарных операций, включая отчеты об исполнении операций, выписки об остатке ценных бумаг на Счетах Депо, документы, содержащие историю движения ценных бумаг по </w:t>
      </w:r>
      <w:r w:rsidR="00EF56B3" w:rsidRPr="00D13F66">
        <w:rPr>
          <w:lang w:eastAsia="ru-RU"/>
        </w:rPr>
        <w:t>с</w:t>
      </w:r>
      <w:r w:rsidRPr="00D13F66">
        <w:rPr>
          <w:lang w:eastAsia="ru-RU"/>
        </w:rPr>
        <w:t>четам ДЕПО</w:t>
      </w:r>
      <w:r w:rsidR="00EF56B3" w:rsidRPr="00D13F66">
        <w:rPr>
          <w:lang w:eastAsia="ru-RU"/>
        </w:rPr>
        <w:t xml:space="preserve"> </w:t>
      </w:r>
      <w:r w:rsidRPr="00D13F66">
        <w:rPr>
          <w:lang w:eastAsia="ru-RU"/>
        </w:rPr>
        <w:t>и другие информационные материалы.</w:t>
      </w:r>
    </w:p>
    <w:p w14:paraId="3B9E4BD6" w14:textId="77777777" w:rsidR="00471124" w:rsidRPr="00D13F66" w:rsidRDefault="00471124" w:rsidP="002B6416">
      <w:pPr>
        <w:pStyle w:val="27"/>
        <w:numPr>
          <w:ilvl w:val="0"/>
          <w:numId w:val="74"/>
        </w:numPr>
        <w:shd w:val="clear" w:color="auto" w:fill="auto"/>
        <w:tabs>
          <w:tab w:val="left" w:pos="409"/>
        </w:tabs>
        <w:spacing w:after="0" w:line="240" w:lineRule="auto"/>
        <w:ind w:firstLine="567"/>
        <w:jc w:val="both"/>
        <w:rPr>
          <w:lang w:eastAsia="ru-RU"/>
        </w:rPr>
      </w:pPr>
      <w:r w:rsidRPr="00D13F66">
        <w:rPr>
          <w:lang w:eastAsia="ru-RU"/>
        </w:rPr>
        <w:t>Подписывать и передавать в Общество с ограниченной ответственностью Инвестиционная компания «Айсберг Финанс» любые сообщения и документы, составленные в письменном виде и связанные с обслуживанием в рамках Регламента.</w:t>
      </w:r>
    </w:p>
    <w:p w14:paraId="42D013F4" w14:textId="77777777" w:rsidR="00471124" w:rsidRPr="00D13F66" w:rsidRDefault="00471124" w:rsidP="002B6416">
      <w:pPr>
        <w:pStyle w:val="27"/>
        <w:numPr>
          <w:ilvl w:val="0"/>
          <w:numId w:val="74"/>
        </w:numPr>
        <w:shd w:val="clear" w:color="auto" w:fill="auto"/>
        <w:tabs>
          <w:tab w:val="left" w:pos="419"/>
        </w:tabs>
        <w:spacing w:after="0" w:line="240" w:lineRule="auto"/>
        <w:ind w:firstLine="567"/>
        <w:jc w:val="both"/>
        <w:rPr>
          <w:lang w:eastAsia="ru-RU"/>
        </w:rPr>
      </w:pPr>
      <w:r w:rsidRPr="00D13F66">
        <w:rPr>
          <w:lang w:eastAsia="ru-RU"/>
        </w:rPr>
        <w:t>Получать от Общества с ограниченной ответственностью Инвестиционная компания «Айсберг Финанс» - любые сообщения и документы, связанные с обслуживанием Клиента на рынке ценных бумаг, предусмотренные Регламентом, а также связанные с обслуживанием Клиента в Депозитарии Общества с ограниченной ответственностью Инвестиционная компания «Айсберг Финанс» и предусмотренные Условиями.</w:t>
      </w:r>
    </w:p>
    <w:p w14:paraId="439A4EDB" w14:textId="77777777" w:rsidR="00471124" w:rsidRPr="00D13F66" w:rsidRDefault="00471124" w:rsidP="002B6416">
      <w:pPr>
        <w:pStyle w:val="27"/>
        <w:numPr>
          <w:ilvl w:val="0"/>
          <w:numId w:val="74"/>
        </w:numPr>
        <w:shd w:val="clear" w:color="auto" w:fill="auto"/>
        <w:tabs>
          <w:tab w:val="left" w:pos="395"/>
        </w:tabs>
        <w:spacing w:after="0" w:line="240" w:lineRule="auto"/>
        <w:ind w:firstLine="567"/>
        <w:jc w:val="both"/>
        <w:rPr>
          <w:lang w:eastAsia="ru-RU"/>
        </w:rPr>
      </w:pPr>
      <w:r w:rsidRPr="00D13F66">
        <w:rPr>
          <w:lang w:eastAsia="ru-RU"/>
        </w:rPr>
        <w:t>Осуществлять генерацию открытого и закрытого ключей электронной подписи;</w:t>
      </w:r>
    </w:p>
    <w:p w14:paraId="11D011E3" w14:textId="77777777" w:rsidR="00471124" w:rsidRPr="00D13F66" w:rsidRDefault="00471124" w:rsidP="002B6416">
      <w:pPr>
        <w:pStyle w:val="27"/>
        <w:numPr>
          <w:ilvl w:val="0"/>
          <w:numId w:val="74"/>
        </w:numPr>
        <w:shd w:val="clear" w:color="auto" w:fill="auto"/>
        <w:tabs>
          <w:tab w:val="left" w:pos="414"/>
        </w:tabs>
        <w:spacing w:after="0" w:line="240" w:lineRule="auto"/>
        <w:ind w:firstLine="567"/>
        <w:jc w:val="both"/>
        <w:rPr>
          <w:lang w:eastAsia="ru-RU"/>
        </w:rPr>
      </w:pPr>
      <w:r w:rsidRPr="00D13F66">
        <w:rPr>
          <w:lang w:eastAsia="ru-RU"/>
        </w:rPr>
        <w:t>Передавать в Общество с ограниченной ответственностью Инвестиционная компания «Айсберг Финанс» бланки сертификатов открытого ключа электронной подписи для регистрации в Обществе с ограниченной ответственностью Инвестиционная компания «Айсберг Финанс».</w:t>
      </w:r>
    </w:p>
    <w:p w14:paraId="764ADB46" w14:textId="77777777" w:rsidR="00471124" w:rsidRPr="00D13F66" w:rsidRDefault="00471124" w:rsidP="002B6416">
      <w:pPr>
        <w:pStyle w:val="27"/>
        <w:numPr>
          <w:ilvl w:val="0"/>
          <w:numId w:val="74"/>
        </w:numPr>
        <w:shd w:val="clear" w:color="auto" w:fill="auto"/>
        <w:tabs>
          <w:tab w:val="left" w:pos="531"/>
        </w:tabs>
        <w:spacing w:after="0" w:line="240" w:lineRule="auto"/>
        <w:ind w:firstLine="567"/>
        <w:jc w:val="both"/>
        <w:rPr>
          <w:lang w:eastAsia="ru-RU"/>
        </w:rPr>
      </w:pPr>
      <w:r w:rsidRPr="00D13F66">
        <w:rPr>
          <w:lang w:eastAsia="ru-RU"/>
        </w:rPr>
        <w:t>Сообщать в Общество с ограниченной ответственностью Инвестиционная компания «Айсберг Финанс» о случаях компрометации ключей электронной подписи и подавать соответствующие заявления на аннулирование (отзыв)/приостановление/возобновление действия сертификата ключа электронной подписи.</w:t>
      </w:r>
    </w:p>
    <w:p w14:paraId="30CAF3E8" w14:textId="77777777" w:rsidR="00EF56B3" w:rsidRPr="00D13F66" w:rsidRDefault="00EF56B3" w:rsidP="00471124">
      <w:pPr>
        <w:pStyle w:val="27"/>
        <w:tabs>
          <w:tab w:val="left" w:leader="underscore" w:pos="5174"/>
          <w:tab w:val="left" w:leader="underscore" w:pos="6677"/>
          <w:tab w:val="left" w:leader="underscore" w:pos="7224"/>
        </w:tabs>
        <w:spacing w:after="0" w:line="240" w:lineRule="auto"/>
        <w:ind w:firstLine="567"/>
        <w:jc w:val="both"/>
        <w:rPr>
          <w:lang w:eastAsia="ru-RU"/>
        </w:rPr>
      </w:pPr>
    </w:p>
    <w:p w14:paraId="74FBDF46" w14:textId="77777777" w:rsidR="00EF56B3" w:rsidRPr="00D13F66" w:rsidRDefault="00471124" w:rsidP="00471124">
      <w:pPr>
        <w:pStyle w:val="27"/>
        <w:tabs>
          <w:tab w:val="left" w:leader="underscore" w:pos="5174"/>
          <w:tab w:val="left" w:leader="underscore" w:pos="6677"/>
          <w:tab w:val="left" w:leader="underscore" w:pos="7224"/>
        </w:tabs>
        <w:spacing w:after="0" w:line="240" w:lineRule="auto"/>
        <w:ind w:firstLine="567"/>
        <w:jc w:val="both"/>
        <w:rPr>
          <w:lang w:eastAsia="ru-RU"/>
        </w:rPr>
      </w:pPr>
      <w:r w:rsidRPr="00D13F66">
        <w:rPr>
          <w:lang w:eastAsia="ru-RU"/>
        </w:rPr>
        <w:t>Настоящая доверенность выдана на срок до «</w:t>
      </w:r>
      <w:r w:rsidRPr="00D13F66">
        <w:rPr>
          <w:lang w:eastAsia="ru-RU"/>
        </w:rPr>
        <w:tab/>
        <w:t>»</w:t>
      </w:r>
      <w:r w:rsidRPr="00D13F66">
        <w:rPr>
          <w:lang w:eastAsia="ru-RU"/>
        </w:rPr>
        <w:tab/>
        <w:t>20</w:t>
      </w:r>
      <w:r w:rsidRPr="00D13F66">
        <w:rPr>
          <w:lang w:eastAsia="ru-RU"/>
        </w:rPr>
        <w:tab/>
        <w:t xml:space="preserve">года </w:t>
      </w:r>
    </w:p>
    <w:p w14:paraId="7DB17204" w14:textId="77777777" w:rsidR="00471124" w:rsidRPr="00D13F66" w:rsidRDefault="00471124" w:rsidP="00EF56B3">
      <w:pPr>
        <w:pStyle w:val="27"/>
        <w:tabs>
          <w:tab w:val="left" w:leader="underscore" w:pos="5174"/>
          <w:tab w:val="left" w:leader="underscore" w:pos="6677"/>
          <w:tab w:val="left" w:leader="underscore" w:pos="7224"/>
        </w:tabs>
        <w:spacing w:after="0" w:line="240" w:lineRule="auto"/>
        <w:ind w:firstLine="567"/>
        <w:jc w:val="both"/>
        <w:rPr>
          <w:lang w:eastAsia="ru-RU"/>
        </w:rPr>
      </w:pPr>
      <w:r w:rsidRPr="00D13F66">
        <w:rPr>
          <w:lang w:eastAsia="ru-RU"/>
        </w:rPr>
        <w:t>без права передоверия</w:t>
      </w:r>
      <w:r w:rsidR="00EF56B3" w:rsidRPr="00D13F66">
        <w:rPr>
          <w:lang w:eastAsia="ru-RU"/>
        </w:rPr>
        <w:t xml:space="preserve"> </w:t>
      </w:r>
      <w:r w:rsidRPr="00D13F66">
        <w:rPr>
          <w:lang w:eastAsia="ru-RU"/>
        </w:rPr>
        <w:t>третьим лицам.</w:t>
      </w:r>
    </w:p>
    <w:p w14:paraId="1B7011BF" w14:textId="77777777" w:rsidR="00EF56B3" w:rsidRPr="00D13F66" w:rsidRDefault="00EF56B3" w:rsidP="00471124">
      <w:pPr>
        <w:pStyle w:val="27"/>
        <w:tabs>
          <w:tab w:val="left" w:leader="underscore" w:pos="7224"/>
        </w:tabs>
        <w:spacing w:after="0" w:line="240" w:lineRule="auto"/>
        <w:ind w:firstLine="567"/>
        <w:jc w:val="both"/>
        <w:rPr>
          <w:lang w:eastAsia="ru-RU"/>
        </w:rPr>
      </w:pPr>
    </w:p>
    <w:p w14:paraId="35657D77" w14:textId="77777777" w:rsidR="00EF56B3" w:rsidRPr="00D13F66" w:rsidRDefault="00EF56B3" w:rsidP="00471124">
      <w:pPr>
        <w:pStyle w:val="27"/>
        <w:tabs>
          <w:tab w:val="left" w:leader="underscore" w:pos="7224"/>
        </w:tabs>
        <w:spacing w:after="0" w:line="240" w:lineRule="auto"/>
        <w:ind w:firstLine="567"/>
        <w:jc w:val="both"/>
        <w:rPr>
          <w:lang w:eastAsia="ru-RU"/>
        </w:rPr>
      </w:pPr>
    </w:p>
    <w:p w14:paraId="118B1719" w14:textId="77777777" w:rsidR="00EF56B3" w:rsidRPr="00D13F66" w:rsidRDefault="00EF56B3" w:rsidP="00EF56B3">
      <w:pPr>
        <w:pStyle w:val="27"/>
        <w:tabs>
          <w:tab w:val="left" w:leader="underscore" w:pos="4589"/>
          <w:tab w:val="left" w:leader="underscore" w:pos="8434"/>
        </w:tabs>
        <w:spacing w:after="0" w:line="240" w:lineRule="auto"/>
        <w:jc w:val="both"/>
        <w:rPr>
          <w:lang w:eastAsia="ru-RU"/>
        </w:rPr>
      </w:pPr>
      <w:r w:rsidRPr="00D13F66">
        <w:rPr>
          <w:lang w:eastAsia="ru-RU"/>
        </w:rPr>
        <w:t xml:space="preserve">Образец подписи       </w:t>
      </w:r>
      <w:r w:rsidRPr="00D13F66">
        <w:rPr>
          <w:u w:val="single"/>
          <w:lang w:eastAsia="ru-RU"/>
        </w:rPr>
        <w:t>_____________________________</w:t>
      </w:r>
      <w:r w:rsidRPr="00D13F66">
        <w:rPr>
          <w:lang w:eastAsia="ru-RU"/>
        </w:rPr>
        <w:t xml:space="preserve">            </w:t>
      </w:r>
      <w:r w:rsidRPr="00D13F66">
        <w:rPr>
          <w:u w:val="single"/>
          <w:lang w:eastAsia="ru-RU"/>
        </w:rPr>
        <w:t>______________________</w:t>
      </w:r>
      <w:r w:rsidRPr="00D13F66">
        <w:rPr>
          <w:lang w:eastAsia="ru-RU"/>
        </w:rPr>
        <w:t xml:space="preserve"> удостоверяю.</w:t>
      </w:r>
    </w:p>
    <w:p w14:paraId="2001DDE5" w14:textId="77777777" w:rsidR="00EF56B3" w:rsidRPr="00D13F66" w:rsidRDefault="00EF56B3" w:rsidP="00EF56B3">
      <w:pPr>
        <w:pStyle w:val="82"/>
        <w:shd w:val="clear" w:color="auto" w:fill="auto"/>
        <w:spacing w:before="0" w:after="0" w:line="240" w:lineRule="auto"/>
        <w:ind w:firstLine="567"/>
        <w:rPr>
          <w:sz w:val="16"/>
          <w:szCs w:val="22"/>
          <w:lang w:eastAsia="ru-RU"/>
        </w:rPr>
      </w:pPr>
      <w:r w:rsidRPr="00D13F66">
        <w:rPr>
          <w:sz w:val="16"/>
          <w:szCs w:val="22"/>
          <w:lang w:eastAsia="ru-RU"/>
        </w:rPr>
        <w:t xml:space="preserve">                                                   (Фамилия И.О. доверенного лица)     </w:t>
      </w:r>
      <w:r w:rsidRPr="00D13F66">
        <w:rPr>
          <w:sz w:val="16"/>
          <w:szCs w:val="22"/>
          <w:lang w:eastAsia="ru-RU"/>
        </w:rPr>
        <w:tab/>
        <w:t xml:space="preserve"> (подпись доверенного лица)</w:t>
      </w:r>
    </w:p>
    <w:p w14:paraId="02AA5C6F" w14:textId="77777777" w:rsidR="00EF56B3" w:rsidRPr="00D13F66" w:rsidRDefault="00EF56B3" w:rsidP="00EF56B3">
      <w:pPr>
        <w:pStyle w:val="27"/>
        <w:tabs>
          <w:tab w:val="left" w:leader="underscore" w:pos="5726"/>
        </w:tabs>
        <w:spacing w:after="0" w:line="240" w:lineRule="auto"/>
        <w:ind w:firstLine="567"/>
        <w:jc w:val="both"/>
        <w:rPr>
          <w:sz w:val="16"/>
          <w:lang w:eastAsia="ru-RU"/>
        </w:rPr>
      </w:pPr>
    </w:p>
    <w:p w14:paraId="5CA8B150" w14:textId="77777777" w:rsidR="00EF56B3" w:rsidRPr="00D13F66" w:rsidRDefault="00EF56B3" w:rsidP="00EF56B3">
      <w:pPr>
        <w:pStyle w:val="27"/>
        <w:tabs>
          <w:tab w:val="left" w:leader="underscore" w:pos="5726"/>
        </w:tabs>
        <w:spacing w:after="0" w:line="240" w:lineRule="auto"/>
        <w:ind w:firstLine="567"/>
        <w:jc w:val="both"/>
        <w:rPr>
          <w:lang w:eastAsia="ru-RU"/>
        </w:rPr>
      </w:pPr>
    </w:p>
    <w:p w14:paraId="4EA74399" w14:textId="77777777" w:rsidR="00EF56B3" w:rsidRPr="00D13F66" w:rsidRDefault="00EF56B3" w:rsidP="00EF56B3">
      <w:pPr>
        <w:pStyle w:val="27"/>
        <w:tabs>
          <w:tab w:val="left" w:leader="underscore" w:pos="5726"/>
        </w:tabs>
        <w:spacing w:after="0" w:line="240" w:lineRule="auto"/>
        <w:ind w:firstLine="567"/>
        <w:jc w:val="both"/>
        <w:rPr>
          <w:lang w:eastAsia="ru-RU"/>
        </w:rPr>
      </w:pPr>
      <w:r w:rsidRPr="00D13F66">
        <w:rPr>
          <w:lang w:eastAsia="ru-RU"/>
        </w:rPr>
        <w:t>Руководитель Клиента_______________________________/_________________________</w:t>
      </w:r>
      <w:r w:rsidRPr="00D13F66">
        <w:rPr>
          <w:lang w:eastAsia="ru-RU"/>
        </w:rPr>
        <w:tab/>
      </w:r>
    </w:p>
    <w:p w14:paraId="01D926E4" w14:textId="77777777" w:rsidR="00EF56B3" w:rsidRPr="00D13F66" w:rsidRDefault="00EF56B3" w:rsidP="00EF56B3">
      <w:pPr>
        <w:pStyle w:val="82"/>
        <w:shd w:val="clear" w:color="auto" w:fill="auto"/>
        <w:tabs>
          <w:tab w:val="left" w:pos="3475"/>
        </w:tabs>
        <w:spacing w:before="0" w:after="0" w:line="240" w:lineRule="auto"/>
        <w:ind w:firstLine="567"/>
        <w:rPr>
          <w:sz w:val="22"/>
          <w:szCs w:val="22"/>
          <w:lang w:eastAsia="ru-RU"/>
        </w:rPr>
      </w:pPr>
      <w:r w:rsidRPr="00D13F66">
        <w:rPr>
          <w:sz w:val="22"/>
          <w:szCs w:val="22"/>
          <w:lang w:eastAsia="ru-RU"/>
        </w:rPr>
        <w:t xml:space="preserve">                                                         (</w:t>
      </w:r>
      <w:r w:rsidRPr="00D13F66">
        <w:rPr>
          <w:sz w:val="16"/>
          <w:szCs w:val="22"/>
          <w:lang w:eastAsia="ru-RU"/>
        </w:rPr>
        <w:t>подпись доверителя)</w:t>
      </w:r>
      <w:r w:rsidRPr="00D13F66">
        <w:rPr>
          <w:sz w:val="16"/>
          <w:szCs w:val="22"/>
          <w:lang w:eastAsia="ru-RU"/>
        </w:rPr>
        <w:tab/>
        <w:t xml:space="preserve">                      (И.О.Фамилия доверителя)</w:t>
      </w:r>
    </w:p>
    <w:p w14:paraId="02B5B84C" w14:textId="77777777" w:rsidR="00EF56B3" w:rsidRPr="00D13F66" w:rsidRDefault="00EF56B3" w:rsidP="00471124">
      <w:pPr>
        <w:pStyle w:val="27"/>
        <w:tabs>
          <w:tab w:val="left" w:leader="underscore" w:pos="7224"/>
        </w:tabs>
        <w:spacing w:after="0" w:line="240" w:lineRule="auto"/>
        <w:ind w:firstLine="567"/>
        <w:jc w:val="both"/>
        <w:rPr>
          <w:lang w:eastAsia="ru-RU"/>
        </w:rPr>
      </w:pPr>
    </w:p>
    <w:p w14:paraId="106BE952" w14:textId="77777777" w:rsidR="00EF56B3" w:rsidRPr="00D13F66" w:rsidRDefault="00EF56B3" w:rsidP="00471124">
      <w:pPr>
        <w:pStyle w:val="27"/>
        <w:tabs>
          <w:tab w:val="left" w:leader="underscore" w:pos="7224"/>
        </w:tabs>
        <w:spacing w:after="0" w:line="240" w:lineRule="auto"/>
        <w:ind w:firstLine="567"/>
        <w:jc w:val="both"/>
        <w:rPr>
          <w:lang w:eastAsia="ru-RU"/>
        </w:rPr>
      </w:pPr>
    </w:p>
    <w:p w14:paraId="16E2B1A0" w14:textId="77777777" w:rsidR="00EF56B3" w:rsidRPr="00D13F66" w:rsidRDefault="00EF56B3" w:rsidP="00471124">
      <w:pPr>
        <w:pStyle w:val="27"/>
        <w:tabs>
          <w:tab w:val="left" w:leader="underscore" w:pos="7224"/>
        </w:tabs>
        <w:spacing w:after="0" w:line="240" w:lineRule="auto"/>
        <w:ind w:firstLine="567"/>
        <w:jc w:val="both"/>
        <w:rPr>
          <w:lang w:eastAsia="ru-RU"/>
        </w:rPr>
      </w:pPr>
    </w:p>
    <w:p w14:paraId="11C4F3E1" w14:textId="77777777" w:rsidR="00EF56B3" w:rsidRPr="00D13F66" w:rsidRDefault="00EF56B3" w:rsidP="00471124">
      <w:pPr>
        <w:pStyle w:val="27"/>
        <w:tabs>
          <w:tab w:val="left" w:leader="underscore" w:pos="7224"/>
        </w:tabs>
        <w:spacing w:after="0" w:line="240" w:lineRule="auto"/>
        <w:ind w:firstLine="567"/>
        <w:jc w:val="both"/>
        <w:rPr>
          <w:lang w:eastAsia="ru-RU"/>
        </w:rPr>
      </w:pPr>
    </w:p>
    <w:p w14:paraId="4BCCBB39" w14:textId="77777777" w:rsidR="00EF56B3" w:rsidRPr="00D13F66" w:rsidRDefault="00EF56B3" w:rsidP="00471124">
      <w:pPr>
        <w:pStyle w:val="27"/>
        <w:tabs>
          <w:tab w:val="left" w:leader="underscore" w:pos="7224"/>
        </w:tabs>
        <w:spacing w:after="0" w:line="240" w:lineRule="auto"/>
        <w:ind w:firstLine="567"/>
        <w:jc w:val="both"/>
        <w:rPr>
          <w:lang w:eastAsia="ru-RU"/>
        </w:rPr>
      </w:pPr>
    </w:p>
    <w:p w14:paraId="0837621B" w14:textId="77777777" w:rsidR="00EF56B3" w:rsidRPr="00D13F66" w:rsidRDefault="00EF56B3" w:rsidP="00471124">
      <w:pPr>
        <w:pStyle w:val="27"/>
        <w:tabs>
          <w:tab w:val="left" w:leader="underscore" w:pos="7224"/>
        </w:tabs>
        <w:spacing w:after="0" w:line="240" w:lineRule="auto"/>
        <w:ind w:firstLine="567"/>
        <w:jc w:val="both"/>
        <w:rPr>
          <w:lang w:eastAsia="ru-RU"/>
        </w:rPr>
      </w:pPr>
    </w:p>
    <w:p w14:paraId="4FBB5264" w14:textId="77777777" w:rsidR="00EF56B3" w:rsidRPr="00D13F66" w:rsidRDefault="00EF56B3" w:rsidP="00471124">
      <w:pPr>
        <w:pStyle w:val="27"/>
        <w:tabs>
          <w:tab w:val="left" w:leader="underscore" w:pos="7224"/>
        </w:tabs>
        <w:spacing w:after="0" w:line="240" w:lineRule="auto"/>
        <w:ind w:firstLine="567"/>
        <w:jc w:val="both"/>
        <w:rPr>
          <w:lang w:eastAsia="ru-RU"/>
        </w:rPr>
      </w:pPr>
    </w:p>
    <w:p w14:paraId="6054A316" w14:textId="77777777" w:rsidR="00EF56B3" w:rsidRPr="00D13F66" w:rsidRDefault="00EF56B3" w:rsidP="00471124">
      <w:pPr>
        <w:pStyle w:val="27"/>
        <w:tabs>
          <w:tab w:val="left" w:leader="underscore" w:pos="7224"/>
        </w:tabs>
        <w:spacing w:after="0" w:line="240" w:lineRule="auto"/>
        <w:ind w:firstLine="567"/>
        <w:jc w:val="both"/>
        <w:rPr>
          <w:lang w:eastAsia="ru-RU"/>
        </w:rPr>
      </w:pPr>
    </w:p>
    <w:p w14:paraId="2A017E40" w14:textId="77777777" w:rsidR="00EF56B3" w:rsidRPr="00D13F66" w:rsidRDefault="00EF56B3" w:rsidP="00471124">
      <w:pPr>
        <w:pStyle w:val="27"/>
        <w:tabs>
          <w:tab w:val="left" w:leader="underscore" w:pos="7224"/>
        </w:tabs>
        <w:spacing w:after="0" w:line="240" w:lineRule="auto"/>
        <w:ind w:firstLine="567"/>
        <w:jc w:val="both"/>
        <w:rPr>
          <w:lang w:eastAsia="ru-RU"/>
        </w:rPr>
      </w:pPr>
    </w:p>
    <w:p w14:paraId="16552F60" w14:textId="77777777" w:rsidR="00EF56B3" w:rsidRPr="00D13F66" w:rsidRDefault="00EF56B3" w:rsidP="00471124">
      <w:pPr>
        <w:pStyle w:val="27"/>
        <w:tabs>
          <w:tab w:val="left" w:leader="underscore" w:pos="7224"/>
        </w:tabs>
        <w:spacing w:after="0" w:line="240" w:lineRule="auto"/>
        <w:ind w:firstLine="567"/>
        <w:jc w:val="both"/>
        <w:rPr>
          <w:lang w:eastAsia="ru-RU"/>
        </w:rPr>
      </w:pPr>
    </w:p>
    <w:p w14:paraId="5D072C59" w14:textId="77777777" w:rsidR="00EF56B3" w:rsidRPr="00D13F66" w:rsidRDefault="00EF56B3" w:rsidP="00471124">
      <w:pPr>
        <w:pStyle w:val="27"/>
        <w:tabs>
          <w:tab w:val="left" w:leader="underscore" w:pos="7224"/>
        </w:tabs>
        <w:spacing w:after="0" w:line="240" w:lineRule="auto"/>
        <w:ind w:firstLine="567"/>
        <w:jc w:val="both"/>
        <w:rPr>
          <w:lang w:eastAsia="ru-RU"/>
        </w:rPr>
      </w:pPr>
    </w:p>
    <w:p w14:paraId="773D2E31" w14:textId="77777777" w:rsidR="00EF56B3" w:rsidRPr="00D13F66" w:rsidRDefault="00EF56B3" w:rsidP="00471124">
      <w:pPr>
        <w:pStyle w:val="27"/>
        <w:tabs>
          <w:tab w:val="left" w:leader="underscore" w:pos="7224"/>
        </w:tabs>
        <w:spacing w:after="0" w:line="240" w:lineRule="auto"/>
        <w:ind w:firstLine="567"/>
        <w:jc w:val="both"/>
        <w:rPr>
          <w:lang w:eastAsia="ru-RU"/>
        </w:rPr>
      </w:pPr>
    </w:p>
    <w:p w14:paraId="0122022B" w14:textId="77777777" w:rsidR="00471124" w:rsidRPr="00D13F66" w:rsidRDefault="00471124" w:rsidP="00471124">
      <w:pPr>
        <w:pStyle w:val="27"/>
        <w:tabs>
          <w:tab w:val="left" w:leader="underscore" w:pos="3696"/>
        </w:tabs>
        <w:spacing w:after="0" w:line="240" w:lineRule="auto"/>
        <w:ind w:firstLine="567"/>
        <w:jc w:val="both"/>
        <w:rPr>
          <w:lang w:eastAsia="ru-RU"/>
        </w:rPr>
      </w:pPr>
    </w:p>
    <w:p w14:paraId="10B9E28C" w14:textId="77777777" w:rsidR="00F51B6D" w:rsidRPr="00D13F66" w:rsidRDefault="00F51B6D" w:rsidP="00471124">
      <w:pPr>
        <w:pStyle w:val="27"/>
        <w:tabs>
          <w:tab w:val="left" w:leader="underscore" w:pos="3696"/>
        </w:tabs>
        <w:spacing w:after="0" w:line="240" w:lineRule="auto"/>
        <w:ind w:firstLine="567"/>
        <w:jc w:val="both"/>
        <w:rPr>
          <w:lang w:eastAsia="ru-RU"/>
        </w:rPr>
      </w:pPr>
    </w:p>
    <w:p w14:paraId="4634CDCE" w14:textId="77777777" w:rsidR="00F51B6D" w:rsidRPr="00D13F66" w:rsidRDefault="00F51B6D" w:rsidP="00471124">
      <w:pPr>
        <w:pStyle w:val="27"/>
        <w:tabs>
          <w:tab w:val="left" w:leader="underscore" w:pos="3696"/>
        </w:tabs>
        <w:spacing w:after="0" w:line="240" w:lineRule="auto"/>
        <w:ind w:firstLine="567"/>
        <w:jc w:val="both"/>
        <w:rPr>
          <w:lang w:eastAsia="ru-RU"/>
        </w:rPr>
      </w:pPr>
    </w:p>
    <w:p w14:paraId="72C83EF9" w14:textId="77777777" w:rsidR="00F51B6D" w:rsidRPr="00D13F66" w:rsidRDefault="00F51B6D" w:rsidP="00471124">
      <w:pPr>
        <w:pStyle w:val="27"/>
        <w:tabs>
          <w:tab w:val="left" w:leader="underscore" w:pos="3696"/>
        </w:tabs>
        <w:spacing w:after="0" w:line="240" w:lineRule="auto"/>
        <w:ind w:firstLine="567"/>
        <w:jc w:val="both"/>
        <w:rPr>
          <w:lang w:eastAsia="ru-RU"/>
        </w:rPr>
      </w:pPr>
    </w:p>
    <w:p w14:paraId="0724C49B" w14:textId="77777777" w:rsidR="00EF56B3" w:rsidRPr="00D13F66" w:rsidRDefault="00EF56B3" w:rsidP="00471124">
      <w:pPr>
        <w:pStyle w:val="27"/>
        <w:tabs>
          <w:tab w:val="left" w:leader="underscore" w:pos="3696"/>
        </w:tabs>
        <w:spacing w:after="0" w:line="240" w:lineRule="auto"/>
        <w:ind w:firstLine="567"/>
        <w:jc w:val="both"/>
        <w:rPr>
          <w:lang w:eastAsia="ru-RU"/>
        </w:rPr>
      </w:pPr>
    </w:p>
    <w:p w14:paraId="28972263" w14:textId="77777777" w:rsidR="00EF56B3" w:rsidRPr="00D13F66" w:rsidRDefault="00EF56B3" w:rsidP="00471124">
      <w:pPr>
        <w:pStyle w:val="27"/>
        <w:tabs>
          <w:tab w:val="left" w:leader="underscore" w:pos="3696"/>
        </w:tabs>
        <w:spacing w:after="0" w:line="240" w:lineRule="auto"/>
        <w:ind w:firstLine="567"/>
        <w:jc w:val="both"/>
        <w:rPr>
          <w:lang w:eastAsia="ru-RU"/>
        </w:rPr>
      </w:pPr>
    </w:p>
    <w:p w14:paraId="490EECA8" w14:textId="71D0B455" w:rsidR="00EF56B3" w:rsidRPr="00EE0918" w:rsidRDefault="00EF56B3" w:rsidP="00EE0918">
      <w:pPr>
        <w:pStyle w:val="39"/>
        <w:keepNext/>
        <w:keepLines/>
        <w:shd w:val="clear" w:color="auto" w:fill="auto"/>
        <w:spacing w:before="0" w:after="0" w:line="280" w:lineRule="exact"/>
        <w:jc w:val="left"/>
        <w:rPr>
          <w:b w:val="0"/>
          <w:sz w:val="18"/>
          <w:szCs w:val="18"/>
        </w:rPr>
      </w:pPr>
      <w:r w:rsidRPr="00EE0918">
        <w:rPr>
          <w:b w:val="0"/>
          <w:sz w:val="18"/>
          <w:szCs w:val="18"/>
        </w:rPr>
        <w:t>Приложение № 8</w:t>
      </w:r>
      <w:r w:rsidR="00E712AE" w:rsidRPr="00EE0918">
        <w:rPr>
          <w:b w:val="0"/>
          <w:sz w:val="18"/>
          <w:szCs w:val="18"/>
        </w:rPr>
        <w:t xml:space="preserve">а </w:t>
      </w:r>
      <w:r w:rsidRPr="00EE0918">
        <w:rPr>
          <w:b w:val="0"/>
          <w:sz w:val="18"/>
          <w:szCs w:val="18"/>
        </w:rPr>
        <w:t xml:space="preserve">к Регламенту </w:t>
      </w:r>
      <w:r w:rsidR="0033383B" w:rsidRPr="00EE0918">
        <w:rPr>
          <w:b w:val="0"/>
          <w:sz w:val="18"/>
          <w:szCs w:val="18"/>
        </w:rPr>
        <w:t>Брокер</w:t>
      </w:r>
      <w:r w:rsidRPr="00EE0918">
        <w:rPr>
          <w:b w:val="0"/>
          <w:sz w:val="18"/>
          <w:szCs w:val="18"/>
        </w:rPr>
        <w:t>ского обслуживания ООО ИК «Айсберг Финанс»</w:t>
      </w:r>
    </w:p>
    <w:p w14:paraId="5C99C7D0" w14:textId="77777777" w:rsidR="00E712AE" w:rsidRPr="00D13F66" w:rsidRDefault="00E712AE" w:rsidP="00EF56B3">
      <w:pPr>
        <w:pStyle w:val="27"/>
        <w:tabs>
          <w:tab w:val="left" w:leader="underscore" w:pos="3696"/>
        </w:tabs>
        <w:spacing w:after="0" w:line="240" w:lineRule="auto"/>
        <w:jc w:val="both"/>
        <w:rPr>
          <w:lang w:eastAsia="ru-RU"/>
        </w:rPr>
      </w:pPr>
    </w:p>
    <w:p w14:paraId="12936E27" w14:textId="77777777" w:rsidR="00E712AE" w:rsidRPr="00D13F66" w:rsidRDefault="00E712AE" w:rsidP="00E712AE">
      <w:pPr>
        <w:ind w:firstLine="567"/>
        <w:jc w:val="center"/>
        <w:rPr>
          <w:b/>
          <w:sz w:val="22"/>
          <w:szCs w:val="22"/>
        </w:rPr>
      </w:pPr>
      <w:r w:rsidRPr="00D13F66">
        <w:rPr>
          <w:b/>
          <w:sz w:val="22"/>
          <w:szCs w:val="22"/>
        </w:rPr>
        <w:t>ДОВЕРЕННОСТЬ №_________</w:t>
      </w:r>
    </w:p>
    <w:p w14:paraId="3CF57DBF" w14:textId="77777777" w:rsidR="00E712AE" w:rsidRPr="00D13F66" w:rsidRDefault="00EA1C98" w:rsidP="00E712AE">
      <w:pPr>
        <w:ind w:firstLine="567"/>
        <w:jc w:val="center"/>
        <w:rPr>
          <w:b/>
          <w:sz w:val="22"/>
          <w:szCs w:val="22"/>
        </w:rPr>
      </w:pPr>
      <w:r w:rsidRPr="00D13F66">
        <w:rPr>
          <w:b/>
          <w:sz w:val="22"/>
          <w:szCs w:val="22"/>
        </w:rPr>
        <w:t>п</w:t>
      </w:r>
      <w:r w:rsidR="00E712AE" w:rsidRPr="00D13F66">
        <w:rPr>
          <w:b/>
          <w:sz w:val="22"/>
          <w:szCs w:val="22"/>
        </w:rPr>
        <w:t>о сделкам РЕПО (для юридических лиц)</w:t>
      </w:r>
    </w:p>
    <w:p w14:paraId="30E5EF57" w14:textId="77777777" w:rsidR="00E712AE" w:rsidRPr="00D13F66" w:rsidRDefault="00E712AE" w:rsidP="00E712AE">
      <w:pPr>
        <w:ind w:firstLine="567"/>
        <w:jc w:val="both"/>
        <w:rPr>
          <w:sz w:val="22"/>
          <w:szCs w:val="22"/>
        </w:rPr>
      </w:pPr>
    </w:p>
    <w:p w14:paraId="001BA61D" w14:textId="77777777" w:rsidR="00E712AE" w:rsidRPr="00D13F66" w:rsidRDefault="00E712AE" w:rsidP="00E712AE">
      <w:pPr>
        <w:jc w:val="both"/>
        <w:rPr>
          <w:sz w:val="22"/>
          <w:szCs w:val="22"/>
        </w:rPr>
      </w:pPr>
      <w:r w:rsidRPr="00D13F66">
        <w:rPr>
          <w:sz w:val="22"/>
          <w:szCs w:val="22"/>
        </w:rPr>
        <w:t>город___________                _______________________________________________________________</w:t>
      </w:r>
    </w:p>
    <w:p w14:paraId="3FC06147" w14:textId="77777777" w:rsidR="00E712AE" w:rsidRPr="00D13F66" w:rsidRDefault="00E712AE" w:rsidP="00E712AE">
      <w:pPr>
        <w:jc w:val="both"/>
        <w:rPr>
          <w:sz w:val="16"/>
          <w:szCs w:val="22"/>
        </w:rPr>
      </w:pPr>
      <w:r w:rsidRPr="00D13F66">
        <w:rPr>
          <w:sz w:val="16"/>
          <w:szCs w:val="22"/>
        </w:rPr>
        <w:t xml:space="preserve">                                                                                                              (число, месяц, год прописью)</w:t>
      </w:r>
    </w:p>
    <w:p w14:paraId="5260CA38" w14:textId="77777777" w:rsidR="00E712AE" w:rsidRPr="00D13F66" w:rsidRDefault="00E712AE" w:rsidP="00E712AE">
      <w:pPr>
        <w:jc w:val="both"/>
        <w:rPr>
          <w:sz w:val="22"/>
          <w:szCs w:val="22"/>
        </w:rPr>
      </w:pPr>
    </w:p>
    <w:p w14:paraId="663A9E02" w14:textId="77777777" w:rsidR="00E712AE" w:rsidRPr="00D13F66" w:rsidRDefault="00E712AE" w:rsidP="00E712AE">
      <w:pPr>
        <w:jc w:val="both"/>
        <w:rPr>
          <w:sz w:val="22"/>
          <w:szCs w:val="22"/>
        </w:rPr>
      </w:pPr>
      <w:r w:rsidRPr="00D13F66">
        <w:rPr>
          <w:sz w:val="22"/>
          <w:szCs w:val="22"/>
        </w:rPr>
        <w:t>Настоящей доверенностью_____________________________________________________________</w:t>
      </w:r>
    </w:p>
    <w:p w14:paraId="71CCA07E" w14:textId="77777777" w:rsidR="00E712AE" w:rsidRPr="00D13F66" w:rsidRDefault="00E712AE" w:rsidP="00E712AE">
      <w:pPr>
        <w:jc w:val="both"/>
        <w:rPr>
          <w:sz w:val="22"/>
          <w:szCs w:val="22"/>
        </w:rPr>
      </w:pPr>
      <w:r w:rsidRPr="00D13F66">
        <w:rPr>
          <w:sz w:val="22"/>
          <w:szCs w:val="22"/>
        </w:rPr>
        <w:t xml:space="preserve">                                                                    </w:t>
      </w:r>
      <w:r w:rsidRPr="00D13F66">
        <w:rPr>
          <w:sz w:val="16"/>
          <w:szCs w:val="22"/>
        </w:rPr>
        <w:t>(полное наименование клиента)</w:t>
      </w:r>
    </w:p>
    <w:p w14:paraId="523605F2" w14:textId="77777777" w:rsidR="00E712AE" w:rsidRPr="00D13F66" w:rsidRDefault="00E712AE" w:rsidP="00E712AE">
      <w:pPr>
        <w:jc w:val="both"/>
        <w:rPr>
          <w:sz w:val="22"/>
          <w:szCs w:val="22"/>
        </w:rPr>
      </w:pPr>
      <w:r w:rsidRPr="00D13F66">
        <w:rPr>
          <w:sz w:val="22"/>
          <w:szCs w:val="22"/>
        </w:rPr>
        <w:t>зарегистрированный __________________________________________________________________</w:t>
      </w:r>
    </w:p>
    <w:p w14:paraId="7D8EFEA2" w14:textId="77777777" w:rsidR="00E712AE" w:rsidRPr="00D13F66" w:rsidRDefault="00E712AE" w:rsidP="00E712AE">
      <w:pPr>
        <w:jc w:val="both"/>
        <w:rPr>
          <w:sz w:val="22"/>
          <w:szCs w:val="22"/>
        </w:rPr>
      </w:pPr>
      <w:r w:rsidRPr="00D13F66">
        <w:rPr>
          <w:sz w:val="22"/>
          <w:szCs w:val="22"/>
        </w:rPr>
        <w:t>ОГРН_________________, ИНН_________________________________ местонахождение: _____________________________________________________________________________________</w:t>
      </w:r>
    </w:p>
    <w:p w14:paraId="71CB985E" w14:textId="77777777" w:rsidR="00E712AE" w:rsidRPr="00D13F66" w:rsidRDefault="00E712AE" w:rsidP="00E712AE">
      <w:pPr>
        <w:jc w:val="both"/>
        <w:rPr>
          <w:sz w:val="22"/>
          <w:szCs w:val="22"/>
        </w:rPr>
      </w:pPr>
      <w:r w:rsidRPr="00D13F66">
        <w:rPr>
          <w:sz w:val="22"/>
          <w:szCs w:val="22"/>
        </w:rPr>
        <w:t xml:space="preserve">(далее по тексту – «Клиент»), в лице______________________________________________________  </w:t>
      </w:r>
    </w:p>
    <w:p w14:paraId="2AA13062" w14:textId="77777777" w:rsidR="00E712AE" w:rsidRPr="00D13F66" w:rsidRDefault="00E712AE" w:rsidP="00E712AE">
      <w:pPr>
        <w:jc w:val="both"/>
        <w:rPr>
          <w:sz w:val="16"/>
          <w:szCs w:val="22"/>
        </w:rPr>
      </w:pPr>
      <w:r w:rsidRPr="00D13F66">
        <w:rPr>
          <w:sz w:val="22"/>
          <w:szCs w:val="22"/>
        </w:rPr>
        <w:t xml:space="preserve">                                                                          </w:t>
      </w:r>
      <w:r w:rsidRPr="00D13F66">
        <w:rPr>
          <w:sz w:val="16"/>
          <w:szCs w:val="22"/>
        </w:rPr>
        <w:t>(должность, фамилия, имя, отчество лица, выдавшего доверенность)</w:t>
      </w:r>
    </w:p>
    <w:p w14:paraId="04C9D82D" w14:textId="77777777" w:rsidR="00E712AE" w:rsidRPr="00D13F66" w:rsidRDefault="00E712AE" w:rsidP="00E712AE">
      <w:pPr>
        <w:jc w:val="both"/>
        <w:rPr>
          <w:sz w:val="22"/>
          <w:szCs w:val="22"/>
        </w:rPr>
      </w:pPr>
      <w:r w:rsidRPr="00D13F66">
        <w:rPr>
          <w:sz w:val="22"/>
          <w:szCs w:val="22"/>
        </w:rPr>
        <w:t>Действующего на основании ____________________________________________________________</w:t>
      </w:r>
    </w:p>
    <w:p w14:paraId="4E76EF25" w14:textId="0380D112" w:rsidR="00E712AE" w:rsidRPr="00D13F66" w:rsidRDefault="00E712AE" w:rsidP="00E712AE">
      <w:pPr>
        <w:pStyle w:val="27"/>
        <w:spacing w:after="0" w:line="240" w:lineRule="auto"/>
        <w:jc w:val="both"/>
        <w:rPr>
          <w:lang w:eastAsia="ru-RU"/>
        </w:rPr>
      </w:pPr>
      <w:r w:rsidRPr="00D13F66">
        <w:rPr>
          <w:lang w:eastAsia="ru-RU"/>
        </w:rPr>
        <w:t xml:space="preserve">Уполномочивает Общество с ограниченной ответственностью Инвестиционная компания «Айсберг Финанс» (далее по тексту - Общество) при исполнении обязательств по первой части сделки РЕПО, заключенной по Поручению Клиента в рамках Договора о </w:t>
      </w:r>
      <w:r w:rsidR="0033383B">
        <w:rPr>
          <w:lang w:eastAsia="ru-RU"/>
        </w:rPr>
        <w:t>Брокер</w:t>
      </w:r>
      <w:r w:rsidRPr="00D13F66">
        <w:rPr>
          <w:lang w:eastAsia="ru-RU"/>
        </w:rPr>
        <w:t>ском обслуживании №_____от «______»____________20_______г. и в ситуации недостаточности на дату исполнения второй части сделки РЕПО необходимого количества денежных средств на Счете в Обществе или ценных бумаг на счете ДЕПО Клиента в Обществе:</w:t>
      </w:r>
    </w:p>
    <w:p w14:paraId="43C12C24" w14:textId="77777777" w:rsidR="00E712AE" w:rsidRPr="00D13F66" w:rsidRDefault="00E712AE" w:rsidP="002B6416">
      <w:pPr>
        <w:pStyle w:val="27"/>
        <w:numPr>
          <w:ilvl w:val="0"/>
          <w:numId w:val="73"/>
        </w:numPr>
        <w:shd w:val="clear" w:color="auto" w:fill="auto"/>
        <w:tabs>
          <w:tab w:val="left" w:pos="262"/>
        </w:tabs>
        <w:spacing w:after="0" w:line="240" w:lineRule="auto"/>
        <w:ind w:firstLine="567"/>
        <w:jc w:val="both"/>
        <w:rPr>
          <w:lang w:eastAsia="ru-RU"/>
        </w:rPr>
      </w:pPr>
      <w:r w:rsidRPr="00D13F66">
        <w:rPr>
          <w:lang w:eastAsia="ru-RU"/>
        </w:rPr>
        <w:t>без дополнительного согласования с Клиентом, совершать за счет Клиента сделки по продаже принадлежащих Клиенту ценных бумаг и/или сделки по покупке за счет денежных средств Клиента ценных бумаг, необходимых для исполнения вышеуказанных обязательств по текущим рыночным ценам на ПАО Московская Биржа;</w:t>
      </w:r>
    </w:p>
    <w:p w14:paraId="64C748C7" w14:textId="77777777" w:rsidR="00E712AE" w:rsidRPr="00D13F66" w:rsidRDefault="00E712AE" w:rsidP="002B6416">
      <w:pPr>
        <w:pStyle w:val="27"/>
        <w:numPr>
          <w:ilvl w:val="0"/>
          <w:numId w:val="73"/>
        </w:numPr>
        <w:shd w:val="clear" w:color="auto" w:fill="auto"/>
        <w:tabs>
          <w:tab w:val="left" w:pos="262"/>
        </w:tabs>
        <w:spacing w:after="0" w:line="240" w:lineRule="auto"/>
        <w:ind w:firstLine="567"/>
        <w:jc w:val="both"/>
        <w:rPr>
          <w:lang w:eastAsia="ru-RU"/>
        </w:rPr>
      </w:pPr>
      <w:r w:rsidRPr="00D13F66">
        <w:rPr>
          <w:lang w:eastAsia="ru-RU"/>
        </w:rPr>
        <w:t>подписывать поручения и другие документы в случаях, связанных с осуществлением вышеуказанных сделок купли-продажи ценных бумаг.</w:t>
      </w:r>
    </w:p>
    <w:p w14:paraId="4C3FE31E" w14:textId="77777777" w:rsidR="00E712AE" w:rsidRPr="00D13F66" w:rsidRDefault="00E712AE" w:rsidP="00E712AE">
      <w:pPr>
        <w:pStyle w:val="101"/>
        <w:shd w:val="clear" w:color="auto" w:fill="auto"/>
        <w:spacing w:before="0" w:line="240" w:lineRule="auto"/>
        <w:ind w:firstLine="567"/>
        <w:rPr>
          <w:i w:val="0"/>
          <w:iCs w:val="0"/>
          <w:lang w:eastAsia="ru-RU"/>
        </w:rPr>
      </w:pPr>
      <w:r w:rsidRPr="00D13F66">
        <w:rPr>
          <w:i w:val="0"/>
          <w:iCs w:val="0"/>
          <w:noProof/>
          <w:lang w:eastAsia="ru-RU"/>
        </w:rPr>
        <mc:AlternateContent>
          <mc:Choice Requires="wps">
            <w:drawing>
              <wp:anchor distT="0" distB="653415" distL="63500" distR="469265" simplePos="0" relativeHeight="251719680" behindDoc="1" locked="0" layoutInCell="1" allowOverlap="1" wp14:anchorId="007122BE" wp14:editId="0F4E7B0A">
                <wp:simplePos x="0" y="0"/>
                <wp:positionH relativeFrom="margin">
                  <wp:posOffset>3810</wp:posOffset>
                </wp:positionH>
                <wp:positionV relativeFrom="paragraph">
                  <wp:posOffset>1757680</wp:posOffset>
                </wp:positionV>
                <wp:extent cx="1393190" cy="146050"/>
                <wp:effectExtent l="0" t="0" r="0" b="1270"/>
                <wp:wrapTopAndBottom/>
                <wp:docPr id="57"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5A6907" w14:textId="77777777" w:rsidR="00953036" w:rsidRPr="002B0FAA" w:rsidRDefault="00953036" w:rsidP="00E712AE"/>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07122BE" id="Text Box 475" o:spid="_x0000_s1052" type="#_x0000_t202" style="position:absolute;left:0;text-align:left;margin-left:.3pt;margin-top:138.4pt;width:109.7pt;height:11.5pt;z-index:-251596800;visibility:visible;mso-wrap-style:square;mso-width-percent:0;mso-height-percent:0;mso-wrap-distance-left:5pt;mso-wrap-distance-top:0;mso-wrap-distance-right:36.95pt;mso-wrap-distance-bottom:51.4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" filled="f" stroked="f">
                <v:textbox style="mso-fit-shape-to-text:t" inset="0,0,0,0">
                  <w:txbxContent>
                    <w:p w14:paraId="165A6907" w14:textId="77777777" w:rsidR="00953036" w:rsidRPr="002B0FAA" w:rsidRDefault="00953036" w:rsidP="00E712AE"/>
                  </w:txbxContent>
                </v:textbox>
                <w10:wrap type="topAndBottom" anchorx="margin"/>
              </v:shape>
            </w:pict>
          </mc:Fallback>
        </mc:AlternateContent>
      </w:r>
      <w:r w:rsidRPr="00D13F66">
        <w:rPr>
          <w:i w:val="0"/>
          <w:iCs w:val="0"/>
          <w:noProof/>
          <w:lang w:eastAsia="ru-RU"/>
        </w:rPr>
        <mc:AlternateContent>
          <mc:Choice Requires="wps">
            <w:drawing>
              <wp:anchor distT="0" distB="176530" distL="63500" distR="682625" simplePos="0" relativeHeight="251720704" behindDoc="1" locked="0" layoutInCell="1" allowOverlap="1" wp14:anchorId="50D2E1F6" wp14:editId="4533699B">
                <wp:simplePos x="0" y="0"/>
                <wp:positionH relativeFrom="margin">
                  <wp:posOffset>1866265</wp:posOffset>
                </wp:positionH>
                <wp:positionV relativeFrom="paragraph">
                  <wp:posOffset>1899920</wp:posOffset>
                </wp:positionV>
                <wp:extent cx="509270" cy="120650"/>
                <wp:effectExtent l="0" t="4445" r="0" b="0"/>
                <wp:wrapTopAndBottom/>
                <wp:docPr id="56"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C84310" w14:textId="77777777" w:rsidR="00953036" w:rsidRDefault="00953036" w:rsidP="00E712AE">
                            <w:pPr>
                              <w:pStyle w:val="82"/>
                              <w:shd w:val="clear" w:color="auto" w:fill="auto"/>
                              <w:spacing w:before="0" w:after="0" w:line="19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0D2E1F6" id="Text Box 476" o:spid="_x0000_s1053" type="#_x0000_t202" style="position:absolute;left:0;text-align:left;margin-left:146.95pt;margin-top:149.6pt;width:40.1pt;height:9.5pt;z-index:-251595776;visibility:visible;mso-wrap-style:square;mso-width-percent:0;mso-height-percent:0;mso-wrap-distance-left:5pt;mso-wrap-distance-top:0;mso-wrap-distance-right:53.75pt;mso-wrap-distance-bottom:13.9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" filled="f" stroked="f">
                <v:textbox style="mso-fit-shape-to-text:t" inset="0,0,0,0">
                  <w:txbxContent>
                    <w:p w14:paraId="1FC84310" w14:textId="77777777" w:rsidR="00953036" w:rsidRDefault="00953036" w:rsidP="00E712AE">
                      <w:pPr>
                        <w:pStyle w:val="82"/>
                        <w:shd w:val="clear" w:color="auto" w:fill="auto"/>
                        <w:spacing w:before="0" w:after="0" w:line="190" w:lineRule="exact"/>
                      </w:pPr>
                    </w:p>
                  </w:txbxContent>
                </v:textbox>
                <w10:wrap type="topAndBottom" anchorx="margin"/>
              </v:shape>
            </w:pict>
          </mc:Fallback>
        </mc:AlternateContent>
      </w:r>
      <w:r w:rsidRPr="00D13F66">
        <w:rPr>
          <w:i w:val="0"/>
          <w:iCs w:val="0"/>
          <w:noProof/>
          <w:lang w:eastAsia="ru-RU"/>
        </w:rPr>
        <mc:AlternateContent>
          <mc:Choice Requires="wps">
            <w:drawing>
              <wp:anchor distT="0" distB="521970" distL="63500" distR="63500" simplePos="0" relativeHeight="251721728" behindDoc="1" locked="0" layoutInCell="1" allowOverlap="1" wp14:anchorId="60672930" wp14:editId="70A3F405">
                <wp:simplePos x="0" y="0"/>
                <wp:positionH relativeFrom="margin">
                  <wp:posOffset>3058160</wp:posOffset>
                </wp:positionH>
                <wp:positionV relativeFrom="paragraph">
                  <wp:posOffset>1899920</wp:posOffset>
                </wp:positionV>
                <wp:extent cx="801370" cy="120650"/>
                <wp:effectExtent l="0" t="4445" r="1905" b="0"/>
                <wp:wrapTopAndBottom/>
                <wp:docPr id="55" name="Text Box 4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137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13BDF7" w14:textId="77777777" w:rsidR="00953036" w:rsidRDefault="00953036" w:rsidP="00E712AE">
                            <w:pPr>
                              <w:pStyle w:val="82"/>
                              <w:shd w:val="clear" w:color="auto" w:fill="auto"/>
                              <w:spacing w:before="0" w:after="0" w:line="19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0672930" id="Text Box 477" o:spid="_x0000_s1054" type="#_x0000_t202" style="position:absolute;left:0;text-align:left;margin-left:240.8pt;margin-top:149.6pt;width:63.1pt;height:9.5pt;z-index:-251594752;visibility:visible;mso-wrap-style:square;mso-width-percent:0;mso-height-percent:0;mso-wrap-distance-left:5pt;mso-wrap-distance-top:0;mso-wrap-distance-right:5pt;mso-wrap-distance-bottom:41.1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" filled="f" stroked="f">
                <v:textbox style="mso-fit-shape-to-text:t" inset="0,0,0,0">
                  <w:txbxContent>
                    <w:p w14:paraId="7D13BDF7" w14:textId="77777777" w:rsidR="00953036" w:rsidRDefault="00953036" w:rsidP="00E712AE">
                      <w:pPr>
                        <w:pStyle w:val="82"/>
                        <w:shd w:val="clear" w:color="auto" w:fill="auto"/>
                        <w:spacing w:before="0" w:after="0" w:line="190" w:lineRule="exact"/>
                      </w:pPr>
                    </w:p>
                  </w:txbxContent>
                </v:textbox>
                <w10:wrap type="topAndBottom" anchorx="margin"/>
              </v:shape>
            </w:pict>
          </mc:Fallback>
        </mc:AlternateContent>
      </w:r>
      <w:r w:rsidRPr="00D13F66">
        <w:t xml:space="preserve">Настоящая доверенность выдана </w:t>
      </w:r>
      <w:r w:rsidRPr="00D13F66">
        <w:rPr>
          <w:i w:val="0"/>
          <w:iCs w:val="0"/>
          <w:lang w:eastAsia="ru-RU"/>
        </w:rPr>
        <w:t>без ограничения срока действия.</w:t>
      </w:r>
    </w:p>
    <w:p w14:paraId="49F8D428" w14:textId="77777777" w:rsidR="00E712AE" w:rsidRPr="00D13F66" w:rsidRDefault="00E712AE" w:rsidP="00E712AE">
      <w:pPr>
        <w:pStyle w:val="101"/>
        <w:shd w:val="clear" w:color="auto" w:fill="auto"/>
        <w:spacing w:before="0" w:line="240" w:lineRule="auto"/>
        <w:ind w:firstLine="567"/>
        <w:rPr>
          <w:i w:val="0"/>
          <w:iCs w:val="0"/>
          <w:lang w:eastAsia="ru-RU"/>
        </w:rPr>
      </w:pPr>
    </w:p>
    <w:p w14:paraId="69EFEFB3" w14:textId="77777777" w:rsidR="00E712AE" w:rsidRPr="00D13F66" w:rsidRDefault="00E712AE" w:rsidP="00E712AE">
      <w:pPr>
        <w:pStyle w:val="101"/>
        <w:shd w:val="clear" w:color="auto" w:fill="auto"/>
        <w:spacing w:before="0" w:line="240" w:lineRule="auto"/>
        <w:ind w:firstLine="567"/>
        <w:rPr>
          <w:i w:val="0"/>
          <w:iCs w:val="0"/>
          <w:lang w:eastAsia="ru-RU"/>
        </w:rPr>
      </w:pPr>
    </w:p>
    <w:p w14:paraId="34CB98D2" w14:textId="77777777" w:rsidR="00E712AE" w:rsidRPr="00D13F66" w:rsidRDefault="00E712AE" w:rsidP="00E712AE">
      <w:pPr>
        <w:pStyle w:val="101"/>
        <w:shd w:val="clear" w:color="auto" w:fill="auto"/>
        <w:spacing w:before="0" w:line="240" w:lineRule="auto"/>
        <w:ind w:firstLine="567"/>
        <w:rPr>
          <w:i w:val="0"/>
          <w:iCs w:val="0"/>
          <w:lang w:eastAsia="ru-RU"/>
        </w:rPr>
      </w:pPr>
    </w:p>
    <w:p w14:paraId="01B26E42" w14:textId="77777777" w:rsidR="00E712AE" w:rsidRPr="00D13F66" w:rsidRDefault="00E712AE" w:rsidP="00E712AE">
      <w:pPr>
        <w:ind w:firstLine="567"/>
        <w:jc w:val="both"/>
        <w:rPr>
          <w:sz w:val="22"/>
          <w:szCs w:val="22"/>
        </w:rPr>
      </w:pPr>
    </w:p>
    <w:p w14:paraId="353C95C5" w14:textId="77777777" w:rsidR="00E712AE" w:rsidRPr="00D13F66" w:rsidRDefault="00E712AE" w:rsidP="00EA1C98">
      <w:pPr>
        <w:pStyle w:val="27"/>
        <w:tabs>
          <w:tab w:val="left" w:leader="underscore" w:pos="3696"/>
        </w:tabs>
        <w:spacing w:after="0" w:line="240" w:lineRule="auto"/>
        <w:jc w:val="both"/>
        <w:rPr>
          <w:lang w:eastAsia="ru-RU"/>
        </w:rPr>
      </w:pPr>
      <w:r w:rsidRPr="00D13F66">
        <w:rPr>
          <w:lang w:eastAsia="ru-RU"/>
        </w:rPr>
        <w:t>Руководитель Клиента________________________</w:t>
      </w:r>
      <w:r w:rsidRPr="00D13F66">
        <w:rPr>
          <w:lang w:eastAsia="ru-RU"/>
        </w:rPr>
        <w:tab/>
        <w:t xml:space="preserve"> /_____________________________________/</w:t>
      </w:r>
    </w:p>
    <w:p w14:paraId="704A7E75" w14:textId="77777777" w:rsidR="00E712AE" w:rsidRPr="00D13F66" w:rsidRDefault="00E712AE" w:rsidP="00EF56B3">
      <w:pPr>
        <w:pStyle w:val="27"/>
        <w:tabs>
          <w:tab w:val="left" w:leader="underscore" w:pos="3696"/>
        </w:tabs>
        <w:spacing w:after="0" w:line="240" w:lineRule="auto"/>
        <w:jc w:val="both"/>
        <w:rPr>
          <w:lang w:eastAsia="ru-RU"/>
        </w:rPr>
      </w:pPr>
    </w:p>
    <w:p w14:paraId="74E241D1" w14:textId="77777777" w:rsidR="00471124" w:rsidRPr="00D13F66" w:rsidRDefault="00471124" w:rsidP="00471124">
      <w:pPr>
        <w:pStyle w:val="27"/>
        <w:tabs>
          <w:tab w:val="left" w:leader="underscore" w:pos="3696"/>
        </w:tabs>
        <w:spacing w:after="0" w:line="240" w:lineRule="auto"/>
        <w:ind w:firstLine="567"/>
        <w:jc w:val="both"/>
        <w:rPr>
          <w:lang w:eastAsia="ru-RU"/>
        </w:rPr>
      </w:pPr>
    </w:p>
    <w:p w14:paraId="2703DDBF" w14:textId="77777777" w:rsidR="00471124" w:rsidRPr="00D13F66" w:rsidRDefault="00471124" w:rsidP="00471124">
      <w:pPr>
        <w:pStyle w:val="27"/>
        <w:tabs>
          <w:tab w:val="left" w:leader="underscore" w:pos="3696"/>
        </w:tabs>
        <w:spacing w:after="0" w:line="240" w:lineRule="auto"/>
        <w:ind w:firstLine="567"/>
        <w:jc w:val="both"/>
        <w:rPr>
          <w:lang w:eastAsia="ru-RU"/>
        </w:rPr>
      </w:pPr>
    </w:p>
    <w:p w14:paraId="5A5EB4BD" w14:textId="77777777" w:rsidR="00EA1C98" w:rsidRPr="00D13F66" w:rsidRDefault="00EA1C98" w:rsidP="00471124">
      <w:pPr>
        <w:pStyle w:val="27"/>
        <w:tabs>
          <w:tab w:val="left" w:leader="underscore" w:pos="3696"/>
        </w:tabs>
        <w:spacing w:after="0" w:line="240" w:lineRule="auto"/>
        <w:ind w:firstLine="567"/>
        <w:jc w:val="both"/>
        <w:rPr>
          <w:lang w:eastAsia="ru-RU"/>
        </w:rPr>
      </w:pPr>
    </w:p>
    <w:p w14:paraId="7E489404" w14:textId="77777777" w:rsidR="00EA1C98" w:rsidRPr="00D13F66" w:rsidRDefault="00EA1C98" w:rsidP="00471124">
      <w:pPr>
        <w:pStyle w:val="27"/>
        <w:tabs>
          <w:tab w:val="left" w:leader="underscore" w:pos="3696"/>
        </w:tabs>
        <w:spacing w:after="0" w:line="240" w:lineRule="auto"/>
        <w:ind w:firstLine="567"/>
        <w:jc w:val="both"/>
        <w:rPr>
          <w:lang w:eastAsia="ru-RU"/>
        </w:rPr>
      </w:pPr>
    </w:p>
    <w:p w14:paraId="41636A18" w14:textId="77777777" w:rsidR="00EA1C98" w:rsidRPr="00D13F66" w:rsidRDefault="00EA1C98" w:rsidP="00471124">
      <w:pPr>
        <w:pStyle w:val="27"/>
        <w:tabs>
          <w:tab w:val="left" w:leader="underscore" w:pos="3696"/>
        </w:tabs>
        <w:spacing w:after="0" w:line="240" w:lineRule="auto"/>
        <w:ind w:firstLine="567"/>
        <w:jc w:val="both"/>
        <w:rPr>
          <w:lang w:eastAsia="ru-RU"/>
        </w:rPr>
      </w:pPr>
    </w:p>
    <w:p w14:paraId="1DE9F250" w14:textId="77777777" w:rsidR="00EA1C98" w:rsidRPr="00D13F66" w:rsidRDefault="00EA1C98" w:rsidP="00471124">
      <w:pPr>
        <w:pStyle w:val="27"/>
        <w:tabs>
          <w:tab w:val="left" w:leader="underscore" w:pos="3696"/>
        </w:tabs>
        <w:spacing w:after="0" w:line="240" w:lineRule="auto"/>
        <w:ind w:firstLine="567"/>
        <w:jc w:val="both"/>
        <w:rPr>
          <w:lang w:eastAsia="ru-RU"/>
        </w:rPr>
      </w:pPr>
    </w:p>
    <w:p w14:paraId="3301A780" w14:textId="77777777" w:rsidR="00EA1C98" w:rsidRPr="00D13F66" w:rsidRDefault="00EA1C98" w:rsidP="00471124">
      <w:pPr>
        <w:pStyle w:val="27"/>
        <w:tabs>
          <w:tab w:val="left" w:leader="underscore" w:pos="3696"/>
        </w:tabs>
        <w:spacing w:after="0" w:line="240" w:lineRule="auto"/>
        <w:ind w:firstLine="567"/>
        <w:jc w:val="both"/>
        <w:rPr>
          <w:lang w:eastAsia="ru-RU"/>
        </w:rPr>
      </w:pPr>
    </w:p>
    <w:p w14:paraId="6183BB6E" w14:textId="77777777" w:rsidR="00EA1C98" w:rsidRPr="00D13F66" w:rsidRDefault="00EA1C98" w:rsidP="00471124">
      <w:pPr>
        <w:pStyle w:val="27"/>
        <w:tabs>
          <w:tab w:val="left" w:leader="underscore" w:pos="3696"/>
        </w:tabs>
        <w:spacing w:after="0" w:line="240" w:lineRule="auto"/>
        <w:ind w:firstLine="567"/>
        <w:jc w:val="both"/>
        <w:rPr>
          <w:lang w:eastAsia="ru-RU"/>
        </w:rPr>
      </w:pPr>
    </w:p>
    <w:p w14:paraId="15BA5450" w14:textId="77777777" w:rsidR="00EA1C98" w:rsidRPr="00D13F66" w:rsidRDefault="00EA1C98" w:rsidP="00471124">
      <w:pPr>
        <w:pStyle w:val="27"/>
        <w:tabs>
          <w:tab w:val="left" w:leader="underscore" w:pos="3696"/>
        </w:tabs>
        <w:spacing w:after="0" w:line="240" w:lineRule="auto"/>
        <w:ind w:firstLine="567"/>
        <w:jc w:val="both"/>
        <w:rPr>
          <w:lang w:eastAsia="ru-RU"/>
        </w:rPr>
      </w:pPr>
    </w:p>
    <w:p w14:paraId="28414360" w14:textId="77777777" w:rsidR="00EA1C98" w:rsidRPr="00D13F66" w:rsidRDefault="00EA1C98" w:rsidP="00471124">
      <w:pPr>
        <w:pStyle w:val="27"/>
        <w:tabs>
          <w:tab w:val="left" w:leader="underscore" w:pos="3696"/>
        </w:tabs>
        <w:spacing w:after="0" w:line="240" w:lineRule="auto"/>
        <w:ind w:firstLine="567"/>
        <w:jc w:val="both"/>
        <w:rPr>
          <w:lang w:eastAsia="ru-RU"/>
        </w:rPr>
      </w:pPr>
    </w:p>
    <w:p w14:paraId="6AC28A32" w14:textId="77777777" w:rsidR="00EA1C98" w:rsidRPr="00D13F66" w:rsidRDefault="00EA1C98" w:rsidP="00471124">
      <w:pPr>
        <w:pStyle w:val="27"/>
        <w:tabs>
          <w:tab w:val="left" w:leader="underscore" w:pos="3696"/>
        </w:tabs>
        <w:spacing w:after="0" w:line="240" w:lineRule="auto"/>
        <w:ind w:firstLine="567"/>
        <w:jc w:val="both"/>
        <w:rPr>
          <w:lang w:eastAsia="ru-RU"/>
        </w:rPr>
      </w:pPr>
    </w:p>
    <w:p w14:paraId="443C9594" w14:textId="77777777" w:rsidR="00EA1C98" w:rsidRPr="00D13F66" w:rsidRDefault="00EA1C98" w:rsidP="00471124">
      <w:pPr>
        <w:pStyle w:val="27"/>
        <w:tabs>
          <w:tab w:val="left" w:leader="underscore" w:pos="3696"/>
        </w:tabs>
        <w:spacing w:after="0" w:line="240" w:lineRule="auto"/>
        <w:ind w:firstLine="567"/>
        <w:jc w:val="both"/>
        <w:rPr>
          <w:lang w:eastAsia="ru-RU"/>
        </w:rPr>
      </w:pPr>
    </w:p>
    <w:p w14:paraId="63431A71" w14:textId="77777777" w:rsidR="00EA1C98" w:rsidRPr="00D13F66" w:rsidRDefault="00EA1C98" w:rsidP="00471124">
      <w:pPr>
        <w:pStyle w:val="27"/>
        <w:tabs>
          <w:tab w:val="left" w:leader="underscore" w:pos="3696"/>
        </w:tabs>
        <w:spacing w:after="0" w:line="240" w:lineRule="auto"/>
        <w:ind w:firstLine="567"/>
        <w:jc w:val="both"/>
        <w:rPr>
          <w:lang w:eastAsia="ru-RU"/>
        </w:rPr>
      </w:pPr>
    </w:p>
    <w:p w14:paraId="205A4C6D" w14:textId="77777777" w:rsidR="00EA1C98" w:rsidRPr="00D13F66" w:rsidRDefault="00EA1C98" w:rsidP="00471124">
      <w:pPr>
        <w:pStyle w:val="27"/>
        <w:tabs>
          <w:tab w:val="left" w:leader="underscore" w:pos="3696"/>
        </w:tabs>
        <w:spacing w:after="0" w:line="240" w:lineRule="auto"/>
        <w:ind w:firstLine="567"/>
        <w:jc w:val="both"/>
        <w:rPr>
          <w:lang w:eastAsia="ru-RU"/>
        </w:rPr>
      </w:pPr>
    </w:p>
    <w:p w14:paraId="4332B03D" w14:textId="77777777" w:rsidR="00EA1C98" w:rsidRPr="00D13F66" w:rsidRDefault="00EA1C98" w:rsidP="00471124">
      <w:pPr>
        <w:pStyle w:val="27"/>
        <w:tabs>
          <w:tab w:val="left" w:leader="underscore" w:pos="3696"/>
        </w:tabs>
        <w:spacing w:after="0" w:line="240" w:lineRule="auto"/>
        <w:ind w:firstLine="567"/>
        <w:jc w:val="both"/>
        <w:rPr>
          <w:lang w:eastAsia="ru-RU"/>
        </w:rPr>
      </w:pPr>
    </w:p>
    <w:p w14:paraId="0A9FE84F" w14:textId="77777777" w:rsidR="00EA1C98" w:rsidRPr="00D13F66" w:rsidRDefault="00EA1C98" w:rsidP="00471124">
      <w:pPr>
        <w:pStyle w:val="27"/>
        <w:tabs>
          <w:tab w:val="left" w:leader="underscore" w:pos="3696"/>
        </w:tabs>
        <w:spacing w:after="0" w:line="240" w:lineRule="auto"/>
        <w:ind w:firstLine="567"/>
        <w:jc w:val="both"/>
        <w:rPr>
          <w:lang w:eastAsia="ru-RU"/>
        </w:rPr>
      </w:pPr>
    </w:p>
    <w:p w14:paraId="339FD180" w14:textId="77777777" w:rsidR="00EA1C98" w:rsidRPr="00D13F66" w:rsidRDefault="00EA1C98" w:rsidP="00471124">
      <w:pPr>
        <w:pStyle w:val="27"/>
        <w:tabs>
          <w:tab w:val="left" w:leader="underscore" w:pos="3696"/>
        </w:tabs>
        <w:spacing w:after="0" w:line="240" w:lineRule="auto"/>
        <w:ind w:firstLine="567"/>
        <w:jc w:val="both"/>
        <w:rPr>
          <w:lang w:eastAsia="ru-RU"/>
        </w:rPr>
      </w:pPr>
    </w:p>
    <w:p w14:paraId="1534FB30" w14:textId="03FAFDF4" w:rsidR="00EA1C98" w:rsidRPr="00EE0918" w:rsidRDefault="00EA1C98" w:rsidP="00EE0918">
      <w:pPr>
        <w:pStyle w:val="39"/>
        <w:keepNext/>
        <w:keepLines/>
        <w:shd w:val="clear" w:color="auto" w:fill="auto"/>
        <w:spacing w:before="0" w:after="0" w:line="280" w:lineRule="exact"/>
        <w:jc w:val="left"/>
        <w:rPr>
          <w:b w:val="0"/>
          <w:sz w:val="18"/>
          <w:szCs w:val="18"/>
        </w:rPr>
      </w:pPr>
      <w:r w:rsidRPr="00EE0918">
        <w:rPr>
          <w:b w:val="0"/>
          <w:sz w:val="18"/>
          <w:szCs w:val="18"/>
        </w:rPr>
        <w:t xml:space="preserve">Приложение № 8б к Регламенту </w:t>
      </w:r>
      <w:r w:rsidR="0033383B" w:rsidRPr="00EE0918">
        <w:rPr>
          <w:b w:val="0"/>
          <w:sz w:val="18"/>
          <w:szCs w:val="18"/>
        </w:rPr>
        <w:t>Брокер</w:t>
      </w:r>
      <w:r w:rsidRPr="00EE0918">
        <w:rPr>
          <w:b w:val="0"/>
          <w:sz w:val="18"/>
          <w:szCs w:val="18"/>
        </w:rPr>
        <w:t>ского обслуживания ООО ИК «Айсберг Финанс»</w:t>
      </w:r>
    </w:p>
    <w:p w14:paraId="2C951231" w14:textId="77777777" w:rsidR="00EA1C98" w:rsidRPr="00D13F66" w:rsidRDefault="00EA1C98" w:rsidP="00EA1C98">
      <w:pPr>
        <w:pStyle w:val="27"/>
        <w:tabs>
          <w:tab w:val="left" w:leader="underscore" w:pos="3696"/>
        </w:tabs>
        <w:spacing w:after="0" w:line="240" w:lineRule="auto"/>
        <w:jc w:val="both"/>
        <w:rPr>
          <w:sz w:val="20"/>
          <w:szCs w:val="20"/>
        </w:rPr>
      </w:pPr>
    </w:p>
    <w:p w14:paraId="6DE7ACA7" w14:textId="77777777" w:rsidR="00EA1C98" w:rsidRPr="00D13F66" w:rsidRDefault="00EA1C98" w:rsidP="00EA1C98">
      <w:pPr>
        <w:pStyle w:val="27"/>
        <w:tabs>
          <w:tab w:val="left" w:leader="underscore" w:pos="3696"/>
        </w:tabs>
        <w:spacing w:after="0" w:line="240" w:lineRule="auto"/>
        <w:jc w:val="both"/>
        <w:rPr>
          <w:sz w:val="20"/>
          <w:szCs w:val="20"/>
        </w:rPr>
      </w:pPr>
    </w:p>
    <w:p w14:paraId="6BD76E1D" w14:textId="77777777" w:rsidR="00EA1C98" w:rsidRPr="00D13F66" w:rsidRDefault="00EA1C98" w:rsidP="00EA1C98">
      <w:pPr>
        <w:ind w:firstLine="567"/>
        <w:jc w:val="center"/>
        <w:rPr>
          <w:b/>
          <w:sz w:val="22"/>
          <w:szCs w:val="22"/>
        </w:rPr>
      </w:pPr>
      <w:r w:rsidRPr="00D13F66">
        <w:rPr>
          <w:b/>
          <w:sz w:val="22"/>
          <w:szCs w:val="22"/>
        </w:rPr>
        <w:t>ДОВЕРЕННОСТЬ №_________</w:t>
      </w:r>
    </w:p>
    <w:p w14:paraId="42A83AA8" w14:textId="77777777" w:rsidR="00EA1C98" w:rsidRPr="00D13F66" w:rsidRDefault="00EA1C98" w:rsidP="00EA1C98">
      <w:pPr>
        <w:pStyle w:val="27"/>
        <w:tabs>
          <w:tab w:val="left" w:leader="underscore" w:pos="3696"/>
        </w:tabs>
        <w:spacing w:after="0" w:line="240" w:lineRule="auto"/>
        <w:ind w:firstLine="567"/>
        <w:jc w:val="center"/>
        <w:rPr>
          <w:b/>
        </w:rPr>
      </w:pPr>
      <w:r w:rsidRPr="00D13F66">
        <w:rPr>
          <w:b/>
        </w:rPr>
        <w:t>по сделкам РЕПО (для физических лиц)</w:t>
      </w:r>
    </w:p>
    <w:p w14:paraId="4ADF1D11" w14:textId="77777777" w:rsidR="00EA1C98" w:rsidRPr="00D13F66" w:rsidRDefault="00EA1C98" w:rsidP="00EA1C98">
      <w:pPr>
        <w:pStyle w:val="27"/>
        <w:tabs>
          <w:tab w:val="left" w:leader="underscore" w:pos="3696"/>
        </w:tabs>
        <w:spacing w:after="0" w:line="240" w:lineRule="auto"/>
        <w:ind w:firstLine="567"/>
        <w:jc w:val="center"/>
        <w:rPr>
          <w:b/>
        </w:rPr>
      </w:pPr>
    </w:p>
    <w:p w14:paraId="6C6AED70" w14:textId="77777777" w:rsidR="00EA1C98" w:rsidRPr="00D13F66" w:rsidRDefault="00EA1C98" w:rsidP="00EA1C98">
      <w:pPr>
        <w:jc w:val="both"/>
        <w:rPr>
          <w:sz w:val="22"/>
          <w:szCs w:val="22"/>
        </w:rPr>
      </w:pPr>
      <w:r w:rsidRPr="00D13F66">
        <w:rPr>
          <w:sz w:val="22"/>
          <w:szCs w:val="22"/>
        </w:rPr>
        <w:t>город___________                _______________________________________________________________</w:t>
      </w:r>
    </w:p>
    <w:p w14:paraId="5D23E0D7" w14:textId="77777777" w:rsidR="00EA1C98" w:rsidRPr="00D13F66" w:rsidRDefault="00EA1C98" w:rsidP="00EA1C98">
      <w:pPr>
        <w:ind w:firstLine="567"/>
        <w:jc w:val="both"/>
        <w:rPr>
          <w:sz w:val="16"/>
          <w:szCs w:val="22"/>
        </w:rPr>
      </w:pPr>
      <w:r w:rsidRPr="00D13F66">
        <w:rPr>
          <w:sz w:val="16"/>
          <w:szCs w:val="22"/>
        </w:rPr>
        <w:t xml:space="preserve">                                                                                                              (число, месяц, год прописью)</w:t>
      </w:r>
    </w:p>
    <w:p w14:paraId="44757B63" w14:textId="77777777" w:rsidR="00EA1C98" w:rsidRPr="00D13F66" w:rsidRDefault="00EA1C98" w:rsidP="00EA1C98">
      <w:pPr>
        <w:ind w:firstLine="567"/>
        <w:jc w:val="both"/>
        <w:rPr>
          <w:sz w:val="22"/>
          <w:szCs w:val="22"/>
        </w:rPr>
      </w:pPr>
    </w:p>
    <w:p w14:paraId="6A0B524A" w14:textId="77777777" w:rsidR="00EA1C98" w:rsidRPr="00D13F66" w:rsidRDefault="00EA1C98" w:rsidP="00EA1C98">
      <w:pPr>
        <w:jc w:val="both"/>
        <w:rPr>
          <w:sz w:val="22"/>
          <w:szCs w:val="22"/>
        </w:rPr>
      </w:pPr>
      <w:r w:rsidRPr="00D13F66">
        <w:rPr>
          <w:sz w:val="22"/>
          <w:szCs w:val="22"/>
        </w:rPr>
        <w:t>Настоящей доверенностью______________________________________________________________</w:t>
      </w:r>
    </w:p>
    <w:p w14:paraId="4F60CC1B" w14:textId="77777777" w:rsidR="00EA1C98" w:rsidRPr="00D13F66" w:rsidRDefault="00EA1C98" w:rsidP="00EA1C98">
      <w:pPr>
        <w:jc w:val="both"/>
        <w:rPr>
          <w:sz w:val="22"/>
          <w:szCs w:val="22"/>
        </w:rPr>
      </w:pPr>
      <w:r w:rsidRPr="00D13F66">
        <w:rPr>
          <w:sz w:val="16"/>
          <w:szCs w:val="22"/>
        </w:rPr>
        <w:t xml:space="preserve">                                                                                                                    (фамилия, имя, отчество)</w:t>
      </w:r>
    </w:p>
    <w:p w14:paraId="4F82FEE0" w14:textId="77777777" w:rsidR="00EA1C98" w:rsidRPr="00D13F66" w:rsidRDefault="00EA1C98" w:rsidP="00EA1C98">
      <w:pPr>
        <w:jc w:val="both"/>
        <w:rPr>
          <w:sz w:val="22"/>
          <w:szCs w:val="22"/>
        </w:rPr>
      </w:pPr>
      <w:r w:rsidRPr="00D13F66">
        <w:rPr>
          <w:sz w:val="22"/>
          <w:szCs w:val="22"/>
        </w:rPr>
        <w:t>Паспорт серия ______№ _____________, выдан____________________________________________</w:t>
      </w:r>
    </w:p>
    <w:p w14:paraId="6F78B3C2" w14:textId="77777777" w:rsidR="00EA1C98" w:rsidRPr="00D13F66" w:rsidRDefault="00EA1C98" w:rsidP="00EA1C98">
      <w:pPr>
        <w:jc w:val="both"/>
        <w:rPr>
          <w:sz w:val="22"/>
          <w:szCs w:val="22"/>
        </w:rPr>
      </w:pPr>
      <w:r w:rsidRPr="00D13F66">
        <w:rPr>
          <w:sz w:val="22"/>
          <w:szCs w:val="22"/>
        </w:rPr>
        <w:t>___________________________ «___»________________  ______ г., зарегистрированного по адресу:</w:t>
      </w:r>
    </w:p>
    <w:p w14:paraId="04951842" w14:textId="77777777" w:rsidR="00EA1C98" w:rsidRPr="00D13F66" w:rsidRDefault="00EA1C98" w:rsidP="00EA1C98">
      <w:pPr>
        <w:jc w:val="both"/>
        <w:rPr>
          <w:sz w:val="22"/>
          <w:szCs w:val="22"/>
        </w:rPr>
      </w:pPr>
    </w:p>
    <w:p w14:paraId="66D05C57" w14:textId="77777777" w:rsidR="00EA1C98" w:rsidRPr="00D13F66" w:rsidRDefault="00EA1C98" w:rsidP="00EA1C98">
      <w:pPr>
        <w:jc w:val="both"/>
        <w:rPr>
          <w:sz w:val="22"/>
          <w:szCs w:val="22"/>
        </w:rPr>
      </w:pPr>
      <w:r w:rsidRPr="00D13F66">
        <w:rPr>
          <w:sz w:val="22"/>
          <w:szCs w:val="22"/>
        </w:rPr>
        <w:t>____________________________________________________________________________________</w:t>
      </w:r>
    </w:p>
    <w:p w14:paraId="62735091" w14:textId="77777777" w:rsidR="00EA1C98" w:rsidRPr="00D13F66" w:rsidRDefault="00EA1C98" w:rsidP="00EA1C98">
      <w:pPr>
        <w:jc w:val="both"/>
        <w:rPr>
          <w:sz w:val="22"/>
          <w:szCs w:val="22"/>
        </w:rPr>
      </w:pPr>
    </w:p>
    <w:p w14:paraId="7CE6B825" w14:textId="7D419A0C" w:rsidR="00EA1C98" w:rsidRPr="00D13F66" w:rsidRDefault="00EA1C98" w:rsidP="00EA1C98">
      <w:pPr>
        <w:pStyle w:val="27"/>
        <w:spacing w:after="0" w:line="240" w:lineRule="auto"/>
        <w:ind w:firstLine="567"/>
        <w:jc w:val="both"/>
        <w:rPr>
          <w:sz w:val="24"/>
          <w:szCs w:val="24"/>
          <w:lang w:eastAsia="ru-RU"/>
        </w:rPr>
      </w:pPr>
      <w:r w:rsidRPr="00D13F66">
        <w:rPr>
          <w:sz w:val="24"/>
          <w:szCs w:val="24"/>
          <w:lang w:eastAsia="ru-RU"/>
        </w:rPr>
        <w:t xml:space="preserve">(далее по тексту – «Клиент»), уполномочивает Общество с ограниченной ответственностью Инвестиционная компания «Айсберг Финанс» (далее по тексту - «Общество») при исполнении обязательств по первой части сделки РЕПО, заключенной по Поручению Клиента в рамках Договора о </w:t>
      </w:r>
      <w:r w:rsidR="0033383B">
        <w:rPr>
          <w:sz w:val="24"/>
          <w:szCs w:val="24"/>
          <w:lang w:eastAsia="ru-RU"/>
        </w:rPr>
        <w:t>Брокер</w:t>
      </w:r>
      <w:r w:rsidRPr="00D13F66">
        <w:rPr>
          <w:sz w:val="24"/>
          <w:szCs w:val="24"/>
          <w:lang w:eastAsia="ru-RU"/>
        </w:rPr>
        <w:t>ском обслуживании № _____ от «_____» ______________20__г. и в ситуации недостаточности на дату исполнения второй части сделки РЕПО необходимого количества денежных средств на Счете в Общества или ценных бумаг на счете ДЕПО Клиента в Обществе:</w:t>
      </w:r>
    </w:p>
    <w:p w14:paraId="3A334BBE" w14:textId="77777777" w:rsidR="00EA1C98" w:rsidRPr="00D13F66" w:rsidRDefault="00EA1C98" w:rsidP="002B6416">
      <w:pPr>
        <w:pStyle w:val="27"/>
        <w:numPr>
          <w:ilvl w:val="0"/>
          <w:numId w:val="73"/>
        </w:numPr>
        <w:shd w:val="clear" w:color="auto" w:fill="auto"/>
        <w:tabs>
          <w:tab w:val="left" w:pos="267"/>
        </w:tabs>
        <w:spacing w:after="0" w:line="240" w:lineRule="auto"/>
        <w:ind w:firstLine="567"/>
        <w:jc w:val="both"/>
        <w:rPr>
          <w:sz w:val="24"/>
          <w:szCs w:val="24"/>
          <w:lang w:eastAsia="ru-RU"/>
        </w:rPr>
      </w:pPr>
      <w:r w:rsidRPr="00D13F66">
        <w:rPr>
          <w:sz w:val="24"/>
          <w:szCs w:val="24"/>
          <w:lang w:eastAsia="ru-RU"/>
        </w:rPr>
        <w:t>без дополнительного согласования с Клиентом, совершать за счет Клиента сделки по продаже принадлежащих Клиенту ценных бумаг и/или сделки по покупке за счет денежных средств Клиента ценных бумаг, необходимых для исполнения вышеуказанных обязательств по текущим рыночным ценам на ПАО Московская Биржа;</w:t>
      </w:r>
    </w:p>
    <w:p w14:paraId="5CED8BDE" w14:textId="77777777" w:rsidR="00EA1C98" w:rsidRPr="00D13F66" w:rsidRDefault="00EA1C98" w:rsidP="002B6416">
      <w:pPr>
        <w:pStyle w:val="27"/>
        <w:numPr>
          <w:ilvl w:val="0"/>
          <w:numId w:val="73"/>
        </w:numPr>
        <w:shd w:val="clear" w:color="auto" w:fill="auto"/>
        <w:tabs>
          <w:tab w:val="left" w:pos="262"/>
        </w:tabs>
        <w:spacing w:after="0" w:line="240" w:lineRule="auto"/>
        <w:ind w:firstLine="567"/>
        <w:jc w:val="both"/>
        <w:rPr>
          <w:sz w:val="24"/>
          <w:szCs w:val="24"/>
          <w:lang w:eastAsia="ru-RU"/>
        </w:rPr>
      </w:pPr>
      <w:r w:rsidRPr="00D13F66">
        <w:rPr>
          <w:sz w:val="24"/>
          <w:szCs w:val="24"/>
          <w:lang w:eastAsia="ru-RU"/>
        </w:rPr>
        <w:t>подписывать поручения и другие документы в случаях, связанных с осуществлением вышеуказанных сделок купли-продажи ценных бумаг.</w:t>
      </w:r>
    </w:p>
    <w:p w14:paraId="201BA74E" w14:textId="77777777" w:rsidR="00EA1C98" w:rsidRPr="00D13F66" w:rsidRDefault="00EA1C98" w:rsidP="00EA1C98">
      <w:pPr>
        <w:pStyle w:val="27"/>
        <w:tabs>
          <w:tab w:val="left" w:leader="underscore" w:pos="3696"/>
        </w:tabs>
        <w:spacing w:after="0" w:line="240" w:lineRule="auto"/>
        <w:ind w:firstLine="567"/>
        <w:jc w:val="center"/>
        <w:rPr>
          <w:sz w:val="24"/>
          <w:szCs w:val="24"/>
          <w:lang w:eastAsia="ru-RU"/>
        </w:rPr>
      </w:pPr>
    </w:p>
    <w:p w14:paraId="5FEE2524" w14:textId="77777777" w:rsidR="00EA1C98" w:rsidRPr="00D13F66" w:rsidRDefault="00EA1C98" w:rsidP="00EA1C98">
      <w:pPr>
        <w:pStyle w:val="27"/>
        <w:tabs>
          <w:tab w:val="left" w:leader="underscore" w:pos="3696"/>
        </w:tabs>
        <w:spacing w:after="0" w:line="240" w:lineRule="auto"/>
        <w:ind w:firstLine="567"/>
        <w:jc w:val="center"/>
        <w:rPr>
          <w:sz w:val="24"/>
          <w:szCs w:val="24"/>
          <w:lang w:eastAsia="ru-RU"/>
        </w:rPr>
      </w:pPr>
      <w:r w:rsidRPr="00D13F66">
        <w:rPr>
          <w:sz w:val="24"/>
          <w:szCs w:val="24"/>
          <w:lang w:eastAsia="ru-RU"/>
        </w:rPr>
        <w:t>Настоящая доверенность выдана на срок до «</w:t>
      </w:r>
      <w:r w:rsidRPr="00D13F66">
        <w:rPr>
          <w:sz w:val="24"/>
          <w:szCs w:val="24"/>
          <w:lang w:eastAsia="ru-RU"/>
        </w:rPr>
        <w:tab/>
        <w:t>»</w:t>
      </w:r>
      <w:r w:rsidRPr="00D13F66">
        <w:rPr>
          <w:sz w:val="24"/>
          <w:szCs w:val="24"/>
          <w:lang w:eastAsia="ru-RU"/>
        </w:rPr>
        <w:tab/>
        <w:t>20</w:t>
      </w:r>
      <w:r w:rsidRPr="00D13F66">
        <w:rPr>
          <w:sz w:val="24"/>
          <w:szCs w:val="24"/>
          <w:lang w:eastAsia="ru-RU"/>
        </w:rPr>
        <w:tab/>
        <w:t>года.</w:t>
      </w:r>
    </w:p>
    <w:p w14:paraId="4E13ACB2" w14:textId="77777777" w:rsidR="00EA1C98" w:rsidRPr="00D13F66" w:rsidRDefault="00EA1C98" w:rsidP="00EA1C98">
      <w:pPr>
        <w:pStyle w:val="27"/>
        <w:tabs>
          <w:tab w:val="left" w:leader="underscore" w:pos="3696"/>
        </w:tabs>
        <w:spacing w:after="0" w:line="240" w:lineRule="auto"/>
        <w:ind w:firstLine="567"/>
        <w:jc w:val="center"/>
        <w:rPr>
          <w:sz w:val="24"/>
          <w:szCs w:val="24"/>
          <w:lang w:eastAsia="ru-RU"/>
        </w:rPr>
      </w:pPr>
    </w:p>
    <w:p w14:paraId="63D5019A" w14:textId="77777777" w:rsidR="00EA1C98" w:rsidRPr="00D13F66" w:rsidRDefault="00EA1C98" w:rsidP="00EA1C98">
      <w:pPr>
        <w:pStyle w:val="27"/>
        <w:tabs>
          <w:tab w:val="left" w:leader="underscore" w:pos="3696"/>
        </w:tabs>
        <w:spacing w:after="0" w:line="240" w:lineRule="auto"/>
        <w:ind w:firstLine="567"/>
        <w:jc w:val="center"/>
        <w:rPr>
          <w:sz w:val="24"/>
          <w:szCs w:val="24"/>
          <w:lang w:eastAsia="ru-RU"/>
        </w:rPr>
      </w:pPr>
    </w:p>
    <w:p w14:paraId="7DAB6215" w14:textId="77777777" w:rsidR="00EA1C98" w:rsidRPr="00D13F66" w:rsidRDefault="00EA1C98" w:rsidP="00EA1C98">
      <w:pPr>
        <w:pStyle w:val="27"/>
        <w:tabs>
          <w:tab w:val="left" w:leader="underscore" w:pos="5726"/>
        </w:tabs>
        <w:spacing w:after="0" w:line="240" w:lineRule="auto"/>
        <w:ind w:firstLine="567"/>
        <w:jc w:val="both"/>
        <w:rPr>
          <w:sz w:val="24"/>
          <w:szCs w:val="24"/>
          <w:lang w:eastAsia="ru-RU"/>
        </w:rPr>
      </w:pPr>
      <w:r w:rsidRPr="00D13F66">
        <w:rPr>
          <w:sz w:val="24"/>
          <w:szCs w:val="24"/>
          <w:lang w:eastAsia="ru-RU"/>
        </w:rPr>
        <w:t>Клиент _____________________________________/___________________________</w:t>
      </w:r>
    </w:p>
    <w:p w14:paraId="32DECA79" w14:textId="77777777" w:rsidR="00EA1C98" w:rsidRPr="00D13F66" w:rsidRDefault="00EA1C98" w:rsidP="00EA1C98">
      <w:pPr>
        <w:pStyle w:val="27"/>
        <w:tabs>
          <w:tab w:val="left" w:leader="underscore" w:pos="5726"/>
        </w:tabs>
        <w:spacing w:after="0" w:line="240" w:lineRule="auto"/>
        <w:ind w:firstLine="567"/>
        <w:jc w:val="both"/>
        <w:rPr>
          <w:sz w:val="16"/>
          <w:szCs w:val="24"/>
          <w:lang w:eastAsia="ru-RU"/>
        </w:rPr>
      </w:pPr>
      <w:r w:rsidRPr="00D13F66">
        <w:rPr>
          <w:sz w:val="16"/>
          <w:szCs w:val="24"/>
          <w:lang w:eastAsia="ru-RU"/>
        </w:rPr>
        <w:t xml:space="preserve">                                               (подпись доверителя)                                                    </w:t>
      </w:r>
      <w:r w:rsidRPr="00D13F66">
        <w:rPr>
          <w:sz w:val="24"/>
          <w:szCs w:val="24"/>
          <w:lang w:eastAsia="ru-RU"/>
        </w:rPr>
        <w:t xml:space="preserve"> </w:t>
      </w:r>
      <w:r w:rsidRPr="00D13F66">
        <w:rPr>
          <w:sz w:val="16"/>
          <w:szCs w:val="24"/>
          <w:lang w:eastAsia="ru-RU"/>
        </w:rPr>
        <w:t>(И.О. Фамилия доверителя)</w:t>
      </w:r>
    </w:p>
    <w:p w14:paraId="280A4DC3" w14:textId="77777777" w:rsidR="00EA1C98" w:rsidRPr="00D13F66" w:rsidRDefault="00EA1C98" w:rsidP="00EA1C98">
      <w:pPr>
        <w:pStyle w:val="27"/>
        <w:tabs>
          <w:tab w:val="left" w:leader="underscore" w:pos="3696"/>
        </w:tabs>
        <w:spacing w:after="0" w:line="240" w:lineRule="auto"/>
        <w:ind w:firstLine="567"/>
        <w:jc w:val="center"/>
        <w:rPr>
          <w:lang w:eastAsia="ru-RU"/>
        </w:rPr>
      </w:pPr>
    </w:p>
    <w:p w14:paraId="2E560875" w14:textId="77777777" w:rsidR="00EA1C98" w:rsidRPr="00D13F66" w:rsidRDefault="00EA1C98" w:rsidP="00EA1C98">
      <w:pPr>
        <w:pStyle w:val="27"/>
        <w:tabs>
          <w:tab w:val="left" w:leader="underscore" w:pos="3696"/>
        </w:tabs>
        <w:spacing w:after="0" w:line="240" w:lineRule="auto"/>
        <w:ind w:firstLine="567"/>
        <w:jc w:val="center"/>
        <w:rPr>
          <w:lang w:eastAsia="ru-RU"/>
        </w:rPr>
      </w:pPr>
    </w:p>
    <w:p w14:paraId="358F4972" w14:textId="77777777" w:rsidR="00EA1C98" w:rsidRPr="00D13F66" w:rsidRDefault="00EA1C98" w:rsidP="00EA1C98">
      <w:pPr>
        <w:pStyle w:val="27"/>
        <w:tabs>
          <w:tab w:val="left" w:leader="underscore" w:pos="3696"/>
        </w:tabs>
        <w:spacing w:after="0" w:line="240" w:lineRule="auto"/>
        <w:ind w:firstLine="567"/>
        <w:jc w:val="center"/>
        <w:rPr>
          <w:lang w:eastAsia="ru-RU"/>
        </w:rPr>
      </w:pPr>
    </w:p>
    <w:p w14:paraId="55016531" w14:textId="77777777" w:rsidR="00EA1C98" w:rsidRPr="00D13F66" w:rsidRDefault="00EA1C98" w:rsidP="00EA1C98">
      <w:pPr>
        <w:pStyle w:val="27"/>
        <w:tabs>
          <w:tab w:val="left" w:leader="underscore" w:pos="3696"/>
        </w:tabs>
        <w:spacing w:after="0" w:line="240" w:lineRule="auto"/>
        <w:ind w:firstLine="567"/>
        <w:jc w:val="center"/>
        <w:rPr>
          <w:lang w:eastAsia="ru-RU"/>
        </w:rPr>
      </w:pPr>
    </w:p>
    <w:p w14:paraId="3193ED48" w14:textId="77777777" w:rsidR="00EA1C98" w:rsidRPr="00D13F66" w:rsidRDefault="00EA1C98" w:rsidP="00EA1C98">
      <w:pPr>
        <w:pStyle w:val="27"/>
        <w:tabs>
          <w:tab w:val="left" w:leader="underscore" w:pos="3696"/>
        </w:tabs>
        <w:spacing w:after="0" w:line="240" w:lineRule="auto"/>
        <w:ind w:firstLine="567"/>
        <w:jc w:val="center"/>
        <w:rPr>
          <w:lang w:eastAsia="ru-RU"/>
        </w:rPr>
      </w:pPr>
    </w:p>
    <w:p w14:paraId="1302ACE4" w14:textId="77777777" w:rsidR="00EA1C98" w:rsidRPr="00D13F66" w:rsidRDefault="00EA1C98" w:rsidP="00EA1C98">
      <w:pPr>
        <w:pStyle w:val="27"/>
        <w:tabs>
          <w:tab w:val="left" w:leader="underscore" w:pos="3696"/>
        </w:tabs>
        <w:spacing w:after="0" w:line="240" w:lineRule="auto"/>
        <w:ind w:firstLine="567"/>
        <w:jc w:val="center"/>
        <w:rPr>
          <w:lang w:eastAsia="ru-RU"/>
        </w:rPr>
      </w:pPr>
    </w:p>
    <w:p w14:paraId="68AF501D" w14:textId="77777777" w:rsidR="00EA1C98" w:rsidRPr="00D13F66" w:rsidRDefault="00EA1C98" w:rsidP="00EA1C98">
      <w:pPr>
        <w:pStyle w:val="27"/>
        <w:tabs>
          <w:tab w:val="left" w:leader="underscore" w:pos="3696"/>
        </w:tabs>
        <w:spacing w:after="0" w:line="240" w:lineRule="auto"/>
        <w:ind w:firstLine="567"/>
        <w:jc w:val="center"/>
        <w:rPr>
          <w:lang w:eastAsia="ru-RU"/>
        </w:rPr>
      </w:pPr>
    </w:p>
    <w:p w14:paraId="28A14599" w14:textId="77777777" w:rsidR="00EA1C98" w:rsidRPr="00D13F66" w:rsidRDefault="00EA1C98" w:rsidP="00EA1C98">
      <w:pPr>
        <w:pStyle w:val="27"/>
        <w:tabs>
          <w:tab w:val="left" w:leader="underscore" w:pos="3696"/>
        </w:tabs>
        <w:spacing w:after="0" w:line="240" w:lineRule="auto"/>
        <w:ind w:firstLine="567"/>
        <w:jc w:val="center"/>
        <w:rPr>
          <w:lang w:eastAsia="ru-RU"/>
        </w:rPr>
      </w:pPr>
    </w:p>
    <w:p w14:paraId="4DF7C8FC" w14:textId="77777777" w:rsidR="00EA1C98" w:rsidRPr="00D13F66" w:rsidRDefault="00EA1C98" w:rsidP="00EA1C98">
      <w:pPr>
        <w:pStyle w:val="27"/>
        <w:tabs>
          <w:tab w:val="left" w:leader="underscore" w:pos="3696"/>
        </w:tabs>
        <w:spacing w:after="0" w:line="240" w:lineRule="auto"/>
        <w:ind w:firstLine="567"/>
        <w:jc w:val="center"/>
        <w:rPr>
          <w:lang w:eastAsia="ru-RU"/>
        </w:rPr>
      </w:pPr>
    </w:p>
    <w:p w14:paraId="35E6538C" w14:textId="77777777" w:rsidR="00EA1C98" w:rsidRPr="00D13F66" w:rsidRDefault="00EA1C98" w:rsidP="00EA1C98">
      <w:pPr>
        <w:pStyle w:val="27"/>
        <w:tabs>
          <w:tab w:val="left" w:leader="underscore" w:pos="3696"/>
        </w:tabs>
        <w:spacing w:after="0" w:line="240" w:lineRule="auto"/>
        <w:ind w:firstLine="567"/>
        <w:jc w:val="center"/>
        <w:rPr>
          <w:lang w:eastAsia="ru-RU"/>
        </w:rPr>
      </w:pPr>
    </w:p>
    <w:p w14:paraId="60200031" w14:textId="77777777" w:rsidR="00EA1C98" w:rsidRPr="00D13F66" w:rsidRDefault="00EA1C98" w:rsidP="00EA1C98">
      <w:pPr>
        <w:pStyle w:val="27"/>
        <w:tabs>
          <w:tab w:val="left" w:leader="underscore" w:pos="3696"/>
        </w:tabs>
        <w:spacing w:after="0" w:line="240" w:lineRule="auto"/>
        <w:ind w:firstLine="567"/>
        <w:jc w:val="center"/>
        <w:rPr>
          <w:lang w:eastAsia="ru-RU"/>
        </w:rPr>
      </w:pPr>
    </w:p>
    <w:p w14:paraId="46B44BF1" w14:textId="77777777" w:rsidR="00EA1C98" w:rsidRPr="00D13F66" w:rsidRDefault="00EA1C98" w:rsidP="00EA1C98">
      <w:pPr>
        <w:pStyle w:val="27"/>
        <w:tabs>
          <w:tab w:val="left" w:leader="underscore" w:pos="3696"/>
        </w:tabs>
        <w:spacing w:after="0" w:line="240" w:lineRule="auto"/>
        <w:ind w:firstLine="567"/>
        <w:jc w:val="center"/>
        <w:rPr>
          <w:lang w:eastAsia="ru-RU"/>
        </w:rPr>
      </w:pPr>
    </w:p>
    <w:p w14:paraId="0DD224DC" w14:textId="77777777" w:rsidR="00EA1C98" w:rsidRPr="00D13F66" w:rsidRDefault="00EA1C98" w:rsidP="00EA1C98">
      <w:pPr>
        <w:pStyle w:val="27"/>
        <w:tabs>
          <w:tab w:val="left" w:leader="underscore" w:pos="3696"/>
        </w:tabs>
        <w:spacing w:after="0" w:line="240" w:lineRule="auto"/>
        <w:ind w:firstLine="567"/>
        <w:jc w:val="center"/>
        <w:rPr>
          <w:lang w:eastAsia="ru-RU"/>
        </w:rPr>
      </w:pPr>
    </w:p>
    <w:p w14:paraId="51DCCA43" w14:textId="77777777" w:rsidR="00EA1C98" w:rsidRPr="00D13F66" w:rsidRDefault="00EA1C98" w:rsidP="00EA1C98">
      <w:pPr>
        <w:pStyle w:val="27"/>
        <w:tabs>
          <w:tab w:val="left" w:leader="underscore" w:pos="3696"/>
        </w:tabs>
        <w:spacing w:after="0" w:line="240" w:lineRule="auto"/>
        <w:ind w:firstLine="567"/>
        <w:jc w:val="center"/>
        <w:rPr>
          <w:lang w:eastAsia="ru-RU"/>
        </w:rPr>
      </w:pPr>
    </w:p>
    <w:p w14:paraId="1E484AFA" w14:textId="77777777" w:rsidR="00EA1C98" w:rsidRPr="00D13F66" w:rsidRDefault="00EA1C98" w:rsidP="00EA1C98">
      <w:pPr>
        <w:pStyle w:val="27"/>
        <w:tabs>
          <w:tab w:val="left" w:leader="underscore" w:pos="3696"/>
        </w:tabs>
        <w:spacing w:after="0" w:line="240" w:lineRule="auto"/>
        <w:ind w:firstLine="567"/>
        <w:jc w:val="center"/>
        <w:rPr>
          <w:lang w:eastAsia="ru-RU"/>
        </w:rPr>
      </w:pPr>
    </w:p>
    <w:p w14:paraId="56711C1B" w14:textId="77777777" w:rsidR="00EA1C98" w:rsidRPr="00D13F66" w:rsidRDefault="00EA1C98" w:rsidP="00EA1C98">
      <w:pPr>
        <w:pStyle w:val="27"/>
        <w:tabs>
          <w:tab w:val="left" w:leader="underscore" w:pos="3696"/>
        </w:tabs>
        <w:spacing w:after="0" w:line="240" w:lineRule="auto"/>
        <w:ind w:firstLine="567"/>
        <w:jc w:val="center"/>
        <w:rPr>
          <w:lang w:eastAsia="ru-RU"/>
        </w:rPr>
      </w:pPr>
    </w:p>
    <w:p w14:paraId="4C5015FE" w14:textId="77777777" w:rsidR="00EA1C98" w:rsidRPr="00D13F66" w:rsidRDefault="00EA1C98" w:rsidP="00EA1C98">
      <w:pPr>
        <w:pStyle w:val="27"/>
        <w:tabs>
          <w:tab w:val="left" w:leader="underscore" w:pos="3696"/>
        </w:tabs>
        <w:spacing w:after="0" w:line="240" w:lineRule="auto"/>
        <w:ind w:firstLine="567"/>
        <w:jc w:val="center"/>
        <w:rPr>
          <w:lang w:eastAsia="ru-RU"/>
        </w:rPr>
      </w:pPr>
    </w:p>
    <w:p w14:paraId="3768977A" w14:textId="77777777" w:rsidR="00EA1C98" w:rsidRPr="00D13F66" w:rsidRDefault="00EA1C98" w:rsidP="00EA1C98">
      <w:pPr>
        <w:pStyle w:val="27"/>
        <w:tabs>
          <w:tab w:val="left" w:leader="underscore" w:pos="3696"/>
        </w:tabs>
        <w:spacing w:after="0" w:line="240" w:lineRule="auto"/>
        <w:ind w:firstLine="567"/>
        <w:jc w:val="center"/>
        <w:rPr>
          <w:lang w:eastAsia="ru-RU"/>
        </w:rPr>
      </w:pPr>
    </w:p>
    <w:p w14:paraId="4287F3DE" w14:textId="77777777" w:rsidR="00EA1C98" w:rsidRPr="00D13F66" w:rsidRDefault="00EA1C98" w:rsidP="00EA1C98">
      <w:pPr>
        <w:pStyle w:val="27"/>
        <w:tabs>
          <w:tab w:val="left" w:leader="underscore" w:pos="3696"/>
        </w:tabs>
        <w:spacing w:after="0" w:line="240" w:lineRule="auto"/>
        <w:ind w:firstLine="567"/>
        <w:jc w:val="center"/>
        <w:rPr>
          <w:lang w:eastAsia="ru-RU"/>
        </w:rPr>
      </w:pPr>
    </w:p>
    <w:p w14:paraId="74A36F9A" w14:textId="77777777" w:rsidR="00EA1C98" w:rsidRPr="00D13F66" w:rsidRDefault="00EA1C98" w:rsidP="00EA1C98">
      <w:pPr>
        <w:pStyle w:val="27"/>
        <w:tabs>
          <w:tab w:val="left" w:leader="underscore" w:pos="3696"/>
        </w:tabs>
        <w:spacing w:after="0" w:line="240" w:lineRule="auto"/>
        <w:ind w:firstLine="567"/>
        <w:jc w:val="center"/>
        <w:rPr>
          <w:lang w:eastAsia="ru-RU"/>
        </w:rPr>
      </w:pPr>
    </w:p>
    <w:p w14:paraId="3CFD4CA0" w14:textId="77777777" w:rsidR="00EA1C98" w:rsidRPr="00D13F66" w:rsidRDefault="00EA1C98" w:rsidP="00EA1C98">
      <w:pPr>
        <w:pStyle w:val="27"/>
        <w:tabs>
          <w:tab w:val="left" w:leader="underscore" w:pos="3696"/>
        </w:tabs>
        <w:spacing w:after="0" w:line="240" w:lineRule="auto"/>
        <w:ind w:firstLine="567"/>
        <w:jc w:val="center"/>
        <w:rPr>
          <w:lang w:eastAsia="ru-RU"/>
        </w:rPr>
      </w:pPr>
    </w:p>
    <w:p w14:paraId="5C715C55" w14:textId="4E3C694B" w:rsidR="00EA1C98" w:rsidRPr="00EE0918" w:rsidRDefault="00C52920" w:rsidP="00EE0918">
      <w:pPr>
        <w:pStyle w:val="39"/>
        <w:keepNext/>
        <w:keepLines/>
        <w:shd w:val="clear" w:color="auto" w:fill="auto"/>
        <w:spacing w:before="0" w:after="0" w:line="280" w:lineRule="exact"/>
        <w:jc w:val="left"/>
        <w:rPr>
          <w:b w:val="0"/>
          <w:sz w:val="18"/>
          <w:szCs w:val="18"/>
        </w:rPr>
      </w:pPr>
      <w:r w:rsidRPr="00EE0918">
        <w:rPr>
          <w:b w:val="0"/>
          <w:sz w:val="18"/>
          <w:szCs w:val="18"/>
        </w:rPr>
        <w:t>Приложение №</w:t>
      </w:r>
      <w:r w:rsidR="005F5DEE" w:rsidRPr="005F5DEE">
        <w:rPr>
          <w:b w:val="0"/>
          <w:sz w:val="18"/>
          <w:szCs w:val="18"/>
        </w:rPr>
        <w:t xml:space="preserve"> </w:t>
      </w:r>
      <w:r w:rsidR="00D02D6F" w:rsidRPr="00EE0918">
        <w:rPr>
          <w:b w:val="0"/>
          <w:sz w:val="18"/>
          <w:szCs w:val="18"/>
        </w:rPr>
        <w:t>9</w:t>
      </w:r>
      <w:r w:rsidR="00EA1C98" w:rsidRPr="00EE0918">
        <w:rPr>
          <w:b w:val="0"/>
          <w:sz w:val="18"/>
          <w:szCs w:val="18"/>
        </w:rPr>
        <w:t xml:space="preserve"> к Регламенту </w:t>
      </w:r>
      <w:r w:rsidR="0033383B" w:rsidRPr="00EE0918">
        <w:rPr>
          <w:b w:val="0"/>
          <w:sz w:val="18"/>
          <w:szCs w:val="18"/>
        </w:rPr>
        <w:t>Брокер</w:t>
      </w:r>
      <w:r w:rsidR="00EA1C98" w:rsidRPr="00EE0918">
        <w:rPr>
          <w:b w:val="0"/>
          <w:sz w:val="18"/>
          <w:szCs w:val="18"/>
        </w:rPr>
        <w:t>ского обслуживания ООО ИК «Айсберг Финанс»</w:t>
      </w:r>
    </w:p>
    <w:p w14:paraId="03F00A4A" w14:textId="77777777" w:rsidR="00EA1C98" w:rsidRPr="00D13F66" w:rsidRDefault="00EA1C98" w:rsidP="00EA1C98">
      <w:pPr>
        <w:pStyle w:val="27"/>
        <w:tabs>
          <w:tab w:val="left" w:leader="underscore" w:pos="3696"/>
        </w:tabs>
        <w:spacing w:after="0" w:line="240" w:lineRule="auto"/>
        <w:ind w:firstLine="567"/>
        <w:jc w:val="center"/>
        <w:rPr>
          <w:lang w:eastAsia="ru-RU"/>
        </w:rPr>
      </w:pPr>
    </w:p>
    <w:p w14:paraId="40584E4D" w14:textId="3BF987A4" w:rsidR="00EA1C98" w:rsidRPr="00D13F66" w:rsidRDefault="00EA1C98" w:rsidP="00EA1C98">
      <w:pPr>
        <w:pStyle w:val="39"/>
        <w:keepNext/>
        <w:keepLines/>
        <w:spacing w:before="0" w:after="0" w:line="240" w:lineRule="auto"/>
        <w:ind w:firstLine="567"/>
        <w:jc w:val="center"/>
        <w:rPr>
          <w:bCs w:val="0"/>
          <w:sz w:val="24"/>
          <w:szCs w:val="24"/>
          <w:lang w:eastAsia="ru-RU"/>
        </w:rPr>
      </w:pPr>
      <w:r w:rsidRPr="00D13F66">
        <w:rPr>
          <w:bCs w:val="0"/>
          <w:sz w:val="24"/>
          <w:szCs w:val="24"/>
          <w:lang w:eastAsia="ru-RU"/>
        </w:rPr>
        <w:t>ПОРУЧЕНИЕ №   _______</w:t>
      </w:r>
      <w:r w:rsidR="00152A01">
        <w:rPr>
          <w:bCs w:val="0"/>
          <w:sz w:val="24"/>
          <w:szCs w:val="24"/>
          <w:lang w:eastAsia="ru-RU"/>
        </w:rPr>
        <w:t>_</w:t>
      </w:r>
      <w:r w:rsidRPr="00D13F66">
        <w:rPr>
          <w:bCs w:val="0"/>
          <w:sz w:val="24"/>
          <w:szCs w:val="24"/>
          <w:lang w:eastAsia="ru-RU"/>
        </w:rPr>
        <w:t>НА СОВЕРШЕНИЕ СДЕЛКИ РЕПО</w:t>
      </w:r>
    </w:p>
    <w:p w14:paraId="65F5FEE6" w14:textId="45066DE8" w:rsidR="00EA1C98" w:rsidRPr="00D13F66" w:rsidRDefault="00B758F3" w:rsidP="00EA1C98">
      <w:pPr>
        <w:pStyle w:val="131"/>
        <w:shd w:val="clear" w:color="auto" w:fill="auto"/>
        <w:tabs>
          <w:tab w:val="left" w:leader="underscore" w:pos="4157"/>
        </w:tabs>
        <w:spacing w:before="0" w:line="240" w:lineRule="auto"/>
        <w:ind w:firstLine="567"/>
        <w:rPr>
          <w:bCs w:val="0"/>
          <w:sz w:val="24"/>
          <w:szCs w:val="24"/>
          <w:lang w:eastAsia="ru-RU"/>
        </w:rPr>
      </w:pPr>
      <w:r w:rsidRPr="00D13F66">
        <w:rPr>
          <w:sz w:val="22"/>
          <w:szCs w:val="24"/>
          <w:lang w:eastAsia="ru-RU"/>
        </w:rPr>
        <w:t>«____»____________20__г.</w:t>
      </w:r>
    </w:p>
    <w:p w14:paraId="29409BE4" w14:textId="77777777" w:rsidR="00EA1C98" w:rsidRPr="00D13F66" w:rsidRDefault="00EA1C98" w:rsidP="00EA1C98">
      <w:pPr>
        <w:pStyle w:val="131"/>
        <w:shd w:val="clear" w:color="auto" w:fill="auto"/>
        <w:tabs>
          <w:tab w:val="left" w:leader="underscore" w:pos="4157"/>
        </w:tabs>
        <w:spacing w:before="0" w:line="240" w:lineRule="auto"/>
        <w:rPr>
          <w:b w:val="0"/>
          <w:bCs w:val="0"/>
          <w:sz w:val="22"/>
          <w:szCs w:val="22"/>
          <w:lang w:eastAsia="ru-RU"/>
        </w:rPr>
      </w:pPr>
      <w:r w:rsidRPr="00D13F66">
        <w:rPr>
          <w:bCs w:val="0"/>
          <w:sz w:val="22"/>
          <w:szCs w:val="22"/>
          <w:lang w:eastAsia="ru-RU"/>
        </w:rPr>
        <w:t>Клиент</w:t>
      </w:r>
      <w:r w:rsidRPr="00D13F66">
        <w:rPr>
          <w:b w:val="0"/>
          <w:bCs w:val="0"/>
          <w:sz w:val="22"/>
          <w:szCs w:val="22"/>
          <w:lang w:eastAsia="ru-RU"/>
        </w:rPr>
        <w:t xml:space="preserve"> ________________________________________________________________________</w:t>
      </w:r>
    </w:p>
    <w:p w14:paraId="2EA9479B" w14:textId="42AA8871" w:rsidR="00EA1C98" w:rsidRPr="00D13F66" w:rsidRDefault="00EA1C98" w:rsidP="00EA1C98">
      <w:pPr>
        <w:pStyle w:val="111"/>
        <w:shd w:val="clear" w:color="auto" w:fill="auto"/>
        <w:tabs>
          <w:tab w:val="left" w:leader="underscore" w:pos="4598"/>
          <w:tab w:val="left" w:leader="underscore" w:pos="5391"/>
          <w:tab w:val="left" w:leader="underscore" w:pos="6178"/>
          <w:tab w:val="left" w:leader="underscore" w:pos="6787"/>
        </w:tabs>
        <w:spacing w:before="0" w:line="240" w:lineRule="auto"/>
        <w:rPr>
          <w:sz w:val="22"/>
          <w:szCs w:val="22"/>
          <w:lang w:eastAsia="ru-RU"/>
        </w:rPr>
      </w:pPr>
      <w:r w:rsidRPr="00D13F66">
        <w:rPr>
          <w:b/>
          <w:sz w:val="22"/>
          <w:szCs w:val="22"/>
          <w:lang w:eastAsia="ru-RU"/>
        </w:rPr>
        <w:t xml:space="preserve">Договор о </w:t>
      </w:r>
      <w:r w:rsidR="0033383B">
        <w:rPr>
          <w:b/>
          <w:sz w:val="22"/>
          <w:szCs w:val="22"/>
          <w:lang w:eastAsia="ru-RU"/>
        </w:rPr>
        <w:t>Брокер</w:t>
      </w:r>
      <w:r w:rsidRPr="00D13F66">
        <w:rPr>
          <w:b/>
          <w:sz w:val="22"/>
          <w:szCs w:val="22"/>
          <w:lang w:eastAsia="ru-RU"/>
        </w:rPr>
        <w:t>ском обслуживании</w:t>
      </w:r>
      <w:r w:rsidRPr="00D13F66">
        <w:rPr>
          <w:sz w:val="22"/>
          <w:szCs w:val="22"/>
          <w:lang w:eastAsia="ru-RU"/>
        </w:rPr>
        <w:t xml:space="preserve"> №</w:t>
      </w:r>
      <w:r w:rsidRPr="00D13F66">
        <w:rPr>
          <w:sz w:val="22"/>
          <w:szCs w:val="22"/>
          <w:lang w:eastAsia="ru-RU"/>
        </w:rPr>
        <w:tab/>
        <w:t>от «</w:t>
      </w:r>
      <w:r w:rsidRPr="00D13F66">
        <w:rPr>
          <w:sz w:val="22"/>
          <w:szCs w:val="22"/>
          <w:lang w:eastAsia="ru-RU"/>
        </w:rPr>
        <w:tab/>
        <w:t>»______________________20______г.</w:t>
      </w:r>
    </w:p>
    <w:p w14:paraId="2F2CCD9E" w14:textId="77777777" w:rsidR="00EA1C98" w:rsidRPr="00D13F66" w:rsidRDefault="00EA1C98" w:rsidP="00EA1C98">
      <w:pPr>
        <w:pStyle w:val="111"/>
        <w:shd w:val="clear" w:color="auto" w:fill="auto"/>
        <w:tabs>
          <w:tab w:val="left" w:leader="underscore" w:pos="3886"/>
        </w:tabs>
        <w:spacing w:before="0" w:line="240" w:lineRule="auto"/>
        <w:rPr>
          <w:b/>
          <w:sz w:val="22"/>
          <w:szCs w:val="22"/>
          <w:lang w:eastAsia="ru-RU"/>
        </w:rPr>
      </w:pPr>
      <w:r w:rsidRPr="00D13F66">
        <w:rPr>
          <w:b/>
          <w:sz w:val="22"/>
          <w:szCs w:val="22"/>
          <w:lang w:eastAsia="ru-RU"/>
        </w:rPr>
        <w:t>Регистрационный код клиента ____________________</w:t>
      </w:r>
    </w:p>
    <w:p w14:paraId="64D8E4BD" w14:textId="77777777" w:rsidR="00EA1C98" w:rsidRPr="00D13F66" w:rsidRDefault="00EA1C98" w:rsidP="00EA1C98">
      <w:pPr>
        <w:pStyle w:val="131"/>
        <w:shd w:val="clear" w:color="auto" w:fill="auto"/>
        <w:spacing w:before="0" w:line="240" w:lineRule="auto"/>
        <w:rPr>
          <w:b w:val="0"/>
          <w:sz w:val="22"/>
          <w:szCs w:val="22"/>
          <w:lang w:eastAsia="ru-RU"/>
        </w:rPr>
      </w:pPr>
    </w:p>
    <w:p w14:paraId="6FCC054B" w14:textId="77777777" w:rsidR="00EA1C98" w:rsidRPr="00D13F66" w:rsidRDefault="00EA1C98" w:rsidP="00EA1C98">
      <w:pPr>
        <w:pStyle w:val="131"/>
        <w:shd w:val="clear" w:color="auto" w:fill="auto"/>
        <w:spacing w:before="0" w:line="240" w:lineRule="auto"/>
        <w:rPr>
          <w:b w:val="0"/>
          <w:bCs w:val="0"/>
          <w:sz w:val="22"/>
          <w:szCs w:val="22"/>
          <w:lang w:eastAsia="ru-RU"/>
        </w:rPr>
      </w:pPr>
      <w:r w:rsidRPr="00D13F66">
        <w:rPr>
          <w:sz w:val="22"/>
          <w:szCs w:val="22"/>
          <w:lang w:eastAsia="ru-RU"/>
        </w:rPr>
        <w:t>Срок действия поручения</w:t>
      </w:r>
      <w:r w:rsidRPr="00D13F66">
        <w:rPr>
          <w:b w:val="0"/>
          <w:sz w:val="22"/>
          <w:szCs w:val="22"/>
          <w:lang w:eastAsia="ru-RU"/>
        </w:rPr>
        <w:t>:</w:t>
      </w:r>
      <w:r w:rsidRPr="00D13F66">
        <w:rPr>
          <w:sz w:val="22"/>
          <w:szCs w:val="22"/>
          <w:lang w:eastAsia="ru-RU"/>
        </w:rPr>
        <w:t xml:space="preserve">  </w:t>
      </w:r>
      <w:r w:rsidRPr="00D13F66">
        <w:rPr>
          <w:b w:val="0"/>
          <w:bCs w:val="0"/>
          <w:sz w:val="22"/>
          <w:szCs w:val="22"/>
          <w:lang w:eastAsia="ru-RU"/>
        </w:rPr>
        <w:fldChar w:fldCharType="begin">
          <w:ffData>
            <w:name w:val=""/>
            <w:enabled/>
            <w:calcOnExit w:val="0"/>
            <w:checkBox>
              <w:size w:val="16"/>
              <w:default w:val="0"/>
            </w:checkBox>
          </w:ffData>
        </w:fldChar>
      </w:r>
      <w:r w:rsidRPr="00D13F66">
        <w:rPr>
          <w:b w:val="0"/>
          <w:bCs w:val="0"/>
          <w:sz w:val="22"/>
          <w:szCs w:val="22"/>
          <w:lang w:eastAsia="ru-RU"/>
        </w:rPr>
        <w:instrText xml:space="preserve"> FORMCHECKBOX </w:instrText>
      </w:r>
      <w:r w:rsidR="00167810">
        <w:rPr>
          <w:b w:val="0"/>
          <w:bCs w:val="0"/>
          <w:sz w:val="22"/>
          <w:szCs w:val="22"/>
          <w:lang w:eastAsia="ru-RU"/>
        </w:rPr>
      </w:r>
      <w:r w:rsidR="00167810">
        <w:rPr>
          <w:b w:val="0"/>
          <w:bCs w:val="0"/>
          <w:sz w:val="22"/>
          <w:szCs w:val="22"/>
          <w:lang w:eastAsia="ru-RU"/>
        </w:rPr>
        <w:fldChar w:fldCharType="separate"/>
      </w:r>
      <w:r w:rsidRPr="00D13F66">
        <w:rPr>
          <w:b w:val="0"/>
          <w:bCs w:val="0"/>
          <w:sz w:val="22"/>
          <w:szCs w:val="22"/>
          <w:lang w:eastAsia="ru-RU"/>
        </w:rPr>
        <w:fldChar w:fldCharType="end"/>
      </w:r>
      <w:r w:rsidRPr="00D13F66">
        <w:rPr>
          <w:b w:val="0"/>
          <w:bCs w:val="0"/>
          <w:sz w:val="22"/>
          <w:szCs w:val="22"/>
          <w:lang w:eastAsia="ru-RU"/>
        </w:rPr>
        <w:t xml:space="preserve"> До окончания торгового дня  / «____ »________________20_______г </w:t>
      </w:r>
    </w:p>
    <w:p w14:paraId="00F3F7E6" w14:textId="77777777" w:rsidR="00EA1C98" w:rsidRPr="00D13F66" w:rsidRDefault="00EA1C98" w:rsidP="00EA1C98">
      <w:pPr>
        <w:pStyle w:val="111"/>
        <w:shd w:val="clear" w:color="auto" w:fill="auto"/>
        <w:tabs>
          <w:tab w:val="left" w:leader="underscore" w:pos="3886"/>
        </w:tabs>
        <w:spacing w:before="0" w:line="240" w:lineRule="auto"/>
        <w:rPr>
          <w:sz w:val="22"/>
          <w:szCs w:val="22"/>
          <w:lang w:eastAsia="ru-RU"/>
        </w:rPr>
      </w:pPr>
      <w:r w:rsidRPr="00D13F66">
        <w:rPr>
          <w:b/>
          <w:sz w:val="22"/>
          <w:szCs w:val="22"/>
          <w:lang w:eastAsia="ru-RU"/>
        </w:rPr>
        <w:t>Возможно ли частичное исполнение поручения</w:t>
      </w:r>
      <w:r w:rsidRPr="00D13F66">
        <w:rPr>
          <w:sz w:val="22"/>
          <w:szCs w:val="22"/>
          <w:lang w:eastAsia="ru-RU"/>
        </w:rPr>
        <w:t>: да / нет</w:t>
      </w:r>
    </w:p>
    <w:p w14:paraId="2A79EA87" w14:textId="77777777" w:rsidR="00EA1C98" w:rsidRPr="00D13F66" w:rsidRDefault="00EA1C98" w:rsidP="00EA1C98">
      <w:pPr>
        <w:pStyle w:val="111"/>
        <w:shd w:val="clear" w:color="auto" w:fill="auto"/>
        <w:tabs>
          <w:tab w:val="left" w:leader="underscore" w:pos="3886"/>
        </w:tabs>
        <w:spacing w:before="0" w:line="240" w:lineRule="auto"/>
        <w:rPr>
          <w:sz w:val="22"/>
          <w:szCs w:val="22"/>
          <w:lang w:eastAsia="ru-RU"/>
        </w:rPr>
      </w:pPr>
      <w:r w:rsidRPr="00D13F66">
        <w:rPr>
          <w:b/>
          <w:bCs/>
          <w:sz w:val="22"/>
          <w:szCs w:val="22"/>
        </w:rPr>
        <w:t xml:space="preserve">Место совершения сделки: </w:t>
      </w:r>
      <w:r w:rsidRPr="00D13F66">
        <w:rPr>
          <w:sz w:val="22"/>
          <w:szCs w:val="22"/>
          <w:lang w:eastAsia="ru-RU"/>
        </w:rPr>
        <w:fldChar w:fldCharType="begin">
          <w:ffData>
            <w:name w:val=""/>
            <w:enabled/>
            <w:calcOnExit w:val="0"/>
            <w:checkBox>
              <w:size w:val="16"/>
              <w:default w:val="0"/>
            </w:checkBox>
          </w:ffData>
        </w:fldChar>
      </w:r>
      <w:r w:rsidRPr="00D13F66">
        <w:rPr>
          <w:sz w:val="22"/>
          <w:szCs w:val="22"/>
          <w:lang w:eastAsia="ru-RU"/>
        </w:rPr>
        <w:instrText xml:space="preserve"> FORMCHECKBOX </w:instrText>
      </w:r>
      <w:r w:rsidR="00167810">
        <w:rPr>
          <w:sz w:val="22"/>
          <w:szCs w:val="22"/>
          <w:lang w:eastAsia="ru-RU"/>
        </w:rPr>
      </w:r>
      <w:r w:rsidR="00167810">
        <w:rPr>
          <w:sz w:val="22"/>
          <w:szCs w:val="22"/>
          <w:lang w:eastAsia="ru-RU"/>
        </w:rPr>
        <w:fldChar w:fldCharType="separate"/>
      </w:r>
      <w:r w:rsidRPr="00D13F66">
        <w:rPr>
          <w:sz w:val="22"/>
          <w:szCs w:val="22"/>
          <w:lang w:eastAsia="ru-RU"/>
        </w:rPr>
        <w:fldChar w:fldCharType="end"/>
      </w:r>
      <w:r w:rsidRPr="00D13F66">
        <w:rPr>
          <w:b/>
          <w:bCs/>
          <w:sz w:val="22"/>
          <w:szCs w:val="22"/>
        </w:rPr>
        <w:t xml:space="preserve"> </w:t>
      </w:r>
      <w:r w:rsidRPr="00D13F66">
        <w:rPr>
          <w:sz w:val="22"/>
          <w:szCs w:val="22"/>
          <w:lang w:eastAsia="ru-RU"/>
        </w:rPr>
        <w:t xml:space="preserve">ПАО Московская Биржа   </w:t>
      </w:r>
      <w:r w:rsidRPr="00D13F66">
        <w:rPr>
          <w:sz w:val="22"/>
          <w:szCs w:val="22"/>
          <w:lang w:eastAsia="ru-RU"/>
        </w:rPr>
        <w:fldChar w:fldCharType="begin">
          <w:ffData>
            <w:name w:val=""/>
            <w:enabled/>
            <w:calcOnExit w:val="0"/>
            <w:checkBox>
              <w:size w:val="16"/>
              <w:default w:val="0"/>
            </w:checkBox>
          </w:ffData>
        </w:fldChar>
      </w:r>
      <w:r w:rsidRPr="00D13F66">
        <w:rPr>
          <w:sz w:val="22"/>
          <w:szCs w:val="22"/>
          <w:lang w:eastAsia="ru-RU"/>
        </w:rPr>
        <w:instrText xml:space="preserve"> FORMCHECKBOX </w:instrText>
      </w:r>
      <w:r w:rsidR="00167810">
        <w:rPr>
          <w:sz w:val="22"/>
          <w:szCs w:val="22"/>
          <w:lang w:eastAsia="ru-RU"/>
        </w:rPr>
      </w:r>
      <w:r w:rsidR="00167810">
        <w:rPr>
          <w:sz w:val="22"/>
          <w:szCs w:val="22"/>
          <w:lang w:eastAsia="ru-RU"/>
        </w:rPr>
        <w:fldChar w:fldCharType="separate"/>
      </w:r>
      <w:r w:rsidRPr="00D13F66">
        <w:rPr>
          <w:sz w:val="22"/>
          <w:szCs w:val="22"/>
          <w:lang w:eastAsia="ru-RU"/>
        </w:rPr>
        <w:fldChar w:fldCharType="end"/>
      </w:r>
      <w:r w:rsidRPr="00D13F66">
        <w:rPr>
          <w:sz w:val="22"/>
          <w:szCs w:val="22"/>
          <w:lang w:eastAsia="ru-RU"/>
        </w:rPr>
        <w:t xml:space="preserve"> Внебиржевой рынок</w:t>
      </w:r>
    </w:p>
    <w:p w14:paraId="22270AD2" w14:textId="2D3A8F5A" w:rsidR="00EA1C98" w:rsidRPr="00D13F66" w:rsidRDefault="00EA1C98" w:rsidP="00EA1C98">
      <w:pPr>
        <w:pStyle w:val="111"/>
        <w:shd w:val="clear" w:color="auto" w:fill="auto"/>
        <w:tabs>
          <w:tab w:val="left" w:pos="2016"/>
        </w:tabs>
        <w:spacing w:before="0" w:line="240" w:lineRule="auto"/>
        <w:rPr>
          <w:sz w:val="22"/>
          <w:szCs w:val="22"/>
          <w:lang w:eastAsia="ru-RU"/>
        </w:rPr>
      </w:pPr>
      <w:r w:rsidRPr="00D13F66">
        <w:rPr>
          <w:b/>
          <w:bCs/>
          <w:sz w:val="22"/>
          <w:szCs w:val="22"/>
        </w:rPr>
        <w:t>Тип Поручения:</w:t>
      </w:r>
      <w:r w:rsidRPr="00D13F66">
        <w:rPr>
          <w:sz w:val="22"/>
          <w:szCs w:val="22"/>
          <w:lang w:eastAsia="ru-RU"/>
        </w:rPr>
        <w:t xml:space="preserve"> </w:t>
      </w:r>
      <w:r w:rsidRPr="00D13F66">
        <w:rPr>
          <w:sz w:val="22"/>
          <w:szCs w:val="22"/>
          <w:lang w:eastAsia="ru-RU"/>
        </w:rPr>
        <w:fldChar w:fldCharType="begin">
          <w:ffData>
            <w:name w:val=""/>
            <w:enabled/>
            <w:calcOnExit w:val="0"/>
            <w:checkBox>
              <w:size w:val="16"/>
              <w:default w:val="0"/>
            </w:checkBox>
          </w:ffData>
        </w:fldChar>
      </w:r>
      <w:r w:rsidRPr="00D13F66">
        <w:rPr>
          <w:sz w:val="22"/>
          <w:szCs w:val="22"/>
          <w:lang w:eastAsia="ru-RU"/>
        </w:rPr>
        <w:instrText xml:space="preserve"> FORMCHECKBOX </w:instrText>
      </w:r>
      <w:r w:rsidR="00167810">
        <w:rPr>
          <w:sz w:val="22"/>
          <w:szCs w:val="22"/>
          <w:lang w:eastAsia="ru-RU"/>
        </w:rPr>
      </w:r>
      <w:r w:rsidR="00167810">
        <w:rPr>
          <w:sz w:val="22"/>
          <w:szCs w:val="22"/>
          <w:lang w:eastAsia="ru-RU"/>
        </w:rPr>
        <w:fldChar w:fldCharType="separate"/>
      </w:r>
      <w:r w:rsidRPr="00D13F66">
        <w:rPr>
          <w:sz w:val="22"/>
          <w:szCs w:val="22"/>
          <w:lang w:eastAsia="ru-RU"/>
        </w:rPr>
        <w:fldChar w:fldCharType="end"/>
      </w:r>
      <w:r w:rsidRPr="00D13F66">
        <w:rPr>
          <w:sz w:val="22"/>
          <w:szCs w:val="22"/>
          <w:lang w:eastAsia="ru-RU"/>
        </w:rPr>
        <w:t xml:space="preserve"> Лимитированное </w:t>
      </w:r>
      <w:r w:rsidRPr="00D13F66">
        <w:rPr>
          <w:sz w:val="22"/>
          <w:szCs w:val="22"/>
          <w:lang w:eastAsia="ru-RU"/>
        </w:rPr>
        <w:fldChar w:fldCharType="begin">
          <w:ffData>
            <w:name w:val=""/>
            <w:enabled/>
            <w:calcOnExit w:val="0"/>
            <w:checkBox>
              <w:size w:val="16"/>
              <w:default w:val="0"/>
            </w:checkBox>
          </w:ffData>
        </w:fldChar>
      </w:r>
      <w:r w:rsidRPr="00D13F66">
        <w:rPr>
          <w:sz w:val="22"/>
          <w:szCs w:val="22"/>
          <w:lang w:eastAsia="ru-RU"/>
        </w:rPr>
        <w:instrText xml:space="preserve"> FORMCHECKBOX </w:instrText>
      </w:r>
      <w:r w:rsidR="00167810">
        <w:rPr>
          <w:sz w:val="22"/>
          <w:szCs w:val="22"/>
          <w:lang w:eastAsia="ru-RU"/>
        </w:rPr>
      </w:r>
      <w:r w:rsidR="00167810">
        <w:rPr>
          <w:sz w:val="22"/>
          <w:szCs w:val="22"/>
          <w:lang w:eastAsia="ru-RU"/>
        </w:rPr>
        <w:fldChar w:fldCharType="separate"/>
      </w:r>
      <w:r w:rsidRPr="00D13F66">
        <w:rPr>
          <w:sz w:val="22"/>
          <w:szCs w:val="22"/>
          <w:lang w:eastAsia="ru-RU"/>
        </w:rPr>
        <w:fldChar w:fldCharType="end"/>
      </w:r>
      <w:r w:rsidRPr="00D13F66">
        <w:rPr>
          <w:sz w:val="22"/>
          <w:szCs w:val="22"/>
          <w:lang w:eastAsia="ru-RU"/>
        </w:rPr>
        <w:t xml:space="preserve">  Рыночное </w:t>
      </w:r>
      <w:r w:rsidRPr="00D13F66">
        <w:rPr>
          <w:sz w:val="22"/>
          <w:szCs w:val="22"/>
          <w:lang w:eastAsia="ru-RU"/>
        </w:rPr>
        <w:fldChar w:fldCharType="begin">
          <w:ffData>
            <w:name w:val=""/>
            <w:enabled/>
            <w:calcOnExit w:val="0"/>
            <w:checkBox>
              <w:size w:val="16"/>
              <w:default w:val="0"/>
            </w:checkBox>
          </w:ffData>
        </w:fldChar>
      </w:r>
      <w:r w:rsidRPr="00D13F66">
        <w:rPr>
          <w:sz w:val="22"/>
          <w:szCs w:val="22"/>
          <w:lang w:eastAsia="ru-RU"/>
        </w:rPr>
        <w:instrText xml:space="preserve"> FORMCHECKBOX </w:instrText>
      </w:r>
      <w:r w:rsidR="00167810">
        <w:rPr>
          <w:sz w:val="22"/>
          <w:szCs w:val="22"/>
          <w:lang w:eastAsia="ru-RU"/>
        </w:rPr>
      </w:r>
      <w:r w:rsidR="00167810">
        <w:rPr>
          <w:sz w:val="22"/>
          <w:szCs w:val="22"/>
          <w:lang w:eastAsia="ru-RU"/>
        </w:rPr>
        <w:fldChar w:fldCharType="separate"/>
      </w:r>
      <w:r w:rsidRPr="00D13F66">
        <w:rPr>
          <w:sz w:val="22"/>
          <w:szCs w:val="22"/>
          <w:lang w:eastAsia="ru-RU"/>
        </w:rPr>
        <w:fldChar w:fldCharType="end"/>
      </w:r>
      <w:r w:rsidRPr="00D13F66">
        <w:rPr>
          <w:sz w:val="22"/>
          <w:szCs w:val="22"/>
          <w:lang w:eastAsia="ru-RU"/>
        </w:rPr>
        <w:t xml:space="preserve"> </w:t>
      </w:r>
      <w:r w:rsidR="00A71C8F">
        <w:rPr>
          <w:sz w:val="22"/>
          <w:szCs w:val="22"/>
          <w:lang w:eastAsia="ru-RU"/>
        </w:rPr>
        <w:t>Поручение на изменение условий сделки</w:t>
      </w:r>
    </w:p>
    <w:p w14:paraId="356094BB" w14:textId="77777777" w:rsidR="00A408E2" w:rsidRPr="00D13F66" w:rsidRDefault="00A408E2" w:rsidP="00A408E2">
      <w:pPr>
        <w:pStyle w:val="111"/>
        <w:shd w:val="clear" w:color="auto" w:fill="auto"/>
        <w:tabs>
          <w:tab w:val="left" w:pos="2016"/>
        </w:tabs>
        <w:spacing w:before="0" w:line="240" w:lineRule="auto"/>
        <w:rPr>
          <w:sz w:val="22"/>
          <w:szCs w:val="22"/>
          <w:lang w:eastAsia="ru-RU"/>
        </w:rPr>
      </w:pPr>
      <w:r w:rsidRPr="00A408E2">
        <w:rPr>
          <w:sz w:val="22"/>
          <w:szCs w:val="22"/>
          <w:lang w:eastAsia="ru-RU"/>
        </w:rPr>
        <w:fldChar w:fldCharType="begin">
          <w:ffData>
            <w:name w:val=""/>
            <w:enabled/>
            <w:calcOnExit w:val="0"/>
            <w:checkBox>
              <w:size w:val="16"/>
              <w:default w:val="0"/>
            </w:checkBox>
          </w:ffData>
        </w:fldChar>
      </w:r>
      <w:r w:rsidRPr="00A408E2">
        <w:rPr>
          <w:sz w:val="22"/>
          <w:szCs w:val="22"/>
          <w:lang w:eastAsia="ru-RU"/>
        </w:rPr>
        <w:instrText xml:space="preserve"> FORMCHECKBOX </w:instrText>
      </w:r>
      <w:r w:rsidR="00167810">
        <w:rPr>
          <w:sz w:val="22"/>
          <w:szCs w:val="22"/>
          <w:lang w:eastAsia="ru-RU"/>
        </w:rPr>
      </w:r>
      <w:r w:rsidR="00167810">
        <w:rPr>
          <w:sz w:val="22"/>
          <w:szCs w:val="22"/>
          <w:lang w:eastAsia="ru-RU"/>
        </w:rPr>
        <w:fldChar w:fldCharType="separate"/>
      </w:r>
      <w:r w:rsidRPr="00A408E2">
        <w:rPr>
          <w:sz w:val="22"/>
          <w:szCs w:val="22"/>
          <w:lang w:eastAsia="ru-RU"/>
        </w:rPr>
        <w:fldChar w:fldCharType="end"/>
      </w:r>
      <w:r>
        <w:rPr>
          <w:sz w:val="22"/>
          <w:szCs w:val="22"/>
          <w:lang w:eastAsia="ru-RU"/>
        </w:rPr>
        <w:t xml:space="preserve"> Поручение на маржинальную сделку</w:t>
      </w:r>
    </w:p>
    <w:p w14:paraId="4ED6EE19" w14:textId="77777777" w:rsidR="00EA1C98" w:rsidRPr="00D13F66" w:rsidRDefault="00EA1C98" w:rsidP="00EA1C98">
      <w:pPr>
        <w:pStyle w:val="111"/>
        <w:shd w:val="clear" w:color="auto" w:fill="auto"/>
        <w:spacing w:before="0" w:line="240" w:lineRule="auto"/>
        <w:rPr>
          <w:sz w:val="22"/>
          <w:szCs w:val="22"/>
          <w:lang w:eastAsia="ru-RU"/>
        </w:rPr>
      </w:pPr>
    </w:p>
    <w:p w14:paraId="48CC1FFD" w14:textId="77777777" w:rsidR="00EA1C98" w:rsidRPr="00D13F66" w:rsidRDefault="00EA1C98" w:rsidP="00EA1C98">
      <w:pPr>
        <w:pStyle w:val="111"/>
        <w:shd w:val="clear" w:color="auto" w:fill="auto"/>
        <w:tabs>
          <w:tab w:val="left" w:pos="2798"/>
          <w:tab w:val="left" w:pos="5391"/>
        </w:tabs>
        <w:spacing w:before="0" w:line="240" w:lineRule="auto"/>
        <w:rPr>
          <w:sz w:val="22"/>
          <w:szCs w:val="22"/>
          <w:lang w:eastAsia="ru-RU"/>
        </w:rPr>
      </w:pPr>
      <w:r w:rsidRPr="00D13F66">
        <w:rPr>
          <w:b/>
          <w:bCs/>
          <w:sz w:val="22"/>
          <w:szCs w:val="22"/>
        </w:rPr>
        <w:t xml:space="preserve">Вид сделки:  </w:t>
      </w:r>
      <w:r w:rsidRPr="00D13F66">
        <w:rPr>
          <w:sz w:val="22"/>
          <w:szCs w:val="22"/>
          <w:lang w:eastAsia="ru-RU"/>
        </w:rPr>
        <w:fldChar w:fldCharType="begin">
          <w:ffData>
            <w:name w:val=""/>
            <w:enabled/>
            <w:calcOnExit w:val="0"/>
            <w:checkBox>
              <w:size w:val="16"/>
              <w:default w:val="0"/>
            </w:checkBox>
          </w:ffData>
        </w:fldChar>
      </w:r>
      <w:r w:rsidRPr="00D13F66">
        <w:rPr>
          <w:sz w:val="22"/>
          <w:szCs w:val="22"/>
          <w:lang w:eastAsia="ru-RU"/>
        </w:rPr>
        <w:instrText xml:space="preserve"> FORMCHECKBOX </w:instrText>
      </w:r>
      <w:r w:rsidR="00167810">
        <w:rPr>
          <w:sz w:val="22"/>
          <w:szCs w:val="22"/>
          <w:lang w:eastAsia="ru-RU"/>
        </w:rPr>
      </w:r>
      <w:r w:rsidR="00167810">
        <w:rPr>
          <w:sz w:val="22"/>
          <w:szCs w:val="22"/>
          <w:lang w:eastAsia="ru-RU"/>
        </w:rPr>
        <w:fldChar w:fldCharType="separate"/>
      </w:r>
      <w:r w:rsidRPr="00D13F66">
        <w:rPr>
          <w:sz w:val="22"/>
          <w:szCs w:val="22"/>
          <w:lang w:eastAsia="ru-RU"/>
        </w:rPr>
        <w:fldChar w:fldCharType="end"/>
      </w:r>
      <w:r w:rsidRPr="00D13F66">
        <w:rPr>
          <w:b/>
          <w:bCs/>
          <w:sz w:val="22"/>
          <w:szCs w:val="22"/>
        </w:rPr>
        <w:t xml:space="preserve"> </w:t>
      </w:r>
      <w:r w:rsidRPr="00D13F66">
        <w:rPr>
          <w:sz w:val="22"/>
          <w:szCs w:val="22"/>
          <w:lang w:eastAsia="ru-RU"/>
        </w:rPr>
        <w:t xml:space="preserve">КУПИТЬ </w:t>
      </w:r>
      <w:r w:rsidRPr="00D13F66">
        <w:rPr>
          <w:sz w:val="22"/>
          <w:szCs w:val="22"/>
          <w:lang w:eastAsia="ru-RU"/>
        </w:rPr>
        <w:fldChar w:fldCharType="begin">
          <w:ffData>
            <w:name w:val=""/>
            <w:enabled/>
            <w:calcOnExit w:val="0"/>
            <w:checkBox>
              <w:size w:val="16"/>
              <w:default w:val="0"/>
            </w:checkBox>
          </w:ffData>
        </w:fldChar>
      </w:r>
      <w:r w:rsidRPr="00D13F66">
        <w:rPr>
          <w:sz w:val="22"/>
          <w:szCs w:val="22"/>
          <w:lang w:eastAsia="ru-RU"/>
        </w:rPr>
        <w:instrText xml:space="preserve"> FORMCHECKBOX </w:instrText>
      </w:r>
      <w:r w:rsidR="00167810">
        <w:rPr>
          <w:sz w:val="22"/>
          <w:szCs w:val="22"/>
          <w:lang w:eastAsia="ru-RU"/>
        </w:rPr>
      </w:r>
      <w:r w:rsidR="00167810">
        <w:rPr>
          <w:sz w:val="22"/>
          <w:szCs w:val="22"/>
          <w:lang w:eastAsia="ru-RU"/>
        </w:rPr>
        <w:fldChar w:fldCharType="separate"/>
      </w:r>
      <w:r w:rsidRPr="00D13F66">
        <w:rPr>
          <w:sz w:val="22"/>
          <w:szCs w:val="22"/>
          <w:lang w:eastAsia="ru-RU"/>
        </w:rPr>
        <w:fldChar w:fldCharType="end"/>
      </w:r>
      <w:r w:rsidRPr="00D13F66">
        <w:rPr>
          <w:sz w:val="22"/>
          <w:szCs w:val="22"/>
          <w:lang w:eastAsia="ru-RU"/>
        </w:rPr>
        <w:t xml:space="preserve"> ПРОДАТЬ </w:t>
      </w:r>
    </w:p>
    <w:p w14:paraId="59F3F67D" w14:textId="77777777" w:rsidR="00EA1C98" w:rsidRPr="00D13F66" w:rsidRDefault="00EA1C98" w:rsidP="00EA1C98">
      <w:pPr>
        <w:pStyle w:val="111"/>
        <w:shd w:val="clear" w:color="auto" w:fill="auto"/>
        <w:tabs>
          <w:tab w:val="left" w:pos="2798"/>
          <w:tab w:val="left" w:pos="5391"/>
        </w:tabs>
        <w:spacing w:before="0" w:line="240" w:lineRule="auto"/>
        <w:rPr>
          <w:sz w:val="22"/>
          <w:szCs w:val="22"/>
          <w:lang w:eastAsia="ru-RU"/>
        </w:rPr>
      </w:pPr>
    </w:p>
    <w:tbl>
      <w:tblPr>
        <w:tblStyle w:val="affc"/>
        <w:tblW w:w="0" w:type="auto"/>
        <w:tblLook w:val="04A0" w:firstRow="1" w:lastRow="0" w:firstColumn="1" w:lastColumn="0" w:noHBand="0" w:noVBand="1"/>
      </w:tblPr>
      <w:tblGrid>
        <w:gridCol w:w="4794"/>
        <w:gridCol w:w="4551"/>
      </w:tblGrid>
      <w:tr w:rsidR="00EA1C98" w:rsidRPr="00D13F66" w14:paraId="01C7615B" w14:textId="77777777" w:rsidTr="00D02D6F">
        <w:tc>
          <w:tcPr>
            <w:tcW w:w="5228" w:type="dxa"/>
            <w:vAlign w:val="center"/>
          </w:tcPr>
          <w:p w14:paraId="7F44017B" w14:textId="77777777" w:rsidR="00EA1C98" w:rsidRPr="00D13F66" w:rsidRDefault="00EA1C98" w:rsidP="00EA1C98">
            <w:pPr>
              <w:pStyle w:val="111"/>
              <w:shd w:val="clear" w:color="auto" w:fill="auto"/>
              <w:tabs>
                <w:tab w:val="left" w:pos="2798"/>
                <w:tab w:val="left" w:pos="5391"/>
              </w:tabs>
              <w:spacing w:before="0" w:line="240" w:lineRule="auto"/>
              <w:jc w:val="left"/>
              <w:rPr>
                <w:b/>
                <w:sz w:val="22"/>
                <w:szCs w:val="22"/>
                <w:lang w:eastAsia="ru-RU"/>
              </w:rPr>
            </w:pPr>
            <w:r w:rsidRPr="00D13F66">
              <w:rPr>
                <w:b/>
                <w:bCs/>
                <w:sz w:val="22"/>
                <w:szCs w:val="22"/>
              </w:rPr>
              <w:t>Наименование эмитента</w:t>
            </w:r>
          </w:p>
        </w:tc>
        <w:tc>
          <w:tcPr>
            <w:tcW w:w="5228" w:type="dxa"/>
          </w:tcPr>
          <w:p w14:paraId="6EF9D759" w14:textId="77777777" w:rsidR="00EA1C98" w:rsidRPr="00D13F66" w:rsidRDefault="00EA1C98" w:rsidP="00EA1C98">
            <w:pPr>
              <w:pStyle w:val="111"/>
              <w:shd w:val="clear" w:color="auto" w:fill="auto"/>
              <w:tabs>
                <w:tab w:val="left" w:pos="2798"/>
                <w:tab w:val="left" w:pos="5391"/>
              </w:tabs>
              <w:spacing w:before="0" w:line="240" w:lineRule="auto"/>
              <w:ind w:firstLine="567"/>
              <w:rPr>
                <w:sz w:val="22"/>
                <w:szCs w:val="22"/>
                <w:lang w:eastAsia="ru-RU"/>
              </w:rPr>
            </w:pPr>
          </w:p>
        </w:tc>
      </w:tr>
      <w:tr w:rsidR="00EA1C98" w:rsidRPr="00D13F66" w14:paraId="5593505F" w14:textId="77777777" w:rsidTr="00D02D6F">
        <w:tc>
          <w:tcPr>
            <w:tcW w:w="5228" w:type="dxa"/>
            <w:vAlign w:val="center"/>
          </w:tcPr>
          <w:p w14:paraId="58EE8273" w14:textId="77777777" w:rsidR="00EA1C98" w:rsidRPr="00D13F66" w:rsidRDefault="00EA1C98" w:rsidP="00EA1C98">
            <w:pPr>
              <w:pStyle w:val="111"/>
              <w:shd w:val="clear" w:color="auto" w:fill="auto"/>
              <w:tabs>
                <w:tab w:val="left" w:pos="2798"/>
                <w:tab w:val="left" w:pos="5391"/>
              </w:tabs>
              <w:spacing w:before="0" w:line="240" w:lineRule="auto"/>
              <w:jc w:val="left"/>
              <w:rPr>
                <w:b/>
                <w:sz w:val="22"/>
                <w:szCs w:val="22"/>
                <w:lang w:eastAsia="ru-RU"/>
              </w:rPr>
            </w:pPr>
            <w:r w:rsidRPr="00D13F66">
              <w:rPr>
                <w:b/>
                <w:bCs/>
                <w:sz w:val="22"/>
                <w:szCs w:val="22"/>
              </w:rPr>
              <w:t>Вид ценных бумаг</w:t>
            </w:r>
          </w:p>
        </w:tc>
        <w:tc>
          <w:tcPr>
            <w:tcW w:w="5228" w:type="dxa"/>
          </w:tcPr>
          <w:p w14:paraId="510F5DEE" w14:textId="77777777" w:rsidR="00EA1C98" w:rsidRPr="00D13F66" w:rsidRDefault="00EA1C98" w:rsidP="00EA1C98">
            <w:pPr>
              <w:pStyle w:val="111"/>
              <w:shd w:val="clear" w:color="auto" w:fill="auto"/>
              <w:tabs>
                <w:tab w:val="left" w:pos="2798"/>
                <w:tab w:val="left" w:pos="5391"/>
              </w:tabs>
              <w:spacing w:before="0" w:line="240" w:lineRule="auto"/>
              <w:ind w:firstLine="567"/>
              <w:rPr>
                <w:sz w:val="22"/>
                <w:szCs w:val="22"/>
                <w:lang w:eastAsia="ru-RU"/>
              </w:rPr>
            </w:pPr>
          </w:p>
        </w:tc>
      </w:tr>
      <w:tr w:rsidR="00EA1C98" w:rsidRPr="00D13F66" w14:paraId="7021BE6A" w14:textId="77777777" w:rsidTr="00D02D6F">
        <w:tc>
          <w:tcPr>
            <w:tcW w:w="5228" w:type="dxa"/>
            <w:vAlign w:val="center"/>
          </w:tcPr>
          <w:p w14:paraId="0F7F2F58" w14:textId="77777777" w:rsidR="00EA1C98" w:rsidRPr="00D13F66" w:rsidRDefault="00EA1C98" w:rsidP="00EA1C98">
            <w:pPr>
              <w:pStyle w:val="111"/>
              <w:shd w:val="clear" w:color="auto" w:fill="auto"/>
              <w:tabs>
                <w:tab w:val="left" w:pos="2798"/>
                <w:tab w:val="left" w:pos="5391"/>
              </w:tabs>
              <w:spacing w:before="0" w:line="240" w:lineRule="auto"/>
              <w:jc w:val="left"/>
              <w:rPr>
                <w:b/>
                <w:sz w:val="22"/>
                <w:szCs w:val="22"/>
                <w:lang w:eastAsia="ru-RU"/>
              </w:rPr>
            </w:pPr>
            <w:r w:rsidRPr="00D13F66">
              <w:rPr>
                <w:b/>
                <w:bCs/>
                <w:sz w:val="22"/>
                <w:szCs w:val="22"/>
              </w:rPr>
              <w:t>Государственный регистрационный номер выпуска ценных бумаг</w:t>
            </w:r>
          </w:p>
        </w:tc>
        <w:tc>
          <w:tcPr>
            <w:tcW w:w="5228" w:type="dxa"/>
          </w:tcPr>
          <w:p w14:paraId="1D480CDA" w14:textId="77777777" w:rsidR="00EA1C98" w:rsidRPr="00D13F66" w:rsidRDefault="00EA1C98" w:rsidP="00EA1C98">
            <w:pPr>
              <w:pStyle w:val="111"/>
              <w:shd w:val="clear" w:color="auto" w:fill="auto"/>
              <w:tabs>
                <w:tab w:val="left" w:pos="2798"/>
                <w:tab w:val="left" w:pos="5391"/>
              </w:tabs>
              <w:spacing w:before="0" w:line="240" w:lineRule="auto"/>
              <w:ind w:firstLine="567"/>
              <w:rPr>
                <w:sz w:val="22"/>
                <w:szCs w:val="22"/>
                <w:lang w:eastAsia="ru-RU"/>
              </w:rPr>
            </w:pPr>
          </w:p>
        </w:tc>
      </w:tr>
      <w:tr w:rsidR="00EA1C98" w:rsidRPr="00D13F66" w14:paraId="7157EB18" w14:textId="77777777" w:rsidTr="00D02D6F">
        <w:tc>
          <w:tcPr>
            <w:tcW w:w="5228" w:type="dxa"/>
            <w:vAlign w:val="center"/>
          </w:tcPr>
          <w:p w14:paraId="5992E3B0" w14:textId="77777777" w:rsidR="00EA1C98" w:rsidRPr="00D13F66" w:rsidRDefault="00EA1C98" w:rsidP="00EA1C98">
            <w:pPr>
              <w:pStyle w:val="111"/>
              <w:shd w:val="clear" w:color="auto" w:fill="auto"/>
              <w:tabs>
                <w:tab w:val="left" w:pos="2798"/>
                <w:tab w:val="left" w:pos="5391"/>
              </w:tabs>
              <w:spacing w:before="0" w:line="240" w:lineRule="auto"/>
              <w:jc w:val="left"/>
              <w:rPr>
                <w:b/>
                <w:sz w:val="22"/>
                <w:szCs w:val="22"/>
                <w:lang w:eastAsia="ru-RU"/>
              </w:rPr>
            </w:pPr>
            <w:r w:rsidRPr="00D13F66">
              <w:rPr>
                <w:b/>
                <w:bCs/>
                <w:sz w:val="22"/>
                <w:szCs w:val="22"/>
              </w:rPr>
              <w:t>Количество ценных бумаг</w:t>
            </w:r>
          </w:p>
        </w:tc>
        <w:tc>
          <w:tcPr>
            <w:tcW w:w="5228" w:type="dxa"/>
          </w:tcPr>
          <w:p w14:paraId="7335C873" w14:textId="77777777" w:rsidR="00EA1C98" w:rsidRPr="00D13F66" w:rsidRDefault="00EA1C98" w:rsidP="00EA1C98">
            <w:pPr>
              <w:pStyle w:val="111"/>
              <w:shd w:val="clear" w:color="auto" w:fill="auto"/>
              <w:tabs>
                <w:tab w:val="left" w:pos="2798"/>
                <w:tab w:val="left" w:pos="5391"/>
              </w:tabs>
              <w:spacing w:before="0" w:line="240" w:lineRule="auto"/>
              <w:ind w:firstLine="567"/>
              <w:rPr>
                <w:sz w:val="22"/>
                <w:szCs w:val="22"/>
                <w:lang w:eastAsia="ru-RU"/>
              </w:rPr>
            </w:pPr>
          </w:p>
        </w:tc>
      </w:tr>
      <w:tr w:rsidR="00EA1C98" w:rsidRPr="00D13F66" w14:paraId="78C33E6A" w14:textId="77777777" w:rsidTr="00D02D6F">
        <w:tc>
          <w:tcPr>
            <w:tcW w:w="5228" w:type="dxa"/>
            <w:vAlign w:val="center"/>
          </w:tcPr>
          <w:p w14:paraId="54E2F9B8" w14:textId="77777777" w:rsidR="00EA1C98" w:rsidRPr="00D13F66" w:rsidRDefault="00EA1C98" w:rsidP="00EA1C98">
            <w:pPr>
              <w:pStyle w:val="111"/>
              <w:shd w:val="clear" w:color="auto" w:fill="auto"/>
              <w:tabs>
                <w:tab w:val="left" w:pos="2798"/>
                <w:tab w:val="left" w:pos="5391"/>
              </w:tabs>
              <w:spacing w:before="0" w:line="240" w:lineRule="auto"/>
              <w:jc w:val="left"/>
              <w:rPr>
                <w:b/>
                <w:sz w:val="22"/>
                <w:szCs w:val="22"/>
                <w:lang w:eastAsia="ru-RU"/>
              </w:rPr>
            </w:pPr>
            <w:r w:rsidRPr="00D13F66">
              <w:rPr>
                <w:b/>
                <w:iCs/>
                <w:sz w:val="22"/>
                <w:szCs w:val="22"/>
              </w:rPr>
              <w:t>Дата исполнения обязательств Клиента по первой части сделки РЕПО</w:t>
            </w:r>
          </w:p>
        </w:tc>
        <w:tc>
          <w:tcPr>
            <w:tcW w:w="5228" w:type="dxa"/>
          </w:tcPr>
          <w:p w14:paraId="2292E761" w14:textId="77777777" w:rsidR="00EA1C98" w:rsidRPr="00D13F66" w:rsidRDefault="00EA1C98" w:rsidP="00EA1C98">
            <w:pPr>
              <w:pStyle w:val="111"/>
              <w:shd w:val="clear" w:color="auto" w:fill="auto"/>
              <w:tabs>
                <w:tab w:val="left" w:pos="2798"/>
                <w:tab w:val="left" w:pos="5391"/>
              </w:tabs>
              <w:spacing w:before="0" w:line="240" w:lineRule="auto"/>
              <w:ind w:firstLine="567"/>
              <w:rPr>
                <w:sz w:val="22"/>
                <w:szCs w:val="22"/>
                <w:lang w:eastAsia="ru-RU"/>
              </w:rPr>
            </w:pPr>
          </w:p>
        </w:tc>
      </w:tr>
      <w:tr w:rsidR="00EA1C98" w:rsidRPr="00D13F66" w14:paraId="602EC78E" w14:textId="77777777" w:rsidTr="00D02D6F">
        <w:tc>
          <w:tcPr>
            <w:tcW w:w="5228" w:type="dxa"/>
            <w:vAlign w:val="center"/>
          </w:tcPr>
          <w:p w14:paraId="753E61F7" w14:textId="77777777" w:rsidR="00EA1C98" w:rsidRPr="00D13F66" w:rsidRDefault="00EA1C98" w:rsidP="00EA1C98">
            <w:pPr>
              <w:pStyle w:val="111"/>
              <w:shd w:val="clear" w:color="auto" w:fill="auto"/>
              <w:tabs>
                <w:tab w:val="left" w:pos="2798"/>
                <w:tab w:val="left" w:pos="5391"/>
              </w:tabs>
              <w:spacing w:before="0" w:line="240" w:lineRule="auto"/>
              <w:jc w:val="left"/>
              <w:rPr>
                <w:b/>
                <w:sz w:val="22"/>
                <w:szCs w:val="22"/>
                <w:lang w:eastAsia="ru-RU"/>
              </w:rPr>
            </w:pPr>
            <w:r w:rsidRPr="00D13F66">
              <w:rPr>
                <w:b/>
                <w:bCs/>
                <w:sz w:val="22"/>
                <w:szCs w:val="22"/>
              </w:rPr>
              <w:t>Цена 1ой части РЕПО</w:t>
            </w:r>
          </w:p>
        </w:tc>
        <w:tc>
          <w:tcPr>
            <w:tcW w:w="5228" w:type="dxa"/>
          </w:tcPr>
          <w:p w14:paraId="75412B80" w14:textId="77777777" w:rsidR="00EA1C98" w:rsidRPr="00D13F66" w:rsidRDefault="00EA1C98" w:rsidP="00EA1C98">
            <w:pPr>
              <w:pStyle w:val="111"/>
              <w:shd w:val="clear" w:color="auto" w:fill="auto"/>
              <w:tabs>
                <w:tab w:val="left" w:pos="2798"/>
                <w:tab w:val="left" w:pos="5391"/>
              </w:tabs>
              <w:spacing w:before="0" w:line="240" w:lineRule="auto"/>
              <w:ind w:firstLine="567"/>
              <w:rPr>
                <w:sz w:val="22"/>
                <w:szCs w:val="22"/>
                <w:lang w:eastAsia="ru-RU"/>
              </w:rPr>
            </w:pPr>
          </w:p>
        </w:tc>
      </w:tr>
      <w:tr w:rsidR="00EA1C98" w:rsidRPr="00D13F66" w14:paraId="22FC9962" w14:textId="77777777" w:rsidTr="00D02D6F">
        <w:tc>
          <w:tcPr>
            <w:tcW w:w="5228" w:type="dxa"/>
            <w:vAlign w:val="center"/>
          </w:tcPr>
          <w:p w14:paraId="7DAA8EBD" w14:textId="77777777" w:rsidR="00EA1C98" w:rsidRPr="00D13F66" w:rsidRDefault="00EA1C98" w:rsidP="00EA1C98">
            <w:pPr>
              <w:pStyle w:val="111"/>
              <w:shd w:val="clear" w:color="auto" w:fill="auto"/>
              <w:tabs>
                <w:tab w:val="left" w:pos="2798"/>
                <w:tab w:val="left" w:pos="5391"/>
              </w:tabs>
              <w:spacing w:before="0" w:line="240" w:lineRule="auto"/>
              <w:jc w:val="left"/>
              <w:rPr>
                <w:b/>
                <w:sz w:val="22"/>
                <w:szCs w:val="22"/>
                <w:lang w:eastAsia="ru-RU"/>
              </w:rPr>
            </w:pPr>
            <w:r w:rsidRPr="00D13F66">
              <w:rPr>
                <w:b/>
                <w:bCs/>
                <w:sz w:val="22"/>
                <w:szCs w:val="22"/>
              </w:rPr>
              <w:t>Объем сделки 1ой части РЕПО, вкл. НКД</w:t>
            </w:r>
          </w:p>
        </w:tc>
        <w:tc>
          <w:tcPr>
            <w:tcW w:w="5228" w:type="dxa"/>
          </w:tcPr>
          <w:p w14:paraId="1332E80B" w14:textId="77777777" w:rsidR="00EA1C98" w:rsidRPr="00D13F66" w:rsidRDefault="00EA1C98" w:rsidP="00EA1C98">
            <w:pPr>
              <w:pStyle w:val="111"/>
              <w:shd w:val="clear" w:color="auto" w:fill="auto"/>
              <w:tabs>
                <w:tab w:val="left" w:pos="2798"/>
                <w:tab w:val="left" w:pos="5391"/>
              </w:tabs>
              <w:spacing w:before="0" w:line="240" w:lineRule="auto"/>
              <w:ind w:firstLine="567"/>
              <w:rPr>
                <w:sz w:val="22"/>
                <w:szCs w:val="22"/>
                <w:lang w:eastAsia="ru-RU"/>
              </w:rPr>
            </w:pPr>
          </w:p>
        </w:tc>
      </w:tr>
      <w:tr w:rsidR="00EA1C98" w:rsidRPr="00D13F66" w14:paraId="41CC1511" w14:textId="77777777" w:rsidTr="00D02D6F">
        <w:tc>
          <w:tcPr>
            <w:tcW w:w="5228" w:type="dxa"/>
            <w:vAlign w:val="center"/>
          </w:tcPr>
          <w:p w14:paraId="4F94FE98" w14:textId="77777777" w:rsidR="00EA1C98" w:rsidRPr="00D13F66" w:rsidRDefault="00EA1C98" w:rsidP="00EA1C98">
            <w:pPr>
              <w:pStyle w:val="111"/>
              <w:shd w:val="clear" w:color="auto" w:fill="auto"/>
              <w:tabs>
                <w:tab w:val="left" w:pos="2798"/>
                <w:tab w:val="left" w:pos="5391"/>
              </w:tabs>
              <w:spacing w:before="0" w:line="240" w:lineRule="auto"/>
              <w:jc w:val="left"/>
              <w:rPr>
                <w:b/>
                <w:sz w:val="22"/>
                <w:szCs w:val="22"/>
                <w:lang w:eastAsia="ru-RU"/>
              </w:rPr>
            </w:pPr>
            <w:r w:rsidRPr="00D13F66">
              <w:rPr>
                <w:b/>
                <w:bCs/>
                <w:sz w:val="22"/>
                <w:szCs w:val="22"/>
              </w:rPr>
              <w:t>Валюта</w:t>
            </w:r>
          </w:p>
        </w:tc>
        <w:tc>
          <w:tcPr>
            <w:tcW w:w="5228" w:type="dxa"/>
          </w:tcPr>
          <w:p w14:paraId="21F7FDB0" w14:textId="77777777" w:rsidR="00EA1C98" w:rsidRPr="00D13F66" w:rsidRDefault="00EA1C98" w:rsidP="00EA1C98">
            <w:pPr>
              <w:pStyle w:val="111"/>
              <w:shd w:val="clear" w:color="auto" w:fill="auto"/>
              <w:tabs>
                <w:tab w:val="left" w:pos="2798"/>
                <w:tab w:val="left" w:pos="5391"/>
              </w:tabs>
              <w:spacing w:before="0" w:line="240" w:lineRule="auto"/>
              <w:ind w:firstLine="567"/>
              <w:rPr>
                <w:sz w:val="22"/>
                <w:szCs w:val="22"/>
                <w:lang w:eastAsia="ru-RU"/>
              </w:rPr>
            </w:pPr>
          </w:p>
        </w:tc>
      </w:tr>
      <w:tr w:rsidR="00EA1C98" w:rsidRPr="00D13F66" w14:paraId="3CCD0C62" w14:textId="77777777" w:rsidTr="00D02D6F">
        <w:tc>
          <w:tcPr>
            <w:tcW w:w="5228" w:type="dxa"/>
            <w:vAlign w:val="center"/>
          </w:tcPr>
          <w:p w14:paraId="4D50F5A2" w14:textId="77777777" w:rsidR="00EA1C98" w:rsidRPr="00D13F66" w:rsidRDefault="00EA1C98" w:rsidP="00EA1C98">
            <w:pPr>
              <w:pStyle w:val="111"/>
              <w:shd w:val="clear" w:color="auto" w:fill="auto"/>
              <w:tabs>
                <w:tab w:val="left" w:pos="2798"/>
                <w:tab w:val="left" w:pos="5391"/>
              </w:tabs>
              <w:spacing w:before="0" w:line="240" w:lineRule="auto"/>
              <w:jc w:val="left"/>
              <w:rPr>
                <w:b/>
                <w:sz w:val="22"/>
                <w:szCs w:val="22"/>
                <w:lang w:eastAsia="ru-RU"/>
              </w:rPr>
            </w:pPr>
            <w:r w:rsidRPr="00D13F66">
              <w:rPr>
                <w:b/>
                <w:bCs/>
                <w:sz w:val="22"/>
                <w:szCs w:val="22"/>
              </w:rPr>
              <w:t>Ставка РЕПО</w:t>
            </w:r>
          </w:p>
        </w:tc>
        <w:tc>
          <w:tcPr>
            <w:tcW w:w="5228" w:type="dxa"/>
          </w:tcPr>
          <w:p w14:paraId="35EC1421" w14:textId="77777777" w:rsidR="00EA1C98" w:rsidRPr="00D13F66" w:rsidRDefault="00EA1C98" w:rsidP="00EA1C98">
            <w:pPr>
              <w:pStyle w:val="111"/>
              <w:shd w:val="clear" w:color="auto" w:fill="auto"/>
              <w:tabs>
                <w:tab w:val="left" w:pos="2798"/>
                <w:tab w:val="left" w:pos="5391"/>
              </w:tabs>
              <w:spacing w:before="0" w:line="240" w:lineRule="auto"/>
              <w:ind w:firstLine="567"/>
              <w:rPr>
                <w:sz w:val="22"/>
                <w:szCs w:val="22"/>
                <w:lang w:eastAsia="ru-RU"/>
              </w:rPr>
            </w:pPr>
          </w:p>
        </w:tc>
      </w:tr>
      <w:tr w:rsidR="00EA1C98" w:rsidRPr="00D13F66" w14:paraId="1E91C16A" w14:textId="77777777" w:rsidTr="00D02D6F">
        <w:tc>
          <w:tcPr>
            <w:tcW w:w="5228" w:type="dxa"/>
            <w:vAlign w:val="center"/>
          </w:tcPr>
          <w:p w14:paraId="2160CFA3" w14:textId="77777777" w:rsidR="00EA1C98" w:rsidRPr="00D13F66" w:rsidRDefault="00EA1C98" w:rsidP="00EA1C98">
            <w:pPr>
              <w:pStyle w:val="111"/>
              <w:shd w:val="clear" w:color="auto" w:fill="auto"/>
              <w:tabs>
                <w:tab w:val="left" w:pos="2798"/>
                <w:tab w:val="left" w:pos="5391"/>
              </w:tabs>
              <w:spacing w:before="0" w:line="240" w:lineRule="auto"/>
              <w:jc w:val="left"/>
              <w:rPr>
                <w:b/>
                <w:sz w:val="22"/>
                <w:szCs w:val="22"/>
                <w:lang w:eastAsia="ru-RU"/>
              </w:rPr>
            </w:pPr>
            <w:r w:rsidRPr="00D13F66">
              <w:rPr>
                <w:b/>
                <w:bCs/>
                <w:sz w:val="22"/>
                <w:szCs w:val="22"/>
              </w:rPr>
              <w:t>Цена 2ой части РЕПО</w:t>
            </w:r>
          </w:p>
        </w:tc>
        <w:tc>
          <w:tcPr>
            <w:tcW w:w="5228" w:type="dxa"/>
          </w:tcPr>
          <w:p w14:paraId="1A0A775C" w14:textId="77777777" w:rsidR="00EA1C98" w:rsidRPr="00D13F66" w:rsidRDefault="00EA1C98" w:rsidP="00EA1C98">
            <w:pPr>
              <w:pStyle w:val="111"/>
              <w:shd w:val="clear" w:color="auto" w:fill="auto"/>
              <w:tabs>
                <w:tab w:val="left" w:pos="2798"/>
                <w:tab w:val="left" w:pos="5391"/>
              </w:tabs>
              <w:spacing w:before="0" w:line="240" w:lineRule="auto"/>
              <w:ind w:firstLine="567"/>
              <w:rPr>
                <w:sz w:val="22"/>
                <w:szCs w:val="22"/>
                <w:lang w:eastAsia="ru-RU"/>
              </w:rPr>
            </w:pPr>
          </w:p>
        </w:tc>
      </w:tr>
      <w:tr w:rsidR="00EA1C98" w:rsidRPr="00D13F66" w14:paraId="441F4CD8" w14:textId="77777777" w:rsidTr="00D02D6F">
        <w:tc>
          <w:tcPr>
            <w:tcW w:w="5228" w:type="dxa"/>
            <w:vAlign w:val="center"/>
          </w:tcPr>
          <w:p w14:paraId="58B5D3CD" w14:textId="77777777" w:rsidR="00EA1C98" w:rsidRPr="00D13F66" w:rsidRDefault="00EA1C98" w:rsidP="00EA1C98">
            <w:pPr>
              <w:pStyle w:val="111"/>
              <w:shd w:val="clear" w:color="auto" w:fill="auto"/>
              <w:tabs>
                <w:tab w:val="left" w:pos="2798"/>
                <w:tab w:val="left" w:pos="5391"/>
              </w:tabs>
              <w:spacing w:before="0" w:line="240" w:lineRule="auto"/>
              <w:jc w:val="left"/>
              <w:rPr>
                <w:b/>
                <w:sz w:val="22"/>
                <w:szCs w:val="22"/>
                <w:lang w:eastAsia="ru-RU"/>
              </w:rPr>
            </w:pPr>
            <w:r w:rsidRPr="00D13F66">
              <w:rPr>
                <w:b/>
                <w:bCs/>
                <w:sz w:val="22"/>
                <w:szCs w:val="22"/>
              </w:rPr>
              <w:t>Объем сделки 2ой части РЕПО, вкл. НКД</w:t>
            </w:r>
          </w:p>
        </w:tc>
        <w:tc>
          <w:tcPr>
            <w:tcW w:w="5228" w:type="dxa"/>
          </w:tcPr>
          <w:p w14:paraId="528B4693" w14:textId="77777777" w:rsidR="00EA1C98" w:rsidRPr="00D13F66" w:rsidRDefault="00EA1C98" w:rsidP="00EA1C98">
            <w:pPr>
              <w:pStyle w:val="111"/>
              <w:shd w:val="clear" w:color="auto" w:fill="auto"/>
              <w:tabs>
                <w:tab w:val="left" w:pos="2798"/>
                <w:tab w:val="left" w:pos="5391"/>
              </w:tabs>
              <w:spacing w:before="0" w:line="240" w:lineRule="auto"/>
              <w:ind w:firstLine="567"/>
              <w:rPr>
                <w:sz w:val="22"/>
                <w:szCs w:val="22"/>
                <w:lang w:eastAsia="ru-RU"/>
              </w:rPr>
            </w:pPr>
          </w:p>
        </w:tc>
      </w:tr>
      <w:tr w:rsidR="00EA1C98" w:rsidRPr="00D13F66" w14:paraId="6F423165" w14:textId="77777777" w:rsidTr="00D02D6F">
        <w:tc>
          <w:tcPr>
            <w:tcW w:w="5228" w:type="dxa"/>
            <w:vAlign w:val="center"/>
          </w:tcPr>
          <w:p w14:paraId="7FD3D355" w14:textId="77777777" w:rsidR="00EA1C98" w:rsidRPr="00D13F66" w:rsidRDefault="00EA1C98" w:rsidP="00EA1C98">
            <w:pPr>
              <w:pStyle w:val="111"/>
              <w:shd w:val="clear" w:color="auto" w:fill="auto"/>
              <w:tabs>
                <w:tab w:val="left" w:pos="2798"/>
                <w:tab w:val="left" w:pos="5391"/>
              </w:tabs>
              <w:spacing w:before="0" w:line="240" w:lineRule="auto"/>
              <w:jc w:val="left"/>
              <w:rPr>
                <w:b/>
                <w:sz w:val="22"/>
                <w:szCs w:val="22"/>
                <w:lang w:eastAsia="ru-RU"/>
              </w:rPr>
            </w:pPr>
            <w:r w:rsidRPr="00D13F66">
              <w:rPr>
                <w:b/>
                <w:iCs/>
                <w:sz w:val="22"/>
                <w:szCs w:val="22"/>
              </w:rPr>
              <w:t>Дата исполнения обязательств Клиента по второй части сделки РЕПО</w:t>
            </w:r>
          </w:p>
        </w:tc>
        <w:tc>
          <w:tcPr>
            <w:tcW w:w="5228" w:type="dxa"/>
          </w:tcPr>
          <w:p w14:paraId="7C5F4E0D" w14:textId="77777777" w:rsidR="00EA1C98" w:rsidRPr="00D13F66" w:rsidRDefault="00EA1C98" w:rsidP="00EA1C98">
            <w:pPr>
              <w:pStyle w:val="111"/>
              <w:shd w:val="clear" w:color="auto" w:fill="auto"/>
              <w:tabs>
                <w:tab w:val="left" w:pos="2798"/>
                <w:tab w:val="left" w:pos="5391"/>
              </w:tabs>
              <w:spacing w:before="0" w:line="240" w:lineRule="auto"/>
              <w:ind w:firstLine="567"/>
              <w:rPr>
                <w:sz w:val="22"/>
                <w:szCs w:val="22"/>
                <w:lang w:eastAsia="ru-RU"/>
              </w:rPr>
            </w:pPr>
          </w:p>
        </w:tc>
      </w:tr>
    </w:tbl>
    <w:p w14:paraId="596DE674" w14:textId="77777777" w:rsidR="00EA1C98" w:rsidRPr="00D13F66" w:rsidRDefault="00EA1C98" w:rsidP="00EA1C98">
      <w:pPr>
        <w:pStyle w:val="111"/>
        <w:shd w:val="clear" w:color="auto" w:fill="auto"/>
        <w:tabs>
          <w:tab w:val="left" w:pos="2798"/>
          <w:tab w:val="left" w:pos="5391"/>
        </w:tabs>
        <w:spacing w:before="0" w:line="240" w:lineRule="auto"/>
        <w:ind w:firstLine="567"/>
        <w:rPr>
          <w:sz w:val="22"/>
          <w:szCs w:val="22"/>
          <w:lang w:eastAsia="ru-RU"/>
        </w:rPr>
      </w:pPr>
    </w:p>
    <w:p w14:paraId="682EC63B" w14:textId="77777777" w:rsidR="00EA1C98" w:rsidRPr="00D13F66" w:rsidRDefault="00EA1C98" w:rsidP="00EA1C98">
      <w:pPr>
        <w:pStyle w:val="111"/>
        <w:shd w:val="clear" w:color="auto" w:fill="auto"/>
        <w:tabs>
          <w:tab w:val="left" w:pos="2798"/>
          <w:tab w:val="left" w:pos="5391"/>
        </w:tabs>
        <w:spacing w:before="0" w:line="240" w:lineRule="auto"/>
        <w:ind w:firstLine="567"/>
        <w:rPr>
          <w:sz w:val="22"/>
          <w:szCs w:val="22"/>
          <w:lang w:eastAsia="ru-RU"/>
        </w:rPr>
      </w:pPr>
    </w:p>
    <w:p w14:paraId="6577BA52" w14:textId="77777777" w:rsidR="00EA1C98" w:rsidRPr="00D13F66" w:rsidRDefault="00EA1C98" w:rsidP="00EA1C98">
      <w:pPr>
        <w:pStyle w:val="111"/>
        <w:shd w:val="clear" w:color="auto" w:fill="auto"/>
        <w:tabs>
          <w:tab w:val="left" w:pos="2798"/>
          <w:tab w:val="left" w:pos="5391"/>
        </w:tabs>
        <w:spacing w:before="0" w:line="240" w:lineRule="auto"/>
        <w:ind w:firstLine="567"/>
        <w:rPr>
          <w:sz w:val="22"/>
          <w:szCs w:val="22"/>
          <w:lang w:eastAsia="ru-RU"/>
        </w:rPr>
      </w:pPr>
    </w:p>
    <w:p w14:paraId="3D33C36A" w14:textId="77777777" w:rsidR="00EA1C98" w:rsidRPr="00D13F66" w:rsidRDefault="00EA1C98" w:rsidP="00EA1C98">
      <w:pPr>
        <w:pStyle w:val="111"/>
        <w:shd w:val="clear" w:color="auto" w:fill="auto"/>
        <w:tabs>
          <w:tab w:val="left" w:pos="2798"/>
          <w:tab w:val="left" w:pos="5391"/>
        </w:tabs>
        <w:spacing w:before="0" w:line="240" w:lineRule="auto"/>
        <w:ind w:firstLine="567"/>
        <w:rPr>
          <w:sz w:val="22"/>
          <w:szCs w:val="22"/>
          <w:u w:val="single"/>
          <w:lang w:eastAsia="ru-RU"/>
        </w:rPr>
      </w:pPr>
    </w:p>
    <w:p w14:paraId="05DC9B5E" w14:textId="77777777" w:rsidR="00EA1C98" w:rsidRPr="00D13F66" w:rsidRDefault="00EA1C98" w:rsidP="00EA1C98">
      <w:pPr>
        <w:pStyle w:val="111"/>
        <w:shd w:val="clear" w:color="auto" w:fill="auto"/>
        <w:tabs>
          <w:tab w:val="left" w:pos="2798"/>
          <w:tab w:val="left" w:pos="5391"/>
        </w:tabs>
        <w:spacing w:before="0" w:line="240" w:lineRule="auto"/>
        <w:ind w:firstLine="567"/>
        <w:rPr>
          <w:sz w:val="22"/>
          <w:szCs w:val="22"/>
          <w:u w:val="single"/>
          <w:lang w:eastAsia="ru-RU"/>
        </w:rPr>
      </w:pPr>
    </w:p>
    <w:p w14:paraId="7B41212A" w14:textId="77777777" w:rsidR="00D02D6F" w:rsidRPr="00D13F66" w:rsidRDefault="00D02D6F" w:rsidP="00D02D6F">
      <w:pPr>
        <w:pStyle w:val="131"/>
        <w:shd w:val="clear" w:color="auto" w:fill="auto"/>
        <w:spacing w:before="0" w:line="360" w:lineRule="auto"/>
        <w:ind w:firstLine="567"/>
        <w:rPr>
          <w:b w:val="0"/>
          <w:bCs w:val="0"/>
          <w:sz w:val="24"/>
          <w:szCs w:val="24"/>
          <w:lang w:eastAsia="ru-RU"/>
        </w:rPr>
      </w:pPr>
      <w:r w:rsidRPr="00D13F66">
        <w:rPr>
          <w:b w:val="0"/>
          <w:bCs w:val="0"/>
          <w:sz w:val="24"/>
          <w:szCs w:val="24"/>
          <w:lang w:eastAsia="ru-RU"/>
        </w:rPr>
        <w:t>Клиент ______________________________ (________________________)</w:t>
      </w:r>
    </w:p>
    <w:p w14:paraId="0CA2350F" w14:textId="77777777" w:rsidR="00EA1C98" w:rsidRPr="00D13F66" w:rsidRDefault="00D02D6F" w:rsidP="00EA1C98">
      <w:pPr>
        <w:pStyle w:val="131"/>
        <w:shd w:val="clear" w:color="auto" w:fill="auto"/>
        <w:spacing w:before="0" w:line="240" w:lineRule="auto"/>
        <w:ind w:firstLine="567"/>
        <w:rPr>
          <w:b w:val="0"/>
          <w:bCs w:val="0"/>
          <w:sz w:val="22"/>
          <w:szCs w:val="22"/>
          <w:lang w:eastAsia="ru-RU"/>
        </w:rPr>
      </w:pPr>
      <w:r w:rsidRPr="00D13F66">
        <w:rPr>
          <w:b w:val="0"/>
          <w:bCs w:val="0"/>
          <w:sz w:val="22"/>
          <w:szCs w:val="22"/>
          <w:lang w:eastAsia="ru-RU"/>
        </w:rPr>
        <w:t xml:space="preserve">      </w:t>
      </w:r>
    </w:p>
    <w:p w14:paraId="45DA2A09" w14:textId="77777777" w:rsidR="00EA1C98" w:rsidRPr="00D13F66" w:rsidRDefault="00EA1C98" w:rsidP="00EA1C98">
      <w:pPr>
        <w:pStyle w:val="131"/>
        <w:shd w:val="clear" w:color="auto" w:fill="auto"/>
        <w:spacing w:before="0" w:line="240" w:lineRule="auto"/>
        <w:ind w:firstLine="567"/>
        <w:rPr>
          <w:b w:val="0"/>
          <w:bCs w:val="0"/>
          <w:sz w:val="22"/>
          <w:szCs w:val="22"/>
          <w:lang w:eastAsia="ru-RU"/>
        </w:rPr>
      </w:pPr>
    </w:p>
    <w:p w14:paraId="5D8B6DD7" w14:textId="77777777" w:rsidR="00EA1C98" w:rsidRPr="00D13F66" w:rsidRDefault="00EA1C98" w:rsidP="00EA1C98">
      <w:pPr>
        <w:pStyle w:val="131"/>
        <w:shd w:val="clear" w:color="auto" w:fill="auto"/>
        <w:spacing w:before="0" w:line="240" w:lineRule="auto"/>
        <w:ind w:firstLine="567"/>
        <w:rPr>
          <w:b w:val="0"/>
          <w:bCs w:val="0"/>
          <w:sz w:val="22"/>
          <w:szCs w:val="22"/>
          <w:lang w:eastAsia="ru-RU"/>
        </w:rPr>
      </w:pPr>
    </w:p>
    <w:p w14:paraId="4901B163" w14:textId="77777777" w:rsidR="00EA1C98" w:rsidRPr="00D13F66" w:rsidRDefault="00EA1C98" w:rsidP="00EA1C98">
      <w:pPr>
        <w:pStyle w:val="131"/>
        <w:shd w:val="clear" w:color="auto" w:fill="auto"/>
        <w:spacing w:before="0" w:line="240" w:lineRule="auto"/>
        <w:ind w:firstLine="567"/>
        <w:rPr>
          <w:b w:val="0"/>
          <w:bCs w:val="0"/>
          <w:sz w:val="22"/>
          <w:szCs w:val="22"/>
          <w:lang w:eastAsia="ru-RU"/>
        </w:rPr>
      </w:pPr>
    </w:p>
    <w:p w14:paraId="60FF0C76" w14:textId="77777777" w:rsidR="00EA1C98" w:rsidRPr="00D13F66" w:rsidRDefault="00EA1C98" w:rsidP="00EA1C98">
      <w:pPr>
        <w:pStyle w:val="131"/>
        <w:shd w:val="clear" w:color="auto" w:fill="auto"/>
        <w:spacing w:before="0" w:line="240" w:lineRule="auto"/>
        <w:ind w:firstLine="567"/>
        <w:rPr>
          <w:b w:val="0"/>
          <w:bCs w:val="0"/>
          <w:sz w:val="22"/>
          <w:szCs w:val="22"/>
          <w:lang w:eastAsia="ru-RU"/>
        </w:rPr>
      </w:pPr>
    </w:p>
    <w:p w14:paraId="338E017B" w14:textId="77777777" w:rsidR="00EA1C98" w:rsidRPr="00D13F66" w:rsidRDefault="00EA1C98" w:rsidP="00EA1C98">
      <w:pPr>
        <w:spacing w:after="200" w:line="276" w:lineRule="auto"/>
      </w:pPr>
    </w:p>
    <w:p w14:paraId="69DB93C3" w14:textId="77777777" w:rsidR="00EA1C98" w:rsidRPr="00D13F66" w:rsidRDefault="00EA1C98" w:rsidP="00EA1C98">
      <w:pPr>
        <w:spacing w:after="200" w:line="276" w:lineRule="auto"/>
      </w:pPr>
    </w:p>
    <w:p w14:paraId="27C09601" w14:textId="77777777" w:rsidR="00EA1C98" w:rsidRPr="00D13F66" w:rsidRDefault="00EA1C98" w:rsidP="00EA1C98">
      <w:pPr>
        <w:spacing w:after="200" w:line="276" w:lineRule="auto"/>
        <w:rPr>
          <w:b/>
        </w:rPr>
      </w:pPr>
      <w:r w:rsidRPr="00D13F66">
        <w:rPr>
          <w:b/>
        </w:rPr>
        <w:t>Поручение принято:</w:t>
      </w:r>
    </w:p>
    <w:p w14:paraId="22476900" w14:textId="77777777" w:rsidR="00EA1C98" w:rsidRPr="00D13F66" w:rsidRDefault="00EA1C98" w:rsidP="00EA1C98">
      <w:pPr>
        <w:spacing w:after="200" w:line="276" w:lineRule="auto"/>
        <w:rPr>
          <w:b/>
        </w:rPr>
      </w:pPr>
      <w:r w:rsidRPr="00D13F66">
        <w:rPr>
          <w:b/>
        </w:rPr>
        <w:t>Время_______________ Дата_________________ Подпись____________________</w:t>
      </w:r>
    </w:p>
    <w:p w14:paraId="2893E72A" w14:textId="77777777" w:rsidR="00D02D6F" w:rsidRPr="00D13F66" w:rsidRDefault="00EA1C98" w:rsidP="00D02D6F">
      <w:pPr>
        <w:spacing w:after="200" w:line="276" w:lineRule="auto"/>
        <w:rPr>
          <w:b/>
        </w:rPr>
      </w:pPr>
      <w:r w:rsidRPr="00D13F66">
        <w:rPr>
          <w:b/>
        </w:rPr>
        <w:t>Внутренний номер _____________________________________________________</w:t>
      </w:r>
      <w:r w:rsidR="00D02D6F" w:rsidRPr="00D13F66">
        <w:rPr>
          <w:b/>
        </w:rPr>
        <w:t>_</w:t>
      </w:r>
    </w:p>
    <w:p w14:paraId="711ED082" w14:textId="77777777" w:rsidR="00FD581D" w:rsidRDefault="00FD581D" w:rsidP="00D02D6F">
      <w:pPr>
        <w:spacing w:after="200" w:line="276" w:lineRule="auto"/>
      </w:pPr>
    </w:p>
    <w:p w14:paraId="07E1F8D0" w14:textId="77777777" w:rsidR="00FD581D" w:rsidRDefault="00FD581D" w:rsidP="00D02D6F">
      <w:pPr>
        <w:spacing w:after="200" w:line="276" w:lineRule="auto"/>
      </w:pPr>
    </w:p>
    <w:p w14:paraId="111FAB1C" w14:textId="1DE045C1" w:rsidR="00096D71" w:rsidRPr="001F74EA" w:rsidRDefault="00C52920" w:rsidP="00EE0918">
      <w:pPr>
        <w:pStyle w:val="39"/>
        <w:keepNext/>
        <w:keepLines/>
        <w:shd w:val="clear" w:color="auto" w:fill="auto"/>
        <w:spacing w:before="0" w:after="0" w:line="280" w:lineRule="exact"/>
        <w:jc w:val="left"/>
        <w:rPr>
          <w:sz w:val="18"/>
          <w:szCs w:val="18"/>
        </w:rPr>
      </w:pPr>
      <w:r w:rsidRPr="00EE0918">
        <w:rPr>
          <w:b w:val="0"/>
          <w:sz w:val="18"/>
          <w:szCs w:val="18"/>
        </w:rPr>
        <w:t>Приложение №</w:t>
      </w:r>
      <w:r w:rsidR="005F5DEE" w:rsidRPr="005F5DEE">
        <w:rPr>
          <w:b w:val="0"/>
          <w:sz w:val="18"/>
          <w:szCs w:val="18"/>
        </w:rPr>
        <w:t xml:space="preserve"> </w:t>
      </w:r>
      <w:r w:rsidR="00096D71" w:rsidRPr="00EE0918">
        <w:rPr>
          <w:b w:val="0"/>
          <w:sz w:val="18"/>
          <w:szCs w:val="18"/>
        </w:rPr>
        <w:t xml:space="preserve">9а к Регламенту </w:t>
      </w:r>
      <w:r w:rsidR="0033383B" w:rsidRPr="00EE0918">
        <w:rPr>
          <w:b w:val="0"/>
          <w:sz w:val="18"/>
          <w:szCs w:val="18"/>
        </w:rPr>
        <w:t>Брокер</w:t>
      </w:r>
      <w:r w:rsidR="00096D71" w:rsidRPr="00EE0918">
        <w:rPr>
          <w:b w:val="0"/>
          <w:sz w:val="18"/>
          <w:szCs w:val="18"/>
        </w:rPr>
        <w:t>ского обслуживания ООО ИК «Айсберг Финанс»</w:t>
      </w:r>
    </w:p>
    <w:p w14:paraId="4D2B2DBA" w14:textId="26282B8F" w:rsidR="00D02D6F" w:rsidRPr="005F5DEE" w:rsidRDefault="00152A01" w:rsidP="005F5DEE">
      <w:pPr>
        <w:pStyle w:val="39"/>
        <w:keepNext/>
        <w:keepLines/>
        <w:spacing w:before="0" w:after="0" w:line="240" w:lineRule="auto"/>
        <w:ind w:firstLine="567"/>
        <w:jc w:val="center"/>
        <w:rPr>
          <w:bCs w:val="0"/>
          <w:sz w:val="24"/>
          <w:szCs w:val="24"/>
          <w:lang w:eastAsia="ru-RU"/>
        </w:rPr>
      </w:pPr>
      <w:r>
        <w:rPr>
          <w:bCs w:val="0"/>
          <w:sz w:val="24"/>
          <w:szCs w:val="24"/>
          <w:lang w:eastAsia="ru-RU"/>
        </w:rPr>
        <w:t>ПОРУЧЕНИЕ №   _________</w:t>
      </w:r>
    </w:p>
    <w:p w14:paraId="0C8604A0" w14:textId="77777777" w:rsidR="00D02D6F" w:rsidRPr="005F5DEE" w:rsidRDefault="00D02D6F" w:rsidP="005F5DEE">
      <w:pPr>
        <w:pStyle w:val="39"/>
        <w:keepNext/>
        <w:keepLines/>
        <w:spacing w:before="0" w:after="0" w:line="240" w:lineRule="auto"/>
        <w:ind w:firstLine="567"/>
        <w:jc w:val="center"/>
        <w:rPr>
          <w:bCs w:val="0"/>
          <w:sz w:val="24"/>
          <w:szCs w:val="24"/>
          <w:lang w:eastAsia="ru-RU"/>
        </w:rPr>
      </w:pPr>
      <w:r w:rsidRPr="005F5DEE">
        <w:rPr>
          <w:bCs w:val="0"/>
          <w:sz w:val="24"/>
          <w:szCs w:val="24"/>
          <w:lang w:eastAsia="ru-RU"/>
        </w:rPr>
        <w:t>НА СОВЕРШЕНИЕ СДЕЛКИ КУПЛИ / ПРОДАЖИ ЦЕННЫХ БУМАГ</w:t>
      </w:r>
    </w:p>
    <w:p w14:paraId="382E415C" w14:textId="600234F4" w:rsidR="007132DF" w:rsidRDefault="007132DF" w:rsidP="00D02D6F">
      <w:pPr>
        <w:pStyle w:val="131"/>
        <w:shd w:val="clear" w:color="auto" w:fill="auto"/>
        <w:tabs>
          <w:tab w:val="left" w:leader="underscore" w:pos="4157"/>
        </w:tabs>
        <w:spacing w:before="0" w:line="240" w:lineRule="auto"/>
        <w:rPr>
          <w:bCs w:val="0"/>
          <w:sz w:val="22"/>
          <w:szCs w:val="22"/>
          <w:lang w:eastAsia="ru-RU"/>
        </w:rPr>
      </w:pPr>
      <w:r w:rsidRPr="00D13F66">
        <w:rPr>
          <w:sz w:val="22"/>
          <w:szCs w:val="24"/>
          <w:lang w:eastAsia="ru-RU"/>
        </w:rPr>
        <w:t>«____»____________20__г.</w:t>
      </w:r>
    </w:p>
    <w:p w14:paraId="0CDEFA58" w14:textId="4C5A1D99" w:rsidR="00D02D6F" w:rsidRPr="00D13F66" w:rsidRDefault="00D02D6F" w:rsidP="00D02D6F">
      <w:pPr>
        <w:pStyle w:val="131"/>
        <w:shd w:val="clear" w:color="auto" w:fill="auto"/>
        <w:tabs>
          <w:tab w:val="left" w:leader="underscore" w:pos="4157"/>
        </w:tabs>
        <w:spacing w:before="0" w:line="240" w:lineRule="auto"/>
        <w:rPr>
          <w:b w:val="0"/>
          <w:bCs w:val="0"/>
          <w:sz w:val="22"/>
          <w:szCs w:val="22"/>
          <w:lang w:eastAsia="ru-RU"/>
        </w:rPr>
      </w:pPr>
      <w:r w:rsidRPr="00D13F66">
        <w:rPr>
          <w:bCs w:val="0"/>
          <w:sz w:val="22"/>
          <w:szCs w:val="22"/>
          <w:lang w:eastAsia="ru-RU"/>
        </w:rPr>
        <w:t>Клиент</w:t>
      </w:r>
      <w:r w:rsidRPr="00D13F66">
        <w:rPr>
          <w:b w:val="0"/>
          <w:bCs w:val="0"/>
          <w:sz w:val="22"/>
          <w:szCs w:val="22"/>
          <w:lang w:eastAsia="ru-RU"/>
        </w:rPr>
        <w:t>______________________________________________________________________________</w:t>
      </w:r>
    </w:p>
    <w:p w14:paraId="6136C986" w14:textId="225EB68F" w:rsidR="00D02D6F" w:rsidRPr="00D13F66" w:rsidRDefault="00D02D6F" w:rsidP="00D02D6F">
      <w:pPr>
        <w:pStyle w:val="111"/>
        <w:shd w:val="clear" w:color="auto" w:fill="auto"/>
        <w:tabs>
          <w:tab w:val="left" w:leader="underscore" w:pos="4598"/>
          <w:tab w:val="left" w:leader="underscore" w:pos="5391"/>
          <w:tab w:val="left" w:leader="underscore" w:pos="6178"/>
          <w:tab w:val="left" w:leader="underscore" w:pos="6787"/>
        </w:tabs>
        <w:spacing w:before="0" w:line="240" w:lineRule="auto"/>
        <w:rPr>
          <w:sz w:val="22"/>
          <w:szCs w:val="22"/>
          <w:lang w:eastAsia="ru-RU"/>
        </w:rPr>
      </w:pPr>
      <w:r w:rsidRPr="00D13F66">
        <w:rPr>
          <w:b/>
          <w:sz w:val="22"/>
          <w:szCs w:val="22"/>
          <w:lang w:eastAsia="ru-RU"/>
        </w:rPr>
        <w:t xml:space="preserve">Договор о </w:t>
      </w:r>
      <w:r w:rsidR="0033383B">
        <w:rPr>
          <w:b/>
          <w:sz w:val="22"/>
          <w:szCs w:val="22"/>
          <w:lang w:eastAsia="ru-RU"/>
        </w:rPr>
        <w:t>Брокер</w:t>
      </w:r>
      <w:r w:rsidRPr="00D13F66">
        <w:rPr>
          <w:b/>
          <w:sz w:val="22"/>
          <w:szCs w:val="22"/>
          <w:lang w:eastAsia="ru-RU"/>
        </w:rPr>
        <w:t>ском обслуживании</w:t>
      </w:r>
      <w:r w:rsidRPr="00D13F66">
        <w:rPr>
          <w:sz w:val="22"/>
          <w:szCs w:val="22"/>
          <w:lang w:eastAsia="ru-RU"/>
        </w:rPr>
        <w:t xml:space="preserve"> №</w:t>
      </w:r>
      <w:r w:rsidRPr="00D13F66">
        <w:rPr>
          <w:sz w:val="22"/>
          <w:szCs w:val="22"/>
          <w:lang w:eastAsia="ru-RU"/>
        </w:rPr>
        <w:tab/>
        <w:t>от «</w:t>
      </w:r>
      <w:r w:rsidRPr="00D13F66">
        <w:rPr>
          <w:sz w:val="22"/>
          <w:szCs w:val="22"/>
          <w:lang w:eastAsia="ru-RU"/>
        </w:rPr>
        <w:tab/>
        <w:t>»______________________20______г.</w:t>
      </w:r>
    </w:p>
    <w:p w14:paraId="0DDE056E" w14:textId="77777777" w:rsidR="00D02D6F" w:rsidRPr="00D13F66" w:rsidRDefault="00D02D6F" w:rsidP="00D02D6F">
      <w:pPr>
        <w:pStyle w:val="111"/>
        <w:shd w:val="clear" w:color="auto" w:fill="auto"/>
        <w:tabs>
          <w:tab w:val="left" w:leader="underscore" w:pos="3886"/>
        </w:tabs>
        <w:spacing w:before="0" w:line="240" w:lineRule="auto"/>
        <w:rPr>
          <w:b/>
          <w:sz w:val="22"/>
          <w:szCs w:val="22"/>
          <w:lang w:eastAsia="ru-RU"/>
        </w:rPr>
      </w:pPr>
      <w:r w:rsidRPr="00D13F66">
        <w:rPr>
          <w:b/>
          <w:sz w:val="22"/>
          <w:szCs w:val="22"/>
          <w:lang w:eastAsia="ru-RU"/>
        </w:rPr>
        <w:t>Регистрационный код клиента</w:t>
      </w:r>
      <w:r w:rsidRPr="00D13F66">
        <w:rPr>
          <w:b/>
          <w:sz w:val="22"/>
          <w:szCs w:val="22"/>
          <w:lang w:eastAsia="ru-RU"/>
        </w:rPr>
        <w:tab/>
      </w:r>
    </w:p>
    <w:p w14:paraId="19830815" w14:textId="77777777" w:rsidR="00D02D6F" w:rsidRPr="00D13F66" w:rsidRDefault="00D02D6F" w:rsidP="00D02D6F">
      <w:pPr>
        <w:pStyle w:val="131"/>
        <w:shd w:val="clear" w:color="auto" w:fill="auto"/>
        <w:spacing w:before="0" w:line="240" w:lineRule="auto"/>
        <w:rPr>
          <w:b w:val="0"/>
          <w:sz w:val="22"/>
          <w:szCs w:val="22"/>
          <w:lang w:eastAsia="ru-RU"/>
        </w:rPr>
      </w:pPr>
    </w:p>
    <w:p w14:paraId="52D9CD2B" w14:textId="77777777" w:rsidR="00D02D6F" w:rsidRPr="00D13F66" w:rsidRDefault="00D02D6F" w:rsidP="00D02D6F">
      <w:pPr>
        <w:pStyle w:val="131"/>
        <w:shd w:val="clear" w:color="auto" w:fill="auto"/>
        <w:spacing w:before="0" w:line="240" w:lineRule="auto"/>
        <w:rPr>
          <w:b w:val="0"/>
          <w:bCs w:val="0"/>
          <w:sz w:val="22"/>
          <w:szCs w:val="22"/>
          <w:lang w:eastAsia="ru-RU"/>
        </w:rPr>
      </w:pPr>
      <w:r w:rsidRPr="00D13F66">
        <w:rPr>
          <w:sz w:val="22"/>
          <w:szCs w:val="22"/>
          <w:lang w:eastAsia="ru-RU"/>
        </w:rPr>
        <w:t>Срок действия поручения</w:t>
      </w:r>
      <w:r w:rsidRPr="00D13F66">
        <w:rPr>
          <w:b w:val="0"/>
          <w:sz w:val="22"/>
          <w:szCs w:val="22"/>
          <w:lang w:eastAsia="ru-RU"/>
        </w:rPr>
        <w:t>:</w:t>
      </w:r>
      <w:r w:rsidRPr="00D13F66">
        <w:rPr>
          <w:sz w:val="22"/>
          <w:szCs w:val="22"/>
          <w:lang w:eastAsia="ru-RU"/>
        </w:rPr>
        <w:t xml:space="preserve">  </w:t>
      </w:r>
      <w:r w:rsidRPr="00D13F66">
        <w:rPr>
          <w:b w:val="0"/>
          <w:bCs w:val="0"/>
          <w:sz w:val="22"/>
          <w:szCs w:val="22"/>
          <w:lang w:eastAsia="ru-RU"/>
        </w:rPr>
        <w:fldChar w:fldCharType="begin">
          <w:ffData>
            <w:name w:val=""/>
            <w:enabled/>
            <w:calcOnExit w:val="0"/>
            <w:checkBox>
              <w:size w:val="16"/>
              <w:default w:val="0"/>
            </w:checkBox>
          </w:ffData>
        </w:fldChar>
      </w:r>
      <w:r w:rsidRPr="00D13F66">
        <w:rPr>
          <w:b w:val="0"/>
          <w:bCs w:val="0"/>
          <w:sz w:val="22"/>
          <w:szCs w:val="22"/>
          <w:lang w:eastAsia="ru-RU"/>
        </w:rPr>
        <w:instrText xml:space="preserve"> FORMCHECKBOX </w:instrText>
      </w:r>
      <w:r w:rsidR="00167810">
        <w:rPr>
          <w:b w:val="0"/>
          <w:bCs w:val="0"/>
          <w:sz w:val="22"/>
          <w:szCs w:val="22"/>
          <w:lang w:eastAsia="ru-RU"/>
        </w:rPr>
      </w:r>
      <w:r w:rsidR="00167810">
        <w:rPr>
          <w:b w:val="0"/>
          <w:bCs w:val="0"/>
          <w:sz w:val="22"/>
          <w:szCs w:val="22"/>
          <w:lang w:eastAsia="ru-RU"/>
        </w:rPr>
        <w:fldChar w:fldCharType="separate"/>
      </w:r>
      <w:r w:rsidRPr="00D13F66">
        <w:rPr>
          <w:b w:val="0"/>
          <w:bCs w:val="0"/>
          <w:sz w:val="22"/>
          <w:szCs w:val="22"/>
          <w:lang w:eastAsia="ru-RU"/>
        </w:rPr>
        <w:fldChar w:fldCharType="end"/>
      </w:r>
      <w:r w:rsidRPr="00D13F66">
        <w:rPr>
          <w:b w:val="0"/>
          <w:bCs w:val="0"/>
          <w:sz w:val="22"/>
          <w:szCs w:val="22"/>
          <w:lang w:eastAsia="ru-RU"/>
        </w:rPr>
        <w:t xml:space="preserve"> До окончания торгового дня  / «____ »________________20_______г </w:t>
      </w:r>
    </w:p>
    <w:p w14:paraId="08A0C5AA" w14:textId="77777777" w:rsidR="00D02D6F" w:rsidRPr="00D13F66" w:rsidRDefault="00D02D6F" w:rsidP="00D02D6F">
      <w:pPr>
        <w:pStyle w:val="111"/>
        <w:shd w:val="clear" w:color="auto" w:fill="auto"/>
        <w:tabs>
          <w:tab w:val="left" w:leader="underscore" w:pos="3886"/>
        </w:tabs>
        <w:spacing w:before="0" w:line="240" w:lineRule="auto"/>
        <w:rPr>
          <w:sz w:val="22"/>
          <w:szCs w:val="22"/>
          <w:lang w:eastAsia="ru-RU"/>
        </w:rPr>
      </w:pPr>
      <w:r w:rsidRPr="00D13F66">
        <w:rPr>
          <w:b/>
          <w:sz w:val="22"/>
          <w:szCs w:val="22"/>
          <w:lang w:eastAsia="ru-RU"/>
        </w:rPr>
        <w:t>Возможно ли частичное исполнение поручения</w:t>
      </w:r>
      <w:r w:rsidRPr="00D13F66">
        <w:rPr>
          <w:sz w:val="22"/>
          <w:szCs w:val="22"/>
          <w:lang w:eastAsia="ru-RU"/>
        </w:rPr>
        <w:t>: да / нет</w:t>
      </w:r>
    </w:p>
    <w:p w14:paraId="1ACBB279" w14:textId="77777777" w:rsidR="00D02D6F" w:rsidRPr="00D13F66" w:rsidRDefault="00D02D6F" w:rsidP="00D02D6F">
      <w:pPr>
        <w:pStyle w:val="111"/>
        <w:shd w:val="clear" w:color="auto" w:fill="auto"/>
        <w:tabs>
          <w:tab w:val="left" w:leader="underscore" w:pos="3886"/>
        </w:tabs>
        <w:spacing w:before="0" w:line="240" w:lineRule="auto"/>
        <w:rPr>
          <w:sz w:val="22"/>
          <w:szCs w:val="22"/>
          <w:lang w:eastAsia="ru-RU"/>
        </w:rPr>
      </w:pPr>
      <w:r w:rsidRPr="00D13F66">
        <w:rPr>
          <w:b/>
          <w:bCs/>
          <w:sz w:val="22"/>
          <w:szCs w:val="22"/>
        </w:rPr>
        <w:t xml:space="preserve">Место совершения сделки: </w:t>
      </w:r>
      <w:r w:rsidRPr="00D13F66">
        <w:rPr>
          <w:sz w:val="22"/>
          <w:szCs w:val="22"/>
          <w:lang w:eastAsia="ru-RU"/>
        </w:rPr>
        <w:fldChar w:fldCharType="begin">
          <w:ffData>
            <w:name w:val=""/>
            <w:enabled/>
            <w:calcOnExit w:val="0"/>
            <w:checkBox>
              <w:size w:val="16"/>
              <w:default w:val="0"/>
            </w:checkBox>
          </w:ffData>
        </w:fldChar>
      </w:r>
      <w:r w:rsidRPr="00D13F66">
        <w:rPr>
          <w:sz w:val="22"/>
          <w:szCs w:val="22"/>
          <w:lang w:eastAsia="ru-RU"/>
        </w:rPr>
        <w:instrText xml:space="preserve"> FORMCHECKBOX </w:instrText>
      </w:r>
      <w:r w:rsidR="00167810">
        <w:rPr>
          <w:sz w:val="22"/>
          <w:szCs w:val="22"/>
          <w:lang w:eastAsia="ru-RU"/>
        </w:rPr>
      </w:r>
      <w:r w:rsidR="00167810">
        <w:rPr>
          <w:sz w:val="22"/>
          <w:szCs w:val="22"/>
          <w:lang w:eastAsia="ru-RU"/>
        </w:rPr>
        <w:fldChar w:fldCharType="separate"/>
      </w:r>
      <w:r w:rsidRPr="00D13F66">
        <w:rPr>
          <w:sz w:val="22"/>
          <w:szCs w:val="22"/>
          <w:lang w:eastAsia="ru-RU"/>
        </w:rPr>
        <w:fldChar w:fldCharType="end"/>
      </w:r>
      <w:r w:rsidRPr="00D13F66">
        <w:rPr>
          <w:b/>
          <w:bCs/>
          <w:sz w:val="22"/>
          <w:szCs w:val="22"/>
        </w:rPr>
        <w:t xml:space="preserve"> </w:t>
      </w:r>
      <w:r w:rsidRPr="00D13F66">
        <w:rPr>
          <w:sz w:val="22"/>
          <w:szCs w:val="22"/>
          <w:lang w:eastAsia="ru-RU"/>
        </w:rPr>
        <w:t xml:space="preserve">ПАО Московская Биржа   </w:t>
      </w:r>
      <w:r w:rsidRPr="00D13F66">
        <w:rPr>
          <w:sz w:val="22"/>
          <w:szCs w:val="22"/>
          <w:lang w:eastAsia="ru-RU"/>
        </w:rPr>
        <w:fldChar w:fldCharType="begin">
          <w:ffData>
            <w:name w:val=""/>
            <w:enabled/>
            <w:calcOnExit w:val="0"/>
            <w:checkBox>
              <w:size w:val="16"/>
              <w:default w:val="0"/>
            </w:checkBox>
          </w:ffData>
        </w:fldChar>
      </w:r>
      <w:r w:rsidRPr="00D13F66">
        <w:rPr>
          <w:sz w:val="22"/>
          <w:szCs w:val="22"/>
          <w:lang w:eastAsia="ru-RU"/>
        </w:rPr>
        <w:instrText xml:space="preserve"> FORMCHECKBOX </w:instrText>
      </w:r>
      <w:r w:rsidR="00167810">
        <w:rPr>
          <w:sz w:val="22"/>
          <w:szCs w:val="22"/>
          <w:lang w:eastAsia="ru-RU"/>
        </w:rPr>
      </w:r>
      <w:r w:rsidR="00167810">
        <w:rPr>
          <w:sz w:val="22"/>
          <w:szCs w:val="22"/>
          <w:lang w:eastAsia="ru-RU"/>
        </w:rPr>
        <w:fldChar w:fldCharType="separate"/>
      </w:r>
      <w:r w:rsidRPr="00D13F66">
        <w:rPr>
          <w:sz w:val="22"/>
          <w:szCs w:val="22"/>
          <w:lang w:eastAsia="ru-RU"/>
        </w:rPr>
        <w:fldChar w:fldCharType="end"/>
      </w:r>
      <w:r w:rsidRPr="00D13F66">
        <w:rPr>
          <w:sz w:val="22"/>
          <w:szCs w:val="22"/>
          <w:lang w:eastAsia="ru-RU"/>
        </w:rPr>
        <w:t xml:space="preserve"> Внебиржевой рынок</w:t>
      </w:r>
    </w:p>
    <w:p w14:paraId="6D544F04" w14:textId="77777777" w:rsidR="001647E2" w:rsidRPr="001647E2" w:rsidRDefault="00D02D6F" w:rsidP="001647E2">
      <w:pPr>
        <w:rPr>
          <w:sz w:val="22"/>
          <w:szCs w:val="22"/>
        </w:rPr>
      </w:pPr>
      <w:r w:rsidRPr="00D13F66">
        <w:rPr>
          <w:b/>
          <w:bCs/>
          <w:sz w:val="22"/>
          <w:szCs w:val="22"/>
        </w:rPr>
        <w:t>Тип Поручения:</w:t>
      </w:r>
      <w:r w:rsidRPr="00D13F66">
        <w:rPr>
          <w:sz w:val="22"/>
          <w:szCs w:val="22"/>
        </w:rPr>
        <w:t xml:space="preserve"> </w:t>
      </w:r>
      <w:r w:rsidRPr="00D13F66">
        <w:rPr>
          <w:sz w:val="22"/>
          <w:szCs w:val="22"/>
        </w:rPr>
        <w:fldChar w:fldCharType="begin">
          <w:ffData>
            <w:name w:val=""/>
            <w:enabled/>
            <w:calcOnExit w:val="0"/>
            <w:checkBox>
              <w:size w:val="16"/>
              <w:default w:val="0"/>
            </w:checkBox>
          </w:ffData>
        </w:fldChar>
      </w:r>
      <w:r w:rsidRPr="00D13F66">
        <w:rPr>
          <w:sz w:val="22"/>
          <w:szCs w:val="22"/>
        </w:rPr>
        <w:instrText xml:space="preserve"> FORMCHECKBOX </w:instrText>
      </w:r>
      <w:r w:rsidR="00167810">
        <w:rPr>
          <w:sz w:val="22"/>
          <w:szCs w:val="22"/>
        </w:rPr>
      </w:r>
      <w:r w:rsidR="00167810">
        <w:rPr>
          <w:sz w:val="22"/>
          <w:szCs w:val="22"/>
        </w:rPr>
        <w:fldChar w:fldCharType="separate"/>
      </w:r>
      <w:r w:rsidRPr="00D13F66">
        <w:rPr>
          <w:sz w:val="22"/>
          <w:szCs w:val="22"/>
        </w:rPr>
        <w:fldChar w:fldCharType="end"/>
      </w:r>
      <w:r w:rsidRPr="00D13F66">
        <w:rPr>
          <w:sz w:val="22"/>
          <w:szCs w:val="22"/>
        </w:rPr>
        <w:t xml:space="preserve"> Лимитированное </w:t>
      </w:r>
      <w:r w:rsidRPr="00D13F66">
        <w:rPr>
          <w:sz w:val="22"/>
          <w:szCs w:val="22"/>
        </w:rPr>
        <w:fldChar w:fldCharType="begin">
          <w:ffData>
            <w:name w:val=""/>
            <w:enabled/>
            <w:calcOnExit w:val="0"/>
            <w:checkBox>
              <w:size w:val="16"/>
              <w:default w:val="0"/>
            </w:checkBox>
          </w:ffData>
        </w:fldChar>
      </w:r>
      <w:r w:rsidRPr="00D13F66">
        <w:rPr>
          <w:sz w:val="22"/>
          <w:szCs w:val="22"/>
        </w:rPr>
        <w:instrText xml:space="preserve"> FORMCHECKBOX </w:instrText>
      </w:r>
      <w:r w:rsidR="00167810">
        <w:rPr>
          <w:sz w:val="22"/>
          <w:szCs w:val="22"/>
        </w:rPr>
      </w:r>
      <w:r w:rsidR="00167810">
        <w:rPr>
          <w:sz w:val="22"/>
          <w:szCs w:val="22"/>
        </w:rPr>
        <w:fldChar w:fldCharType="separate"/>
      </w:r>
      <w:r w:rsidRPr="00D13F66">
        <w:rPr>
          <w:sz w:val="22"/>
          <w:szCs w:val="22"/>
        </w:rPr>
        <w:fldChar w:fldCharType="end"/>
      </w:r>
      <w:r w:rsidRPr="00D13F66">
        <w:rPr>
          <w:sz w:val="22"/>
          <w:szCs w:val="22"/>
        </w:rPr>
        <w:t xml:space="preserve">  Рыночное </w:t>
      </w:r>
      <w:r w:rsidRPr="00D13F66">
        <w:rPr>
          <w:sz w:val="22"/>
          <w:szCs w:val="22"/>
        </w:rPr>
        <w:fldChar w:fldCharType="begin">
          <w:ffData>
            <w:name w:val=""/>
            <w:enabled/>
            <w:calcOnExit w:val="0"/>
            <w:checkBox>
              <w:size w:val="16"/>
              <w:default w:val="0"/>
            </w:checkBox>
          </w:ffData>
        </w:fldChar>
      </w:r>
      <w:r w:rsidRPr="00D13F66">
        <w:rPr>
          <w:sz w:val="22"/>
          <w:szCs w:val="22"/>
        </w:rPr>
        <w:instrText xml:space="preserve"> FORMCHECKBOX </w:instrText>
      </w:r>
      <w:r w:rsidR="00167810">
        <w:rPr>
          <w:sz w:val="22"/>
          <w:szCs w:val="22"/>
        </w:rPr>
      </w:r>
      <w:r w:rsidR="00167810">
        <w:rPr>
          <w:sz w:val="22"/>
          <w:szCs w:val="22"/>
        </w:rPr>
        <w:fldChar w:fldCharType="separate"/>
      </w:r>
      <w:r w:rsidRPr="00D13F66">
        <w:rPr>
          <w:sz w:val="22"/>
          <w:szCs w:val="22"/>
        </w:rPr>
        <w:fldChar w:fldCharType="end"/>
      </w:r>
      <w:r w:rsidRPr="00D13F66">
        <w:rPr>
          <w:sz w:val="22"/>
          <w:szCs w:val="22"/>
        </w:rPr>
        <w:t xml:space="preserve"> </w:t>
      </w:r>
      <w:r w:rsidR="001647E2" w:rsidRPr="001647E2">
        <w:rPr>
          <w:sz w:val="22"/>
          <w:szCs w:val="22"/>
        </w:rPr>
        <w:t>Поручение на изменение условий сделки</w:t>
      </w:r>
    </w:p>
    <w:p w14:paraId="138A89C7" w14:textId="5A10C8B1" w:rsidR="00D02D6F" w:rsidRPr="00D13F66" w:rsidRDefault="00D02D6F" w:rsidP="00D02D6F">
      <w:pPr>
        <w:pStyle w:val="111"/>
        <w:shd w:val="clear" w:color="auto" w:fill="auto"/>
        <w:tabs>
          <w:tab w:val="left" w:pos="2016"/>
        </w:tabs>
        <w:spacing w:before="0" w:line="240" w:lineRule="auto"/>
        <w:rPr>
          <w:sz w:val="22"/>
          <w:szCs w:val="22"/>
          <w:lang w:eastAsia="ru-RU"/>
        </w:rPr>
      </w:pPr>
      <w:r w:rsidRPr="00D13F66">
        <w:rPr>
          <w:sz w:val="22"/>
          <w:szCs w:val="22"/>
          <w:lang w:eastAsia="ru-RU"/>
        </w:rPr>
        <w:t xml:space="preserve">  </w:t>
      </w:r>
      <w:r w:rsidR="00A408E2" w:rsidRPr="00A408E2">
        <w:rPr>
          <w:sz w:val="22"/>
          <w:szCs w:val="22"/>
          <w:lang w:eastAsia="ru-RU"/>
        </w:rPr>
        <w:fldChar w:fldCharType="begin">
          <w:ffData>
            <w:name w:val=""/>
            <w:enabled/>
            <w:calcOnExit w:val="0"/>
            <w:checkBox>
              <w:size w:val="16"/>
              <w:default w:val="0"/>
            </w:checkBox>
          </w:ffData>
        </w:fldChar>
      </w:r>
      <w:r w:rsidR="00A408E2" w:rsidRPr="00A408E2">
        <w:rPr>
          <w:sz w:val="22"/>
          <w:szCs w:val="22"/>
          <w:lang w:eastAsia="ru-RU"/>
        </w:rPr>
        <w:instrText xml:space="preserve"> FORMCHECKBOX </w:instrText>
      </w:r>
      <w:r w:rsidR="00167810">
        <w:rPr>
          <w:sz w:val="22"/>
          <w:szCs w:val="22"/>
          <w:lang w:eastAsia="ru-RU"/>
        </w:rPr>
      </w:r>
      <w:r w:rsidR="00167810">
        <w:rPr>
          <w:sz w:val="22"/>
          <w:szCs w:val="22"/>
          <w:lang w:eastAsia="ru-RU"/>
        </w:rPr>
        <w:fldChar w:fldCharType="separate"/>
      </w:r>
      <w:r w:rsidR="00A408E2" w:rsidRPr="00A408E2">
        <w:rPr>
          <w:sz w:val="22"/>
          <w:szCs w:val="22"/>
          <w:lang w:eastAsia="ru-RU"/>
        </w:rPr>
        <w:fldChar w:fldCharType="end"/>
      </w:r>
      <w:r w:rsidR="00A408E2">
        <w:rPr>
          <w:sz w:val="22"/>
          <w:szCs w:val="22"/>
          <w:lang w:eastAsia="ru-RU"/>
        </w:rPr>
        <w:t xml:space="preserve"> Поручение на маржинальную сделку</w:t>
      </w:r>
    </w:p>
    <w:p w14:paraId="6F10ACBF" w14:textId="77777777" w:rsidR="00D02D6F" w:rsidRPr="00D13F66" w:rsidRDefault="00D02D6F" w:rsidP="00D02D6F">
      <w:pPr>
        <w:pStyle w:val="111"/>
        <w:shd w:val="clear" w:color="auto" w:fill="auto"/>
        <w:spacing w:before="0" w:line="240" w:lineRule="auto"/>
        <w:rPr>
          <w:sz w:val="22"/>
          <w:szCs w:val="22"/>
          <w:lang w:eastAsia="ru-RU"/>
        </w:rPr>
      </w:pPr>
    </w:p>
    <w:p w14:paraId="6DC01A3D" w14:textId="77777777" w:rsidR="00D02D6F" w:rsidRPr="00D13F66" w:rsidRDefault="00D02D6F" w:rsidP="00D02D6F">
      <w:pPr>
        <w:pStyle w:val="111"/>
        <w:shd w:val="clear" w:color="auto" w:fill="auto"/>
        <w:tabs>
          <w:tab w:val="left" w:pos="2798"/>
          <w:tab w:val="left" w:pos="5391"/>
        </w:tabs>
        <w:spacing w:before="0" w:line="240" w:lineRule="auto"/>
        <w:rPr>
          <w:sz w:val="22"/>
          <w:szCs w:val="22"/>
          <w:lang w:eastAsia="ru-RU"/>
        </w:rPr>
      </w:pPr>
      <w:r w:rsidRPr="00D13F66">
        <w:rPr>
          <w:b/>
          <w:bCs/>
          <w:sz w:val="22"/>
          <w:szCs w:val="22"/>
        </w:rPr>
        <w:t xml:space="preserve">Вид сделки:  </w:t>
      </w:r>
      <w:r w:rsidRPr="00D13F66">
        <w:rPr>
          <w:sz w:val="22"/>
          <w:szCs w:val="22"/>
          <w:lang w:eastAsia="ru-RU"/>
        </w:rPr>
        <w:fldChar w:fldCharType="begin">
          <w:ffData>
            <w:name w:val=""/>
            <w:enabled/>
            <w:calcOnExit w:val="0"/>
            <w:checkBox>
              <w:size w:val="16"/>
              <w:default w:val="0"/>
            </w:checkBox>
          </w:ffData>
        </w:fldChar>
      </w:r>
      <w:r w:rsidRPr="00D13F66">
        <w:rPr>
          <w:sz w:val="22"/>
          <w:szCs w:val="22"/>
          <w:lang w:eastAsia="ru-RU"/>
        </w:rPr>
        <w:instrText xml:space="preserve"> FORMCHECKBOX </w:instrText>
      </w:r>
      <w:r w:rsidR="00167810">
        <w:rPr>
          <w:sz w:val="22"/>
          <w:szCs w:val="22"/>
          <w:lang w:eastAsia="ru-RU"/>
        </w:rPr>
      </w:r>
      <w:r w:rsidR="00167810">
        <w:rPr>
          <w:sz w:val="22"/>
          <w:szCs w:val="22"/>
          <w:lang w:eastAsia="ru-RU"/>
        </w:rPr>
        <w:fldChar w:fldCharType="separate"/>
      </w:r>
      <w:r w:rsidRPr="00D13F66">
        <w:rPr>
          <w:sz w:val="22"/>
          <w:szCs w:val="22"/>
          <w:lang w:eastAsia="ru-RU"/>
        </w:rPr>
        <w:fldChar w:fldCharType="end"/>
      </w:r>
      <w:r w:rsidRPr="00D13F66">
        <w:rPr>
          <w:b/>
          <w:bCs/>
          <w:sz w:val="22"/>
          <w:szCs w:val="22"/>
        </w:rPr>
        <w:t xml:space="preserve"> </w:t>
      </w:r>
      <w:r w:rsidRPr="00D13F66">
        <w:rPr>
          <w:sz w:val="22"/>
          <w:szCs w:val="22"/>
          <w:lang w:eastAsia="ru-RU"/>
        </w:rPr>
        <w:t xml:space="preserve">КУПИТЬ </w:t>
      </w:r>
      <w:r w:rsidRPr="00D13F66">
        <w:rPr>
          <w:sz w:val="22"/>
          <w:szCs w:val="22"/>
          <w:lang w:eastAsia="ru-RU"/>
        </w:rPr>
        <w:fldChar w:fldCharType="begin">
          <w:ffData>
            <w:name w:val=""/>
            <w:enabled/>
            <w:calcOnExit w:val="0"/>
            <w:checkBox>
              <w:size w:val="16"/>
              <w:default w:val="0"/>
            </w:checkBox>
          </w:ffData>
        </w:fldChar>
      </w:r>
      <w:r w:rsidRPr="00D13F66">
        <w:rPr>
          <w:sz w:val="22"/>
          <w:szCs w:val="22"/>
          <w:lang w:eastAsia="ru-RU"/>
        </w:rPr>
        <w:instrText xml:space="preserve"> FORMCHECKBOX </w:instrText>
      </w:r>
      <w:r w:rsidR="00167810">
        <w:rPr>
          <w:sz w:val="22"/>
          <w:szCs w:val="22"/>
          <w:lang w:eastAsia="ru-RU"/>
        </w:rPr>
      </w:r>
      <w:r w:rsidR="00167810">
        <w:rPr>
          <w:sz w:val="22"/>
          <w:szCs w:val="22"/>
          <w:lang w:eastAsia="ru-RU"/>
        </w:rPr>
        <w:fldChar w:fldCharType="separate"/>
      </w:r>
      <w:r w:rsidRPr="00D13F66">
        <w:rPr>
          <w:sz w:val="22"/>
          <w:szCs w:val="22"/>
          <w:lang w:eastAsia="ru-RU"/>
        </w:rPr>
        <w:fldChar w:fldCharType="end"/>
      </w:r>
      <w:r w:rsidRPr="00D13F66">
        <w:rPr>
          <w:sz w:val="22"/>
          <w:szCs w:val="22"/>
          <w:lang w:eastAsia="ru-RU"/>
        </w:rPr>
        <w:t xml:space="preserve"> ПРОДАТЬ </w:t>
      </w:r>
    </w:p>
    <w:p w14:paraId="7DBB83ED" w14:textId="77777777" w:rsidR="00D02D6F" w:rsidRPr="00D13F66" w:rsidRDefault="00D02D6F" w:rsidP="00D02D6F">
      <w:pPr>
        <w:pStyle w:val="111"/>
        <w:shd w:val="clear" w:color="auto" w:fill="auto"/>
        <w:tabs>
          <w:tab w:val="left" w:pos="2798"/>
          <w:tab w:val="left" w:pos="5391"/>
        </w:tabs>
        <w:spacing w:before="0" w:line="240" w:lineRule="auto"/>
        <w:rPr>
          <w:sz w:val="22"/>
          <w:szCs w:val="22"/>
          <w:lang w:eastAsia="ru-RU"/>
        </w:rPr>
      </w:pPr>
    </w:p>
    <w:tbl>
      <w:tblPr>
        <w:tblOverlap w:val="never"/>
        <w:tblW w:w="5000" w:type="pct"/>
        <w:jc w:val="center"/>
        <w:tblCellMar>
          <w:left w:w="10" w:type="dxa"/>
          <w:right w:w="10" w:type="dxa"/>
        </w:tblCellMar>
        <w:tblLook w:val="0000" w:firstRow="0" w:lastRow="0" w:firstColumn="0" w:lastColumn="0" w:noHBand="0" w:noVBand="0"/>
      </w:tblPr>
      <w:tblGrid>
        <w:gridCol w:w="3965"/>
        <w:gridCol w:w="5721"/>
      </w:tblGrid>
      <w:tr w:rsidR="00D02D6F" w:rsidRPr="00D13F66" w14:paraId="65EB0B4C" w14:textId="77777777" w:rsidTr="00D02D6F">
        <w:trPr>
          <w:trHeight w:hRule="exact" w:val="418"/>
          <w:jc w:val="center"/>
        </w:trPr>
        <w:tc>
          <w:tcPr>
            <w:tcW w:w="2047" w:type="pct"/>
            <w:tcBorders>
              <w:top w:val="single" w:sz="4" w:space="0" w:color="auto"/>
              <w:left w:val="single" w:sz="4" w:space="0" w:color="auto"/>
            </w:tcBorders>
            <w:shd w:val="clear" w:color="auto" w:fill="FFFFFF"/>
            <w:vAlign w:val="center"/>
          </w:tcPr>
          <w:p w14:paraId="1DC11F59" w14:textId="77777777" w:rsidR="00D02D6F" w:rsidRPr="00D13F66" w:rsidRDefault="00D02D6F" w:rsidP="00D02D6F">
            <w:pPr>
              <w:pStyle w:val="27"/>
              <w:framePr w:w="9696" w:wrap="notBeside" w:vAnchor="text" w:hAnchor="text" w:xAlign="center" w:y="1"/>
              <w:spacing w:after="0" w:line="240" w:lineRule="auto"/>
              <w:jc w:val="left"/>
              <w:rPr>
                <w:b/>
                <w:lang w:eastAsia="ru-RU"/>
              </w:rPr>
            </w:pPr>
            <w:r w:rsidRPr="00D13F66">
              <w:rPr>
                <w:b/>
                <w:bCs/>
              </w:rPr>
              <w:t>Наименование эмитента</w:t>
            </w:r>
          </w:p>
        </w:tc>
        <w:tc>
          <w:tcPr>
            <w:tcW w:w="2953" w:type="pct"/>
            <w:tcBorders>
              <w:top w:val="single" w:sz="4" w:space="0" w:color="auto"/>
              <w:left w:val="single" w:sz="4" w:space="0" w:color="auto"/>
              <w:right w:val="single" w:sz="4" w:space="0" w:color="auto"/>
            </w:tcBorders>
            <w:shd w:val="clear" w:color="auto" w:fill="FFFFFF"/>
            <w:vAlign w:val="center"/>
          </w:tcPr>
          <w:p w14:paraId="14DC63BD" w14:textId="77777777" w:rsidR="00D02D6F" w:rsidRPr="00D13F66" w:rsidRDefault="00D02D6F" w:rsidP="00D02D6F">
            <w:pPr>
              <w:framePr w:w="9696" w:wrap="notBeside" w:vAnchor="text" w:hAnchor="text" w:xAlign="center" w:y="1"/>
              <w:rPr>
                <w:sz w:val="22"/>
                <w:szCs w:val="22"/>
              </w:rPr>
            </w:pPr>
          </w:p>
        </w:tc>
      </w:tr>
      <w:tr w:rsidR="00D02D6F" w:rsidRPr="00D13F66" w14:paraId="20B7BB9C" w14:textId="77777777" w:rsidTr="00D02D6F">
        <w:trPr>
          <w:trHeight w:hRule="exact" w:val="418"/>
          <w:jc w:val="center"/>
        </w:trPr>
        <w:tc>
          <w:tcPr>
            <w:tcW w:w="2047" w:type="pct"/>
            <w:tcBorders>
              <w:top w:val="single" w:sz="4" w:space="0" w:color="auto"/>
              <w:left w:val="single" w:sz="4" w:space="0" w:color="auto"/>
            </w:tcBorders>
            <w:shd w:val="clear" w:color="auto" w:fill="FFFFFF"/>
            <w:vAlign w:val="center"/>
          </w:tcPr>
          <w:p w14:paraId="051D40F3" w14:textId="77777777" w:rsidR="00D02D6F" w:rsidRPr="00D13F66" w:rsidRDefault="00D02D6F" w:rsidP="00D02D6F">
            <w:pPr>
              <w:pStyle w:val="27"/>
              <w:framePr w:w="9696" w:wrap="notBeside" w:vAnchor="text" w:hAnchor="text" w:xAlign="center" w:y="1"/>
              <w:spacing w:after="0" w:line="240" w:lineRule="auto"/>
              <w:jc w:val="left"/>
              <w:rPr>
                <w:b/>
                <w:lang w:eastAsia="ru-RU"/>
              </w:rPr>
            </w:pPr>
            <w:r w:rsidRPr="00D13F66">
              <w:rPr>
                <w:b/>
                <w:bCs/>
              </w:rPr>
              <w:t>Вид ценных бумаг</w:t>
            </w:r>
          </w:p>
        </w:tc>
        <w:tc>
          <w:tcPr>
            <w:tcW w:w="2953" w:type="pct"/>
            <w:tcBorders>
              <w:top w:val="single" w:sz="4" w:space="0" w:color="auto"/>
              <w:left w:val="single" w:sz="4" w:space="0" w:color="auto"/>
              <w:right w:val="single" w:sz="4" w:space="0" w:color="auto"/>
            </w:tcBorders>
            <w:shd w:val="clear" w:color="auto" w:fill="FFFFFF"/>
            <w:vAlign w:val="center"/>
          </w:tcPr>
          <w:p w14:paraId="4E5151B0" w14:textId="77777777" w:rsidR="00D02D6F" w:rsidRPr="00D13F66" w:rsidRDefault="00D02D6F" w:rsidP="00D02D6F">
            <w:pPr>
              <w:framePr w:w="9696" w:wrap="notBeside" w:vAnchor="text" w:hAnchor="text" w:xAlign="center" w:y="1"/>
              <w:rPr>
                <w:sz w:val="22"/>
                <w:szCs w:val="22"/>
              </w:rPr>
            </w:pPr>
          </w:p>
        </w:tc>
      </w:tr>
      <w:tr w:rsidR="00D02D6F" w:rsidRPr="00D13F66" w14:paraId="52F30DDB" w14:textId="77777777" w:rsidTr="00D02D6F">
        <w:trPr>
          <w:trHeight w:hRule="exact" w:val="518"/>
          <w:jc w:val="center"/>
        </w:trPr>
        <w:tc>
          <w:tcPr>
            <w:tcW w:w="2047" w:type="pct"/>
            <w:tcBorders>
              <w:top w:val="single" w:sz="4" w:space="0" w:color="auto"/>
              <w:left w:val="single" w:sz="4" w:space="0" w:color="auto"/>
            </w:tcBorders>
            <w:shd w:val="clear" w:color="auto" w:fill="FFFFFF"/>
            <w:vAlign w:val="center"/>
          </w:tcPr>
          <w:p w14:paraId="43A50E03" w14:textId="77777777" w:rsidR="00D02D6F" w:rsidRPr="00D13F66" w:rsidRDefault="00D02D6F" w:rsidP="00D02D6F">
            <w:pPr>
              <w:pStyle w:val="27"/>
              <w:framePr w:w="9696" w:wrap="notBeside" w:vAnchor="text" w:hAnchor="text" w:xAlign="center" w:y="1"/>
              <w:spacing w:after="0" w:line="240" w:lineRule="auto"/>
              <w:jc w:val="left"/>
              <w:rPr>
                <w:b/>
                <w:lang w:eastAsia="ru-RU"/>
              </w:rPr>
            </w:pPr>
            <w:r w:rsidRPr="00D13F66">
              <w:rPr>
                <w:b/>
                <w:bCs/>
              </w:rPr>
              <w:t>Государственный регистрационный номер выпуска ценных бумаг</w:t>
            </w:r>
            <w:r w:rsidRPr="00D13F66">
              <w:rPr>
                <w:b/>
                <w:lang w:eastAsia="ru-RU"/>
              </w:rPr>
              <w:t>/ISIN</w:t>
            </w:r>
          </w:p>
        </w:tc>
        <w:tc>
          <w:tcPr>
            <w:tcW w:w="2953" w:type="pct"/>
            <w:tcBorders>
              <w:top w:val="single" w:sz="4" w:space="0" w:color="auto"/>
              <w:left w:val="single" w:sz="4" w:space="0" w:color="auto"/>
              <w:right w:val="single" w:sz="4" w:space="0" w:color="auto"/>
            </w:tcBorders>
            <w:shd w:val="clear" w:color="auto" w:fill="FFFFFF"/>
            <w:vAlign w:val="center"/>
          </w:tcPr>
          <w:p w14:paraId="2E1767BA" w14:textId="77777777" w:rsidR="00D02D6F" w:rsidRPr="00D13F66" w:rsidRDefault="00D02D6F" w:rsidP="00D02D6F">
            <w:pPr>
              <w:framePr w:w="9696" w:wrap="notBeside" w:vAnchor="text" w:hAnchor="text" w:xAlign="center" w:y="1"/>
              <w:rPr>
                <w:sz w:val="22"/>
                <w:szCs w:val="22"/>
              </w:rPr>
            </w:pPr>
          </w:p>
        </w:tc>
      </w:tr>
      <w:tr w:rsidR="00D02D6F" w:rsidRPr="00D13F66" w14:paraId="772FAC9D" w14:textId="77777777" w:rsidTr="00D02D6F">
        <w:trPr>
          <w:trHeight w:hRule="exact" w:val="490"/>
          <w:jc w:val="center"/>
        </w:trPr>
        <w:tc>
          <w:tcPr>
            <w:tcW w:w="2047" w:type="pct"/>
            <w:tcBorders>
              <w:top w:val="single" w:sz="4" w:space="0" w:color="auto"/>
              <w:left w:val="single" w:sz="4" w:space="0" w:color="auto"/>
            </w:tcBorders>
            <w:shd w:val="clear" w:color="auto" w:fill="FFFFFF"/>
            <w:vAlign w:val="center"/>
          </w:tcPr>
          <w:p w14:paraId="516768BE" w14:textId="77777777" w:rsidR="00D02D6F" w:rsidRPr="00D13F66" w:rsidRDefault="00D02D6F" w:rsidP="00D02D6F">
            <w:pPr>
              <w:pStyle w:val="27"/>
              <w:framePr w:w="9696" w:wrap="notBeside" w:vAnchor="text" w:hAnchor="text" w:xAlign="center" w:y="1"/>
              <w:spacing w:after="0" w:line="240" w:lineRule="auto"/>
              <w:jc w:val="left"/>
              <w:rPr>
                <w:b/>
                <w:lang w:eastAsia="ru-RU"/>
              </w:rPr>
            </w:pPr>
            <w:r w:rsidRPr="00D13F66">
              <w:rPr>
                <w:b/>
                <w:bCs/>
              </w:rPr>
              <w:t>Количество ценных бумаг</w:t>
            </w:r>
          </w:p>
        </w:tc>
        <w:tc>
          <w:tcPr>
            <w:tcW w:w="2953" w:type="pct"/>
            <w:tcBorders>
              <w:top w:val="single" w:sz="4" w:space="0" w:color="auto"/>
              <w:left w:val="single" w:sz="4" w:space="0" w:color="auto"/>
              <w:right w:val="single" w:sz="4" w:space="0" w:color="auto"/>
            </w:tcBorders>
            <w:shd w:val="clear" w:color="auto" w:fill="FFFFFF"/>
            <w:vAlign w:val="center"/>
          </w:tcPr>
          <w:p w14:paraId="072A273B" w14:textId="77777777" w:rsidR="00D02D6F" w:rsidRPr="00D13F66" w:rsidRDefault="00D02D6F" w:rsidP="00D02D6F">
            <w:pPr>
              <w:framePr w:w="9696" w:wrap="notBeside" w:vAnchor="text" w:hAnchor="text" w:xAlign="center" w:y="1"/>
              <w:rPr>
                <w:sz w:val="22"/>
                <w:szCs w:val="22"/>
              </w:rPr>
            </w:pPr>
          </w:p>
        </w:tc>
      </w:tr>
      <w:tr w:rsidR="00D02D6F" w:rsidRPr="00D13F66" w14:paraId="3253B7D3" w14:textId="77777777" w:rsidTr="00D02D6F">
        <w:trPr>
          <w:trHeight w:hRule="exact" w:val="413"/>
          <w:jc w:val="center"/>
        </w:trPr>
        <w:tc>
          <w:tcPr>
            <w:tcW w:w="2047" w:type="pct"/>
            <w:tcBorders>
              <w:top w:val="single" w:sz="4" w:space="0" w:color="auto"/>
              <w:left w:val="single" w:sz="4" w:space="0" w:color="auto"/>
            </w:tcBorders>
            <w:shd w:val="clear" w:color="auto" w:fill="FFFFFF"/>
            <w:vAlign w:val="center"/>
          </w:tcPr>
          <w:p w14:paraId="7AFE0D59" w14:textId="77777777" w:rsidR="00D02D6F" w:rsidRPr="00D13F66" w:rsidRDefault="00D02D6F" w:rsidP="00D02D6F">
            <w:pPr>
              <w:pStyle w:val="27"/>
              <w:framePr w:w="9696" w:wrap="notBeside" w:vAnchor="text" w:hAnchor="text" w:xAlign="center" w:y="1"/>
              <w:spacing w:after="0" w:line="240" w:lineRule="auto"/>
              <w:jc w:val="left"/>
              <w:rPr>
                <w:b/>
                <w:lang w:eastAsia="ru-RU"/>
              </w:rPr>
            </w:pPr>
            <w:r w:rsidRPr="00D13F66">
              <w:rPr>
                <w:b/>
                <w:bCs/>
              </w:rPr>
              <w:t>Номинал ценной бумаги</w:t>
            </w:r>
          </w:p>
        </w:tc>
        <w:tc>
          <w:tcPr>
            <w:tcW w:w="2953" w:type="pct"/>
            <w:tcBorders>
              <w:top w:val="single" w:sz="4" w:space="0" w:color="auto"/>
              <w:left w:val="single" w:sz="4" w:space="0" w:color="auto"/>
              <w:right w:val="single" w:sz="4" w:space="0" w:color="auto"/>
            </w:tcBorders>
            <w:shd w:val="clear" w:color="auto" w:fill="FFFFFF"/>
            <w:vAlign w:val="center"/>
          </w:tcPr>
          <w:p w14:paraId="7F531B85" w14:textId="77777777" w:rsidR="00D02D6F" w:rsidRPr="00D13F66" w:rsidRDefault="00D02D6F" w:rsidP="00D02D6F">
            <w:pPr>
              <w:framePr w:w="9696" w:wrap="notBeside" w:vAnchor="text" w:hAnchor="text" w:xAlign="center" w:y="1"/>
              <w:rPr>
                <w:sz w:val="22"/>
                <w:szCs w:val="22"/>
              </w:rPr>
            </w:pPr>
          </w:p>
        </w:tc>
      </w:tr>
      <w:tr w:rsidR="00D02D6F" w:rsidRPr="00D13F66" w14:paraId="221D71AE" w14:textId="77777777" w:rsidTr="00D02D6F">
        <w:trPr>
          <w:trHeight w:hRule="exact" w:val="418"/>
          <w:jc w:val="center"/>
        </w:trPr>
        <w:tc>
          <w:tcPr>
            <w:tcW w:w="2047" w:type="pct"/>
            <w:tcBorders>
              <w:top w:val="single" w:sz="4" w:space="0" w:color="auto"/>
              <w:left w:val="single" w:sz="4" w:space="0" w:color="auto"/>
            </w:tcBorders>
            <w:shd w:val="clear" w:color="auto" w:fill="FFFFFF"/>
            <w:vAlign w:val="center"/>
          </w:tcPr>
          <w:p w14:paraId="50BFF2E4" w14:textId="77777777" w:rsidR="00D02D6F" w:rsidRPr="00D13F66" w:rsidRDefault="00D02D6F" w:rsidP="00D02D6F">
            <w:pPr>
              <w:pStyle w:val="27"/>
              <w:framePr w:w="9696" w:wrap="notBeside" w:vAnchor="text" w:hAnchor="text" w:xAlign="center" w:y="1"/>
              <w:spacing w:after="0" w:line="240" w:lineRule="auto"/>
              <w:jc w:val="left"/>
              <w:rPr>
                <w:b/>
                <w:lang w:eastAsia="ru-RU"/>
              </w:rPr>
            </w:pPr>
            <w:r w:rsidRPr="00D13F66">
              <w:rPr>
                <w:b/>
                <w:bCs/>
              </w:rPr>
              <w:t>Цена</w:t>
            </w:r>
          </w:p>
        </w:tc>
        <w:tc>
          <w:tcPr>
            <w:tcW w:w="2953" w:type="pct"/>
            <w:tcBorders>
              <w:top w:val="single" w:sz="4" w:space="0" w:color="auto"/>
              <w:left w:val="single" w:sz="4" w:space="0" w:color="auto"/>
              <w:right w:val="single" w:sz="4" w:space="0" w:color="auto"/>
            </w:tcBorders>
            <w:shd w:val="clear" w:color="auto" w:fill="FFFFFF"/>
            <w:vAlign w:val="center"/>
          </w:tcPr>
          <w:p w14:paraId="6ED5FB7A" w14:textId="77777777" w:rsidR="00D02D6F" w:rsidRPr="00D13F66" w:rsidRDefault="00D02D6F" w:rsidP="00D02D6F">
            <w:pPr>
              <w:framePr w:w="9696" w:wrap="notBeside" w:vAnchor="text" w:hAnchor="text" w:xAlign="center" w:y="1"/>
              <w:rPr>
                <w:sz w:val="22"/>
                <w:szCs w:val="22"/>
              </w:rPr>
            </w:pPr>
          </w:p>
        </w:tc>
      </w:tr>
      <w:tr w:rsidR="00D02D6F" w:rsidRPr="00D13F66" w14:paraId="3E993B4B" w14:textId="77777777" w:rsidTr="00D02D6F">
        <w:trPr>
          <w:trHeight w:hRule="exact" w:val="442"/>
          <w:jc w:val="center"/>
        </w:trPr>
        <w:tc>
          <w:tcPr>
            <w:tcW w:w="2047" w:type="pct"/>
            <w:tcBorders>
              <w:top w:val="single" w:sz="4" w:space="0" w:color="auto"/>
              <w:left w:val="single" w:sz="4" w:space="0" w:color="auto"/>
            </w:tcBorders>
            <w:shd w:val="clear" w:color="auto" w:fill="FFFFFF"/>
            <w:vAlign w:val="center"/>
          </w:tcPr>
          <w:p w14:paraId="5E9EEB83" w14:textId="77777777" w:rsidR="00D02D6F" w:rsidRPr="00D13F66" w:rsidRDefault="00D02D6F" w:rsidP="00D02D6F">
            <w:pPr>
              <w:pStyle w:val="27"/>
              <w:framePr w:w="9696" w:wrap="notBeside" w:vAnchor="text" w:hAnchor="text" w:xAlign="center" w:y="1"/>
              <w:spacing w:after="0" w:line="240" w:lineRule="auto"/>
              <w:jc w:val="left"/>
              <w:rPr>
                <w:b/>
                <w:lang w:eastAsia="ru-RU"/>
              </w:rPr>
            </w:pPr>
            <w:r w:rsidRPr="00D13F66">
              <w:rPr>
                <w:b/>
                <w:bCs/>
              </w:rPr>
              <w:t>НКД</w:t>
            </w:r>
          </w:p>
        </w:tc>
        <w:tc>
          <w:tcPr>
            <w:tcW w:w="2953" w:type="pct"/>
            <w:tcBorders>
              <w:top w:val="single" w:sz="4" w:space="0" w:color="auto"/>
              <w:left w:val="single" w:sz="4" w:space="0" w:color="auto"/>
              <w:right w:val="single" w:sz="4" w:space="0" w:color="auto"/>
            </w:tcBorders>
            <w:shd w:val="clear" w:color="auto" w:fill="FFFFFF"/>
            <w:vAlign w:val="center"/>
          </w:tcPr>
          <w:p w14:paraId="11BDEF7D" w14:textId="77777777" w:rsidR="00D02D6F" w:rsidRPr="00D13F66" w:rsidRDefault="00D02D6F" w:rsidP="00D02D6F">
            <w:pPr>
              <w:framePr w:w="9696" w:wrap="notBeside" w:vAnchor="text" w:hAnchor="text" w:xAlign="center" w:y="1"/>
              <w:rPr>
                <w:sz w:val="22"/>
                <w:szCs w:val="22"/>
              </w:rPr>
            </w:pPr>
          </w:p>
        </w:tc>
      </w:tr>
      <w:tr w:rsidR="00D02D6F" w:rsidRPr="00D13F66" w14:paraId="1A824B31" w14:textId="77777777" w:rsidTr="00D02D6F">
        <w:trPr>
          <w:trHeight w:hRule="exact" w:val="418"/>
          <w:jc w:val="center"/>
        </w:trPr>
        <w:tc>
          <w:tcPr>
            <w:tcW w:w="2047" w:type="pct"/>
            <w:tcBorders>
              <w:top w:val="single" w:sz="4" w:space="0" w:color="auto"/>
              <w:left w:val="single" w:sz="4" w:space="0" w:color="auto"/>
            </w:tcBorders>
            <w:shd w:val="clear" w:color="auto" w:fill="FFFFFF"/>
            <w:vAlign w:val="center"/>
          </w:tcPr>
          <w:p w14:paraId="17847E85" w14:textId="77777777" w:rsidR="00D02D6F" w:rsidRPr="00D13F66" w:rsidRDefault="00D02D6F" w:rsidP="00D02D6F">
            <w:pPr>
              <w:pStyle w:val="27"/>
              <w:framePr w:w="9696" w:wrap="notBeside" w:vAnchor="text" w:hAnchor="text" w:xAlign="center" w:y="1"/>
              <w:spacing w:after="0" w:line="240" w:lineRule="auto"/>
              <w:jc w:val="left"/>
              <w:rPr>
                <w:b/>
                <w:lang w:eastAsia="ru-RU"/>
              </w:rPr>
            </w:pPr>
            <w:r w:rsidRPr="00D13F66">
              <w:rPr>
                <w:b/>
                <w:bCs/>
              </w:rPr>
              <w:t>Объем сделки, вкл. НКД</w:t>
            </w:r>
          </w:p>
        </w:tc>
        <w:tc>
          <w:tcPr>
            <w:tcW w:w="2953" w:type="pct"/>
            <w:tcBorders>
              <w:top w:val="single" w:sz="4" w:space="0" w:color="auto"/>
              <w:left w:val="single" w:sz="4" w:space="0" w:color="auto"/>
              <w:right w:val="single" w:sz="4" w:space="0" w:color="auto"/>
            </w:tcBorders>
            <w:shd w:val="clear" w:color="auto" w:fill="FFFFFF"/>
            <w:vAlign w:val="center"/>
          </w:tcPr>
          <w:p w14:paraId="50F678BA" w14:textId="77777777" w:rsidR="00D02D6F" w:rsidRPr="00D13F66" w:rsidRDefault="00D02D6F" w:rsidP="00D02D6F">
            <w:pPr>
              <w:framePr w:w="9696" w:wrap="notBeside" w:vAnchor="text" w:hAnchor="text" w:xAlign="center" w:y="1"/>
              <w:rPr>
                <w:sz w:val="22"/>
                <w:szCs w:val="22"/>
              </w:rPr>
            </w:pPr>
          </w:p>
        </w:tc>
      </w:tr>
      <w:tr w:rsidR="00D02D6F" w:rsidRPr="00D13F66" w14:paraId="1E1FD9D3" w14:textId="77777777" w:rsidTr="00D02D6F">
        <w:trPr>
          <w:trHeight w:hRule="exact" w:val="432"/>
          <w:jc w:val="center"/>
        </w:trPr>
        <w:tc>
          <w:tcPr>
            <w:tcW w:w="2047" w:type="pct"/>
            <w:tcBorders>
              <w:top w:val="single" w:sz="4" w:space="0" w:color="auto"/>
              <w:left w:val="single" w:sz="4" w:space="0" w:color="auto"/>
              <w:bottom w:val="single" w:sz="4" w:space="0" w:color="auto"/>
            </w:tcBorders>
            <w:shd w:val="clear" w:color="auto" w:fill="FFFFFF"/>
            <w:vAlign w:val="center"/>
          </w:tcPr>
          <w:p w14:paraId="138B658E" w14:textId="77777777" w:rsidR="00D02D6F" w:rsidRPr="00D13F66" w:rsidRDefault="00D02D6F" w:rsidP="00D02D6F">
            <w:pPr>
              <w:pStyle w:val="27"/>
              <w:framePr w:w="9696" w:wrap="notBeside" w:vAnchor="text" w:hAnchor="text" w:xAlign="center" w:y="1"/>
              <w:spacing w:after="0" w:line="240" w:lineRule="auto"/>
              <w:jc w:val="left"/>
              <w:rPr>
                <w:b/>
                <w:lang w:eastAsia="ru-RU"/>
              </w:rPr>
            </w:pPr>
            <w:r w:rsidRPr="00D13F66">
              <w:rPr>
                <w:b/>
                <w:bCs/>
              </w:rPr>
              <w:t>Валюта</w:t>
            </w:r>
          </w:p>
        </w:tc>
        <w:tc>
          <w:tcPr>
            <w:tcW w:w="2953" w:type="pct"/>
            <w:tcBorders>
              <w:top w:val="single" w:sz="4" w:space="0" w:color="auto"/>
              <w:left w:val="single" w:sz="4" w:space="0" w:color="auto"/>
              <w:bottom w:val="single" w:sz="4" w:space="0" w:color="auto"/>
              <w:right w:val="single" w:sz="4" w:space="0" w:color="auto"/>
            </w:tcBorders>
            <w:shd w:val="clear" w:color="auto" w:fill="FFFFFF"/>
            <w:vAlign w:val="center"/>
          </w:tcPr>
          <w:p w14:paraId="65C3A863" w14:textId="77777777" w:rsidR="00D02D6F" w:rsidRPr="00D13F66" w:rsidRDefault="00D02D6F" w:rsidP="00D02D6F">
            <w:pPr>
              <w:framePr w:w="9696" w:wrap="notBeside" w:vAnchor="text" w:hAnchor="text" w:xAlign="center" w:y="1"/>
              <w:rPr>
                <w:sz w:val="22"/>
                <w:szCs w:val="22"/>
              </w:rPr>
            </w:pPr>
          </w:p>
        </w:tc>
      </w:tr>
    </w:tbl>
    <w:p w14:paraId="46F430CB" w14:textId="77777777" w:rsidR="00D02D6F" w:rsidRPr="00D13F66" w:rsidRDefault="00D02D6F" w:rsidP="00D02D6F">
      <w:pPr>
        <w:framePr w:w="9696" w:wrap="notBeside" w:vAnchor="text" w:hAnchor="text" w:xAlign="center" w:y="1"/>
        <w:jc w:val="both"/>
        <w:rPr>
          <w:sz w:val="22"/>
          <w:szCs w:val="22"/>
        </w:rPr>
      </w:pPr>
    </w:p>
    <w:p w14:paraId="2100BDFB" w14:textId="77777777" w:rsidR="00D02D6F" w:rsidRPr="00D13F66" w:rsidRDefault="00D02D6F" w:rsidP="00D02D6F">
      <w:pPr>
        <w:jc w:val="both"/>
        <w:rPr>
          <w:sz w:val="22"/>
          <w:szCs w:val="22"/>
        </w:rPr>
      </w:pPr>
    </w:p>
    <w:p w14:paraId="3484FEAE" w14:textId="77777777" w:rsidR="00D02D6F" w:rsidRPr="00D13F66" w:rsidRDefault="00D02D6F" w:rsidP="00D02D6F">
      <w:pPr>
        <w:pStyle w:val="131"/>
        <w:shd w:val="clear" w:color="auto" w:fill="auto"/>
        <w:spacing w:before="0" w:line="240" w:lineRule="auto"/>
        <w:rPr>
          <w:b w:val="0"/>
          <w:bCs w:val="0"/>
          <w:sz w:val="22"/>
          <w:szCs w:val="22"/>
          <w:lang w:eastAsia="ru-RU"/>
        </w:rPr>
      </w:pPr>
    </w:p>
    <w:p w14:paraId="6D2B3166" w14:textId="77777777" w:rsidR="00D02D6F" w:rsidRPr="00D13F66" w:rsidRDefault="00D02D6F" w:rsidP="00D02D6F">
      <w:pPr>
        <w:pStyle w:val="131"/>
        <w:shd w:val="clear" w:color="auto" w:fill="auto"/>
        <w:spacing w:before="0" w:line="240" w:lineRule="auto"/>
        <w:rPr>
          <w:b w:val="0"/>
          <w:bCs w:val="0"/>
          <w:sz w:val="22"/>
          <w:szCs w:val="22"/>
          <w:lang w:eastAsia="ru-RU"/>
        </w:rPr>
      </w:pPr>
      <w:r w:rsidRPr="00D13F66">
        <w:rPr>
          <w:b w:val="0"/>
          <w:bCs w:val="0"/>
          <w:sz w:val="22"/>
          <w:szCs w:val="22"/>
          <w:lang w:eastAsia="ru-RU"/>
        </w:rPr>
        <w:t>Клиент ______________________________(________________________)</w:t>
      </w:r>
    </w:p>
    <w:p w14:paraId="2D130E3E" w14:textId="77777777" w:rsidR="00D02D6F" w:rsidRPr="00D13F66" w:rsidRDefault="00D02D6F" w:rsidP="00D02D6F">
      <w:pPr>
        <w:rPr>
          <w:b/>
          <w:sz w:val="22"/>
          <w:szCs w:val="22"/>
        </w:rPr>
      </w:pPr>
    </w:p>
    <w:p w14:paraId="4F16217C" w14:textId="77777777" w:rsidR="00D02D6F" w:rsidRPr="00D13F66" w:rsidRDefault="00D02D6F" w:rsidP="00D02D6F">
      <w:pPr>
        <w:jc w:val="both"/>
        <w:rPr>
          <w:sz w:val="22"/>
          <w:szCs w:val="22"/>
        </w:rPr>
      </w:pPr>
    </w:p>
    <w:p w14:paraId="1F0F7E65" w14:textId="77777777" w:rsidR="00D02D6F" w:rsidRPr="00D13F66" w:rsidRDefault="00D02D6F" w:rsidP="00D02D6F">
      <w:pPr>
        <w:jc w:val="both"/>
        <w:rPr>
          <w:sz w:val="22"/>
          <w:szCs w:val="22"/>
        </w:rPr>
      </w:pPr>
    </w:p>
    <w:p w14:paraId="3070B532" w14:textId="77777777" w:rsidR="00D02D6F" w:rsidRPr="00D13F66" w:rsidRDefault="00D02D6F" w:rsidP="00D02D6F">
      <w:pPr>
        <w:jc w:val="both"/>
        <w:rPr>
          <w:sz w:val="22"/>
          <w:szCs w:val="22"/>
        </w:rPr>
      </w:pPr>
    </w:p>
    <w:p w14:paraId="6EE40418" w14:textId="77777777" w:rsidR="00D02D6F" w:rsidRPr="00D13F66" w:rsidRDefault="00D02D6F" w:rsidP="00D02D6F">
      <w:pPr>
        <w:jc w:val="both"/>
        <w:rPr>
          <w:sz w:val="22"/>
          <w:szCs w:val="22"/>
        </w:rPr>
      </w:pPr>
    </w:p>
    <w:p w14:paraId="3C7E111E" w14:textId="77777777" w:rsidR="00D02D6F" w:rsidRPr="00D13F66" w:rsidRDefault="00D02D6F" w:rsidP="00D02D6F">
      <w:pPr>
        <w:jc w:val="both"/>
        <w:rPr>
          <w:sz w:val="22"/>
          <w:szCs w:val="22"/>
        </w:rPr>
      </w:pPr>
    </w:p>
    <w:p w14:paraId="5C37D174" w14:textId="77777777" w:rsidR="00D02D6F" w:rsidRPr="00D13F66" w:rsidRDefault="00D02D6F" w:rsidP="00D02D6F">
      <w:pPr>
        <w:jc w:val="both"/>
        <w:rPr>
          <w:sz w:val="22"/>
          <w:szCs w:val="22"/>
        </w:rPr>
      </w:pPr>
    </w:p>
    <w:p w14:paraId="646B3C3C" w14:textId="77777777" w:rsidR="00D02D6F" w:rsidRPr="00D13F66" w:rsidRDefault="00D02D6F" w:rsidP="00D02D6F">
      <w:pPr>
        <w:jc w:val="both"/>
        <w:rPr>
          <w:sz w:val="22"/>
          <w:szCs w:val="22"/>
        </w:rPr>
      </w:pPr>
    </w:p>
    <w:p w14:paraId="00F2B59F" w14:textId="77777777" w:rsidR="00D02D6F" w:rsidRPr="00D13F66" w:rsidRDefault="00D02D6F" w:rsidP="00D02D6F">
      <w:pPr>
        <w:spacing w:after="200" w:line="276" w:lineRule="auto"/>
        <w:rPr>
          <w:b/>
        </w:rPr>
      </w:pPr>
    </w:p>
    <w:p w14:paraId="7A2E56D8" w14:textId="77777777" w:rsidR="00D02D6F" w:rsidRPr="00D13F66" w:rsidRDefault="00D02D6F" w:rsidP="00D02D6F">
      <w:pPr>
        <w:spacing w:after="200" w:line="276" w:lineRule="auto"/>
        <w:rPr>
          <w:b/>
        </w:rPr>
      </w:pPr>
      <w:r w:rsidRPr="00D13F66">
        <w:rPr>
          <w:b/>
        </w:rPr>
        <w:t>Поручение принято:</w:t>
      </w:r>
    </w:p>
    <w:p w14:paraId="5EC6A49D" w14:textId="77777777" w:rsidR="00D02D6F" w:rsidRPr="00D13F66" w:rsidRDefault="00D02D6F" w:rsidP="00D02D6F">
      <w:pPr>
        <w:spacing w:after="200" w:line="276" w:lineRule="auto"/>
        <w:rPr>
          <w:b/>
        </w:rPr>
      </w:pPr>
      <w:r w:rsidRPr="00D13F66">
        <w:rPr>
          <w:b/>
        </w:rPr>
        <w:t>Время_______________ Дата_________________ Подпись____________________</w:t>
      </w:r>
    </w:p>
    <w:p w14:paraId="555369AF" w14:textId="15A0CA4C" w:rsidR="00096D71" w:rsidRDefault="00D02D6F" w:rsidP="00D02D6F">
      <w:pPr>
        <w:jc w:val="both"/>
        <w:rPr>
          <w:b/>
        </w:rPr>
      </w:pPr>
      <w:r w:rsidRPr="00D13F66">
        <w:rPr>
          <w:b/>
        </w:rPr>
        <w:t xml:space="preserve">Внутренний номер </w:t>
      </w:r>
      <w:r w:rsidR="00096D71">
        <w:rPr>
          <w:b/>
        </w:rPr>
        <w:t>_________</w:t>
      </w:r>
      <w:r w:rsidRPr="00D13F66">
        <w:rPr>
          <w:b/>
        </w:rPr>
        <w:t>___</w:t>
      </w:r>
    </w:p>
    <w:p w14:paraId="2FE68363" w14:textId="1A292B8A" w:rsidR="00096D71" w:rsidRDefault="00096D71" w:rsidP="00D02D6F">
      <w:pPr>
        <w:jc w:val="both"/>
        <w:rPr>
          <w:b/>
        </w:rPr>
      </w:pPr>
    </w:p>
    <w:p w14:paraId="05A60211" w14:textId="7C0A3D81" w:rsidR="00EA1C98" w:rsidRPr="00D13F66" w:rsidRDefault="00EA1C98" w:rsidP="00D02D6F">
      <w:pPr>
        <w:jc w:val="both"/>
        <w:rPr>
          <w:sz w:val="22"/>
          <w:szCs w:val="22"/>
        </w:rPr>
      </w:pPr>
      <w:r w:rsidRPr="00D13F66">
        <w:rPr>
          <w:sz w:val="22"/>
          <w:szCs w:val="22"/>
        </w:rPr>
        <w:br w:type="page"/>
      </w:r>
    </w:p>
    <w:p w14:paraId="6C2FDBDD" w14:textId="2BB6DC2C" w:rsidR="00723C72" w:rsidRPr="00EE0918" w:rsidRDefault="00C52920" w:rsidP="00EE0918">
      <w:pPr>
        <w:pStyle w:val="39"/>
        <w:keepNext/>
        <w:keepLines/>
        <w:shd w:val="clear" w:color="auto" w:fill="auto"/>
        <w:spacing w:before="0" w:after="0" w:line="280" w:lineRule="exact"/>
        <w:jc w:val="left"/>
        <w:rPr>
          <w:b w:val="0"/>
          <w:sz w:val="18"/>
          <w:szCs w:val="18"/>
        </w:rPr>
      </w:pPr>
      <w:r w:rsidRPr="00EE0918">
        <w:rPr>
          <w:b w:val="0"/>
          <w:sz w:val="18"/>
          <w:szCs w:val="18"/>
        </w:rPr>
        <w:t>Приложение №</w:t>
      </w:r>
      <w:r w:rsidR="00505BE3" w:rsidRPr="00505BE3">
        <w:rPr>
          <w:b w:val="0"/>
          <w:sz w:val="18"/>
          <w:szCs w:val="18"/>
        </w:rPr>
        <w:t xml:space="preserve"> </w:t>
      </w:r>
      <w:r w:rsidR="00723C72" w:rsidRPr="00EE0918">
        <w:rPr>
          <w:b w:val="0"/>
          <w:sz w:val="18"/>
          <w:szCs w:val="18"/>
        </w:rPr>
        <w:t xml:space="preserve">9б к Регламенту </w:t>
      </w:r>
      <w:r w:rsidR="0033383B" w:rsidRPr="00EE0918">
        <w:rPr>
          <w:b w:val="0"/>
          <w:sz w:val="18"/>
          <w:szCs w:val="18"/>
        </w:rPr>
        <w:t>Брокер</w:t>
      </w:r>
      <w:r w:rsidR="00723C72" w:rsidRPr="00EE0918">
        <w:rPr>
          <w:b w:val="0"/>
          <w:sz w:val="18"/>
          <w:szCs w:val="18"/>
        </w:rPr>
        <w:t>ского обслуживания ООО ИК «Айсберг Финанс»</w:t>
      </w:r>
    </w:p>
    <w:p w14:paraId="7B210DFC" w14:textId="77777777" w:rsidR="00723C72" w:rsidRDefault="00723C72" w:rsidP="00096D71">
      <w:pPr>
        <w:spacing w:after="200" w:line="276" w:lineRule="auto"/>
      </w:pPr>
    </w:p>
    <w:p w14:paraId="71C239A6" w14:textId="2CAC25F8" w:rsidR="00096D71" w:rsidRDefault="00124473" w:rsidP="00A56DEB">
      <w:pPr>
        <w:pStyle w:val="39"/>
        <w:keepNext/>
        <w:keepLines/>
        <w:spacing w:before="0" w:after="0" w:line="240" w:lineRule="auto"/>
        <w:ind w:firstLine="567"/>
        <w:jc w:val="center"/>
        <w:rPr>
          <w:bCs w:val="0"/>
          <w:sz w:val="24"/>
          <w:szCs w:val="24"/>
          <w:lang w:eastAsia="ru-RU"/>
        </w:rPr>
      </w:pPr>
      <w:r>
        <w:rPr>
          <w:bCs w:val="0"/>
          <w:sz w:val="24"/>
          <w:szCs w:val="24"/>
          <w:lang w:eastAsia="ru-RU"/>
        </w:rPr>
        <w:t>ПОРУЧЕНИЕ №   _______</w:t>
      </w:r>
      <w:r w:rsidR="00096D71" w:rsidRPr="00A56DEB">
        <w:rPr>
          <w:bCs w:val="0"/>
          <w:sz w:val="24"/>
          <w:szCs w:val="24"/>
          <w:lang w:eastAsia="ru-RU"/>
        </w:rPr>
        <w:t xml:space="preserve">НА </w:t>
      </w:r>
      <w:r w:rsidR="00A90650" w:rsidRPr="00A56DEB">
        <w:rPr>
          <w:bCs w:val="0"/>
          <w:sz w:val="24"/>
          <w:szCs w:val="24"/>
          <w:lang w:eastAsia="ru-RU"/>
        </w:rPr>
        <w:t>ОТМЕНУ</w:t>
      </w:r>
      <w:r w:rsidR="00096D71" w:rsidRPr="00A56DEB">
        <w:rPr>
          <w:bCs w:val="0"/>
          <w:sz w:val="24"/>
          <w:szCs w:val="24"/>
          <w:lang w:eastAsia="ru-RU"/>
        </w:rPr>
        <w:t xml:space="preserve"> </w:t>
      </w:r>
      <w:r w:rsidR="006D04ED" w:rsidRPr="00A56DEB">
        <w:rPr>
          <w:bCs w:val="0"/>
          <w:sz w:val="24"/>
          <w:szCs w:val="24"/>
          <w:lang w:eastAsia="ru-RU"/>
        </w:rPr>
        <w:t>РАНЕЕ ПОДАННОГО ПОРУЧЕНИЯ</w:t>
      </w:r>
    </w:p>
    <w:p w14:paraId="3FA20B0F" w14:textId="77777777" w:rsidR="007132DF" w:rsidRDefault="007132DF" w:rsidP="007132DF">
      <w:pPr>
        <w:pStyle w:val="131"/>
        <w:shd w:val="clear" w:color="auto" w:fill="auto"/>
        <w:tabs>
          <w:tab w:val="left" w:leader="underscore" w:pos="4157"/>
        </w:tabs>
        <w:spacing w:before="0" w:line="240" w:lineRule="auto"/>
        <w:rPr>
          <w:bCs w:val="0"/>
          <w:sz w:val="22"/>
          <w:szCs w:val="22"/>
          <w:lang w:eastAsia="ru-RU"/>
        </w:rPr>
      </w:pPr>
      <w:r w:rsidRPr="00D13F66">
        <w:rPr>
          <w:sz w:val="22"/>
          <w:szCs w:val="24"/>
          <w:lang w:eastAsia="ru-RU"/>
        </w:rPr>
        <w:t>«____»____________20__г.</w:t>
      </w:r>
    </w:p>
    <w:p w14:paraId="0E5B45F0" w14:textId="77777777" w:rsidR="00A90650" w:rsidRPr="00A90650" w:rsidRDefault="00A90650" w:rsidP="00A90650">
      <w:pPr>
        <w:widowControl w:val="0"/>
        <w:tabs>
          <w:tab w:val="left" w:leader="underscore" w:pos="4157"/>
        </w:tabs>
        <w:jc w:val="both"/>
        <w:rPr>
          <w:sz w:val="22"/>
          <w:szCs w:val="22"/>
        </w:rPr>
      </w:pPr>
      <w:r w:rsidRPr="00A90650">
        <w:rPr>
          <w:b/>
          <w:sz w:val="22"/>
          <w:szCs w:val="22"/>
        </w:rPr>
        <w:t>Клиент</w:t>
      </w:r>
      <w:r w:rsidRPr="00A90650">
        <w:rPr>
          <w:sz w:val="22"/>
          <w:szCs w:val="22"/>
        </w:rPr>
        <w:t>______________________________________________________________________________</w:t>
      </w:r>
    </w:p>
    <w:p w14:paraId="5E96B37F" w14:textId="6AF524D6" w:rsidR="00A90650" w:rsidRPr="00A90650" w:rsidRDefault="00A90650" w:rsidP="00A90650">
      <w:pPr>
        <w:widowControl w:val="0"/>
        <w:tabs>
          <w:tab w:val="left" w:leader="underscore" w:pos="4598"/>
          <w:tab w:val="left" w:leader="underscore" w:pos="5391"/>
          <w:tab w:val="left" w:leader="underscore" w:pos="6178"/>
          <w:tab w:val="left" w:leader="underscore" w:pos="6787"/>
        </w:tabs>
        <w:jc w:val="both"/>
        <w:rPr>
          <w:sz w:val="22"/>
          <w:szCs w:val="22"/>
        </w:rPr>
      </w:pPr>
      <w:r w:rsidRPr="00A90650">
        <w:rPr>
          <w:b/>
          <w:sz w:val="22"/>
          <w:szCs w:val="22"/>
        </w:rPr>
        <w:t xml:space="preserve">Договор о </w:t>
      </w:r>
      <w:r w:rsidR="0033383B">
        <w:rPr>
          <w:b/>
          <w:sz w:val="22"/>
          <w:szCs w:val="22"/>
        </w:rPr>
        <w:t>Брокер</w:t>
      </w:r>
      <w:r w:rsidRPr="00A90650">
        <w:rPr>
          <w:b/>
          <w:sz w:val="22"/>
          <w:szCs w:val="22"/>
        </w:rPr>
        <w:t>ском обслуживании</w:t>
      </w:r>
      <w:r w:rsidRPr="00A90650">
        <w:rPr>
          <w:sz w:val="22"/>
          <w:szCs w:val="22"/>
        </w:rPr>
        <w:t xml:space="preserve"> №</w:t>
      </w:r>
      <w:r w:rsidRPr="00A90650">
        <w:rPr>
          <w:sz w:val="22"/>
          <w:szCs w:val="22"/>
        </w:rPr>
        <w:tab/>
        <w:t>от «</w:t>
      </w:r>
      <w:r w:rsidRPr="00A90650">
        <w:rPr>
          <w:sz w:val="22"/>
          <w:szCs w:val="22"/>
        </w:rPr>
        <w:tab/>
        <w:t>»______________________20______г.</w:t>
      </w:r>
    </w:p>
    <w:p w14:paraId="5670E886" w14:textId="77777777" w:rsidR="00A90650" w:rsidRPr="00A90650" w:rsidRDefault="00A90650" w:rsidP="00A90650">
      <w:pPr>
        <w:widowControl w:val="0"/>
        <w:tabs>
          <w:tab w:val="left" w:leader="underscore" w:pos="3886"/>
        </w:tabs>
        <w:jc w:val="both"/>
        <w:rPr>
          <w:b/>
          <w:sz w:val="22"/>
          <w:szCs w:val="22"/>
        </w:rPr>
      </w:pPr>
      <w:r w:rsidRPr="00A90650">
        <w:rPr>
          <w:b/>
          <w:sz w:val="22"/>
          <w:szCs w:val="22"/>
        </w:rPr>
        <w:t>Регистрационный код клиента</w:t>
      </w:r>
      <w:r w:rsidRPr="00A90650">
        <w:rPr>
          <w:b/>
          <w:sz w:val="22"/>
          <w:szCs w:val="22"/>
        </w:rPr>
        <w:tab/>
      </w:r>
    </w:p>
    <w:p w14:paraId="1CF13E59" w14:textId="77777777" w:rsidR="00096D71" w:rsidRDefault="00096D71" w:rsidP="00D02D6F">
      <w:pPr>
        <w:spacing w:after="200" w:line="276" w:lineRule="auto"/>
      </w:pPr>
    </w:p>
    <w:p w14:paraId="6A8AE2D0" w14:textId="7D5FE3DE" w:rsidR="00096D71" w:rsidRDefault="00F45590" w:rsidP="00D02D6F">
      <w:pPr>
        <w:spacing w:after="200" w:line="276" w:lineRule="auto"/>
      </w:pPr>
      <w:r>
        <w:t xml:space="preserve">Номер поручения присвоенный </w:t>
      </w:r>
      <w:r w:rsidR="0033383B">
        <w:t>Брокер</w:t>
      </w:r>
      <w:r>
        <w:t xml:space="preserve">ом (при наличии) _____________ дата </w:t>
      </w:r>
      <w:r w:rsidRPr="00F45590">
        <w:t>«_____» _____________20___г.</w:t>
      </w:r>
    </w:p>
    <w:p w14:paraId="583C870A" w14:textId="77777777" w:rsidR="00F45590" w:rsidRPr="00F45590" w:rsidRDefault="00F45590" w:rsidP="00F45590">
      <w:pPr>
        <w:widowControl w:val="0"/>
        <w:tabs>
          <w:tab w:val="left" w:pos="2798"/>
          <w:tab w:val="left" w:pos="5391"/>
        </w:tabs>
        <w:jc w:val="both"/>
        <w:rPr>
          <w:sz w:val="22"/>
          <w:szCs w:val="22"/>
        </w:rPr>
      </w:pPr>
      <w:r w:rsidRPr="00F45590">
        <w:rPr>
          <w:b/>
          <w:bCs/>
          <w:sz w:val="22"/>
          <w:szCs w:val="22"/>
          <w:lang w:eastAsia="en-US"/>
        </w:rPr>
        <w:t xml:space="preserve">Вид сделки:  </w:t>
      </w:r>
      <w:r w:rsidRPr="00F45590">
        <w:rPr>
          <w:sz w:val="22"/>
          <w:szCs w:val="22"/>
        </w:rPr>
        <w:fldChar w:fldCharType="begin">
          <w:ffData>
            <w:name w:val=""/>
            <w:enabled/>
            <w:calcOnExit w:val="0"/>
            <w:checkBox>
              <w:size w:val="16"/>
              <w:default w:val="0"/>
            </w:checkBox>
          </w:ffData>
        </w:fldChar>
      </w:r>
      <w:r w:rsidRPr="00F45590">
        <w:rPr>
          <w:sz w:val="22"/>
          <w:szCs w:val="22"/>
        </w:rPr>
        <w:instrText xml:space="preserve"> FORMCHECKBOX </w:instrText>
      </w:r>
      <w:r w:rsidR="00167810">
        <w:rPr>
          <w:sz w:val="22"/>
          <w:szCs w:val="22"/>
        </w:rPr>
      </w:r>
      <w:r w:rsidR="00167810">
        <w:rPr>
          <w:sz w:val="22"/>
          <w:szCs w:val="22"/>
        </w:rPr>
        <w:fldChar w:fldCharType="separate"/>
      </w:r>
      <w:r w:rsidRPr="00F45590">
        <w:rPr>
          <w:sz w:val="22"/>
          <w:szCs w:val="22"/>
        </w:rPr>
        <w:fldChar w:fldCharType="end"/>
      </w:r>
      <w:r w:rsidRPr="00F45590">
        <w:rPr>
          <w:b/>
          <w:bCs/>
          <w:sz w:val="22"/>
          <w:szCs w:val="22"/>
          <w:lang w:eastAsia="en-US"/>
        </w:rPr>
        <w:t xml:space="preserve"> </w:t>
      </w:r>
      <w:r w:rsidRPr="00F45590">
        <w:rPr>
          <w:sz w:val="22"/>
          <w:szCs w:val="22"/>
        </w:rPr>
        <w:t xml:space="preserve">КУПИТЬ </w:t>
      </w:r>
      <w:r w:rsidRPr="00F45590">
        <w:rPr>
          <w:sz w:val="22"/>
          <w:szCs w:val="22"/>
        </w:rPr>
        <w:fldChar w:fldCharType="begin">
          <w:ffData>
            <w:name w:val=""/>
            <w:enabled/>
            <w:calcOnExit w:val="0"/>
            <w:checkBox>
              <w:size w:val="16"/>
              <w:default w:val="0"/>
            </w:checkBox>
          </w:ffData>
        </w:fldChar>
      </w:r>
      <w:r w:rsidRPr="00F45590">
        <w:rPr>
          <w:sz w:val="22"/>
          <w:szCs w:val="22"/>
        </w:rPr>
        <w:instrText xml:space="preserve"> FORMCHECKBOX </w:instrText>
      </w:r>
      <w:r w:rsidR="00167810">
        <w:rPr>
          <w:sz w:val="22"/>
          <w:szCs w:val="22"/>
        </w:rPr>
      </w:r>
      <w:r w:rsidR="00167810">
        <w:rPr>
          <w:sz w:val="22"/>
          <w:szCs w:val="22"/>
        </w:rPr>
        <w:fldChar w:fldCharType="separate"/>
      </w:r>
      <w:r w:rsidRPr="00F45590">
        <w:rPr>
          <w:sz w:val="22"/>
          <w:szCs w:val="22"/>
        </w:rPr>
        <w:fldChar w:fldCharType="end"/>
      </w:r>
      <w:r w:rsidRPr="00F45590">
        <w:rPr>
          <w:sz w:val="22"/>
          <w:szCs w:val="22"/>
        </w:rPr>
        <w:t xml:space="preserve"> ПРОДАТЬ </w:t>
      </w:r>
    </w:p>
    <w:p w14:paraId="251562E6" w14:textId="77777777" w:rsidR="00F45590" w:rsidRPr="00F45590" w:rsidRDefault="00F45590" w:rsidP="00F45590">
      <w:pPr>
        <w:widowControl w:val="0"/>
        <w:tabs>
          <w:tab w:val="left" w:pos="2798"/>
          <w:tab w:val="left" w:pos="5391"/>
        </w:tabs>
        <w:jc w:val="both"/>
        <w:rPr>
          <w:sz w:val="22"/>
          <w:szCs w:val="22"/>
        </w:rPr>
      </w:pPr>
    </w:p>
    <w:tbl>
      <w:tblPr>
        <w:tblOverlap w:val="never"/>
        <w:tblW w:w="5000" w:type="pct"/>
        <w:jc w:val="center"/>
        <w:tblCellMar>
          <w:left w:w="10" w:type="dxa"/>
          <w:right w:w="10" w:type="dxa"/>
        </w:tblCellMar>
        <w:tblLook w:val="0000" w:firstRow="0" w:lastRow="0" w:firstColumn="0" w:lastColumn="0" w:noHBand="0" w:noVBand="0"/>
      </w:tblPr>
      <w:tblGrid>
        <w:gridCol w:w="3965"/>
        <w:gridCol w:w="5721"/>
      </w:tblGrid>
      <w:tr w:rsidR="00F45590" w:rsidRPr="00F45590" w14:paraId="7C8F25B4" w14:textId="77777777" w:rsidTr="00336CC3">
        <w:trPr>
          <w:trHeight w:hRule="exact" w:val="418"/>
          <w:jc w:val="center"/>
        </w:trPr>
        <w:tc>
          <w:tcPr>
            <w:tcW w:w="2047" w:type="pct"/>
            <w:tcBorders>
              <w:top w:val="single" w:sz="4" w:space="0" w:color="auto"/>
              <w:left w:val="single" w:sz="4" w:space="0" w:color="auto"/>
            </w:tcBorders>
            <w:shd w:val="clear" w:color="auto" w:fill="FFFFFF"/>
            <w:vAlign w:val="center"/>
          </w:tcPr>
          <w:p w14:paraId="407FEA58" w14:textId="77777777" w:rsidR="00F45590" w:rsidRPr="00124473" w:rsidRDefault="00F45590" w:rsidP="00124473">
            <w:pPr>
              <w:pStyle w:val="27"/>
              <w:framePr w:w="9696" w:wrap="notBeside" w:vAnchor="text" w:hAnchor="text" w:xAlign="center" w:y="1"/>
              <w:spacing w:after="0" w:line="240" w:lineRule="auto"/>
              <w:jc w:val="left"/>
              <w:rPr>
                <w:b/>
                <w:bCs/>
              </w:rPr>
            </w:pPr>
            <w:r w:rsidRPr="00F45590">
              <w:rPr>
                <w:b/>
                <w:bCs/>
              </w:rPr>
              <w:t>Наименование эмитента</w:t>
            </w:r>
          </w:p>
        </w:tc>
        <w:tc>
          <w:tcPr>
            <w:tcW w:w="2953" w:type="pct"/>
            <w:tcBorders>
              <w:top w:val="single" w:sz="4" w:space="0" w:color="auto"/>
              <w:left w:val="single" w:sz="4" w:space="0" w:color="auto"/>
              <w:right w:val="single" w:sz="4" w:space="0" w:color="auto"/>
            </w:tcBorders>
            <w:shd w:val="clear" w:color="auto" w:fill="FFFFFF"/>
            <w:vAlign w:val="center"/>
          </w:tcPr>
          <w:p w14:paraId="064E152D" w14:textId="77777777" w:rsidR="00F45590" w:rsidRPr="00F45590" w:rsidRDefault="00F45590" w:rsidP="00F45590">
            <w:pPr>
              <w:framePr w:w="9696" w:wrap="notBeside" w:vAnchor="text" w:hAnchor="text" w:xAlign="center" w:y="1"/>
              <w:rPr>
                <w:sz w:val="22"/>
                <w:szCs w:val="22"/>
              </w:rPr>
            </w:pPr>
          </w:p>
        </w:tc>
      </w:tr>
      <w:tr w:rsidR="00F45590" w:rsidRPr="00F45590" w14:paraId="32BB2490" w14:textId="77777777" w:rsidTr="00336CC3">
        <w:trPr>
          <w:trHeight w:hRule="exact" w:val="418"/>
          <w:jc w:val="center"/>
        </w:trPr>
        <w:tc>
          <w:tcPr>
            <w:tcW w:w="2047" w:type="pct"/>
            <w:tcBorders>
              <w:top w:val="single" w:sz="4" w:space="0" w:color="auto"/>
              <w:left w:val="single" w:sz="4" w:space="0" w:color="auto"/>
            </w:tcBorders>
            <w:shd w:val="clear" w:color="auto" w:fill="FFFFFF"/>
            <w:vAlign w:val="center"/>
          </w:tcPr>
          <w:p w14:paraId="1AA659BD" w14:textId="77777777" w:rsidR="00F45590" w:rsidRPr="00124473" w:rsidRDefault="00F45590" w:rsidP="00124473">
            <w:pPr>
              <w:pStyle w:val="27"/>
              <w:framePr w:w="9696" w:wrap="notBeside" w:vAnchor="text" w:hAnchor="text" w:xAlign="center" w:y="1"/>
              <w:spacing w:after="0" w:line="240" w:lineRule="auto"/>
              <w:jc w:val="left"/>
              <w:rPr>
                <w:b/>
                <w:bCs/>
              </w:rPr>
            </w:pPr>
            <w:r w:rsidRPr="00F45590">
              <w:rPr>
                <w:b/>
                <w:bCs/>
              </w:rPr>
              <w:t>Вид ценных бумаг</w:t>
            </w:r>
          </w:p>
        </w:tc>
        <w:tc>
          <w:tcPr>
            <w:tcW w:w="2953" w:type="pct"/>
            <w:tcBorders>
              <w:top w:val="single" w:sz="4" w:space="0" w:color="auto"/>
              <w:left w:val="single" w:sz="4" w:space="0" w:color="auto"/>
              <w:right w:val="single" w:sz="4" w:space="0" w:color="auto"/>
            </w:tcBorders>
            <w:shd w:val="clear" w:color="auto" w:fill="FFFFFF"/>
            <w:vAlign w:val="center"/>
          </w:tcPr>
          <w:p w14:paraId="7ACD5823" w14:textId="77777777" w:rsidR="00F45590" w:rsidRPr="00F45590" w:rsidRDefault="00F45590" w:rsidP="00F45590">
            <w:pPr>
              <w:framePr w:w="9696" w:wrap="notBeside" w:vAnchor="text" w:hAnchor="text" w:xAlign="center" w:y="1"/>
              <w:rPr>
                <w:sz w:val="22"/>
                <w:szCs w:val="22"/>
              </w:rPr>
            </w:pPr>
          </w:p>
        </w:tc>
      </w:tr>
      <w:tr w:rsidR="00F45590" w:rsidRPr="00F45590" w14:paraId="12F1F84C" w14:textId="77777777" w:rsidTr="00336CC3">
        <w:trPr>
          <w:trHeight w:hRule="exact" w:val="518"/>
          <w:jc w:val="center"/>
        </w:trPr>
        <w:tc>
          <w:tcPr>
            <w:tcW w:w="2047" w:type="pct"/>
            <w:tcBorders>
              <w:top w:val="single" w:sz="4" w:space="0" w:color="auto"/>
              <w:left w:val="single" w:sz="4" w:space="0" w:color="auto"/>
            </w:tcBorders>
            <w:shd w:val="clear" w:color="auto" w:fill="FFFFFF"/>
            <w:vAlign w:val="center"/>
          </w:tcPr>
          <w:p w14:paraId="507666E0" w14:textId="77777777" w:rsidR="00F45590" w:rsidRPr="00124473" w:rsidRDefault="00F45590" w:rsidP="00124473">
            <w:pPr>
              <w:pStyle w:val="27"/>
              <w:framePr w:w="9696" w:wrap="notBeside" w:vAnchor="text" w:hAnchor="text" w:xAlign="center" w:y="1"/>
              <w:spacing w:after="0" w:line="240" w:lineRule="auto"/>
              <w:jc w:val="left"/>
              <w:rPr>
                <w:b/>
                <w:bCs/>
              </w:rPr>
            </w:pPr>
            <w:r w:rsidRPr="00F45590">
              <w:rPr>
                <w:b/>
                <w:bCs/>
              </w:rPr>
              <w:t>Государственный регистрационный номер выпуска ценных бумаг</w:t>
            </w:r>
            <w:r w:rsidRPr="00124473">
              <w:rPr>
                <w:b/>
                <w:bCs/>
              </w:rPr>
              <w:t>/ISIN</w:t>
            </w:r>
          </w:p>
        </w:tc>
        <w:tc>
          <w:tcPr>
            <w:tcW w:w="2953" w:type="pct"/>
            <w:tcBorders>
              <w:top w:val="single" w:sz="4" w:space="0" w:color="auto"/>
              <w:left w:val="single" w:sz="4" w:space="0" w:color="auto"/>
              <w:right w:val="single" w:sz="4" w:space="0" w:color="auto"/>
            </w:tcBorders>
            <w:shd w:val="clear" w:color="auto" w:fill="FFFFFF"/>
            <w:vAlign w:val="center"/>
          </w:tcPr>
          <w:p w14:paraId="695592EA" w14:textId="77777777" w:rsidR="00F45590" w:rsidRPr="00F45590" w:rsidRDefault="00F45590" w:rsidP="00F45590">
            <w:pPr>
              <w:framePr w:w="9696" w:wrap="notBeside" w:vAnchor="text" w:hAnchor="text" w:xAlign="center" w:y="1"/>
              <w:rPr>
                <w:sz w:val="22"/>
                <w:szCs w:val="22"/>
              </w:rPr>
            </w:pPr>
          </w:p>
        </w:tc>
      </w:tr>
      <w:tr w:rsidR="00F45590" w:rsidRPr="00F45590" w14:paraId="4EC1F52A" w14:textId="77777777" w:rsidTr="00336CC3">
        <w:trPr>
          <w:trHeight w:hRule="exact" w:val="490"/>
          <w:jc w:val="center"/>
        </w:trPr>
        <w:tc>
          <w:tcPr>
            <w:tcW w:w="2047" w:type="pct"/>
            <w:tcBorders>
              <w:top w:val="single" w:sz="4" w:space="0" w:color="auto"/>
              <w:left w:val="single" w:sz="4" w:space="0" w:color="auto"/>
            </w:tcBorders>
            <w:shd w:val="clear" w:color="auto" w:fill="FFFFFF"/>
            <w:vAlign w:val="center"/>
          </w:tcPr>
          <w:p w14:paraId="67CF348E" w14:textId="77777777" w:rsidR="00F45590" w:rsidRPr="00124473" w:rsidRDefault="00F45590" w:rsidP="00124473">
            <w:pPr>
              <w:pStyle w:val="27"/>
              <w:framePr w:w="9696" w:wrap="notBeside" w:vAnchor="text" w:hAnchor="text" w:xAlign="center" w:y="1"/>
              <w:spacing w:after="0" w:line="240" w:lineRule="auto"/>
              <w:jc w:val="left"/>
              <w:rPr>
                <w:b/>
                <w:bCs/>
              </w:rPr>
            </w:pPr>
            <w:r w:rsidRPr="00F45590">
              <w:rPr>
                <w:b/>
                <w:bCs/>
              </w:rPr>
              <w:t>Количество ценных бумаг</w:t>
            </w:r>
          </w:p>
        </w:tc>
        <w:tc>
          <w:tcPr>
            <w:tcW w:w="2953" w:type="pct"/>
            <w:tcBorders>
              <w:top w:val="single" w:sz="4" w:space="0" w:color="auto"/>
              <w:left w:val="single" w:sz="4" w:space="0" w:color="auto"/>
              <w:right w:val="single" w:sz="4" w:space="0" w:color="auto"/>
            </w:tcBorders>
            <w:shd w:val="clear" w:color="auto" w:fill="FFFFFF"/>
            <w:vAlign w:val="center"/>
          </w:tcPr>
          <w:p w14:paraId="1320073A" w14:textId="77777777" w:rsidR="00F45590" w:rsidRPr="00F45590" w:rsidRDefault="00F45590" w:rsidP="00F45590">
            <w:pPr>
              <w:framePr w:w="9696" w:wrap="notBeside" w:vAnchor="text" w:hAnchor="text" w:xAlign="center" w:y="1"/>
              <w:rPr>
                <w:sz w:val="22"/>
                <w:szCs w:val="22"/>
              </w:rPr>
            </w:pPr>
          </w:p>
        </w:tc>
      </w:tr>
      <w:tr w:rsidR="00F45590" w:rsidRPr="00F45590" w14:paraId="5ADBC88B" w14:textId="77777777" w:rsidTr="00336CC3">
        <w:trPr>
          <w:trHeight w:hRule="exact" w:val="413"/>
          <w:jc w:val="center"/>
        </w:trPr>
        <w:tc>
          <w:tcPr>
            <w:tcW w:w="2047" w:type="pct"/>
            <w:tcBorders>
              <w:top w:val="single" w:sz="4" w:space="0" w:color="auto"/>
              <w:left w:val="single" w:sz="4" w:space="0" w:color="auto"/>
            </w:tcBorders>
            <w:shd w:val="clear" w:color="auto" w:fill="FFFFFF"/>
            <w:vAlign w:val="center"/>
          </w:tcPr>
          <w:p w14:paraId="01E735D6" w14:textId="77777777" w:rsidR="00F45590" w:rsidRPr="00124473" w:rsidRDefault="00F45590" w:rsidP="00124473">
            <w:pPr>
              <w:pStyle w:val="27"/>
              <w:framePr w:w="9696" w:wrap="notBeside" w:vAnchor="text" w:hAnchor="text" w:xAlign="center" w:y="1"/>
              <w:spacing w:after="0" w:line="240" w:lineRule="auto"/>
              <w:jc w:val="left"/>
              <w:rPr>
                <w:b/>
                <w:bCs/>
              </w:rPr>
            </w:pPr>
            <w:r w:rsidRPr="00F45590">
              <w:rPr>
                <w:b/>
                <w:bCs/>
              </w:rPr>
              <w:t>Номинал ценной бумаги</w:t>
            </w:r>
          </w:p>
        </w:tc>
        <w:tc>
          <w:tcPr>
            <w:tcW w:w="2953" w:type="pct"/>
            <w:tcBorders>
              <w:top w:val="single" w:sz="4" w:space="0" w:color="auto"/>
              <w:left w:val="single" w:sz="4" w:space="0" w:color="auto"/>
              <w:right w:val="single" w:sz="4" w:space="0" w:color="auto"/>
            </w:tcBorders>
            <w:shd w:val="clear" w:color="auto" w:fill="FFFFFF"/>
            <w:vAlign w:val="center"/>
          </w:tcPr>
          <w:p w14:paraId="1E090399" w14:textId="77777777" w:rsidR="00F45590" w:rsidRPr="00F45590" w:rsidRDefault="00F45590" w:rsidP="00F45590">
            <w:pPr>
              <w:framePr w:w="9696" w:wrap="notBeside" w:vAnchor="text" w:hAnchor="text" w:xAlign="center" w:y="1"/>
              <w:rPr>
                <w:sz w:val="22"/>
                <w:szCs w:val="22"/>
              </w:rPr>
            </w:pPr>
          </w:p>
        </w:tc>
      </w:tr>
      <w:tr w:rsidR="00F45590" w:rsidRPr="00F45590" w14:paraId="40A674F0" w14:textId="77777777" w:rsidTr="00336CC3">
        <w:trPr>
          <w:trHeight w:hRule="exact" w:val="418"/>
          <w:jc w:val="center"/>
        </w:trPr>
        <w:tc>
          <w:tcPr>
            <w:tcW w:w="2047" w:type="pct"/>
            <w:tcBorders>
              <w:top w:val="single" w:sz="4" w:space="0" w:color="auto"/>
              <w:left w:val="single" w:sz="4" w:space="0" w:color="auto"/>
            </w:tcBorders>
            <w:shd w:val="clear" w:color="auto" w:fill="FFFFFF"/>
            <w:vAlign w:val="center"/>
          </w:tcPr>
          <w:p w14:paraId="3CA963AC" w14:textId="77777777" w:rsidR="00F45590" w:rsidRPr="00124473" w:rsidRDefault="00F45590" w:rsidP="00124473">
            <w:pPr>
              <w:pStyle w:val="27"/>
              <w:framePr w:w="9696" w:wrap="notBeside" w:vAnchor="text" w:hAnchor="text" w:xAlign="center" w:y="1"/>
              <w:spacing w:after="0" w:line="240" w:lineRule="auto"/>
              <w:jc w:val="left"/>
              <w:rPr>
                <w:b/>
                <w:bCs/>
              </w:rPr>
            </w:pPr>
            <w:r w:rsidRPr="00F45590">
              <w:rPr>
                <w:b/>
                <w:bCs/>
              </w:rPr>
              <w:t>Цена</w:t>
            </w:r>
          </w:p>
        </w:tc>
        <w:tc>
          <w:tcPr>
            <w:tcW w:w="2953" w:type="pct"/>
            <w:tcBorders>
              <w:top w:val="single" w:sz="4" w:space="0" w:color="auto"/>
              <w:left w:val="single" w:sz="4" w:space="0" w:color="auto"/>
              <w:right w:val="single" w:sz="4" w:space="0" w:color="auto"/>
            </w:tcBorders>
            <w:shd w:val="clear" w:color="auto" w:fill="FFFFFF"/>
            <w:vAlign w:val="center"/>
          </w:tcPr>
          <w:p w14:paraId="49619BE5" w14:textId="77777777" w:rsidR="00F45590" w:rsidRPr="00F45590" w:rsidRDefault="00F45590" w:rsidP="00F45590">
            <w:pPr>
              <w:framePr w:w="9696" w:wrap="notBeside" w:vAnchor="text" w:hAnchor="text" w:xAlign="center" w:y="1"/>
              <w:rPr>
                <w:sz w:val="22"/>
                <w:szCs w:val="22"/>
              </w:rPr>
            </w:pPr>
          </w:p>
        </w:tc>
      </w:tr>
      <w:tr w:rsidR="00F45590" w:rsidRPr="00F45590" w14:paraId="3D168FF8" w14:textId="77777777" w:rsidTr="00336CC3">
        <w:trPr>
          <w:trHeight w:hRule="exact" w:val="442"/>
          <w:jc w:val="center"/>
        </w:trPr>
        <w:tc>
          <w:tcPr>
            <w:tcW w:w="2047" w:type="pct"/>
            <w:tcBorders>
              <w:top w:val="single" w:sz="4" w:space="0" w:color="auto"/>
              <w:left w:val="single" w:sz="4" w:space="0" w:color="auto"/>
            </w:tcBorders>
            <w:shd w:val="clear" w:color="auto" w:fill="FFFFFF"/>
            <w:vAlign w:val="center"/>
          </w:tcPr>
          <w:p w14:paraId="4CE0DF5F" w14:textId="77777777" w:rsidR="00F45590" w:rsidRPr="00124473" w:rsidRDefault="00F45590" w:rsidP="00124473">
            <w:pPr>
              <w:pStyle w:val="27"/>
              <w:framePr w:w="9696" w:wrap="notBeside" w:vAnchor="text" w:hAnchor="text" w:xAlign="center" w:y="1"/>
              <w:spacing w:after="0" w:line="240" w:lineRule="auto"/>
              <w:jc w:val="left"/>
              <w:rPr>
                <w:b/>
                <w:bCs/>
              </w:rPr>
            </w:pPr>
            <w:r w:rsidRPr="00F45590">
              <w:rPr>
                <w:b/>
                <w:bCs/>
              </w:rPr>
              <w:t>НКД</w:t>
            </w:r>
          </w:p>
        </w:tc>
        <w:tc>
          <w:tcPr>
            <w:tcW w:w="2953" w:type="pct"/>
            <w:tcBorders>
              <w:top w:val="single" w:sz="4" w:space="0" w:color="auto"/>
              <w:left w:val="single" w:sz="4" w:space="0" w:color="auto"/>
              <w:right w:val="single" w:sz="4" w:space="0" w:color="auto"/>
            </w:tcBorders>
            <w:shd w:val="clear" w:color="auto" w:fill="FFFFFF"/>
            <w:vAlign w:val="center"/>
          </w:tcPr>
          <w:p w14:paraId="69E62496" w14:textId="77777777" w:rsidR="00F45590" w:rsidRPr="00F45590" w:rsidRDefault="00F45590" w:rsidP="00F45590">
            <w:pPr>
              <w:framePr w:w="9696" w:wrap="notBeside" w:vAnchor="text" w:hAnchor="text" w:xAlign="center" w:y="1"/>
              <w:rPr>
                <w:sz w:val="22"/>
                <w:szCs w:val="22"/>
              </w:rPr>
            </w:pPr>
          </w:p>
        </w:tc>
      </w:tr>
      <w:tr w:rsidR="00F45590" w:rsidRPr="00F45590" w14:paraId="53E06886" w14:textId="77777777" w:rsidTr="00336CC3">
        <w:trPr>
          <w:trHeight w:hRule="exact" w:val="418"/>
          <w:jc w:val="center"/>
        </w:trPr>
        <w:tc>
          <w:tcPr>
            <w:tcW w:w="2047" w:type="pct"/>
            <w:tcBorders>
              <w:top w:val="single" w:sz="4" w:space="0" w:color="auto"/>
              <w:left w:val="single" w:sz="4" w:space="0" w:color="auto"/>
            </w:tcBorders>
            <w:shd w:val="clear" w:color="auto" w:fill="FFFFFF"/>
            <w:vAlign w:val="center"/>
          </w:tcPr>
          <w:p w14:paraId="259DF224" w14:textId="77777777" w:rsidR="00F45590" w:rsidRPr="00124473" w:rsidRDefault="00F45590" w:rsidP="00124473">
            <w:pPr>
              <w:pStyle w:val="27"/>
              <w:framePr w:w="9696" w:wrap="notBeside" w:vAnchor="text" w:hAnchor="text" w:xAlign="center" w:y="1"/>
              <w:spacing w:after="0" w:line="240" w:lineRule="auto"/>
              <w:jc w:val="left"/>
              <w:rPr>
                <w:b/>
                <w:bCs/>
              </w:rPr>
            </w:pPr>
            <w:r w:rsidRPr="00F45590">
              <w:rPr>
                <w:b/>
                <w:bCs/>
              </w:rPr>
              <w:t>Объем сделки, вкл. НКД</w:t>
            </w:r>
          </w:p>
        </w:tc>
        <w:tc>
          <w:tcPr>
            <w:tcW w:w="2953" w:type="pct"/>
            <w:tcBorders>
              <w:top w:val="single" w:sz="4" w:space="0" w:color="auto"/>
              <w:left w:val="single" w:sz="4" w:space="0" w:color="auto"/>
              <w:right w:val="single" w:sz="4" w:space="0" w:color="auto"/>
            </w:tcBorders>
            <w:shd w:val="clear" w:color="auto" w:fill="FFFFFF"/>
            <w:vAlign w:val="center"/>
          </w:tcPr>
          <w:p w14:paraId="375F08C6" w14:textId="77777777" w:rsidR="00F45590" w:rsidRPr="00F45590" w:rsidRDefault="00F45590" w:rsidP="00F45590">
            <w:pPr>
              <w:framePr w:w="9696" w:wrap="notBeside" w:vAnchor="text" w:hAnchor="text" w:xAlign="center" w:y="1"/>
              <w:rPr>
                <w:sz w:val="22"/>
                <w:szCs w:val="22"/>
              </w:rPr>
            </w:pPr>
          </w:p>
        </w:tc>
      </w:tr>
      <w:tr w:rsidR="00F45590" w:rsidRPr="00F45590" w14:paraId="1DD25A42" w14:textId="77777777" w:rsidTr="00336CC3">
        <w:trPr>
          <w:trHeight w:hRule="exact" w:val="432"/>
          <w:jc w:val="center"/>
        </w:trPr>
        <w:tc>
          <w:tcPr>
            <w:tcW w:w="2047" w:type="pct"/>
            <w:tcBorders>
              <w:top w:val="single" w:sz="4" w:space="0" w:color="auto"/>
              <w:left w:val="single" w:sz="4" w:space="0" w:color="auto"/>
              <w:bottom w:val="single" w:sz="4" w:space="0" w:color="auto"/>
            </w:tcBorders>
            <w:shd w:val="clear" w:color="auto" w:fill="FFFFFF"/>
            <w:vAlign w:val="center"/>
          </w:tcPr>
          <w:p w14:paraId="6316B94A" w14:textId="77777777" w:rsidR="00F45590" w:rsidRPr="00124473" w:rsidRDefault="00F45590" w:rsidP="00124473">
            <w:pPr>
              <w:pStyle w:val="27"/>
              <w:framePr w:w="9696" w:wrap="notBeside" w:vAnchor="text" w:hAnchor="text" w:xAlign="center" w:y="1"/>
              <w:spacing w:after="0" w:line="240" w:lineRule="auto"/>
              <w:jc w:val="left"/>
              <w:rPr>
                <w:b/>
                <w:bCs/>
              </w:rPr>
            </w:pPr>
            <w:r w:rsidRPr="00F45590">
              <w:rPr>
                <w:b/>
                <w:bCs/>
              </w:rPr>
              <w:t>Валюта</w:t>
            </w:r>
          </w:p>
        </w:tc>
        <w:tc>
          <w:tcPr>
            <w:tcW w:w="2953" w:type="pct"/>
            <w:tcBorders>
              <w:top w:val="single" w:sz="4" w:space="0" w:color="auto"/>
              <w:left w:val="single" w:sz="4" w:space="0" w:color="auto"/>
              <w:bottom w:val="single" w:sz="4" w:space="0" w:color="auto"/>
              <w:right w:val="single" w:sz="4" w:space="0" w:color="auto"/>
            </w:tcBorders>
            <w:shd w:val="clear" w:color="auto" w:fill="FFFFFF"/>
            <w:vAlign w:val="center"/>
          </w:tcPr>
          <w:p w14:paraId="79CF3933" w14:textId="77777777" w:rsidR="00F45590" w:rsidRPr="00F45590" w:rsidRDefault="00F45590" w:rsidP="00F45590">
            <w:pPr>
              <w:framePr w:w="9696" w:wrap="notBeside" w:vAnchor="text" w:hAnchor="text" w:xAlign="center" w:y="1"/>
              <w:rPr>
                <w:sz w:val="22"/>
                <w:szCs w:val="22"/>
              </w:rPr>
            </w:pPr>
          </w:p>
        </w:tc>
      </w:tr>
    </w:tbl>
    <w:p w14:paraId="29DD4BDA" w14:textId="77777777" w:rsidR="00F45590" w:rsidRPr="00F45590" w:rsidRDefault="00F45590" w:rsidP="00F45590">
      <w:pPr>
        <w:framePr w:w="9696" w:wrap="notBeside" w:vAnchor="text" w:hAnchor="text" w:xAlign="center" w:y="1"/>
        <w:jc w:val="both"/>
        <w:rPr>
          <w:sz w:val="22"/>
          <w:szCs w:val="22"/>
        </w:rPr>
      </w:pPr>
    </w:p>
    <w:p w14:paraId="54319A38" w14:textId="77777777" w:rsidR="00096D71" w:rsidRDefault="00096D71" w:rsidP="00096D71">
      <w:pPr>
        <w:spacing w:after="200" w:line="276" w:lineRule="auto"/>
      </w:pPr>
      <w:r>
        <w:t>Клиент ______________________________(________________________)</w:t>
      </w:r>
    </w:p>
    <w:p w14:paraId="4B3BAE9E" w14:textId="77777777" w:rsidR="00096D71" w:rsidRDefault="00096D71" w:rsidP="00096D71">
      <w:pPr>
        <w:spacing w:after="200" w:line="276" w:lineRule="auto"/>
      </w:pPr>
    </w:p>
    <w:p w14:paraId="4BA6B226" w14:textId="77777777" w:rsidR="00096D71" w:rsidRDefault="00096D71" w:rsidP="00096D71">
      <w:pPr>
        <w:spacing w:after="200" w:line="276" w:lineRule="auto"/>
      </w:pPr>
      <w:r>
        <w:t>Поручение принято:</w:t>
      </w:r>
    </w:p>
    <w:p w14:paraId="550D31F9" w14:textId="77777777" w:rsidR="00096D71" w:rsidRDefault="00096D71" w:rsidP="00096D71">
      <w:pPr>
        <w:spacing w:after="200" w:line="276" w:lineRule="auto"/>
      </w:pPr>
      <w:r>
        <w:t>Время_______________ Дата_________________ Подпись____________________</w:t>
      </w:r>
    </w:p>
    <w:p w14:paraId="7642F2F2" w14:textId="1DEA046A" w:rsidR="00096D71" w:rsidRDefault="00096D71" w:rsidP="00096D71">
      <w:pPr>
        <w:spacing w:after="200" w:line="276" w:lineRule="auto"/>
      </w:pPr>
      <w:r>
        <w:t>Внутренний номер __</w:t>
      </w:r>
      <w:r w:rsidR="00A90650">
        <w:t>______</w:t>
      </w:r>
      <w:r>
        <w:t>_</w:t>
      </w:r>
    </w:p>
    <w:p w14:paraId="1128C0DA" w14:textId="5D964018" w:rsidR="00124473" w:rsidRPr="00EE0918" w:rsidRDefault="00124473" w:rsidP="00124473">
      <w:pPr>
        <w:pStyle w:val="39"/>
        <w:keepNext/>
        <w:keepLines/>
        <w:shd w:val="clear" w:color="auto" w:fill="auto"/>
        <w:spacing w:before="0" w:after="0" w:line="280" w:lineRule="exact"/>
        <w:jc w:val="left"/>
        <w:rPr>
          <w:b w:val="0"/>
          <w:sz w:val="18"/>
          <w:szCs w:val="18"/>
        </w:rPr>
      </w:pPr>
      <w:r w:rsidRPr="00EE0918">
        <w:rPr>
          <w:b w:val="0"/>
          <w:sz w:val="18"/>
          <w:szCs w:val="18"/>
        </w:rPr>
        <w:t>Приложение №</w:t>
      </w:r>
      <w:r w:rsidRPr="00505BE3">
        <w:rPr>
          <w:b w:val="0"/>
          <w:sz w:val="18"/>
          <w:szCs w:val="18"/>
        </w:rPr>
        <w:t xml:space="preserve"> </w:t>
      </w:r>
      <w:r>
        <w:rPr>
          <w:b w:val="0"/>
          <w:sz w:val="18"/>
          <w:szCs w:val="18"/>
        </w:rPr>
        <w:t>10</w:t>
      </w:r>
      <w:r w:rsidRPr="00EE0918">
        <w:rPr>
          <w:b w:val="0"/>
          <w:sz w:val="18"/>
          <w:szCs w:val="18"/>
        </w:rPr>
        <w:t xml:space="preserve"> к Регламенту Брокерского обслуживания ООО ИК «Айсберг Финанс»</w:t>
      </w:r>
    </w:p>
    <w:p w14:paraId="66A20D4E" w14:textId="1AFD1335" w:rsidR="00D02D6F" w:rsidRPr="00D13F66" w:rsidRDefault="00D02D6F" w:rsidP="00AF1EF4">
      <w:pPr>
        <w:pStyle w:val="39"/>
        <w:keepNext/>
        <w:keepLines/>
        <w:spacing w:before="0" w:after="0" w:line="240" w:lineRule="auto"/>
        <w:ind w:firstLine="567"/>
        <w:jc w:val="center"/>
        <w:rPr>
          <w:b w:val="0"/>
          <w:bCs w:val="0"/>
          <w:sz w:val="22"/>
          <w:szCs w:val="22"/>
          <w:lang w:eastAsia="ru-RU"/>
        </w:rPr>
      </w:pPr>
      <w:r w:rsidRPr="00D13F66">
        <w:rPr>
          <w:bCs w:val="0"/>
          <w:sz w:val="22"/>
          <w:szCs w:val="22"/>
          <w:lang w:eastAsia="ru-RU"/>
        </w:rPr>
        <w:t>ПОРУЧЕНИЕ НА ВЫВОД ДЕНЕЖНЫХ СРЕДСТВ №________</w:t>
      </w:r>
    </w:p>
    <w:p w14:paraId="71E5463F" w14:textId="77777777" w:rsidR="00D02D6F" w:rsidRPr="00D13F66" w:rsidRDefault="00D02D6F" w:rsidP="00D02D6F">
      <w:pPr>
        <w:pStyle w:val="3b"/>
        <w:framePr w:w="10219" w:wrap="notBeside" w:vAnchor="text" w:hAnchor="text" w:xAlign="center" w:y="1"/>
        <w:shd w:val="clear" w:color="auto" w:fill="auto"/>
        <w:tabs>
          <w:tab w:val="left" w:leader="underscore" w:pos="4157"/>
        </w:tabs>
        <w:spacing w:line="240" w:lineRule="auto"/>
        <w:ind w:firstLine="567"/>
        <w:rPr>
          <w:b w:val="0"/>
          <w:bCs w:val="0"/>
          <w:sz w:val="22"/>
          <w:szCs w:val="22"/>
          <w:lang w:eastAsia="ru-RU"/>
        </w:rPr>
      </w:pPr>
      <w:r w:rsidRPr="00D13F66">
        <w:rPr>
          <w:b w:val="0"/>
          <w:bCs w:val="0"/>
          <w:sz w:val="22"/>
          <w:szCs w:val="22"/>
          <w:lang w:eastAsia="ru-RU"/>
        </w:rPr>
        <w:t>Клиент _________________________________________________________________________</w:t>
      </w:r>
    </w:p>
    <w:p w14:paraId="03C4C1B9" w14:textId="63E01F02" w:rsidR="00D02D6F" w:rsidRPr="00D13F66" w:rsidRDefault="00D02D6F" w:rsidP="00D02D6F">
      <w:pPr>
        <w:pStyle w:val="afff5"/>
        <w:framePr w:w="10219" w:wrap="notBeside" w:vAnchor="text" w:hAnchor="text" w:xAlign="center" w:y="1"/>
        <w:shd w:val="clear" w:color="auto" w:fill="auto"/>
        <w:tabs>
          <w:tab w:val="left" w:leader="underscore" w:pos="4598"/>
          <w:tab w:val="left" w:leader="underscore" w:pos="5242"/>
          <w:tab w:val="left" w:leader="underscore" w:pos="6178"/>
          <w:tab w:val="left" w:leader="underscore" w:pos="6787"/>
        </w:tabs>
        <w:spacing w:line="240" w:lineRule="auto"/>
        <w:ind w:firstLine="567"/>
        <w:rPr>
          <w:sz w:val="22"/>
          <w:szCs w:val="22"/>
          <w:lang w:eastAsia="ru-RU"/>
        </w:rPr>
      </w:pPr>
      <w:r w:rsidRPr="00D13F66">
        <w:rPr>
          <w:sz w:val="22"/>
          <w:szCs w:val="22"/>
          <w:lang w:eastAsia="ru-RU"/>
        </w:rPr>
        <w:t xml:space="preserve">Договор о </w:t>
      </w:r>
      <w:r w:rsidR="0033383B">
        <w:rPr>
          <w:sz w:val="22"/>
          <w:szCs w:val="22"/>
          <w:lang w:eastAsia="ru-RU"/>
        </w:rPr>
        <w:t>Брокер</w:t>
      </w:r>
      <w:r w:rsidRPr="00D13F66">
        <w:rPr>
          <w:sz w:val="22"/>
          <w:szCs w:val="22"/>
          <w:lang w:eastAsia="ru-RU"/>
        </w:rPr>
        <w:t>ском обслуживании №</w:t>
      </w:r>
      <w:r w:rsidRPr="00D13F66">
        <w:rPr>
          <w:sz w:val="22"/>
          <w:szCs w:val="22"/>
          <w:lang w:eastAsia="ru-RU"/>
        </w:rPr>
        <w:tab/>
        <w:t>от «</w:t>
      </w:r>
      <w:r w:rsidRPr="00D13F66">
        <w:rPr>
          <w:sz w:val="22"/>
          <w:szCs w:val="22"/>
          <w:lang w:eastAsia="ru-RU"/>
        </w:rPr>
        <w:tab/>
        <w:t>»</w:t>
      </w:r>
      <w:r w:rsidRPr="00D13F66">
        <w:rPr>
          <w:sz w:val="22"/>
          <w:szCs w:val="22"/>
          <w:lang w:eastAsia="ru-RU"/>
        </w:rPr>
        <w:tab/>
        <w:t>20</w:t>
      </w:r>
      <w:r w:rsidRPr="00D13F66">
        <w:rPr>
          <w:sz w:val="22"/>
          <w:szCs w:val="22"/>
          <w:lang w:eastAsia="ru-RU"/>
        </w:rPr>
        <w:tab/>
        <w:t>г.</w:t>
      </w:r>
    </w:p>
    <w:p w14:paraId="2E4879CD" w14:textId="77777777" w:rsidR="00D02D6F" w:rsidRPr="00D13F66" w:rsidRDefault="00D02D6F" w:rsidP="00D02D6F">
      <w:pPr>
        <w:pStyle w:val="afff5"/>
        <w:framePr w:w="10219" w:wrap="notBeside" w:vAnchor="text" w:hAnchor="text" w:xAlign="center" w:y="1"/>
        <w:shd w:val="clear" w:color="auto" w:fill="auto"/>
        <w:tabs>
          <w:tab w:val="left" w:leader="underscore" w:pos="3912"/>
        </w:tabs>
        <w:spacing w:line="240" w:lineRule="auto"/>
        <w:ind w:firstLine="567"/>
        <w:rPr>
          <w:sz w:val="22"/>
          <w:szCs w:val="22"/>
          <w:lang w:eastAsia="ru-RU"/>
        </w:rPr>
      </w:pPr>
      <w:r w:rsidRPr="00D13F66">
        <w:rPr>
          <w:sz w:val="22"/>
          <w:szCs w:val="22"/>
          <w:lang w:eastAsia="ru-RU"/>
        </w:rPr>
        <w:t>Регистрационный код клиента</w:t>
      </w:r>
      <w:r w:rsidRPr="00D13F66">
        <w:rPr>
          <w:sz w:val="22"/>
          <w:szCs w:val="22"/>
          <w:lang w:eastAsia="ru-RU"/>
        </w:rPr>
        <w:tab/>
      </w:r>
    </w:p>
    <w:p w14:paraId="2D756BAA" w14:textId="77777777" w:rsidR="00D02D6F" w:rsidRPr="00D13F66" w:rsidRDefault="00D02D6F" w:rsidP="00D02D6F">
      <w:pPr>
        <w:pStyle w:val="afff5"/>
        <w:framePr w:w="10219" w:wrap="notBeside" w:vAnchor="text" w:hAnchor="text" w:xAlign="center" w:y="1"/>
        <w:shd w:val="clear" w:color="auto" w:fill="auto"/>
        <w:tabs>
          <w:tab w:val="left" w:leader="underscore" w:pos="2890"/>
        </w:tabs>
        <w:spacing w:line="240" w:lineRule="auto"/>
        <w:ind w:firstLine="567"/>
        <w:rPr>
          <w:sz w:val="22"/>
          <w:szCs w:val="22"/>
          <w:lang w:eastAsia="ru-RU"/>
        </w:rPr>
      </w:pPr>
    </w:p>
    <w:p w14:paraId="0CB02976" w14:textId="77777777" w:rsidR="00D02D6F" w:rsidRPr="00D13F66" w:rsidRDefault="00D02D6F" w:rsidP="00D02D6F">
      <w:pPr>
        <w:pStyle w:val="afff5"/>
        <w:framePr w:w="10219" w:wrap="notBeside" w:vAnchor="text" w:hAnchor="text" w:xAlign="center" w:y="1"/>
        <w:shd w:val="clear" w:color="auto" w:fill="auto"/>
        <w:tabs>
          <w:tab w:val="left" w:leader="underscore" w:pos="2890"/>
        </w:tabs>
        <w:spacing w:line="240" w:lineRule="auto"/>
        <w:ind w:firstLine="567"/>
        <w:rPr>
          <w:sz w:val="22"/>
          <w:szCs w:val="22"/>
          <w:lang w:eastAsia="ru-RU"/>
        </w:rPr>
      </w:pPr>
      <w:r w:rsidRPr="00D13F66">
        <w:rPr>
          <w:sz w:val="22"/>
          <w:szCs w:val="22"/>
          <w:lang w:eastAsia="ru-RU"/>
        </w:rPr>
        <w:t xml:space="preserve">Настоящим поручаю </w:t>
      </w:r>
      <w:r w:rsidRPr="00D13F66">
        <w:rPr>
          <w:sz w:val="22"/>
          <w:szCs w:val="22"/>
        </w:rPr>
        <w:t>ООО ИК «Айсберг Финанс»</w:t>
      </w:r>
      <w:r w:rsidRPr="00D13F66">
        <w:rPr>
          <w:sz w:val="22"/>
          <w:szCs w:val="22"/>
          <w:lang w:eastAsia="ru-RU"/>
        </w:rPr>
        <w:t xml:space="preserve"> перевести принадлежащие мне денежные средства в размере:</w:t>
      </w:r>
      <w:r w:rsidR="00A531CA" w:rsidRPr="00D13F66">
        <w:rPr>
          <w:sz w:val="22"/>
          <w:szCs w:val="22"/>
          <w:lang w:eastAsia="ru-RU"/>
        </w:rPr>
        <w:t xml:space="preserve"> </w:t>
      </w:r>
      <w:r w:rsidRPr="00D13F66">
        <w:rPr>
          <w:sz w:val="22"/>
          <w:szCs w:val="22"/>
          <w:lang w:eastAsia="ru-RU"/>
        </w:rPr>
        <w:t>_____________________________________________________________________________________</w:t>
      </w:r>
    </w:p>
    <w:p w14:paraId="5D333908" w14:textId="77777777" w:rsidR="00D02D6F" w:rsidRPr="00D13F66" w:rsidRDefault="00A531CA" w:rsidP="00D02D6F">
      <w:pPr>
        <w:pStyle w:val="afff5"/>
        <w:framePr w:w="10219" w:wrap="notBeside" w:vAnchor="text" w:hAnchor="text" w:xAlign="center" w:y="1"/>
        <w:shd w:val="clear" w:color="auto" w:fill="auto"/>
        <w:tabs>
          <w:tab w:val="left" w:leader="underscore" w:pos="2890"/>
        </w:tabs>
        <w:spacing w:line="240" w:lineRule="auto"/>
        <w:ind w:firstLine="567"/>
        <w:rPr>
          <w:sz w:val="16"/>
          <w:szCs w:val="22"/>
          <w:lang w:eastAsia="ru-RU"/>
        </w:rPr>
      </w:pPr>
      <w:r w:rsidRPr="00D13F66">
        <w:rPr>
          <w:sz w:val="16"/>
          <w:szCs w:val="22"/>
          <w:lang w:eastAsia="ru-RU"/>
        </w:rPr>
        <w:t xml:space="preserve">                                                                     </w:t>
      </w:r>
      <w:r w:rsidR="00D02D6F" w:rsidRPr="00D13F66">
        <w:rPr>
          <w:sz w:val="16"/>
          <w:szCs w:val="22"/>
          <w:lang w:eastAsia="ru-RU"/>
        </w:rPr>
        <w:t>(сумма прописью)</w:t>
      </w:r>
    </w:p>
    <w:p w14:paraId="111FC558" w14:textId="77777777" w:rsidR="00D02D6F" w:rsidRPr="00D13F66" w:rsidRDefault="00D02D6F" w:rsidP="00D02D6F">
      <w:pPr>
        <w:pStyle w:val="afff5"/>
        <w:framePr w:w="10219" w:wrap="notBeside" w:vAnchor="text" w:hAnchor="text" w:xAlign="center" w:y="1"/>
        <w:shd w:val="clear" w:color="auto" w:fill="auto"/>
        <w:tabs>
          <w:tab w:val="left" w:leader="underscore" w:pos="2890"/>
        </w:tabs>
        <w:spacing w:line="240" w:lineRule="auto"/>
        <w:ind w:firstLine="567"/>
        <w:rPr>
          <w:sz w:val="22"/>
          <w:szCs w:val="22"/>
          <w:lang w:eastAsia="ru-RU"/>
        </w:rPr>
      </w:pPr>
      <w:r w:rsidRPr="00D13F66">
        <w:rPr>
          <w:sz w:val="22"/>
          <w:szCs w:val="22"/>
          <w:lang w:eastAsia="ru-RU"/>
        </w:rPr>
        <w:t>по следующим реквизитам:</w:t>
      </w:r>
    </w:p>
    <w:p w14:paraId="0AE287DB" w14:textId="77777777" w:rsidR="00A531CA" w:rsidRPr="00D13F66" w:rsidRDefault="00A531CA" w:rsidP="00D02D6F">
      <w:pPr>
        <w:pStyle w:val="afff5"/>
        <w:framePr w:w="10219" w:wrap="notBeside" w:vAnchor="text" w:hAnchor="text" w:xAlign="center" w:y="1"/>
        <w:shd w:val="clear" w:color="auto" w:fill="auto"/>
        <w:tabs>
          <w:tab w:val="left" w:leader="underscore" w:pos="2890"/>
        </w:tabs>
        <w:spacing w:line="240" w:lineRule="auto"/>
        <w:ind w:firstLine="567"/>
        <w:rPr>
          <w:sz w:val="22"/>
          <w:szCs w:val="22"/>
          <w:lang w:eastAsia="ru-RU"/>
        </w:rPr>
      </w:pPr>
    </w:p>
    <w:tbl>
      <w:tblPr>
        <w:tblOverlap w:val="never"/>
        <w:tblW w:w="4848" w:type="pct"/>
        <w:jc w:val="center"/>
        <w:tblBorders>
          <w:top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4728"/>
        <w:gridCol w:w="5175"/>
      </w:tblGrid>
      <w:tr w:rsidR="00D02D6F" w:rsidRPr="00D13F66" w14:paraId="1FBDB658" w14:textId="77777777" w:rsidTr="00FD581D">
        <w:trPr>
          <w:trHeight w:hRule="exact" w:val="529"/>
          <w:jc w:val="center"/>
        </w:trPr>
        <w:tc>
          <w:tcPr>
            <w:tcW w:w="2387" w:type="pct"/>
            <w:shd w:val="clear" w:color="auto" w:fill="FFFFFF"/>
            <w:vAlign w:val="center"/>
          </w:tcPr>
          <w:p w14:paraId="2F828998" w14:textId="77777777" w:rsidR="00D02D6F" w:rsidRPr="00D13F66" w:rsidRDefault="00D02D6F" w:rsidP="00FD581D">
            <w:pPr>
              <w:pStyle w:val="27"/>
              <w:framePr w:w="10219" w:wrap="notBeside" w:vAnchor="text" w:hAnchor="text" w:xAlign="center" w:y="1"/>
              <w:spacing w:after="0" w:line="240" w:lineRule="auto"/>
              <w:jc w:val="left"/>
              <w:rPr>
                <w:lang w:eastAsia="ru-RU"/>
              </w:rPr>
            </w:pPr>
            <w:r w:rsidRPr="00D13F66">
              <w:rPr>
                <w:bCs/>
              </w:rPr>
              <w:t>Получатель</w:t>
            </w:r>
          </w:p>
        </w:tc>
        <w:tc>
          <w:tcPr>
            <w:tcW w:w="2613" w:type="pct"/>
            <w:shd w:val="clear" w:color="auto" w:fill="FFFFFF"/>
            <w:vAlign w:val="center"/>
          </w:tcPr>
          <w:p w14:paraId="3DE54610" w14:textId="77777777" w:rsidR="00D02D6F" w:rsidRPr="00D13F66" w:rsidRDefault="00D02D6F" w:rsidP="00FD581D">
            <w:pPr>
              <w:framePr w:w="10219" w:wrap="notBeside" w:vAnchor="text" w:hAnchor="text" w:xAlign="center" w:y="1"/>
              <w:ind w:firstLine="567"/>
              <w:rPr>
                <w:sz w:val="22"/>
                <w:szCs w:val="22"/>
              </w:rPr>
            </w:pPr>
          </w:p>
        </w:tc>
      </w:tr>
      <w:tr w:rsidR="00D02D6F" w:rsidRPr="00D13F66" w14:paraId="17C56F63" w14:textId="77777777" w:rsidTr="00FD581D">
        <w:trPr>
          <w:trHeight w:hRule="exact" w:val="444"/>
          <w:jc w:val="center"/>
        </w:trPr>
        <w:tc>
          <w:tcPr>
            <w:tcW w:w="2387" w:type="pct"/>
            <w:shd w:val="clear" w:color="auto" w:fill="FFFFFF"/>
            <w:vAlign w:val="center"/>
          </w:tcPr>
          <w:p w14:paraId="4C092256" w14:textId="77777777" w:rsidR="00D02D6F" w:rsidRPr="00D13F66" w:rsidRDefault="00D02D6F" w:rsidP="00FD581D">
            <w:pPr>
              <w:pStyle w:val="27"/>
              <w:framePr w:w="10219" w:wrap="notBeside" w:vAnchor="text" w:hAnchor="text" w:xAlign="center" w:y="1"/>
              <w:spacing w:after="0" w:line="240" w:lineRule="auto"/>
              <w:jc w:val="left"/>
              <w:rPr>
                <w:lang w:eastAsia="ru-RU"/>
              </w:rPr>
            </w:pPr>
            <w:r w:rsidRPr="00D13F66">
              <w:rPr>
                <w:bCs/>
              </w:rPr>
              <w:t>ИНН (Получателя)</w:t>
            </w:r>
          </w:p>
        </w:tc>
        <w:tc>
          <w:tcPr>
            <w:tcW w:w="2613" w:type="pct"/>
            <w:shd w:val="clear" w:color="auto" w:fill="FFFFFF"/>
            <w:vAlign w:val="center"/>
          </w:tcPr>
          <w:p w14:paraId="15772B51" w14:textId="77777777" w:rsidR="00D02D6F" w:rsidRPr="00D13F66" w:rsidRDefault="00D02D6F" w:rsidP="00FD581D">
            <w:pPr>
              <w:framePr w:w="10219" w:wrap="notBeside" w:vAnchor="text" w:hAnchor="text" w:xAlign="center" w:y="1"/>
              <w:ind w:firstLine="567"/>
              <w:rPr>
                <w:sz w:val="22"/>
                <w:szCs w:val="22"/>
              </w:rPr>
            </w:pPr>
          </w:p>
        </w:tc>
      </w:tr>
      <w:tr w:rsidR="00D02D6F" w:rsidRPr="00D13F66" w14:paraId="739ABF78" w14:textId="77777777" w:rsidTr="00FD581D">
        <w:trPr>
          <w:trHeight w:hRule="exact" w:val="449"/>
          <w:jc w:val="center"/>
        </w:trPr>
        <w:tc>
          <w:tcPr>
            <w:tcW w:w="2387" w:type="pct"/>
            <w:shd w:val="clear" w:color="auto" w:fill="FFFFFF"/>
            <w:vAlign w:val="center"/>
          </w:tcPr>
          <w:p w14:paraId="0C4EDBD8" w14:textId="77777777" w:rsidR="00D02D6F" w:rsidRPr="00D13F66" w:rsidRDefault="00D02D6F" w:rsidP="00FD581D">
            <w:pPr>
              <w:pStyle w:val="27"/>
              <w:framePr w:w="10219" w:wrap="notBeside" w:vAnchor="text" w:hAnchor="text" w:xAlign="center" w:y="1"/>
              <w:spacing w:after="0" w:line="240" w:lineRule="auto"/>
              <w:jc w:val="left"/>
              <w:rPr>
                <w:lang w:eastAsia="ru-RU"/>
              </w:rPr>
            </w:pPr>
            <w:r w:rsidRPr="00D13F66">
              <w:rPr>
                <w:bCs/>
              </w:rPr>
              <w:t>Наименование кредитной организации</w:t>
            </w:r>
          </w:p>
        </w:tc>
        <w:tc>
          <w:tcPr>
            <w:tcW w:w="2613" w:type="pct"/>
            <w:shd w:val="clear" w:color="auto" w:fill="FFFFFF"/>
            <w:vAlign w:val="center"/>
          </w:tcPr>
          <w:p w14:paraId="4854ADC2" w14:textId="77777777" w:rsidR="00D02D6F" w:rsidRPr="00D13F66" w:rsidRDefault="00D02D6F" w:rsidP="00FD581D">
            <w:pPr>
              <w:framePr w:w="10219" w:wrap="notBeside" w:vAnchor="text" w:hAnchor="text" w:xAlign="center" w:y="1"/>
              <w:ind w:firstLine="567"/>
              <w:rPr>
                <w:sz w:val="22"/>
                <w:szCs w:val="22"/>
              </w:rPr>
            </w:pPr>
          </w:p>
        </w:tc>
      </w:tr>
      <w:tr w:rsidR="00D02D6F" w:rsidRPr="00D13F66" w14:paraId="6EDCEE5D" w14:textId="77777777" w:rsidTr="00FD581D">
        <w:trPr>
          <w:trHeight w:hRule="exact" w:val="444"/>
          <w:jc w:val="center"/>
        </w:trPr>
        <w:tc>
          <w:tcPr>
            <w:tcW w:w="2387" w:type="pct"/>
            <w:shd w:val="clear" w:color="auto" w:fill="FFFFFF"/>
            <w:vAlign w:val="center"/>
          </w:tcPr>
          <w:p w14:paraId="12B05030" w14:textId="77777777" w:rsidR="00D02D6F" w:rsidRPr="00D13F66" w:rsidRDefault="00D02D6F" w:rsidP="00FD581D">
            <w:pPr>
              <w:pStyle w:val="27"/>
              <w:framePr w:w="10219" w:wrap="notBeside" w:vAnchor="text" w:hAnchor="text" w:xAlign="center" w:y="1"/>
              <w:spacing w:after="0" w:line="240" w:lineRule="auto"/>
              <w:jc w:val="left"/>
              <w:rPr>
                <w:lang w:eastAsia="ru-RU"/>
              </w:rPr>
            </w:pPr>
            <w:r w:rsidRPr="00D13F66">
              <w:rPr>
                <w:bCs/>
              </w:rPr>
              <w:t>р/с №</w:t>
            </w:r>
          </w:p>
        </w:tc>
        <w:tc>
          <w:tcPr>
            <w:tcW w:w="2613" w:type="pct"/>
            <w:shd w:val="clear" w:color="auto" w:fill="FFFFFF"/>
            <w:vAlign w:val="center"/>
          </w:tcPr>
          <w:p w14:paraId="11010301" w14:textId="77777777" w:rsidR="00D02D6F" w:rsidRPr="00D13F66" w:rsidRDefault="00D02D6F" w:rsidP="00FD581D">
            <w:pPr>
              <w:framePr w:w="10219" w:wrap="notBeside" w:vAnchor="text" w:hAnchor="text" w:xAlign="center" w:y="1"/>
              <w:ind w:firstLine="567"/>
              <w:rPr>
                <w:sz w:val="22"/>
                <w:szCs w:val="22"/>
              </w:rPr>
            </w:pPr>
          </w:p>
        </w:tc>
      </w:tr>
      <w:tr w:rsidR="00D02D6F" w:rsidRPr="00D13F66" w14:paraId="450770FB" w14:textId="77777777" w:rsidTr="00FD581D">
        <w:trPr>
          <w:trHeight w:hRule="exact" w:val="449"/>
          <w:jc w:val="center"/>
        </w:trPr>
        <w:tc>
          <w:tcPr>
            <w:tcW w:w="2387" w:type="pct"/>
            <w:shd w:val="clear" w:color="auto" w:fill="FFFFFF"/>
            <w:vAlign w:val="center"/>
          </w:tcPr>
          <w:p w14:paraId="2CB15E0C" w14:textId="77777777" w:rsidR="00D02D6F" w:rsidRPr="00D13F66" w:rsidRDefault="00D02D6F" w:rsidP="00FD581D">
            <w:pPr>
              <w:pStyle w:val="27"/>
              <w:framePr w:w="10219" w:wrap="notBeside" w:vAnchor="text" w:hAnchor="text" w:xAlign="center" w:y="1"/>
              <w:spacing w:after="0" w:line="240" w:lineRule="auto"/>
              <w:jc w:val="left"/>
              <w:rPr>
                <w:lang w:eastAsia="ru-RU"/>
              </w:rPr>
            </w:pPr>
            <w:r w:rsidRPr="00D13F66">
              <w:rPr>
                <w:bCs/>
              </w:rPr>
              <w:t>к/с №</w:t>
            </w:r>
          </w:p>
        </w:tc>
        <w:tc>
          <w:tcPr>
            <w:tcW w:w="2613" w:type="pct"/>
            <w:shd w:val="clear" w:color="auto" w:fill="FFFFFF"/>
            <w:vAlign w:val="center"/>
          </w:tcPr>
          <w:p w14:paraId="2B71BA5E" w14:textId="77777777" w:rsidR="00D02D6F" w:rsidRPr="00D13F66" w:rsidRDefault="00D02D6F" w:rsidP="00FD581D">
            <w:pPr>
              <w:framePr w:w="10219" w:wrap="notBeside" w:vAnchor="text" w:hAnchor="text" w:xAlign="center" w:y="1"/>
              <w:ind w:firstLine="567"/>
              <w:rPr>
                <w:sz w:val="22"/>
                <w:szCs w:val="22"/>
              </w:rPr>
            </w:pPr>
          </w:p>
        </w:tc>
      </w:tr>
      <w:tr w:rsidR="00D02D6F" w:rsidRPr="00D13F66" w14:paraId="1FBC4F84" w14:textId="77777777" w:rsidTr="00FD581D">
        <w:trPr>
          <w:trHeight w:hRule="exact" w:val="524"/>
          <w:jc w:val="center"/>
        </w:trPr>
        <w:tc>
          <w:tcPr>
            <w:tcW w:w="2387" w:type="pct"/>
            <w:shd w:val="clear" w:color="auto" w:fill="FFFFFF"/>
            <w:vAlign w:val="center"/>
          </w:tcPr>
          <w:p w14:paraId="498615F0" w14:textId="77777777" w:rsidR="00D02D6F" w:rsidRPr="00D13F66" w:rsidRDefault="00D02D6F" w:rsidP="00FD581D">
            <w:pPr>
              <w:pStyle w:val="27"/>
              <w:framePr w:w="10219" w:wrap="notBeside" w:vAnchor="text" w:hAnchor="text" w:xAlign="center" w:y="1"/>
              <w:spacing w:after="0" w:line="240" w:lineRule="auto"/>
              <w:jc w:val="left"/>
              <w:rPr>
                <w:lang w:eastAsia="ru-RU"/>
              </w:rPr>
            </w:pPr>
            <w:r w:rsidRPr="00D13F66">
              <w:rPr>
                <w:bCs/>
              </w:rPr>
              <w:t>БИК/SWIFT</w:t>
            </w:r>
          </w:p>
        </w:tc>
        <w:tc>
          <w:tcPr>
            <w:tcW w:w="2613" w:type="pct"/>
            <w:shd w:val="clear" w:color="auto" w:fill="FFFFFF"/>
            <w:vAlign w:val="center"/>
          </w:tcPr>
          <w:p w14:paraId="38048057" w14:textId="77777777" w:rsidR="00D02D6F" w:rsidRPr="00D13F66" w:rsidRDefault="00D02D6F" w:rsidP="00FD581D">
            <w:pPr>
              <w:framePr w:w="10219" w:wrap="notBeside" w:vAnchor="text" w:hAnchor="text" w:xAlign="center" w:y="1"/>
              <w:ind w:firstLine="567"/>
              <w:rPr>
                <w:sz w:val="22"/>
                <w:szCs w:val="22"/>
              </w:rPr>
            </w:pPr>
          </w:p>
        </w:tc>
      </w:tr>
      <w:tr w:rsidR="00D02D6F" w:rsidRPr="00D13F66" w14:paraId="0436E6E5" w14:textId="77777777" w:rsidTr="00FD581D">
        <w:trPr>
          <w:trHeight w:hRule="exact" w:val="332"/>
          <w:jc w:val="center"/>
        </w:trPr>
        <w:tc>
          <w:tcPr>
            <w:tcW w:w="2387" w:type="pct"/>
            <w:shd w:val="clear" w:color="auto" w:fill="FFFFFF"/>
            <w:vAlign w:val="center"/>
          </w:tcPr>
          <w:p w14:paraId="1643407D" w14:textId="77777777" w:rsidR="00D02D6F" w:rsidRPr="00D13F66" w:rsidRDefault="00D02D6F" w:rsidP="00FD581D">
            <w:pPr>
              <w:pStyle w:val="27"/>
              <w:framePr w:w="10219" w:wrap="notBeside" w:vAnchor="text" w:hAnchor="text" w:xAlign="center" w:y="1"/>
              <w:spacing w:after="0" w:line="240" w:lineRule="auto"/>
              <w:jc w:val="left"/>
              <w:rPr>
                <w:lang w:eastAsia="ru-RU"/>
              </w:rPr>
            </w:pPr>
            <w:r w:rsidRPr="00D13F66">
              <w:rPr>
                <w:bCs/>
              </w:rPr>
              <w:t>Основание платежа*</w:t>
            </w:r>
          </w:p>
        </w:tc>
        <w:tc>
          <w:tcPr>
            <w:tcW w:w="2613" w:type="pct"/>
            <w:shd w:val="clear" w:color="auto" w:fill="FFFFFF"/>
            <w:vAlign w:val="center"/>
          </w:tcPr>
          <w:p w14:paraId="2D0DC477" w14:textId="77777777" w:rsidR="00D02D6F" w:rsidRPr="00D13F66" w:rsidRDefault="00D02D6F" w:rsidP="00FD581D">
            <w:pPr>
              <w:framePr w:w="10219" w:wrap="notBeside" w:vAnchor="text" w:hAnchor="text" w:xAlign="center" w:y="1"/>
              <w:ind w:firstLine="567"/>
              <w:rPr>
                <w:sz w:val="22"/>
                <w:szCs w:val="22"/>
              </w:rPr>
            </w:pPr>
          </w:p>
        </w:tc>
      </w:tr>
    </w:tbl>
    <w:p w14:paraId="4944949D" w14:textId="77777777" w:rsidR="00D02D6F" w:rsidRPr="00D13F66" w:rsidRDefault="00D02D6F" w:rsidP="00D02D6F">
      <w:pPr>
        <w:pStyle w:val="2a"/>
        <w:framePr w:w="10219" w:wrap="notBeside" w:vAnchor="text" w:hAnchor="text" w:xAlign="center" w:y="1"/>
        <w:spacing w:line="240" w:lineRule="auto"/>
        <w:ind w:firstLine="567"/>
        <w:jc w:val="both"/>
        <w:rPr>
          <w:sz w:val="18"/>
          <w:szCs w:val="22"/>
          <w:lang w:eastAsia="ru-RU"/>
        </w:rPr>
      </w:pPr>
      <w:r w:rsidRPr="00D13F66">
        <w:rPr>
          <w:sz w:val="18"/>
          <w:szCs w:val="22"/>
          <w:lang w:eastAsia="ru-RU"/>
        </w:rPr>
        <w:t>* Заполняется в случае перечисления денежных средств в счет взаиморасчетов третьим лицам</w:t>
      </w:r>
    </w:p>
    <w:p w14:paraId="6706386E" w14:textId="77777777" w:rsidR="00D02D6F" w:rsidRPr="00D13F66" w:rsidRDefault="00D02D6F" w:rsidP="00D02D6F">
      <w:pPr>
        <w:framePr w:w="10219" w:wrap="notBeside" w:vAnchor="text" w:hAnchor="text" w:xAlign="center" w:y="1"/>
        <w:ind w:firstLine="567"/>
        <w:jc w:val="both"/>
        <w:rPr>
          <w:sz w:val="22"/>
          <w:szCs w:val="22"/>
        </w:rPr>
      </w:pPr>
    </w:p>
    <w:p w14:paraId="74AFB54A" w14:textId="77777777" w:rsidR="00D02D6F" w:rsidRPr="00D13F66" w:rsidRDefault="00D02D6F" w:rsidP="00FD581D">
      <w:pPr>
        <w:pStyle w:val="3b"/>
        <w:framePr w:w="10291" w:h="2176" w:hRule="exact" w:wrap="notBeside" w:vAnchor="text" w:hAnchor="page" w:x="1156" w:y="5924"/>
        <w:shd w:val="clear" w:color="auto" w:fill="auto"/>
        <w:spacing w:line="240" w:lineRule="auto"/>
        <w:ind w:firstLine="567"/>
        <w:rPr>
          <w:b w:val="0"/>
          <w:bCs w:val="0"/>
          <w:sz w:val="22"/>
          <w:szCs w:val="22"/>
          <w:lang w:eastAsia="ru-RU"/>
        </w:rPr>
      </w:pPr>
      <w:r w:rsidRPr="00D13F66">
        <w:rPr>
          <w:b w:val="0"/>
          <w:bCs w:val="0"/>
          <w:sz w:val="22"/>
          <w:szCs w:val="22"/>
          <w:lang w:eastAsia="ru-RU"/>
        </w:rPr>
        <w:t>Источник списания денежных средств:</w:t>
      </w:r>
    </w:p>
    <w:tbl>
      <w:tblPr>
        <w:tblOverlap w:val="never"/>
        <w:tblW w:w="4893" w:type="pct"/>
        <w:jc w:val="center"/>
        <w:tblCellMar>
          <w:left w:w="10" w:type="dxa"/>
          <w:right w:w="10" w:type="dxa"/>
        </w:tblCellMar>
        <w:tblLook w:val="0000" w:firstRow="0" w:lastRow="0" w:firstColumn="0" w:lastColumn="0" w:noHBand="0" w:noVBand="0"/>
      </w:tblPr>
      <w:tblGrid>
        <w:gridCol w:w="38"/>
        <w:gridCol w:w="4959"/>
        <w:gridCol w:w="5069"/>
      </w:tblGrid>
      <w:tr w:rsidR="00D02D6F" w:rsidRPr="00D13F66" w14:paraId="5E2FA2BE" w14:textId="77777777" w:rsidTr="00FD581D">
        <w:trPr>
          <w:trHeight w:hRule="exact" w:val="422"/>
          <w:jc w:val="center"/>
        </w:trPr>
        <w:tc>
          <w:tcPr>
            <w:tcW w:w="19" w:type="pct"/>
            <w:tcBorders>
              <w:top w:val="single" w:sz="4" w:space="0" w:color="auto"/>
              <w:bottom w:val="single" w:sz="4" w:space="0" w:color="auto"/>
            </w:tcBorders>
            <w:shd w:val="clear" w:color="auto" w:fill="FFFFFF"/>
          </w:tcPr>
          <w:p w14:paraId="13CAD637" w14:textId="77777777" w:rsidR="00D02D6F" w:rsidRPr="00D13F66" w:rsidRDefault="00D02D6F" w:rsidP="00FD581D">
            <w:pPr>
              <w:framePr w:w="10291" w:h="2176" w:hRule="exact" w:wrap="notBeside" w:vAnchor="text" w:hAnchor="page" w:x="1156" w:y="5924"/>
              <w:ind w:firstLine="567"/>
              <w:jc w:val="both"/>
              <w:rPr>
                <w:sz w:val="22"/>
                <w:szCs w:val="22"/>
              </w:rPr>
            </w:pPr>
          </w:p>
        </w:tc>
        <w:tc>
          <w:tcPr>
            <w:tcW w:w="2463" w:type="pct"/>
            <w:tcBorders>
              <w:top w:val="single" w:sz="4" w:space="0" w:color="auto"/>
              <w:left w:val="single" w:sz="4" w:space="0" w:color="auto"/>
              <w:bottom w:val="single" w:sz="4" w:space="0" w:color="auto"/>
            </w:tcBorders>
            <w:shd w:val="clear" w:color="auto" w:fill="FFFFFF"/>
            <w:vAlign w:val="bottom"/>
          </w:tcPr>
          <w:p w14:paraId="6788B90C" w14:textId="16D5FB2A" w:rsidR="00D02D6F" w:rsidRPr="00D13F66" w:rsidRDefault="008357DF" w:rsidP="00FD581D">
            <w:pPr>
              <w:pStyle w:val="27"/>
              <w:framePr w:w="10291" w:h="2176" w:hRule="exact" w:wrap="notBeside" w:vAnchor="text" w:hAnchor="page" w:x="1156" w:y="5924"/>
              <w:spacing w:after="0" w:line="240" w:lineRule="auto"/>
              <w:jc w:val="left"/>
              <w:rPr>
                <w:lang w:eastAsia="ru-RU"/>
              </w:rPr>
            </w:pPr>
            <w:r w:rsidRPr="00D13F66">
              <w:t xml:space="preserve"> </w:t>
            </w:r>
            <w:r w:rsidR="00D02D6F" w:rsidRPr="00D13F66">
              <w:t>Внебиржевой счет</w:t>
            </w:r>
          </w:p>
        </w:tc>
        <w:tc>
          <w:tcPr>
            <w:tcW w:w="2518" w:type="pct"/>
            <w:tcBorders>
              <w:top w:val="single" w:sz="4" w:space="0" w:color="auto"/>
              <w:left w:val="single" w:sz="4" w:space="0" w:color="auto"/>
              <w:right w:val="single" w:sz="4" w:space="0" w:color="auto"/>
            </w:tcBorders>
            <w:shd w:val="clear" w:color="auto" w:fill="FFFFFF"/>
          </w:tcPr>
          <w:p w14:paraId="032FDCA0" w14:textId="77777777" w:rsidR="00D02D6F" w:rsidRPr="00D13F66" w:rsidRDefault="00D02D6F" w:rsidP="00FD581D">
            <w:pPr>
              <w:framePr w:w="10291" w:h="2176" w:hRule="exact" w:wrap="notBeside" w:vAnchor="text" w:hAnchor="page" w:x="1156" w:y="5924"/>
              <w:ind w:firstLine="567"/>
              <w:jc w:val="both"/>
              <w:rPr>
                <w:sz w:val="22"/>
                <w:szCs w:val="22"/>
              </w:rPr>
            </w:pPr>
          </w:p>
        </w:tc>
      </w:tr>
      <w:tr w:rsidR="00D02D6F" w:rsidRPr="00D13F66" w14:paraId="03554AE1" w14:textId="77777777" w:rsidTr="00FD581D">
        <w:trPr>
          <w:trHeight w:hRule="exact" w:val="418"/>
          <w:jc w:val="center"/>
        </w:trPr>
        <w:tc>
          <w:tcPr>
            <w:tcW w:w="19" w:type="pct"/>
            <w:tcBorders>
              <w:top w:val="single" w:sz="4" w:space="0" w:color="auto"/>
              <w:bottom w:val="single" w:sz="4" w:space="0" w:color="auto"/>
            </w:tcBorders>
            <w:shd w:val="clear" w:color="auto" w:fill="FFFFFF"/>
          </w:tcPr>
          <w:p w14:paraId="64832AD7" w14:textId="77777777" w:rsidR="00D02D6F" w:rsidRPr="00D13F66" w:rsidRDefault="00D02D6F" w:rsidP="00FD581D">
            <w:pPr>
              <w:framePr w:w="10291" w:h="2176" w:hRule="exact" w:wrap="notBeside" w:vAnchor="text" w:hAnchor="page" w:x="1156" w:y="5924"/>
              <w:ind w:firstLine="567"/>
              <w:jc w:val="both"/>
              <w:rPr>
                <w:sz w:val="22"/>
                <w:szCs w:val="22"/>
              </w:rPr>
            </w:pPr>
          </w:p>
        </w:tc>
        <w:tc>
          <w:tcPr>
            <w:tcW w:w="2463" w:type="pct"/>
            <w:tcBorders>
              <w:top w:val="single" w:sz="4" w:space="0" w:color="auto"/>
              <w:left w:val="single" w:sz="4" w:space="0" w:color="auto"/>
              <w:bottom w:val="single" w:sz="4" w:space="0" w:color="auto"/>
            </w:tcBorders>
            <w:shd w:val="clear" w:color="auto" w:fill="FFFFFF"/>
            <w:vAlign w:val="bottom"/>
          </w:tcPr>
          <w:p w14:paraId="170F6674" w14:textId="5EE6FA37" w:rsidR="00D02D6F" w:rsidRPr="00D13F66" w:rsidRDefault="00CE5F4A" w:rsidP="00FD581D">
            <w:pPr>
              <w:pStyle w:val="27"/>
              <w:framePr w:w="10291" w:h="2176" w:hRule="exact" w:wrap="notBeside" w:vAnchor="text" w:hAnchor="page" w:x="1156" w:y="5924"/>
              <w:spacing w:after="0" w:line="240" w:lineRule="auto"/>
              <w:jc w:val="left"/>
              <w:rPr>
                <w:lang w:eastAsia="ru-RU"/>
              </w:rPr>
            </w:pPr>
            <w:r w:rsidRPr="00D13F66">
              <w:t xml:space="preserve"> ПАО Московская Биржа (НКО </w:t>
            </w:r>
            <w:r w:rsidR="00D02D6F" w:rsidRPr="00D13F66">
              <w:t>АО НРД)</w:t>
            </w:r>
          </w:p>
        </w:tc>
        <w:tc>
          <w:tcPr>
            <w:tcW w:w="2518" w:type="pct"/>
            <w:tcBorders>
              <w:top w:val="single" w:sz="4" w:space="0" w:color="auto"/>
              <w:left w:val="single" w:sz="4" w:space="0" w:color="auto"/>
              <w:right w:val="single" w:sz="4" w:space="0" w:color="auto"/>
            </w:tcBorders>
            <w:shd w:val="clear" w:color="auto" w:fill="FFFFFF"/>
          </w:tcPr>
          <w:p w14:paraId="44DA3CA4" w14:textId="77777777" w:rsidR="00D02D6F" w:rsidRPr="00D13F66" w:rsidRDefault="00D02D6F" w:rsidP="00FD581D">
            <w:pPr>
              <w:framePr w:w="10291" w:h="2176" w:hRule="exact" w:wrap="notBeside" w:vAnchor="text" w:hAnchor="page" w:x="1156" w:y="5924"/>
              <w:ind w:firstLine="567"/>
              <w:jc w:val="both"/>
              <w:rPr>
                <w:sz w:val="22"/>
                <w:szCs w:val="22"/>
              </w:rPr>
            </w:pPr>
          </w:p>
        </w:tc>
      </w:tr>
      <w:tr w:rsidR="00D02D6F" w:rsidRPr="00D13F66" w14:paraId="21DECECC" w14:textId="77777777" w:rsidTr="00FD581D">
        <w:trPr>
          <w:trHeight w:hRule="exact" w:val="427"/>
          <w:jc w:val="center"/>
        </w:trPr>
        <w:tc>
          <w:tcPr>
            <w:tcW w:w="19" w:type="pct"/>
            <w:tcBorders>
              <w:top w:val="single" w:sz="4" w:space="0" w:color="auto"/>
              <w:bottom w:val="single" w:sz="4" w:space="0" w:color="auto"/>
            </w:tcBorders>
            <w:shd w:val="clear" w:color="auto" w:fill="FFFFFF"/>
          </w:tcPr>
          <w:p w14:paraId="4CF0FC96" w14:textId="77777777" w:rsidR="00D02D6F" w:rsidRPr="00D13F66" w:rsidRDefault="00D02D6F" w:rsidP="00FD581D">
            <w:pPr>
              <w:framePr w:w="10291" w:h="2176" w:hRule="exact" w:wrap="notBeside" w:vAnchor="text" w:hAnchor="page" w:x="1156" w:y="5924"/>
              <w:ind w:firstLine="567"/>
              <w:jc w:val="both"/>
              <w:rPr>
                <w:sz w:val="22"/>
                <w:szCs w:val="22"/>
              </w:rPr>
            </w:pPr>
          </w:p>
        </w:tc>
        <w:tc>
          <w:tcPr>
            <w:tcW w:w="2463" w:type="pct"/>
            <w:tcBorders>
              <w:top w:val="single" w:sz="4" w:space="0" w:color="auto"/>
              <w:left w:val="single" w:sz="4" w:space="0" w:color="auto"/>
              <w:bottom w:val="single" w:sz="4" w:space="0" w:color="auto"/>
            </w:tcBorders>
            <w:shd w:val="clear" w:color="auto" w:fill="FFFFFF"/>
            <w:vAlign w:val="center"/>
          </w:tcPr>
          <w:p w14:paraId="5416F622" w14:textId="77777777" w:rsidR="00D02D6F" w:rsidRPr="00D13F66" w:rsidRDefault="00D02D6F" w:rsidP="00FD581D">
            <w:pPr>
              <w:pStyle w:val="27"/>
              <w:framePr w:w="10291" w:h="2176" w:hRule="exact" w:wrap="notBeside" w:vAnchor="text" w:hAnchor="page" w:x="1156" w:y="5924"/>
              <w:spacing w:after="0" w:line="240" w:lineRule="auto"/>
              <w:jc w:val="left"/>
              <w:rPr>
                <w:lang w:eastAsia="ru-RU"/>
              </w:rPr>
            </w:pPr>
            <w:r w:rsidRPr="00D13F66">
              <w:t>Иное</w:t>
            </w:r>
          </w:p>
        </w:tc>
        <w:tc>
          <w:tcPr>
            <w:tcW w:w="2518" w:type="pct"/>
            <w:tcBorders>
              <w:top w:val="single" w:sz="4" w:space="0" w:color="auto"/>
              <w:left w:val="single" w:sz="4" w:space="0" w:color="auto"/>
              <w:bottom w:val="single" w:sz="4" w:space="0" w:color="auto"/>
              <w:right w:val="single" w:sz="4" w:space="0" w:color="auto"/>
            </w:tcBorders>
            <w:shd w:val="clear" w:color="auto" w:fill="FFFFFF"/>
          </w:tcPr>
          <w:p w14:paraId="0FED68EC" w14:textId="77777777" w:rsidR="00D02D6F" w:rsidRPr="00D13F66" w:rsidRDefault="00D02D6F" w:rsidP="00FD581D">
            <w:pPr>
              <w:framePr w:w="10291" w:h="2176" w:hRule="exact" w:wrap="notBeside" w:vAnchor="text" w:hAnchor="page" w:x="1156" w:y="5924"/>
              <w:ind w:firstLine="567"/>
              <w:jc w:val="both"/>
              <w:rPr>
                <w:sz w:val="22"/>
                <w:szCs w:val="22"/>
              </w:rPr>
            </w:pPr>
          </w:p>
        </w:tc>
      </w:tr>
    </w:tbl>
    <w:p w14:paraId="7BB03043" w14:textId="77777777" w:rsidR="00D02D6F" w:rsidRPr="00D13F66" w:rsidRDefault="00D02D6F" w:rsidP="00FD581D">
      <w:pPr>
        <w:framePr w:w="10291" w:h="2176" w:hRule="exact" w:wrap="notBeside" w:vAnchor="text" w:hAnchor="page" w:x="1156" w:y="5924"/>
        <w:ind w:firstLine="567"/>
        <w:jc w:val="both"/>
        <w:rPr>
          <w:sz w:val="22"/>
          <w:szCs w:val="22"/>
        </w:rPr>
      </w:pPr>
    </w:p>
    <w:p w14:paraId="31387779" w14:textId="77777777" w:rsidR="00D02D6F" w:rsidRPr="00D13F66" w:rsidRDefault="00D02D6F" w:rsidP="00D02D6F">
      <w:pPr>
        <w:ind w:firstLine="567"/>
        <w:jc w:val="both"/>
        <w:rPr>
          <w:sz w:val="22"/>
          <w:szCs w:val="22"/>
        </w:rPr>
      </w:pPr>
    </w:p>
    <w:p w14:paraId="5E4C1D9E" w14:textId="77777777" w:rsidR="00D02D6F" w:rsidRPr="00D13F66" w:rsidRDefault="00D02D6F" w:rsidP="00A531CA">
      <w:pPr>
        <w:pStyle w:val="111"/>
        <w:shd w:val="clear" w:color="auto" w:fill="auto"/>
        <w:tabs>
          <w:tab w:val="left" w:pos="3931"/>
          <w:tab w:val="left" w:leader="underscore" w:pos="9288"/>
        </w:tabs>
        <w:spacing w:before="0" w:line="240" w:lineRule="auto"/>
        <w:rPr>
          <w:sz w:val="22"/>
          <w:szCs w:val="22"/>
          <w:lang w:eastAsia="ru-RU"/>
        </w:rPr>
      </w:pPr>
      <w:r w:rsidRPr="00D13F66">
        <w:rPr>
          <w:sz w:val="22"/>
          <w:szCs w:val="22"/>
          <w:lang w:eastAsia="ru-RU"/>
        </w:rPr>
        <w:t>Дополнительные инструкции</w:t>
      </w:r>
      <w:r w:rsidRPr="00D13F66">
        <w:rPr>
          <w:sz w:val="22"/>
          <w:szCs w:val="22"/>
          <w:lang w:eastAsia="ru-RU"/>
        </w:rPr>
        <w:tab/>
      </w:r>
      <w:r w:rsidRPr="00D13F66">
        <w:rPr>
          <w:sz w:val="22"/>
          <w:szCs w:val="22"/>
          <w:lang w:eastAsia="ru-RU"/>
        </w:rPr>
        <w:tab/>
      </w:r>
    </w:p>
    <w:p w14:paraId="29192D3D" w14:textId="77777777" w:rsidR="00A531CA" w:rsidRPr="00D13F66" w:rsidRDefault="00A531CA" w:rsidP="00A531CA">
      <w:pPr>
        <w:pStyle w:val="131"/>
        <w:shd w:val="clear" w:color="auto" w:fill="auto"/>
        <w:spacing w:before="0" w:line="240" w:lineRule="auto"/>
        <w:rPr>
          <w:b w:val="0"/>
          <w:bCs w:val="0"/>
          <w:sz w:val="22"/>
          <w:szCs w:val="22"/>
          <w:lang w:eastAsia="ru-RU"/>
        </w:rPr>
      </w:pPr>
    </w:p>
    <w:p w14:paraId="45E933C8" w14:textId="77777777" w:rsidR="00D02D6F" w:rsidRPr="00D13F66" w:rsidRDefault="00D02D6F" w:rsidP="00A531CA">
      <w:pPr>
        <w:pStyle w:val="131"/>
        <w:shd w:val="clear" w:color="auto" w:fill="auto"/>
        <w:spacing w:before="0" w:line="240" w:lineRule="auto"/>
        <w:rPr>
          <w:b w:val="0"/>
          <w:bCs w:val="0"/>
          <w:sz w:val="22"/>
          <w:szCs w:val="22"/>
          <w:lang w:eastAsia="ru-RU"/>
        </w:rPr>
      </w:pPr>
      <w:r w:rsidRPr="00D13F66">
        <w:rPr>
          <w:b w:val="0"/>
          <w:bCs w:val="0"/>
          <w:sz w:val="22"/>
          <w:szCs w:val="22"/>
          <w:lang w:eastAsia="ru-RU"/>
        </w:rPr>
        <w:t>Срок действия поручения:</w:t>
      </w:r>
      <w:r w:rsidR="00A531CA" w:rsidRPr="00D13F66">
        <w:rPr>
          <w:b w:val="0"/>
          <w:bCs w:val="0"/>
          <w:sz w:val="22"/>
          <w:szCs w:val="22"/>
          <w:lang w:eastAsia="ru-RU"/>
        </w:rPr>
        <w:t xml:space="preserve">     </w:t>
      </w:r>
      <w:r w:rsidRPr="00D13F66">
        <w:rPr>
          <w:b w:val="0"/>
          <w:bCs w:val="0"/>
          <w:sz w:val="22"/>
          <w:szCs w:val="22"/>
          <w:lang w:eastAsia="ru-RU"/>
        </w:rPr>
        <w:fldChar w:fldCharType="begin">
          <w:ffData>
            <w:name w:val=""/>
            <w:enabled/>
            <w:calcOnExit w:val="0"/>
            <w:checkBox>
              <w:size w:val="16"/>
              <w:default w:val="0"/>
            </w:checkBox>
          </w:ffData>
        </w:fldChar>
      </w:r>
      <w:r w:rsidRPr="00D13F66">
        <w:rPr>
          <w:b w:val="0"/>
          <w:bCs w:val="0"/>
          <w:sz w:val="22"/>
          <w:szCs w:val="22"/>
          <w:lang w:eastAsia="ru-RU"/>
        </w:rPr>
        <w:instrText xml:space="preserve"> FORMCHECKBOX </w:instrText>
      </w:r>
      <w:r w:rsidR="00167810">
        <w:rPr>
          <w:b w:val="0"/>
          <w:bCs w:val="0"/>
          <w:sz w:val="22"/>
          <w:szCs w:val="22"/>
          <w:lang w:eastAsia="ru-RU"/>
        </w:rPr>
      </w:r>
      <w:r w:rsidR="00167810">
        <w:rPr>
          <w:b w:val="0"/>
          <w:bCs w:val="0"/>
          <w:sz w:val="22"/>
          <w:szCs w:val="22"/>
          <w:lang w:eastAsia="ru-RU"/>
        </w:rPr>
        <w:fldChar w:fldCharType="separate"/>
      </w:r>
      <w:r w:rsidRPr="00D13F66">
        <w:rPr>
          <w:b w:val="0"/>
          <w:bCs w:val="0"/>
          <w:sz w:val="22"/>
          <w:szCs w:val="22"/>
          <w:lang w:eastAsia="ru-RU"/>
        </w:rPr>
        <w:fldChar w:fldCharType="end"/>
      </w:r>
      <w:r w:rsidRPr="00D13F66">
        <w:rPr>
          <w:b w:val="0"/>
          <w:bCs w:val="0"/>
          <w:sz w:val="22"/>
          <w:szCs w:val="22"/>
          <w:lang w:eastAsia="ru-RU"/>
        </w:rPr>
        <w:t xml:space="preserve"> До окончания торгового дня «____ »________________20_______г</w:t>
      </w:r>
    </w:p>
    <w:p w14:paraId="1E746975" w14:textId="77777777" w:rsidR="00D02D6F" w:rsidRPr="00D13F66" w:rsidRDefault="00D02D6F" w:rsidP="00D02D6F">
      <w:pPr>
        <w:pStyle w:val="131"/>
        <w:shd w:val="clear" w:color="auto" w:fill="auto"/>
        <w:spacing w:before="0" w:line="240" w:lineRule="auto"/>
        <w:ind w:firstLine="567"/>
        <w:rPr>
          <w:b w:val="0"/>
          <w:bCs w:val="0"/>
          <w:sz w:val="22"/>
          <w:szCs w:val="22"/>
          <w:lang w:eastAsia="ru-RU"/>
        </w:rPr>
      </w:pPr>
    </w:p>
    <w:p w14:paraId="72FE7342" w14:textId="77777777" w:rsidR="00A531CA" w:rsidRPr="00D13F66" w:rsidRDefault="00A531CA" w:rsidP="00D02D6F">
      <w:pPr>
        <w:pStyle w:val="131"/>
        <w:shd w:val="clear" w:color="auto" w:fill="auto"/>
        <w:spacing w:before="0" w:line="240" w:lineRule="auto"/>
        <w:ind w:firstLine="567"/>
        <w:rPr>
          <w:b w:val="0"/>
          <w:bCs w:val="0"/>
          <w:sz w:val="22"/>
          <w:szCs w:val="22"/>
          <w:lang w:eastAsia="ru-RU"/>
        </w:rPr>
      </w:pPr>
    </w:p>
    <w:p w14:paraId="2698AF4D" w14:textId="77777777" w:rsidR="00D02D6F" w:rsidRPr="00D13F66" w:rsidRDefault="00D02D6F" w:rsidP="00D02D6F">
      <w:pPr>
        <w:pStyle w:val="131"/>
        <w:shd w:val="clear" w:color="auto" w:fill="auto"/>
        <w:spacing w:before="0" w:line="240" w:lineRule="auto"/>
        <w:ind w:firstLine="567"/>
        <w:rPr>
          <w:b w:val="0"/>
          <w:bCs w:val="0"/>
          <w:sz w:val="22"/>
          <w:szCs w:val="22"/>
          <w:lang w:eastAsia="ru-RU"/>
        </w:rPr>
      </w:pPr>
      <w:r w:rsidRPr="00D13F66">
        <w:rPr>
          <w:b w:val="0"/>
          <w:bCs w:val="0"/>
          <w:sz w:val="22"/>
          <w:szCs w:val="22"/>
          <w:lang w:eastAsia="ru-RU"/>
        </w:rPr>
        <w:t>Клиент ______________________________(________________________)</w:t>
      </w:r>
    </w:p>
    <w:p w14:paraId="074B0A81" w14:textId="77777777" w:rsidR="00D0213B" w:rsidRDefault="00D0213B" w:rsidP="00D02D6F">
      <w:pPr>
        <w:spacing w:after="200" w:line="276" w:lineRule="auto"/>
      </w:pPr>
    </w:p>
    <w:p w14:paraId="4A89EE6B" w14:textId="74B60E2F" w:rsidR="00D02D6F" w:rsidRPr="00D13F66" w:rsidRDefault="00D0213B" w:rsidP="00D02D6F">
      <w:pPr>
        <w:spacing w:after="200" w:line="276" w:lineRule="auto"/>
      </w:pPr>
      <w:r w:rsidRPr="00D0213B">
        <w:t>«____»____________20__г.</w:t>
      </w:r>
    </w:p>
    <w:p w14:paraId="288C69B8" w14:textId="77777777" w:rsidR="00A531CA" w:rsidRPr="00D13F66" w:rsidRDefault="00A531CA" w:rsidP="00D02D6F">
      <w:pPr>
        <w:spacing w:after="200" w:line="276" w:lineRule="auto"/>
      </w:pPr>
    </w:p>
    <w:p w14:paraId="58E6452E" w14:textId="77777777" w:rsidR="00A531CA" w:rsidRPr="00D13F66" w:rsidRDefault="00A531CA" w:rsidP="00A531CA">
      <w:pPr>
        <w:rPr>
          <w:sz w:val="18"/>
        </w:rPr>
      </w:pPr>
    </w:p>
    <w:p w14:paraId="14F8EE0C" w14:textId="77777777" w:rsidR="00A531CA" w:rsidRPr="00D13F66" w:rsidRDefault="00A531CA" w:rsidP="00A531CA">
      <w:pPr>
        <w:pStyle w:val="ab"/>
        <w:spacing w:before="0"/>
        <w:rPr>
          <w:rFonts w:ascii="Times New Roman" w:hAnsi="Times New Roman" w:cs="Times New Roman"/>
          <w:b/>
          <w:sz w:val="18"/>
        </w:rPr>
      </w:pPr>
      <w:r w:rsidRPr="00D13F66">
        <w:rPr>
          <w:rFonts w:ascii="Times New Roman" w:hAnsi="Times New Roman" w:cs="Times New Roman"/>
          <w:b/>
          <w:sz w:val="18"/>
        </w:rPr>
        <w:t>Поручение принято</w:t>
      </w:r>
    </w:p>
    <w:p w14:paraId="2CD11143" w14:textId="77777777" w:rsidR="00A531CA" w:rsidRPr="00D13F66" w:rsidRDefault="00A531CA" w:rsidP="00A531CA">
      <w:pPr>
        <w:pStyle w:val="ab"/>
        <w:spacing w:before="0"/>
        <w:rPr>
          <w:rFonts w:ascii="Times New Roman" w:hAnsi="Times New Roman" w:cs="Times New Roman"/>
          <w:b/>
          <w:sz w:val="18"/>
        </w:rPr>
      </w:pPr>
    </w:p>
    <w:p w14:paraId="6B8FF514" w14:textId="77777777" w:rsidR="00A531CA" w:rsidRPr="00D13F66" w:rsidRDefault="00A531CA" w:rsidP="00A531CA">
      <w:pPr>
        <w:pStyle w:val="ab"/>
        <w:spacing w:before="0"/>
        <w:rPr>
          <w:rFonts w:ascii="Times New Roman" w:hAnsi="Times New Roman" w:cs="Times New Roman"/>
          <w:b/>
          <w:sz w:val="18"/>
        </w:rPr>
      </w:pPr>
      <w:r w:rsidRPr="00D13F66">
        <w:rPr>
          <w:rFonts w:ascii="Times New Roman" w:hAnsi="Times New Roman" w:cs="Times New Roman"/>
          <w:b/>
          <w:sz w:val="18"/>
        </w:rPr>
        <w:t>Время  ______________                                          Дата_____________                    Подпись _______________</w:t>
      </w:r>
    </w:p>
    <w:p w14:paraId="0CB9F3E2" w14:textId="77777777" w:rsidR="00A531CA" w:rsidRPr="00D13F66" w:rsidRDefault="00A531CA" w:rsidP="00A531CA">
      <w:pPr>
        <w:pStyle w:val="ab"/>
        <w:spacing w:before="0"/>
        <w:rPr>
          <w:rFonts w:ascii="Times New Roman" w:hAnsi="Times New Roman" w:cs="Times New Roman"/>
          <w:b/>
          <w:sz w:val="18"/>
        </w:rPr>
      </w:pPr>
    </w:p>
    <w:p w14:paraId="54CDE311" w14:textId="77777777" w:rsidR="00A531CA" w:rsidRPr="00D13F66" w:rsidRDefault="00A531CA" w:rsidP="00A531CA">
      <w:pPr>
        <w:pStyle w:val="ab"/>
        <w:spacing w:before="0"/>
        <w:rPr>
          <w:rFonts w:ascii="Times New Roman" w:hAnsi="Times New Roman" w:cs="Times New Roman"/>
          <w:b/>
          <w:sz w:val="18"/>
        </w:rPr>
      </w:pPr>
    </w:p>
    <w:p w14:paraId="798CE554" w14:textId="64DE99DA" w:rsidR="00A531CA" w:rsidRDefault="00A531CA" w:rsidP="00A531CA">
      <w:pPr>
        <w:pStyle w:val="ab"/>
        <w:spacing w:before="0"/>
        <w:rPr>
          <w:rFonts w:ascii="Times New Roman" w:hAnsi="Times New Roman" w:cs="Times New Roman"/>
          <w:b/>
          <w:sz w:val="18"/>
        </w:rPr>
      </w:pPr>
      <w:r w:rsidRPr="00D13F66">
        <w:rPr>
          <w:rFonts w:ascii="Times New Roman" w:hAnsi="Times New Roman" w:cs="Times New Roman"/>
          <w:b/>
          <w:sz w:val="18"/>
        </w:rPr>
        <w:t>Внутренний номер__________</w:t>
      </w:r>
    </w:p>
    <w:p w14:paraId="4AC139BB" w14:textId="33476CD4" w:rsidR="00D0213B" w:rsidRDefault="00D0213B" w:rsidP="00A531CA">
      <w:pPr>
        <w:pStyle w:val="ab"/>
        <w:spacing w:before="0"/>
        <w:rPr>
          <w:rFonts w:ascii="Times New Roman" w:hAnsi="Times New Roman" w:cs="Times New Roman"/>
          <w:b/>
          <w:sz w:val="18"/>
        </w:rPr>
      </w:pPr>
    </w:p>
    <w:p w14:paraId="5626D310" w14:textId="77777777" w:rsidR="001C4586" w:rsidRDefault="001C4586" w:rsidP="00A531CA">
      <w:pPr>
        <w:pStyle w:val="ab"/>
        <w:spacing w:before="0"/>
        <w:rPr>
          <w:rFonts w:ascii="Times New Roman" w:hAnsi="Times New Roman" w:cs="Times New Roman"/>
          <w:b/>
          <w:sz w:val="18"/>
        </w:rPr>
      </w:pPr>
    </w:p>
    <w:p w14:paraId="67BA9AB0" w14:textId="77777777" w:rsidR="00D0213B" w:rsidRPr="00D13F66" w:rsidRDefault="00D0213B" w:rsidP="00A531CA">
      <w:pPr>
        <w:pStyle w:val="ab"/>
        <w:spacing w:before="0"/>
        <w:rPr>
          <w:rFonts w:ascii="Times New Roman" w:hAnsi="Times New Roman" w:cs="Times New Roman"/>
          <w:b/>
          <w:sz w:val="18"/>
        </w:rPr>
      </w:pPr>
    </w:p>
    <w:p w14:paraId="2D46C5C5" w14:textId="68CFAA29" w:rsidR="00A531CA" w:rsidRPr="007D43DE" w:rsidRDefault="00A531CA" w:rsidP="00A531CA">
      <w:pPr>
        <w:pStyle w:val="39"/>
        <w:keepNext/>
        <w:keepLines/>
        <w:shd w:val="clear" w:color="auto" w:fill="auto"/>
        <w:spacing w:before="0" w:after="0" w:line="280" w:lineRule="exact"/>
        <w:jc w:val="left"/>
        <w:rPr>
          <w:b w:val="0"/>
          <w:sz w:val="18"/>
          <w:szCs w:val="18"/>
        </w:rPr>
      </w:pPr>
      <w:r w:rsidRPr="007D43DE">
        <w:rPr>
          <w:b w:val="0"/>
          <w:sz w:val="18"/>
          <w:szCs w:val="18"/>
        </w:rPr>
        <w:t>Приложение № 1</w:t>
      </w:r>
      <w:r w:rsidR="004D719B" w:rsidRPr="007D43DE">
        <w:rPr>
          <w:b w:val="0"/>
          <w:sz w:val="18"/>
          <w:szCs w:val="18"/>
        </w:rPr>
        <w:t>1</w:t>
      </w:r>
      <w:r w:rsidRPr="007D43DE">
        <w:rPr>
          <w:b w:val="0"/>
          <w:sz w:val="18"/>
          <w:szCs w:val="18"/>
        </w:rPr>
        <w:t xml:space="preserve"> к Регламенту </w:t>
      </w:r>
      <w:r w:rsidR="0033383B" w:rsidRPr="007D43DE">
        <w:rPr>
          <w:b w:val="0"/>
          <w:sz w:val="18"/>
          <w:szCs w:val="18"/>
        </w:rPr>
        <w:t>Брокер</w:t>
      </w:r>
      <w:r w:rsidRPr="007D43DE">
        <w:rPr>
          <w:b w:val="0"/>
          <w:sz w:val="18"/>
          <w:szCs w:val="18"/>
        </w:rPr>
        <w:t>ского обслуживания ООО ИК «Айсберг Финанс»</w:t>
      </w:r>
    </w:p>
    <w:p w14:paraId="7B6ED486" w14:textId="2C306310" w:rsidR="00A531CA" w:rsidRPr="00D13F66" w:rsidRDefault="00A531CA" w:rsidP="00A40847">
      <w:pPr>
        <w:pStyle w:val="39"/>
        <w:keepNext/>
        <w:keepLines/>
        <w:shd w:val="clear" w:color="auto" w:fill="auto"/>
        <w:spacing w:before="0" w:after="0" w:line="280" w:lineRule="exact"/>
        <w:jc w:val="right"/>
      </w:pPr>
      <w:r w:rsidRPr="00A40847">
        <w:rPr>
          <w:sz w:val="24"/>
          <w:szCs w:val="24"/>
        </w:rPr>
        <w:t>ПОРУЧЕНИЕ НА ПЕРЕВОД ДЕНЕЖНЫХ СРЕДСТВ</w:t>
      </w:r>
      <w:r w:rsidR="00A40847" w:rsidRPr="00A40847">
        <w:rPr>
          <w:sz w:val="24"/>
          <w:szCs w:val="24"/>
        </w:rPr>
        <w:t xml:space="preserve"> </w:t>
      </w:r>
      <w:r w:rsidRPr="00D13F66">
        <w:rPr>
          <w:rStyle w:val="1911pt"/>
        </w:rPr>
        <w:t>№</w:t>
      </w:r>
      <w:r w:rsidR="00A40847" w:rsidRPr="00A40847">
        <w:rPr>
          <w:rStyle w:val="1911pt"/>
        </w:rPr>
        <w:t>__</w:t>
      </w:r>
      <w:r w:rsidRPr="00D13F66">
        <w:tab/>
      </w:r>
    </w:p>
    <w:p w14:paraId="5F076292" w14:textId="77777777" w:rsidR="00E54E89" w:rsidRDefault="00A531CA" w:rsidP="00E54E89">
      <w:pPr>
        <w:pStyle w:val="82"/>
        <w:spacing w:after="166" w:line="190" w:lineRule="exact"/>
      </w:pPr>
      <w:r w:rsidRPr="00D13F66">
        <w:rPr>
          <w:noProof/>
          <w:lang w:eastAsia="ru-RU"/>
        </w:rPr>
        <mc:AlternateContent>
          <mc:Choice Requires="wps">
            <w:drawing>
              <wp:anchor distT="279400" distB="0" distL="719455" distR="301625" simplePos="0" relativeHeight="251723776" behindDoc="1" locked="0" layoutInCell="1" allowOverlap="1" wp14:anchorId="65F75F75" wp14:editId="5E15E62A">
                <wp:simplePos x="0" y="0"/>
                <wp:positionH relativeFrom="margin">
                  <wp:posOffset>6016625</wp:posOffset>
                </wp:positionH>
                <wp:positionV relativeFrom="paragraph">
                  <wp:posOffset>-53975</wp:posOffset>
                </wp:positionV>
                <wp:extent cx="155575" cy="146050"/>
                <wp:effectExtent l="635" t="635" r="0" b="0"/>
                <wp:wrapSquare wrapText="left"/>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B6290D" w14:textId="77777777" w:rsidR="00953036" w:rsidRPr="0023699E" w:rsidRDefault="00953036" w:rsidP="00A531CA"/>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5F75F75" id="Надпись 8" o:spid="_x0000_s1055" type="#_x0000_t202" style="position:absolute;margin-left:473.75pt;margin-top:-4.25pt;width:12.25pt;height:11.5pt;z-index:-251592704;visibility:visible;mso-wrap-style:square;mso-width-percent:0;mso-height-percent:0;mso-wrap-distance-left:56.65pt;mso-wrap-distance-top:22pt;mso-wrap-distance-right:23.7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" filled="f" stroked="f">
                <v:textbox style="mso-fit-shape-to-text:t" inset="0,0,0,0">
                  <w:txbxContent>
                    <w:p w14:paraId="34B6290D" w14:textId="77777777" w:rsidR="00953036" w:rsidRPr="0023699E" w:rsidRDefault="00953036" w:rsidP="00A531CA"/>
                  </w:txbxContent>
                </v:textbox>
                <w10:wrap type="square" side="left" anchorx="margin"/>
              </v:shape>
            </w:pict>
          </mc:Fallback>
        </mc:AlternateContent>
      </w:r>
      <w:r w:rsidRPr="00D13F66">
        <w:rPr>
          <w:noProof/>
          <w:lang w:eastAsia="ru-RU"/>
        </w:rPr>
        <mc:AlternateContent>
          <mc:Choice Requires="wps">
            <w:drawing>
              <wp:anchor distT="280035" distB="0" distL="1069975" distR="63500" simplePos="0" relativeHeight="251724800" behindDoc="1" locked="0" layoutInCell="1" allowOverlap="1" wp14:anchorId="092BD139" wp14:editId="710623C3">
                <wp:simplePos x="0" y="0"/>
                <wp:positionH relativeFrom="margin">
                  <wp:posOffset>6367145</wp:posOffset>
                </wp:positionH>
                <wp:positionV relativeFrom="paragraph">
                  <wp:posOffset>-53975</wp:posOffset>
                </wp:positionV>
                <wp:extent cx="106680" cy="120650"/>
                <wp:effectExtent l="0" t="635" r="0" b="2540"/>
                <wp:wrapSquare wrapText="left"/>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B759C9" w14:textId="77777777" w:rsidR="00953036" w:rsidRDefault="00953036" w:rsidP="00A531CA">
                            <w:pPr>
                              <w:pStyle w:val="82"/>
                              <w:shd w:val="clear" w:color="auto" w:fill="auto"/>
                              <w:spacing w:before="0" w:after="0" w:line="190" w:lineRule="exact"/>
                            </w:pPr>
                            <w:r>
                              <w:rPr>
                                <w:rStyle w:val="8Exact"/>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92BD139" id="Надпись 7" o:spid="_x0000_s1056" type="#_x0000_t202" style="position:absolute;margin-left:501.35pt;margin-top:-4.25pt;width:8.4pt;height:9.5pt;z-index:-251591680;visibility:visible;mso-wrap-style:square;mso-width-percent:0;mso-height-percent:0;mso-wrap-distance-left:84.25pt;mso-wrap-distance-top:22.05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" filled="f" stroked="f">
                <v:textbox style="mso-fit-shape-to-text:t" inset="0,0,0,0">
                  <w:txbxContent>
                    <w:p w14:paraId="14B759C9" w14:textId="77777777" w:rsidR="00953036" w:rsidRDefault="00953036" w:rsidP="00A531CA">
                      <w:pPr>
                        <w:pStyle w:val="82"/>
                        <w:shd w:val="clear" w:color="auto" w:fill="auto"/>
                        <w:spacing w:before="0" w:after="0" w:line="190" w:lineRule="exact"/>
                      </w:pPr>
                      <w:r>
                        <w:rPr>
                          <w:rStyle w:val="8Exact"/>
                        </w:rPr>
                        <w:t>.</w:t>
                      </w:r>
                    </w:p>
                  </w:txbxContent>
                </v:textbox>
                <w10:wrap type="square" side="left" anchorx="margin"/>
              </v:shape>
            </w:pict>
          </mc:Fallback>
        </mc:AlternateContent>
      </w:r>
      <w:r w:rsidRPr="00D13F66">
        <w:t xml:space="preserve">                           </w:t>
      </w:r>
    </w:p>
    <w:p w14:paraId="55AB8FC1" w14:textId="4CBF3955" w:rsidR="00E54E89" w:rsidRPr="00E54E89" w:rsidRDefault="00E54E89" w:rsidP="00E54E89">
      <w:pPr>
        <w:pStyle w:val="82"/>
        <w:spacing w:after="166" w:line="190" w:lineRule="exact"/>
      </w:pPr>
      <w:r w:rsidRPr="00E54E89">
        <w:t>«____»____________20__г.</w:t>
      </w:r>
    </w:p>
    <w:p w14:paraId="65DC0626" w14:textId="4DA200FF" w:rsidR="00A531CA" w:rsidRPr="00D13F66" w:rsidRDefault="00A531CA" w:rsidP="00A531CA">
      <w:pPr>
        <w:pStyle w:val="82"/>
        <w:shd w:val="clear" w:color="auto" w:fill="auto"/>
        <w:spacing w:before="0" w:after="166" w:line="190" w:lineRule="exact"/>
      </w:pPr>
      <w:r w:rsidRPr="00D13F66">
        <w:t xml:space="preserve">                                                                                                                    </w:t>
      </w:r>
    </w:p>
    <w:p w14:paraId="44E4C82E" w14:textId="77777777" w:rsidR="00A531CA" w:rsidRPr="00D13F66" w:rsidRDefault="00A531CA" w:rsidP="00A531CA">
      <w:pPr>
        <w:pStyle w:val="131"/>
        <w:shd w:val="clear" w:color="auto" w:fill="auto"/>
        <w:tabs>
          <w:tab w:val="left" w:leader="underscore" w:pos="4061"/>
        </w:tabs>
        <w:spacing w:before="0"/>
      </w:pPr>
      <w:r w:rsidRPr="00D13F66">
        <w:t xml:space="preserve">Клиент </w:t>
      </w:r>
      <w:r w:rsidRPr="00D13F66">
        <w:tab/>
      </w:r>
    </w:p>
    <w:p w14:paraId="17E06787" w14:textId="36D880DF" w:rsidR="00A531CA" w:rsidRPr="00D13F66" w:rsidRDefault="00A531CA" w:rsidP="00A531CA">
      <w:pPr>
        <w:pStyle w:val="111"/>
        <w:shd w:val="clear" w:color="auto" w:fill="auto"/>
        <w:tabs>
          <w:tab w:val="left" w:leader="underscore" w:pos="4598"/>
          <w:tab w:val="left" w:leader="underscore" w:pos="5340"/>
          <w:tab w:val="left" w:leader="underscore" w:pos="6178"/>
          <w:tab w:val="left" w:leader="underscore" w:pos="6780"/>
        </w:tabs>
        <w:spacing w:before="0" w:line="312" w:lineRule="exact"/>
      </w:pPr>
      <w:r w:rsidRPr="00D13F66">
        <w:t xml:space="preserve">Соглашение о </w:t>
      </w:r>
      <w:r w:rsidR="0033383B">
        <w:t>Брокер</w:t>
      </w:r>
      <w:r w:rsidRPr="00D13F66">
        <w:t>ском обслуживании №</w:t>
      </w:r>
      <w:r w:rsidRPr="00D13F66">
        <w:tab/>
        <w:t>от «</w:t>
      </w:r>
      <w:r w:rsidRPr="00D13F66">
        <w:tab/>
        <w:t>»</w:t>
      </w:r>
      <w:r w:rsidRPr="00D13F66">
        <w:tab/>
        <w:t>20</w:t>
      </w:r>
      <w:r w:rsidRPr="00D13F66">
        <w:tab/>
        <w:t>г.</w:t>
      </w:r>
    </w:p>
    <w:p w14:paraId="16F05F37" w14:textId="77777777" w:rsidR="00A531CA" w:rsidRPr="00D13F66" w:rsidRDefault="00A531CA" w:rsidP="00A531CA">
      <w:pPr>
        <w:pStyle w:val="111"/>
        <w:shd w:val="clear" w:color="auto" w:fill="auto"/>
        <w:tabs>
          <w:tab w:val="left" w:leader="underscore" w:pos="3912"/>
        </w:tabs>
        <w:spacing w:before="0" w:line="312" w:lineRule="exact"/>
      </w:pPr>
      <w:r w:rsidRPr="00D13F66">
        <w:t>Регистрационный код клиента</w:t>
      </w:r>
      <w:r w:rsidRPr="00D13F66">
        <w:tab/>
      </w:r>
    </w:p>
    <w:p w14:paraId="1E818B29" w14:textId="77777777" w:rsidR="00A531CA" w:rsidRPr="00D13F66" w:rsidRDefault="00A531CA" w:rsidP="00A531CA">
      <w:pPr>
        <w:pStyle w:val="111"/>
        <w:shd w:val="clear" w:color="auto" w:fill="auto"/>
        <w:tabs>
          <w:tab w:val="left" w:leader="underscore" w:pos="1440"/>
          <w:tab w:val="left" w:leader="underscore" w:pos="3216"/>
        </w:tabs>
        <w:spacing w:before="0" w:after="548" w:line="259" w:lineRule="exact"/>
      </w:pPr>
      <w:r w:rsidRPr="00D13F66">
        <w:t xml:space="preserve">Настоящим поручаю </w:t>
      </w:r>
      <w:r w:rsidRPr="00D13F66">
        <w:rPr>
          <w:rStyle w:val="8pt"/>
          <w:sz w:val="22"/>
          <w:szCs w:val="22"/>
        </w:rPr>
        <w:t>ООО  ИК «Айсберг Финанс»</w:t>
      </w:r>
      <w:r w:rsidRPr="00D13F66">
        <w:rPr>
          <w:sz w:val="22"/>
          <w:szCs w:val="22"/>
        </w:rPr>
        <w:t xml:space="preserve"> </w:t>
      </w:r>
      <w:r w:rsidRPr="00D13F66">
        <w:t xml:space="preserve"> осуществить перевод денежных средств в размере </w:t>
      </w:r>
      <w:r w:rsidRPr="00D13F66">
        <w:tab/>
        <w:t>(</w:t>
      </w:r>
      <w:r w:rsidRPr="00D13F66">
        <w:tab/>
        <w:t>) рублей:</w:t>
      </w:r>
    </w:p>
    <w:p w14:paraId="6AC476FD" w14:textId="77777777" w:rsidR="00A531CA" w:rsidRPr="00D13F66" w:rsidRDefault="00A531CA" w:rsidP="00A531CA">
      <w:pPr>
        <w:pStyle w:val="3b"/>
        <w:framePr w:w="9696" w:wrap="notBeside" w:vAnchor="text" w:hAnchor="text" w:xAlign="center" w:y="1"/>
        <w:shd w:val="clear" w:color="auto" w:fill="auto"/>
        <w:spacing w:line="200" w:lineRule="exact"/>
      </w:pPr>
      <w:r w:rsidRPr="00D13F66">
        <w:rPr>
          <w:b w:val="0"/>
          <w:bCs w:val="0"/>
        </w:rPr>
        <w:t>Место списания денежных средств:</w:t>
      </w:r>
    </w:p>
    <w:tbl>
      <w:tblPr>
        <w:tblOverlap w:val="never"/>
        <w:tblW w:w="0" w:type="auto"/>
        <w:jc w:val="center"/>
        <w:tblLayout w:type="fixed"/>
        <w:tblCellMar>
          <w:left w:w="10" w:type="dxa"/>
          <w:right w:w="10" w:type="dxa"/>
        </w:tblCellMar>
        <w:tblLook w:val="0000" w:firstRow="0" w:lastRow="0" w:firstColumn="0" w:lastColumn="0" w:noHBand="0" w:noVBand="0"/>
      </w:tblPr>
      <w:tblGrid>
        <w:gridCol w:w="571"/>
        <w:gridCol w:w="4536"/>
        <w:gridCol w:w="4589"/>
      </w:tblGrid>
      <w:tr w:rsidR="00A531CA" w:rsidRPr="00D13F66" w14:paraId="3A49E220" w14:textId="77777777" w:rsidTr="00714FE0">
        <w:trPr>
          <w:trHeight w:hRule="exact" w:val="360"/>
          <w:jc w:val="center"/>
        </w:trPr>
        <w:tc>
          <w:tcPr>
            <w:tcW w:w="571" w:type="dxa"/>
            <w:tcBorders>
              <w:top w:val="single" w:sz="4" w:space="0" w:color="auto"/>
              <w:left w:val="single" w:sz="4" w:space="0" w:color="auto"/>
            </w:tcBorders>
            <w:shd w:val="clear" w:color="auto" w:fill="FFFFFF"/>
          </w:tcPr>
          <w:p w14:paraId="0E15B29D" w14:textId="77777777" w:rsidR="00A531CA" w:rsidRPr="00D13F66" w:rsidRDefault="00A531CA" w:rsidP="00714FE0">
            <w:pPr>
              <w:framePr w:w="9696" w:wrap="notBeside" w:vAnchor="text" w:hAnchor="text" w:xAlign="center" w:y="1"/>
              <w:rPr>
                <w:sz w:val="10"/>
                <w:szCs w:val="10"/>
              </w:rPr>
            </w:pPr>
          </w:p>
        </w:tc>
        <w:tc>
          <w:tcPr>
            <w:tcW w:w="4536" w:type="dxa"/>
            <w:tcBorders>
              <w:top w:val="single" w:sz="4" w:space="0" w:color="auto"/>
              <w:left w:val="single" w:sz="4" w:space="0" w:color="auto"/>
            </w:tcBorders>
            <w:shd w:val="clear" w:color="auto" w:fill="FFFFFF"/>
            <w:vAlign w:val="bottom"/>
          </w:tcPr>
          <w:p w14:paraId="7171D752" w14:textId="1E6481E0" w:rsidR="00A531CA" w:rsidRPr="00D13F66" w:rsidRDefault="00A531CA" w:rsidP="00714FE0">
            <w:pPr>
              <w:pStyle w:val="27"/>
              <w:framePr w:w="9696" w:wrap="notBeside" w:vAnchor="text" w:hAnchor="text" w:xAlign="center" w:y="1"/>
              <w:shd w:val="clear" w:color="auto" w:fill="auto"/>
              <w:spacing w:after="0" w:line="200" w:lineRule="exact"/>
              <w:jc w:val="left"/>
            </w:pPr>
          </w:p>
        </w:tc>
        <w:tc>
          <w:tcPr>
            <w:tcW w:w="4589" w:type="dxa"/>
            <w:tcBorders>
              <w:top w:val="single" w:sz="4" w:space="0" w:color="auto"/>
              <w:left w:val="single" w:sz="4" w:space="0" w:color="auto"/>
              <w:right w:val="single" w:sz="4" w:space="0" w:color="auto"/>
            </w:tcBorders>
            <w:shd w:val="clear" w:color="auto" w:fill="FFFFFF"/>
          </w:tcPr>
          <w:p w14:paraId="375E5E06" w14:textId="77777777" w:rsidR="00A531CA" w:rsidRPr="00D13F66" w:rsidRDefault="00A531CA" w:rsidP="00714FE0">
            <w:pPr>
              <w:framePr w:w="9696" w:wrap="notBeside" w:vAnchor="text" w:hAnchor="text" w:xAlign="center" w:y="1"/>
              <w:rPr>
                <w:sz w:val="10"/>
                <w:szCs w:val="10"/>
              </w:rPr>
            </w:pPr>
          </w:p>
        </w:tc>
      </w:tr>
      <w:tr w:rsidR="00A531CA" w:rsidRPr="00D13F66" w14:paraId="54A95C97" w14:textId="77777777" w:rsidTr="00714FE0">
        <w:trPr>
          <w:trHeight w:hRule="exact" w:val="346"/>
          <w:jc w:val="center"/>
        </w:trPr>
        <w:tc>
          <w:tcPr>
            <w:tcW w:w="571" w:type="dxa"/>
            <w:tcBorders>
              <w:top w:val="single" w:sz="4" w:space="0" w:color="auto"/>
              <w:left w:val="single" w:sz="4" w:space="0" w:color="auto"/>
            </w:tcBorders>
            <w:shd w:val="clear" w:color="auto" w:fill="FFFFFF"/>
          </w:tcPr>
          <w:p w14:paraId="3F74A637" w14:textId="77777777" w:rsidR="00A531CA" w:rsidRPr="00D13F66" w:rsidRDefault="00A531CA" w:rsidP="00714FE0">
            <w:pPr>
              <w:framePr w:w="9696" w:wrap="notBeside" w:vAnchor="text" w:hAnchor="text" w:xAlign="center" w:y="1"/>
              <w:rPr>
                <w:sz w:val="10"/>
                <w:szCs w:val="10"/>
              </w:rPr>
            </w:pPr>
          </w:p>
        </w:tc>
        <w:tc>
          <w:tcPr>
            <w:tcW w:w="4536" w:type="dxa"/>
            <w:tcBorders>
              <w:top w:val="single" w:sz="4" w:space="0" w:color="auto"/>
              <w:left w:val="single" w:sz="4" w:space="0" w:color="auto"/>
            </w:tcBorders>
            <w:shd w:val="clear" w:color="auto" w:fill="FFFFFF"/>
            <w:vAlign w:val="bottom"/>
          </w:tcPr>
          <w:p w14:paraId="7919557B" w14:textId="10D72693" w:rsidR="00A531CA" w:rsidRPr="00D13F66" w:rsidRDefault="00A531CA" w:rsidP="00714FE0">
            <w:pPr>
              <w:pStyle w:val="27"/>
              <w:framePr w:w="9696" w:wrap="notBeside" w:vAnchor="text" w:hAnchor="text" w:xAlign="center" w:y="1"/>
              <w:shd w:val="clear" w:color="auto" w:fill="auto"/>
              <w:spacing w:after="0" w:line="200" w:lineRule="exact"/>
              <w:jc w:val="left"/>
            </w:pPr>
          </w:p>
        </w:tc>
        <w:tc>
          <w:tcPr>
            <w:tcW w:w="4589" w:type="dxa"/>
            <w:tcBorders>
              <w:top w:val="single" w:sz="4" w:space="0" w:color="auto"/>
              <w:left w:val="single" w:sz="4" w:space="0" w:color="auto"/>
              <w:right w:val="single" w:sz="4" w:space="0" w:color="auto"/>
            </w:tcBorders>
            <w:shd w:val="clear" w:color="auto" w:fill="FFFFFF"/>
          </w:tcPr>
          <w:p w14:paraId="5BF15727" w14:textId="77777777" w:rsidR="00A531CA" w:rsidRPr="00D13F66" w:rsidRDefault="00A531CA" w:rsidP="00714FE0">
            <w:pPr>
              <w:framePr w:w="9696" w:wrap="notBeside" w:vAnchor="text" w:hAnchor="text" w:xAlign="center" w:y="1"/>
              <w:rPr>
                <w:sz w:val="10"/>
                <w:szCs w:val="10"/>
              </w:rPr>
            </w:pPr>
          </w:p>
        </w:tc>
      </w:tr>
      <w:tr w:rsidR="00A531CA" w:rsidRPr="00D13F66" w14:paraId="10770679" w14:textId="77777777" w:rsidTr="00714FE0">
        <w:trPr>
          <w:trHeight w:hRule="exact" w:val="350"/>
          <w:jc w:val="center"/>
        </w:trPr>
        <w:tc>
          <w:tcPr>
            <w:tcW w:w="571" w:type="dxa"/>
            <w:tcBorders>
              <w:top w:val="single" w:sz="4" w:space="0" w:color="auto"/>
              <w:left w:val="single" w:sz="4" w:space="0" w:color="auto"/>
            </w:tcBorders>
            <w:shd w:val="clear" w:color="auto" w:fill="FFFFFF"/>
          </w:tcPr>
          <w:p w14:paraId="0051FC81" w14:textId="77777777" w:rsidR="00A531CA" w:rsidRPr="00D13F66" w:rsidRDefault="00A531CA" w:rsidP="00714FE0">
            <w:pPr>
              <w:framePr w:w="9696" w:wrap="notBeside" w:vAnchor="text" w:hAnchor="text" w:xAlign="center" w:y="1"/>
              <w:rPr>
                <w:sz w:val="10"/>
                <w:szCs w:val="10"/>
              </w:rPr>
            </w:pPr>
          </w:p>
        </w:tc>
        <w:tc>
          <w:tcPr>
            <w:tcW w:w="4536" w:type="dxa"/>
            <w:tcBorders>
              <w:top w:val="single" w:sz="4" w:space="0" w:color="auto"/>
              <w:left w:val="single" w:sz="4" w:space="0" w:color="auto"/>
            </w:tcBorders>
            <w:shd w:val="clear" w:color="auto" w:fill="FFFFFF"/>
            <w:vAlign w:val="bottom"/>
          </w:tcPr>
          <w:p w14:paraId="645086B3" w14:textId="28EF91B9" w:rsidR="00A531CA" w:rsidRPr="00D13F66" w:rsidRDefault="00A531CA" w:rsidP="00714FE0">
            <w:pPr>
              <w:pStyle w:val="27"/>
              <w:framePr w:w="9696" w:wrap="notBeside" w:vAnchor="text" w:hAnchor="text" w:xAlign="center" w:y="1"/>
              <w:shd w:val="clear" w:color="auto" w:fill="auto"/>
              <w:spacing w:after="0" w:line="200" w:lineRule="exact"/>
              <w:jc w:val="left"/>
            </w:pPr>
          </w:p>
        </w:tc>
        <w:tc>
          <w:tcPr>
            <w:tcW w:w="4589" w:type="dxa"/>
            <w:tcBorders>
              <w:top w:val="single" w:sz="4" w:space="0" w:color="auto"/>
              <w:left w:val="single" w:sz="4" w:space="0" w:color="auto"/>
              <w:right w:val="single" w:sz="4" w:space="0" w:color="auto"/>
            </w:tcBorders>
            <w:shd w:val="clear" w:color="auto" w:fill="FFFFFF"/>
          </w:tcPr>
          <w:p w14:paraId="004C76D2" w14:textId="77777777" w:rsidR="00A531CA" w:rsidRPr="00D13F66" w:rsidRDefault="00A531CA" w:rsidP="00714FE0">
            <w:pPr>
              <w:framePr w:w="9696" w:wrap="notBeside" w:vAnchor="text" w:hAnchor="text" w:xAlign="center" w:y="1"/>
              <w:rPr>
                <w:sz w:val="10"/>
                <w:szCs w:val="10"/>
              </w:rPr>
            </w:pPr>
          </w:p>
        </w:tc>
      </w:tr>
      <w:tr w:rsidR="00A531CA" w:rsidRPr="00D13F66" w14:paraId="668AA7FA" w14:textId="77777777" w:rsidTr="00714FE0">
        <w:trPr>
          <w:trHeight w:hRule="exact" w:val="350"/>
          <w:jc w:val="center"/>
        </w:trPr>
        <w:tc>
          <w:tcPr>
            <w:tcW w:w="571" w:type="dxa"/>
            <w:tcBorders>
              <w:top w:val="single" w:sz="4" w:space="0" w:color="auto"/>
              <w:left w:val="single" w:sz="4" w:space="0" w:color="auto"/>
            </w:tcBorders>
            <w:shd w:val="clear" w:color="auto" w:fill="FFFFFF"/>
          </w:tcPr>
          <w:p w14:paraId="413FFB91" w14:textId="77777777" w:rsidR="00A531CA" w:rsidRPr="00D13F66" w:rsidRDefault="00A531CA" w:rsidP="00714FE0">
            <w:pPr>
              <w:framePr w:w="9696" w:wrap="notBeside" w:vAnchor="text" w:hAnchor="text" w:xAlign="center" w:y="1"/>
              <w:rPr>
                <w:sz w:val="10"/>
                <w:szCs w:val="10"/>
              </w:rPr>
            </w:pPr>
          </w:p>
        </w:tc>
        <w:tc>
          <w:tcPr>
            <w:tcW w:w="4536" w:type="dxa"/>
            <w:tcBorders>
              <w:top w:val="single" w:sz="4" w:space="0" w:color="auto"/>
              <w:left w:val="single" w:sz="4" w:space="0" w:color="auto"/>
            </w:tcBorders>
            <w:shd w:val="clear" w:color="auto" w:fill="FFFFFF"/>
            <w:vAlign w:val="bottom"/>
          </w:tcPr>
          <w:p w14:paraId="4EA2C6F1" w14:textId="09B62227" w:rsidR="00A531CA" w:rsidRPr="00D13F66" w:rsidRDefault="00A531CA" w:rsidP="00714FE0">
            <w:pPr>
              <w:pStyle w:val="27"/>
              <w:framePr w:w="9696" w:wrap="notBeside" w:vAnchor="text" w:hAnchor="text" w:xAlign="center" w:y="1"/>
              <w:shd w:val="clear" w:color="auto" w:fill="auto"/>
              <w:spacing w:after="0" w:line="200" w:lineRule="exact"/>
              <w:jc w:val="left"/>
            </w:pPr>
          </w:p>
        </w:tc>
        <w:tc>
          <w:tcPr>
            <w:tcW w:w="4589" w:type="dxa"/>
            <w:tcBorders>
              <w:top w:val="single" w:sz="4" w:space="0" w:color="auto"/>
              <w:left w:val="single" w:sz="4" w:space="0" w:color="auto"/>
              <w:right w:val="single" w:sz="4" w:space="0" w:color="auto"/>
            </w:tcBorders>
            <w:shd w:val="clear" w:color="auto" w:fill="FFFFFF"/>
          </w:tcPr>
          <w:p w14:paraId="55B6F2BA" w14:textId="77777777" w:rsidR="00A531CA" w:rsidRPr="00D13F66" w:rsidRDefault="00A531CA" w:rsidP="00714FE0">
            <w:pPr>
              <w:framePr w:w="9696" w:wrap="notBeside" w:vAnchor="text" w:hAnchor="text" w:xAlign="center" w:y="1"/>
              <w:rPr>
                <w:sz w:val="10"/>
                <w:szCs w:val="10"/>
              </w:rPr>
            </w:pPr>
          </w:p>
        </w:tc>
      </w:tr>
      <w:tr w:rsidR="00A531CA" w:rsidRPr="00D13F66" w14:paraId="2D3C07BF" w14:textId="77777777" w:rsidTr="00714FE0">
        <w:trPr>
          <w:trHeight w:hRule="exact" w:val="360"/>
          <w:jc w:val="center"/>
        </w:trPr>
        <w:tc>
          <w:tcPr>
            <w:tcW w:w="571" w:type="dxa"/>
            <w:tcBorders>
              <w:top w:val="single" w:sz="4" w:space="0" w:color="auto"/>
              <w:left w:val="single" w:sz="4" w:space="0" w:color="auto"/>
              <w:bottom w:val="single" w:sz="4" w:space="0" w:color="auto"/>
            </w:tcBorders>
            <w:shd w:val="clear" w:color="auto" w:fill="FFFFFF"/>
          </w:tcPr>
          <w:p w14:paraId="705B1CED" w14:textId="77777777" w:rsidR="00A531CA" w:rsidRPr="00D13F66" w:rsidRDefault="00A531CA" w:rsidP="00714FE0">
            <w:pPr>
              <w:framePr w:w="9696" w:wrap="notBeside" w:vAnchor="text" w:hAnchor="text" w:xAlign="center" w:y="1"/>
              <w:rPr>
                <w:sz w:val="10"/>
                <w:szCs w:val="10"/>
              </w:rPr>
            </w:pPr>
          </w:p>
        </w:tc>
        <w:tc>
          <w:tcPr>
            <w:tcW w:w="4536" w:type="dxa"/>
            <w:tcBorders>
              <w:top w:val="single" w:sz="4" w:space="0" w:color="auto"/>
              <w:left w:val="single" w:sz="4" w:space="0" w:color="auto"/>
              <w:bottom w:val="single" w:sz="4" w:space="0" w:color="auto"/>
            </w:tcBorders>
            <w:shd w:val="clear" w:color="auto" w:fill="FFFFFF"/>
          </w:tcPr>
          <w:p w14:paraId="72719AA5" w14:textId="2B48F1A2" w:rsidR="00A531CA" w:rsidRPr="00D13F66" w:rsidRDefault="00A531CA" w:rsidP="00714FE0">
            <w:pPr>
              <w:pStyle w:val="27"/>
              <w:framePr w:w="9696" w:wrap="notBeside" w:vAnchor="text" w:hAnchor="text" w:xAlign="center" w:y="1"/>
              <w:shd w:val="clear" w:color="auto" w:fill="auto"/>
              <w:spacing w:after="0" w:line="200" w:lineRule="exact"/>
              <w:jc w:val="left"/>
            </w:pPr>
          </w:p>
        </w:tc>
        <w:tc>
          <w:tcPr>
            <w:tcW w:w="4589" w:type="dxa"/>
            <w:tcBorders>
              <w:top w:val="single" w:sz="4" w:space="0" w:color="auto"/>
              <w:left w:val="single" w:sz="4" w:space="0" w:color="auto"/>
              <w:bottom w:val="single" w:sz="4" w:space="0" w:color="auto"/>
              <w:right w:val="single" w:sz="4" w:space="0" w:color="auto"/>
            </w:tcBorders>
            <w:shd w:val="clear" w:color="auto" w:fill="FFFFFF"/>
          </w:tcPr>
          <w:p w14:paraId="0B46912C" w14:textId="77777777" w:rsidR="00A531CA" w:rsidRPr="00D13F66" w:rsidRDefault="00A531CA" w:rsidP="00714FE0">
            <w:pPr>
              <w:framePr w:w="9696" w:wrap="notBeside" w:vAnchor="text" w:hAnchor="text" w:xAlign="center" w:y="1"/>
              <w:rPr>
                <w:sz w:val="10"/>
                <w:szCs w:val="10"/>
              </w:rPr>
            </w:pPr>
          </w:p>
        </w:tc>
      </w:tr>
    </w:tbl>
    <w:p w14:paraId="7301FE27" w14:textId="77777777" w:rsidR="00A531CA" w:rsidRPr="00D13F66" w:rsidRDefault="00A531CA" w:rsidP="00A531CA">
      <w:pPr>
        <w:framePr w:w="9696" w:wrap="notBeside" w:vAnchor="text" w:hAnchor="text" w:xAlign="center" w:y="1"/>
        <w:rPr>
          <w:sz w:val="2"/>
          <w:szCs w:val="2"/>
        </w:rPr>
      </w:pPr>
    </w:p>
    <w:p w14:paraId="2E802138" w14:textId="77777777" w:rsidR="00A531CA" w:rsidRPr="00D13F66" w:rsidRDefault="00A531CA" w:rsidP="00A531CA">
      <w:pPr>
        <w:rPr>
          <w:sz w:val="2"/>
          <w:szCs w:val="2"/>
        </w:rPr>
      </w:pPr>
    </w:p>
    <w:p w14:paraId="04872F59" w14:textId="77777777" w:rsidR="00A531CA" w:rsidRPr="00D13F66" w:rsidRDefault="00A531CA" w:rsidP="00A531CA">
      <w:pPr>
        <w:pStyle w:val="3b"/>
        <w:framePr w:w="9696" w:wrap="notBeside" w:vAnchor="text" w:hAnchor="text" w:xAlign="center" w:y="1"/>
        <w:shd w:val="clear" w:color="auto" w:fill="auto"/>
        <w:spacing w:line="200" w:lineRule="exact"/>
      </w:pPr>
      <w:r w:rsidRPr="00D13F66">
        <w:t>Место зачисления денежных средств:</w:t>
      </w:r>
    </w:p>
    <w:tbl>
      <w:tblPr>
        <w:tblOverlap w:val="never"/>
        <w:tblW w:w="0" w:type="auto"/>
        <w:jc w:val="center"/>
        <w:tblLayout w:type="fixed"/>
        <w:tblCellMar>
          <w:left w:w="10" w:type="dxa"/>
          <w:right w:w="10" w:type="dxa"/>
        </w:tblCellMar>
        <w:tblLook w:val="0000" w:firstRow="0" w:lastRow="0" w:firstColumn="0" w:lastColumn="0" w:noHBand="0" w:noVBand="0"/>
      </w:tblPr>
      <w:tblGrid>
        <w:gridCol w:w="571"/>
        <w:gridCol w:w="4536"/>
        <w:gridCol w:w="4589"/>
      </w:tblGrid>
      <w:tr w:rsidR="00A531CA" w:rsidRPr="00D13F66" w14:paraId="09A69CC5" w14:textId="77777777" w:rsidTr="00714FE0">
        <w:trPr>
          <w:trHeight w:hRule="exact" w:val="355"/>
          <w:jc w:val="center"/>
        </w:trPr>
        <w:tc>
          <w:tcPr>
            <w:tcW w:w="571" w:type="dxa"/>
            <w:tcBorders>
              <w:top w:val="single" w:sz="4" w:space="0" w:color="auto"/>
              <w:left w:val="single" w:sz="4" w:space="0" w:color="auto"/>
            </w:tcBorders>
            <w:shd w:val="clear" w:color="auto" w:fill="FFFFFF"/>
          </w:tcPr>
          <w:p w14:paraId="5130202E" w14:textId="77777777" w:rsidR="00A531CA" w:rsidRPr="00D13F66" w:rsidRDefault="00A531CA" w:rsidP="00714FE0">
            <w:pPr>
              <w:framePr w:w="9696" w:wrap="notBeside" w:vAnchor="text" w:hAnchor="text" w:xAlign="center" w:y="1"/>
              <w:rPr>
                <w:sz w:val="10"/>
                <w:szCs w:val="10"/>
              </w:rPr>
            </w:pPr>
          </w:p>
        </w:tc>
        <w:tc>
          <w:tcPr>
            <w:tcW w:w="4536" w:type="dxa"/>
            <w:tcBorders>
              <w:top w:val="single" w:sz="4" w:space="0" w:color="auto"/>
              <w:left w:val="single" w:sz="4" w:space="0" w:color="auto"/>
            </w:tcBorders>
            <w:shd w:val="clear" w:color="auto" w:fill="FFFFFF"/>
            <w:vAlign w:val="bottom"/>
          </w:tcPr>
          <w:p w14:paraId="3E4F5D0D" w14:textId="286AA7EC" w:rsidR="00A531CA" w:rsidRPr="00D13F66" w:rsidRDefault="00A531CA" w:rsidP="00714FE0">
            <w:pPr>
              <w:pStyle w:val="27"/>
              <w:framePr w:w="9696" w:wrap="notBeside" w:vAnchor="text" w:hAnchor="text" w:xAlign="center" w:y="1"/>
              <w:shd w:val="clear" w:color="auto" w:fill="auto"/>
              <w:spacing w:after="0" w:line="200" w:lineRule="exact"/>
              <w:jc w:val="left"/>
            </w:pPr>
          </w:p>
        </w:tc>
        <w:tc>
          <w:tcPr>
            <w:tcW w:w="4589" w:type="dxa"/>
            <w:tcBorders>
              <w:top w:val="single" w:sz="4" w:space="0" w:color="auto"/>
              <w:left w:val="single" w:sz="4" w:space="0" w:color="auto"/>
              <w:right w:val="single" w:sz="4" w:space="0" w:color="auto"/>
            </w:tcBorders>
            <w:shd w:val="clear" w:color="auto" w:fill="FFFFFF"/>
          </w:tcPr>
          <w:p w14:paraId="05B19B7C" w14:textId="77777777" w:rsidR="00A531CA" w:rsidRPr="00D13F66" w:rsidRDefault="00A531CA" w:rsidP="00714FE0">
            <w:pPr>
              <w:framePr w:w="9696" w:wrap="notBeside" w:vAnchor="text" w:hAnchor="text" w:xAlign="center" w:y="1"/>
              <w:rPr>
                <w:sz w:val="10"/>
                <w:szCs w:val="10"/>
              </w:rPr>
            </w:pPr>
          </w:p>
        </w:tc>
      </w:tr>
      <w:tr w:rsidR="00A531CA" w:rsidRPr="00D13F66" w14:paraId="1C07D0EE" w14:textId="77777777" w:rsidTr="00714FE0">
        <w:trPr>
          <w:trHeight w:hRule="exact" w:val="346"/>
          <w:jc w:val="center"/>
        </w:trPr>
        <w:tc>
          <w:tcPr>
            <w:tcW w:w="571" w:type="dxa"/>
            <w:tcBorders>
              <w:top w:val="single" w:sz="4" w:space="0" w:color="auto"/>
              <w:left w:val="single" w:sz="4" w:space="0" w:color="auto"/>
            </w:tcBorders>
            <w:shd w:val="clear" w:color="auto" w:fill="FFFFFF"/>
          </w:tcPr>
          <w:p w14:paraId="57D8F84C" w14:textId="77777777" w:rsidR="00A531CA" w:rsidRPr="00D13F66" w:rsidRDefault="00A531CA" w:rsidP="00714FE0">
            <w:pPr>
              <w:framePr w:w="9696" w:wrap="notBeside" w:vAnchor="text" w:hAnchor="text" w:xAlign="center" w:y="1"/>
              <w:rPr>
                <w:sz w:val="10"/>
                <w:szCs w:val="10"/>
              </w:rPr>
            </w:pPr>
          </w:p>
        </w:tc>
        <w:tc>
          <w:tcPr>
            <w:tcW w:w="4536" w:type="dxa"/>
            <w:tcBorders>
              <w:top w:val="single" w:sz="4" w:space="0" w:color="auto"/>
              <w:left w:val="single" w:sz="4" w:space="0" w:color="auto"/>
            </w:tcBorders>
            <w:shd w:val="clear" w:color="auto" w:fill="FFFFFF"/>
            <w:vAlign w:val="bottom"/>
          </w:tcPr>
          <w:p w14:paraId="39BA676F" w14:textId="1EB8DAEF" w:rsidR="00A531CA" w:rsidRPr="00D13F66" w:rsidRDefault="00A531CA" w:rsidP="00714FE0">
            <w:pPr>
              <w:pStyle w:val="27"/>
              <w:framePr w:w="9696" w:wrap="notBeside" w:vAnchor="text" w:hAnchor="text" w:xAlign="center" w:y="1"/>
              <w:shd w:val="clear" w:color="auto" w:fill="auto"/>
              <w:spacing w:after="0" w:line="200" w:lineRule="exact"/>
              <w:jc w:val="left"/>
            </w:pPr>
          </w:p>
        </w:tc>
        <w:tc>
          <w:tcPr>
            <w:tcW w:w="4589" w:type="dxa"/>
            <w:tcBorders>
              <w:top w:val="single" w:sz="4" w:space="0" w:color="auto"/>
              <w:left w:val="single" w:sz="4" w:space="0" w:color="auto"/>
              <w:right w:val="single" w:sz="4" w:space="0" w:color="auto"/>
            </w:tcBorders>
            <w:shd w:val="clear" w:color="auto" w:fill="FFFFFF"/>
          </w:tcPr>
          <w:p w14:paraId="3F1ECF69" w14:textId="77777777" w:rsidR="00A531CA" w:rsidRPr="00D13F66" w:rsidRDefault="00A531CA" w:rsidP="00714FE0">
            <w:pPr>
              <w:framePr w:w="9696" w:wrap="notBeside" w:vAnchor="text" w:hAnchor="text" w:xAlign="center" w:y="1"/>
              <w:rPr>
                <w:sz w:val="10"/>
                <w:szCs w:val="10"/>
              </w:rPr>
            </w:pPr>
          </w:p>
        </w:tc>
      </w:tr>
      <w:tr w:rsidR="00A531CA" w:rsidRPr="00D13F66" w14:paraId="20A8D56B" w14:textId="77777777" w:rsidTr="00714FE0">
        <w:trPr>
          <w:trHeight w:hRule="exact" w:val="350"/>
          <w:jc w:val="center"/>
        </w:trPr>
        <w:tc>
          <w:tcPr>
            <w:tcW w:w="571" w:type="dxa"/>
            <w:tcBorders>
              <w:top w:val="single" w:sz="4" w:space="0" w:color="auto"/>
              <w:left w:val="single" w:sz="4" w:space="0" w:color="auto"/>
            </w:tcBorders>
            <w:shd w:val="clear" w:color="auto" w:fill="FFFFFF"/>
          </w:tcPr>
          <w:p w14:paraId="72E6EF82" w14:textId="77777777" w:rsidR="00A531CA" w:rsidRPr="00D13F66" w:rsidRDefault="00A531CA" w:rsidP="00714FE0">
            <w:pPr>
              <w:framePr w:w="9696" w:wrap="notBeside" w:vAnchor="text" w:hAnchor="text" w:xAlign="center" w:y="1"/>
              <w:rPr>
                <w:sz w:val="10"/>
                <w:szCs w:val="10"/>
              </w:rPr>
            </w:pPr>
          </w:p>
        </w:tc>
        <w:tc>
          <w:tcPr>
            <w:tcW w:w="4536" w:type="dxa"/>
            <w:tcBorders>
              <w:top w:val="single" w:sz="4" w:space="0" w:color="auto"/>
              <w:left w:val="single" w:sz="4" w:space="0" w:color="auto"/>
            </w:tcBorders>
            <w:shd w:val="clear" w:color="auto" w:fill="FFFFFF"/>
            <w:vAlign w:val="bottom"/>
          </w:tcPr>
          <w:p w14:paraId="207F3F25" w14:textId="34B3C044" w:rsidR="00A531CA" w:rsidRPr="00D13F66" w:rsidRDefault="00A531CA" w:rsidP="00714FE0">
            <w:pPr>
              <w:pStyle w:val="27"/>
              <w:framePr w:w="9696" w:wrap="notBeside" w:vAnchor="text" w:hAnchor="text" w:xAlign="center" w:y="1"/>
              <w:shd w:val="clear" w:color="auto" w:fill="auto"/>
              <w:spacing w:after="0" w:line="200" w:lineRule="exact"/>
              <w:jc w:val="left"/>
            </w:pPr>
          </w:p>
        </w:tc>
        <w:tc>
          <w:tcPr>
            <w:tcW w:w="4589" w:type="dxa"/>
            <w:tcBorders>
              <w:top w:val="single" w:sz="4" w:space="0" w:color="auto"/>
              <w:left w:val="single" w:sz="4" w:space="0" w:color="auto"/>
              <w:right w:val="single" w:sz="4" w:space="0" w:color="auto"/>
            </w:tcBorders>
            <w:shd w:val="clear" w:color="auto" w:fill="FFFFFF"/>
          </w:tcPr>
          <w:p w14:paraId="4CA63E17" w14:textId="77777777" w:rsidR="00A531CA" w:rsidRPr="00D13F66" w:rsidRDefault="00A531CA" w:rsidP="00714FE0">
            <w:pPr>
              <w:framePr w:w="9696" w:wrap="notBeside" w:vAnchor="text" w:hAnchor="text" w:xAlign="center" w:y="1"/>
              <w:rPr>
                <w:sz w:val="10"/>
                <w:szCs w:val="10"/>
              </w:rPr>
            </w:pPr>
          </w:p>
        </w:tc>
      </w:tr>
      <w:tr w:rsidR="00A531CA" w:rsidRPr="00D13F66" w14:paraId="62FE3475" w14:textId="77777777" w:rsidTr="00714FE0">
        <w:trPr>
          <w:trHeight w:hRule="exact" w:val="350"/>
          <w:jc w:val="center"/>
        </w:trPr>
        <w:tc>
          <w:tcPr>
            <w:tcW w:w="571" w:type="dxa"/>
            <w:tcBorders>
              <w:top w:val="single" w:sz="4" w:space="0" w:color="auto"/>
              <w:left w:val="single" w:sz="4" w:space="0" w:color="auto"/>
            </w:tcBorders>
            <w:shd w:val="clear" w:color="auto" w:fill="FFFFFF"/>
          </w:tcPr>
          <w:p w14:paraId="08103447" w14:textId="77777777" w:rsidR="00A531CA" w:rsidRPr="00D13F66" w:rsidRDefault="00A531CA" w:rsidP="00714FE0">
            <w:pPr>
              <w:framePr w:w="9696" w:wrap="notBeside" w:vAnchor="text" w:hAnchor="text" w:xAlign="center" w:y="1"/>
              <w:rPr>
                <w:sz w:val="10"/>
                <w:szCs w:val="10"/>
              </w:rPr>
            </w:pPr>
          </w:p>
        </w:tc>
        <w:tc>
          <w:tcPr>
            <w:tcW w:w="4536" w:type="dxa"/>
            <w:tcBorders>
              <w:top w:val="single" w:sz="4" w:space="0" w:color="auto"/>
              <w:left w:val="single" w:sz="4" w:space="0" w:color="auto"/>
            </w:tcBorders>
            <w:shd w:val="clear" w:color="auto" w:fill="FFFFFF"/>
            <w:vAlign w:val="bottom"/>
          </w:tcPr>
          <w:p w14:paraId="70B2496D" w14:textId="6EE3C871" w:rsidR="00A531CA" w:rsidRPr="00D13F66" w:rsidRDefault="00A531CA" w:rsidP="00714FE0">
            <w:pPr>
              <w:pStyle w:val="27"/>
              <w:framePr w:w="9696" w:wrap="notBeside" w:vAnchor="text" w:hAnchor="text" w:xAlign="center" w:y="1"/>
              <w:shd w:val="clear" w:color="auto" w:fill="auto"/>
              <w:spacing w:after="0" w:line="200" w:lineRule="exact"/>
              <w:jc w:val="left"/>
            </w:pPr>
          </w:p>
        </w:tc>
        <w:tc>
          <w:tcPr>
            <w:tcW w:w="4589" w:type="dxa"/>
            <w:tcBorders>
              <w:top w:val="single" w:sz="4" w:space="0" w:color="auto"/>
              <w:left w:val="single" w:sz="4" w:space="0" w:color="auto"/>
              <w:right w:val="single" w:sz="4" w:space="0" w:color="auto"/>
            </w:tcBorders>
            <w:shd w:val="clear" w:color="auto" w:fill="FFFFFF"/>
          </w:tcPr>
          <w:p w14:paraId="02B7DF4D" w14:textId="77777777" w:rsidR="00A531CA" w:rsidRPr="00D13F66" w:rsidRDefault="00A531CA" w:rsidP="00714FE0">
            <w:pPr>
              <w:framePr w:w="9696" w:wrap="notBeside" w:vAnchor="text" w:hAnchor="text" w:xAlign="center" w:y="1"/>
              <w:rPr>
                <w:sz w:val="10"/>
                <w:szCs w:val="10"/>
              </w:rPr>
            </w:pPr>
          </w:p>
        </w:tc>
      </w:tr>
      <w:tr w:rsidR="00A531CA" w:rsidRPr="00D13F66" w14:paraId="679F92FA" w14:textId="77777777" w:rsidTr="00714FE0">
        <w:trPr>
          <w:trHeight w:hRule="exact" w:val="355"/>
          <w:jc w:val="center"/>
        </w:trPr>
        <w:tc>
          <w:tcPr>
            <w:tcW w:w="571" w:type="dxa"/>
            <w:tcBorders>
              <w:top w:val="single" w:sz="4" w:space="0" w:color="auto"/>
              <w:left w:val="single" w:sz="4" w:space="0" w:color="auto"/>
              <w:bottom w:val="single" w:sz="4" w:space="0" w:color="auto"/>
            </w:tcBorders>
            <w:shd w:val="clear" w:color="auto" w:fill="FFFFFF"/>
          </w:tcPr>
          <w:p w14:paraId="4D2F6225" w14:textId="77777777" w:rsidR="00A531CA" w:rsidRPr="00D13F66" w:rsidRDefault="00A531CA" w:rsidP="00714FE0">
            <w:pPr>
              <w:framePr w:w="9696" w:wrap="notBeside" w:vAnchor="text" w:hAnchor="text" w:xAlign="center" w:y="1"/>
              <w:rPr>
                <w:sz w:val="10"/>
                <w:szCs w:val="10"/>
              </w:rPr>
            </w:pPr>
          </w:p>
        </w:tc>
        <w:tc>
          <w:tcPr>
            <w:tcW w:w="4536" w:type="dxa"/>
            <w:tcBorders>
              <w:top w:val="single" w:sz="4" w:space="0" w:color="auto"/>
              <w:left w:val="single" w:sz="4" w:space="0" w:color="auto"/>
              <w:bottom w:val="single" w:sz="4" w:space="0" w:color="auto"/>
            </w:tcBorders>
            <w:shd w:val="clear" w:color="auto" w:fill="FFFFFF"/>
          </w:tcPr>
          <w:p w14:paraId="2DD4F6AA" w14:textId="338D8BCA" w:rsidR="00A531CA" w:rsidRPr="00D13F66" w:rsidRDefault="00A531CA" w:rsidP="00714FE0">
            <w:pPr>
              <w:pStyle w:val="27"/>
              <w:framePr w:w="9696" w:wrap="notBeside" w:vAnchor="text" w:hAnchor="text" w:xAlign="center" w:y="1"/>
              <w:shd w:val="clear" w:color="auto" w:fill="auto"/>
              <w:spacing w:after="0" w:line="200" w:lineRule="exact"/>
              <w:jc w:val="left"/>
            </w:pPr>
          </w:p>
        </w:tc>
        <w:tc>
          <w:tcPr>
            <w:tcW w:w="4589" w:type="dxa"/>
            <w:tcBorders>
              <w:top w:val="single" w:sz="4" w:space="0" w:color="auto"/>
              <w:left w:val="single" w:sz="4" w:space="0" w:color="auto"/>
              <w:bottom w:val="single" w:sz="4" w:space="0" w:color="auto"/>
              <w:right w:val="single" w:sz="4" w:space="0" w:color="auto"/>
            </w:tcBorders>
            <w:shd w:val="clear" w:color="auto" w:fill="FFFFFF"/>
          </w:tcPr>
          <w:p w14:paraId="5E07ADB3" w14:textId="77777777" w:rsidR="00A531CA" w:rsidRPr="00D13F66" w:rsidRDefault="00A531CA" w:rsidP="00714FE0">
            <w:pPr>
              <w:framePr w:w="9696" w:wrap="notBeside" w:vAnchor="text" w:hAnchor="text" w:xAlign="center" w:y="1"/>
              <w:rPr>
                <w:sz w:val="10"/>
                <w:szCs w:val="10"/>
              </w:rPr>
            </w:pPr>
          </w:p>
        </w:tc>
      </w:tr>
    </w:tbl>
    <w:p w14:paraId="6FD670B0" w14:textId="77777777" w:rsidR="00A531CA" w:rsidRPr="00D13F66" w:rsidRDefault="00A531CA" w:rsidP="00A531CA">
      <w:pPr>
        <w:framePr w:w="9696" w:wrap="notBeside" w:vAnchor="text" w:hAnchor="text" w:xAlign="center" w:y="1"/>
        <w:rPr>
          <w:sz w:val="2"/>
          <w:szCs w:val="2"/>
        </w:rPr>
      </w:pPr>
    </w:p>
    <w:p w14:paraId="10ADF10C" w14:textId="77777777" w:rsidR="00A531CA" w:rsidRPr="00D13F66" w:rsidRDefault="00A531CA" w:rsidP="00A531CA">
      <w:pPr>
        <w:rPr>
          <w:sz w:val="2"/>
          <w:szCs w:val="2"/>
        </w:rPr>
      </w:pPr>
    </w:p>
    <w:p w14:paraId="7C051C6B" w14:textId="77777777" w:rsidR="00A531CA" w:rsidRPr="00D13F66" w:rsidRDefault="00A531CA" w:rsidP="00A531CA">
      <w:pPr>
        <w:pStyle w:val="131"/>
        <w:shd w:val="clear" w:color="auto" w:fill="auto"/>
        <w:spacing w:before="294" w:line="200" w:lineRule="exact"/>
      </w:pPr>
      <w:r w:rsidRPr="00D13F66">
        <w:t>Срок действия поручения:</w:t>
      </w:r>
    </w:p>
    <w:p w14:paraId="6B202483" w14:textId="77777777" w:rsidR="00A531CA" w:rsidRPr="00D13F66" w:rsidRDefault="00A531CA" w:rsidP="002B6416">
      <w:pPr>
        <w:pStyle w:val="111"/>
        <w:numPr>
          <w:ilvl w:val="0"/>
          <w:numId w:val="75"/>
        </w:numPr>
        <w:shd w:val="clear" w:color="auto" w:fill="auto"/>
        <w:tabs>
          <w:tab w:val="left" w:pos="3912"/>
          <w:tab w:val="left" w:leader="underscore" w:pos="5026"/>
          <w:tab w:val="left" w:leader="underscore" w:pos="5741"/>
          <w:tab w:val="left" w:leader="underscore" w:pos="6780"/>
          <w:tab w:val="left" w:leader="underscore" w:pos="8482"/>
          <w:tab w:val="left" w:leader="underscore" w:pos="9086"/>
        </w:tabs>
        <w:spacing w:before="0" w:line="200" w:lineRule="exact"/>
      </w:pPr>
      <w:r w:rsidRPr="00D13F66">
        <w:rPr>
          <w:noProof/>
          <w:lang w:eastAsia="ru-RU"/>
        </w:rPr>
        <mc:AlternateContent>
          <mc:Choice Requires="wps">
            <w:drawing>
              <wp:anchor distT="0" distB="250190" distL="2536190" distR="341630" simplePos="0" relativeHeight="251725824" behindDoc="1" locked="0" layoutInCell="1" allowOverlap="1" wp14:anchorId="1396E88D" wp14:editId="1F6434AE">
                <wp:simplePos x="0" y="0"/>
                <wp:positionH relativeFrom="margin">
                  <wp:posOffset>2536190</wp:posOffset>
                </wp:positionH>
                <wp:positionV relativeFrom="paragraph">
                  <wp:posOffset>319405</wp:posOffset>
                </wp:positionV>
                <wp:extent cx="2301240" cy="1953260"/>
                <wp:effectExtent l="0" t="635" r="0" b="0"/>
                <wp:wrapTopAndBottom/>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1240" cy="1953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C03695" w14:textId="77777777" w:rsidR="00953036" w:rsidRDefault="00953036" w:rsidP="00A531CA">
                            <w:pPr>
                              <w:pStyle w:val="131"/>
                              <w:shd w:val="clear" w:color="auto" w:fill="auto"/>
                              <w:tabs>
                                <w:tab w:val="left" w:leader="underscore" w:pos="3432"/>
                              </w:tabs>
                              <w:spacing w:before="0" w:after="369" w:line="200" w:lineRule="exact"/>
                              <w:rPr>
                                <w:rStyle w:val="13Exact"/>
                              </w:rPr>
                            </w:pPr>
                          </w:p>
                          <w:p w14:paraId="31FAD290" w14:textId="77777777" w:rsidR="00953036" w:rsidRDefault="00953036" w:rsidP="00A531CA">
                            <w:pPr>
                              <w:pStyle w:val="131"/>
                              <w:shd w:val="clear" w:color="auto" w:fill="auto"/>
                              <w:tabs>
                                <w:tab w:val="left" w:leader="underscore" w:pos="3432"/>
                              </w:tabs>
                              <w:spacing w:before="0" w:after="369" w:line="200" w:lineRule="exact"/>
                              <w:rPr>
                                <w:rStyle w:val="13Exact"/>
                              </w:rPr>
                            </w:pPr>
                          </w:p>
                          <w:p w14:paraId="7E6CAF62" w14:textId="77777777" w:rsidR="00953036" w:rsidRDefault="00953036" w:rsidP="00A531CA">
                            <w:pPr>
                              <w:pStyle w:val="131"/>
                              <w:shd w:val="clear" w:color="auto" w:fill="auto"/>
                              <w:tabs>
                                <w:tab w:val="left" w:leader="underscore" w:pos="3432"/>
                              </w:tabs>
                              <w:spacing w:before="0" w:after="369" w:line="200" w:lineRule="exact"/>
                              <w:rPr>
                                <w:rStyle w:val="13Exact"/>
                              </w:rPr>
                            </w:pPr>
                            <w:r>
                              <w:rPr>
                                <w:rStyle w:val="13Exact"/>
                              </w:rPr>
                              <w:t>Клиент</w:t>
                            </w:r>
                            <w:r>
                              <w:rPr>
                                <w:rStyle w:val="13Exact"/>
                              </w:rPr>
                              <w:tab/>
                              <w:t>/</w:t>
                            </w:r>
                          </w:p>
                          <w:p w14:paraId="2A9130F9" w14:textId="77777777" w:rsidR="00953036" w:rsidRDefault="00953036" w:rsidP="00A531CA">
                            <w:pPr>
                              <w:pStyle w:val="131"/>
                              <w:shd w:val="clear" w:color="auto" w:fill="auto"/>
                              <w:tabs>
                                <w:tab w:val="left" w:leader="underscore" w:pos="3432"/>
                              </w:tabs>
                              <w:spacing w:before="0" w:after="369" w:line="200" w:lineRule="exact"/>
                            </w:pPr>
                            <w:r>
                              <w:rPr>
                                <w:rStyle w:val="15Exact"/>
                              </w:rPr>
                              <w:t xml:space="preserve">                                                  (подпись</w:t>
                            </w:r>
                          </w:p>
                          <w:p w14:paraId="1F10895D" w14:textId="77777777" w:rsidR="00953036" w:rsidRDefault="00953036" w:rsidP="00A531CA">
                            <w:pPr>
                              <w:pStyle w:val="131"/>
                              <w:shd w:val="clear" w:color="auto" w:fill="auto"/>
                              <w:tabs>
                                <w:tab w:val="left" w:leader="underscore" w:pos="3595"/>
                              </w:tabs>
                              <w:spacing w:before="0" w:line="200" w:lineRule="exact"/>
                              <w:rPr>
                                <w:rStyle w:val="13Exact"/>
                              </w:rPr>
                            </w:pPr>
                          </w:p>
                          <w:p w14:paraId="58728482" w14:textId="77777777" w:rsidR="00953036" w:rsidRDefault="00953036" w:rsidP="00A531CA">
                            <w:pPr>
                              <w:pStyle w:val="131"/>
                              <w:shd w:val="clear" w:color="auto" w:fill="auto"/>
                              <w:tabs>
                                <w:tab w:val="left" w:leader="underscore" w:pos="3595"/>
                              </w:tabs>
                              <w:spacing w:before="0" w:line="200" w:lineRule="exact"/>
                              <w:rPr>
                                <w:rStyle w:val="13Exact"/>
                              </w:rPr>
                            </w:pPr>
                          </w:p>
                          <w:p w14:paraId="3C525342" w14:textId="77777777" w:rsidR="00953036" w:rsidRDefault="00953036" w:rsidP="00A531CA">
                            <w:pPr>
                              <w:pStyle w:val="131"/>
                              <w:shd w:val="clear" w:color="auto" w:fill="auto"/>
                              <w:tabs>
                                <w:tab w:val="left" w:leader="underscore" w:pos="3595"/>
                              </w:tabs>
                              <w:spacing w:before="0" w:line="200" w:lineRule="exact"/>
                              <w:rPr>
                                <w:rStyle w:val="13Exact"/>
                              </w:rPr>
                            </w:pPr>
                          </w:p>
                          <w:p w14:paraId="3D50D143" w14:textId="77777777" w:rsidR="00953036" w:rsidRPr="00E869DB" w:rsidRDefault="00953036" w:rsidP="00A531CA">
                            <w:pPr>
                              <w:pStyle w:val="131"/>
                              <w:shd w:val="clear" w:color="auto" w:fill="auto"/>
                              <w:tabs>
                                <w:tab w:val="left" w:leader="underscore" w:pos="3595"/>
                              </w:tabs>
                              <w:spacing w:before="0" w:line="200" w:lineRule="exact"/>
                              <w:rPr>
                                <w:u w:val="single"/>
                              </w:rPr>
                            </w:pPr>
                            <w:r w:rsidRPr="00E869DB">
                              <w:rPr>
                                <w:rStyle w:val="13Exact"/>
                                <w:u w:val="single"/>
                              </w:rPr>
                              <w:t xml:space="preserve">На основании </w:t>
                            </w:r>
                            <w:r w:rsidRPr="00E869DB">
                              <w:rPr>
                                <w:rStyle w:val="13Exact"/>
                                <w:u w:val="single"/>
                              </w:rPr>
                              <w:tab/>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396E88D" id="Надпись 6" o:spid="_x0000_s1057" type="#_x0000_t202" style="position:absolute;left:0;text-align:left;margin-left:199.7pt;margin-top:25.15pt;width:181.2pt;height:153.8pt;z-index:-251590656;visibility:visible;mso-wrap-style:square;mso-width-percent:0;mso-height-percent:0;mso-wrap-distance-left:199.7pt;mso-wrap-distance-top:0;mso-wrap-distance-right:26.9pt;mso-wrap-distance-bottom:19.7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" filled="f" stroked="f">
                <v:textbox style="mso-fit-shape-to-text:t" inset="0,0,0,0">
                  <w:txbxContent>
                    <w:p w14:paraId="5DC03695" w14:textId="77777777" w:rsidR="00953036" w:rsidRDefault="00953036" w:rsidP="00A531CA">
                      <w:pPr>
                        <w:pStyle w:val="131"/>
                        <w:shd w:val="clear" w:color="auto" w:fill="auto"/>
                        <w:tabs>
                          <w:tab w:val="left" w:leader="underscore" w:pos="3432"/>
                        </w:tabs>
                        <w:spacing w:before="0" w:after="369" w:line="200" w:lineRule="exact"/>
                        <w:rPr>
                          <w:rStyle w:val="13Exact"/>
                        </w:rPr>
                      </w:pPr>
                    </w:p>
                    <w:p w14:paraId="31FAD290" w14:textId="77777777" w:rsidR="00953036" w:rsidRDefault="00953036" w:rsidP="00A531CA">
                      <w:pPr>
                        <w:pStyle w:val="131"/>
                        <w:shd w:val="clear" w:color="auto" w:fill="auto"/>
                        <w:tabs>
                          <w:tab w:val="left" w:leader="underscore" w:pos="3432"/>
                        </w:tabs>
                        <w:spacing w:before="0" w:after="369" w:line="200" w:lineRule="exact"/>
                        <w:rPr>
                          <w:rStyle w:val="13Exact"/>
                        </w:rPr>
                      </w:pPr>
                    </w:p>
                    <w:p w14:paraId="7E6CAF62" w14:textId="77777777" w:rsidR="00953036" w:rsidRDefault="00953036" w:rsidP="00A531CA">
                      <w:pPr>
                        <w:pStyle w:val="131"/>
                        <w:shd w:val="clear" w:color="auto" w:fill="auto"/>
                        <w:tabs>
                          <w:tab w:val="left" w:leader="underscore" w:pos="3432"/>
                        </w:tabs>
                        <w:spacing w:before="0" w:after="369" w:line="200" w:lineRule="exact"/>
                        <w:rPr>
                          <w:rStyle w:val="13Exact"/>
                        </w:rPr>
                      </w:pPr>
                      <w:r>
                        <w:rPr>
                          <w:rStyle w:val="13Exact"/>
                        </w:rPr>
                        <w:t>Клиент</w:t>
                      </w:r>
                      <w:r>
                        <w:rPr>
                          <w:rStyle w:val="13Exact"/>
                        </w:rPr>
                        <w:tab/>
                        <w:t>/</w:t>
                      </w:r>
                    </w:p>
                    <w:p w14:paraId="2A9130F9" w14:textId="77777777" w:rsidR="00953036" w:rsidRDefault="00953036" w:rsidP="00A531CA">
                      <w:pPr>
                        <w:pStyle w:val="131"/>
                        <w:shd w:val="clear" w:color="auto" w:fill="auto"/>
                        <w:tabs>
                          <w:tab w:val="left" w:leader="underscore" w:pos="3432"/>
                        </w:tabs>
                        <w:spacing w:before="0" w:after="369" w:line="200" w:lineRule="exact"/>
                      </w:pPr>
                      <w:r>
                        <w:rPr>
                          <w:rStyle w:val="15Exact"/>
                        </w:rPr>
                        <w:t xml:space="preserve">                                                  (подпись</w:t>
                      </w:r>
                    </w:p>
                    <w:p w14:paraId="1F10895D" w14:textId="77777777" w:rsidR="00953036" w:rsidRDefault="00953036" w:rsidP="00A531CA">
                      <w:pPr>
                        <w:pStyle w:val="131"/>
                        <w:shd w:val="clear" w:color="auto" w:fill="auto"/>
                        <w:tabs>
                          <w:tab w:val="left" w:leader="underscore" w:pos="3595"/>
                        </w:tabs>
                        <w:spacing w:before="0" w:line="200" w:lineRule="exact"/>
                        <w:rPr>
                          <w:rStyle w:val="13Exact"/>
                        </w:rPr>
                      </w:pPr>
                    </w:p>
                    <w:p w14:paraId="58728482" w14:textId="77777777" w:rsidR="00953036" w:rsidRDefault="00953036" w:rsidP="00A531CA">
                      <w:pPr>
                        <w:pStyle w:val="131"/>
                        <w:shd w:val="clear" w:color="auto" w:fill="auto"/>
                        <w:tabs>
                          <w:tab w:val="left" w:leader="underscore" w:pos="3595"/>
                        </w:tabs>
                        <w:spacing w:before="0" w:line="200" w:lineRule="exact"/>
                        <w:rPr>
                          <w:rStyle w:val="13Exact"/>
                        </w:rPr>
                      </w:pPr>
                    </w:p>
                    <w:p w14:paraId="3C525342" w14:textId="77777777" w:rsidR="00953036" w:rsidRDefault="00953036" w:rsidP="00A531CA">
                      <w:pPr>
                        <w:pStyle w:val="131"/>
                        <w:shd w:val="clear" w:color="auto" w:fill="auto"/>
                        <w:tabs>
                          <w:tab w:val="left" w:leader="underscore" w:pos="3595"/>
                        </w:tabs>
                        <w:spacing w:before="0" w:line="200" w:lineRule="exact"/>
                        <w:rPr>
                          <w:rStyle w:val="13Exact"/>
                        </w:rPr>
                      </w:pPr>
                    </w:p>
                    <w:p w14:paraId="3D50D143" w14:textId="77777777" w:rsidR="00953036" w:rsidRPr="00E869DB" w:rsidRDefault="00953036" w:rsidP="00A531CA">
                      <w:pPr>
                        <w:pStyle w:val="131"/>
                        <w:shd w:val="clear" w:color="auto" w:fill="auto"/>
                        <w:tabs>
                          <w:tab w:val="left" w:leader="underscore" w:pos="3595"/>
                        </w:tabs>
                        <w:spacing w:before="0" w:line="200" w:lineRule="exact"/>
                        <w:rPr>
                          <w:u w:val="single"/>
                        </w:rPr>
                      </w:pPr>
                      <w:r w:rsidRPr="00E869DB">
                        <w:rPr>
                          <w:rStyle w:val="13Exact"/>
                          <w:u w:val="single"/>
                        </w:rPr>
                        <w:t xml:space="preserve">На основании </w:t>
                      </w:r>
                      <w:r w:rsidRPr="00E869DB">
                        <w:rPr>
                          <w:rStyle w:val="13Exact"/>
                          <w:u w:val="single"/>
                        </w:rPr>
                        <w:tab/>
                      </w:r>
                    </w:p>
                  </w:txbxContent>
                </v:textbox>
                <w10:wrap type="topAndBottom" anchorx="margin"/>
              </v:shape>
            </w:pict>
          </mc:Fallback>
        </mc:AlternateContent>
      </w:r>
      <w:r w:rsidRPr="00D13F66">
        <w:rPr>
          <w:noProof/>
          <w:lang w:eastAsia="ru-RU"/>
        </w:rPr>
        <mc:AlternateContent>
          <mc:Choice Requires="wps">
            <w:drawing>
              <wp:anchor distT="0" distB="504190" distL="63500" distR="819785" simplePos="0" relativeHeight="251726848" behindDoc="1" locked="0" layoutInCell="1" allowOverlap="1" wp14:anchorId="6245A750" wp14:editId="2530996E">
                <wp:simplePos x="0" y="0"/>
                <wp:positionH relativeFrom="margin">
                  <wp:posOffset>5178425</wp:posOffset>
                </wp:positionH>
                <wp:positionV relativeFrom="paragraph">
                  <wp:posOffset>467360</wp:posOffset>
                </wp:positionV>
                <wp:extent cx="475615" cy="101600"/>
                <wp:effectExtent l="635" t="0" r="0" b="0"/>
                <wp:wrapTopAndBottom/>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6B8C83" w14:textId="77777777" w:rsidR="00953036" w:rsidRDefault="00953036" w:rsidP="00A531CA">
                            <w:pPr>
                              <w:pStyle w:val="151"/>
                              <w:shd w:val="clear" w:color="auto" w:fill="auto"/>
                              <w:spacing w:before="0" w:line="160" w:lineRule="exact"/>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245A750" id="Надпись 5" o:spid="_x0000_s1058" type="#_x0000_t202" style="position:absolute;left:0;text-align:left;margin-left:407.75pt;margin-top:36.8pt;width:37.45pt;height:8pt;z-index:-251589632;visibility:visible;mso-wrap-style:square;mso-width-percent:0;mso-height-percent:0;mso-wrap-distance-left:5pt;mso-wrap-distance-top:0;mso-wrap-distance-right:64.55pt;mso-wrap-distance-bottom:39.7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" filled="f" stroked="f">
                <v:textbox style="mso-fit-shape-to-text:t" inset="0,0,0,0">
                  <w:txbxContent>
                    <w:p w14:paraId="126B8C83" w14:textId="77777777" w:rsidR="00953036" w:rsidRDefault="00953036" w:rsidP="00A531CA">
                      <w:pPr>
                        <w:pStyle w:val="151"/>
                        <w:shd w:val="clear" w:color="auto" w:fill="auto"/>
                        <w:spacing w:before="0" w:line="160" w:lineRule="exact"/>
                        <w:jc w:val="left"/>
                      </w:pPr>
                    </w:p>
                  </w:txbxContent>
                </v:textbox>
                <w10:wrap type="topAndBottom" anchorx="margin"/>
              </v:shape>
            </w:pict>
          </mc:Fallback>
        </mc:AlternateContent>
      </w:r>
      <w:r w:rsidRPr="00D13F66">
        <w:rPr>
          <w:noProof/>
          <w:lang w:eastAsia="ru-RU"/>
        </w:rPr>
        <mc:AlternateContent>
          <mc:Choice Requires="wps">
            <w:drawing>
              <wp:anchor distT="0" distB="626110" distL="63500" distR="63500" simplePos="0" relativeHeight="251727872" behindDoc="1" locked="0" layoutInCell="1" allowOverlap="1" wp14:anchorId="547AE3FB" wp14:editId="0988F7EB">
                <wp:simplePos x="0" y="0"/>
                <wp:positionH relativeFrom="margin">
                  <wp:posOffset>6424930</wp:posOffset>
                </wp:positionH>
                <wp:positionV relativeFrom="paragraph">
                  <wp:posOffset>323215</wp:posOffset>
                </wp:positionV>
                <wp:extent cx="57785" cy="120650"/>
                <wp:effectExtent l="2540" t="4445" r="0" b="0"/>
                <wp:wrapTopAndBottom/>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13A106" w14:textId="77777777" w:rsidR="00953036" w:rsidRDefault="00953036" w:rsidP="00A531CA">
                            <w:pPr>
                              <w:pStyle w:val="16"/>
                              <w:shd w:val="clear" w:color="auto" w:fill="auto"/>
                              <w:spacing w:line="19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47AE3FB" id="Надпись 4" o:spid="_x0000_s1059" type="#_x0000_t202" style="position:absolute;left:0;text-align:left;margin-left:505.9pt;margin-top:25.45pt;width:4.55pt;height:9.5pt;z-index:-251588608;visibility:visible;mso-wrap-style:square;mso-width-percent:0;mso-height-percent:0;mso-wrap-distance-left:5pt;mso-wrap-distance-top:0;mso-wrap-distance-right:5pt;mso-wrap-distance-bottom:49.3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" filled="f" stroked="f">
                <v:textbox style="mso-fit-shape-to-text:t" inset="0,0,0,0">
                  <w:txbxContent>
                    <w:p w14:paraId="1413A106" w14:textId="77777777" w:rsidR="00953036" w:rsidRDefault="00953036" w:rsidP="00A531CA">
                      <w:pPr>
                        <w:pStyle w:val="16"/>
                        <w:shd w:val="clear" w:color="auto" w:fill="auto"/>
                        <w:spacing w:line="190" w:lineRule="exact"/>
                      </w:pPr>
                    </w:p>
                  </w:txbxContent>
                </v:textbox>
                <w10:wrap type="topAndBottom" anchorx="margin"/>
              </v:shape>
            </w:pict>
          </mc:Fallback>
        </mc:AlternateContent>
      </w:r>
      <w:r w:rsidRPr="00D13F66">
        <w:t xml:space="preserve"> До окончания торгового дня</w:t>
      </w:r>
      <w:r w:rsidRPr="00D13F66">
        <w:tab/>
        <w:t xml:space="preserve"> До______</w:t>
      </w:r>
      <w:r w:rsidRPr="00D13F66">
        <w:tab/>
        <w:t>ч.</w:t>
      </w:r>
      <w:r w:rsidRPr="00D13F66">
        <w:tab/>
        <w:t>мин.        «</w:t>
      </w:r>
      <w:r w:rsidRPr="00D13F66">
        <w:tab/>
        <w:t>»___         20    г.</w:t>
      </w:r>
      <w:r w:rsidRPr="00D13F66">
        <w:tab/>
      </w:r>
    </w:p>
    <w:p w14:paraId="4B25A84E" w14:textId="77777777" w:rsidR="00A531CA" w:rsidRPr="00D13F66" w:rsidRDefault="00A531CA" w:rsidP="00A531CA">
      <w:pPr>
        <w:pStyle w:val="ab"/>
        <w:spacing w:before="0"/>
        <w:rPr>
          <w:rFonts w:ascii="Times New Roman" w:hAnsi="Times New Roman" w:cs="Times New Roman"/>
          <w:b/>
          <w:sz w:val="18"/>
        </w:rPr>
      </w:pPr>
    </w:p>
    <w:p w14:paraId="7EB695C5" w14:textId="77777777" w:rsidR="00A531CA" w:rsidRPr="00D13F66" w:rsidRDefault="00A531CA" w:rsidP="00D02D6F">
      <w:pPr>
        <w:spacing w:after="200" w:line="276" w:lineRule="auto"/>
      </w:pPr>
    </w:p>
    <w:p w14:paraId="3D9C93D0" w14:textId="77777777" w:rsidR="00D02D6F" w:rsidRPr="00D13F66" w:rsidRDefault="00D02D6F" w:rsidP="00D02D6F">
      <w:pPr>
        <w:jc w:val="both"/>
        <w:rPr>
          <w:sz w:val="22"/>
          <w:szCs w:val="22"/>
        </w:rPr>
      </w:pPr>
    </w:p>
    <w:p w14:paraId="275D07F4" w14:textId="77777777" w:rsidR="00A531CA" w:rsidRPr="00D13F66" w:rsidRDefault="00A531CA" w:rsidP="00A531CA">
      <w:pPr>
        <w:pStyle w:val="ab"/>
        <w:spacing w:before="0"/>
        <w:rPr>
          <w:rFonts w:ascii="Times New Roman" w:hAnsi="Times New Roman" w:cs="Times New Roman"/>
          <w:b/>
          <w:sz w:val="18"/>
        </w:rPr>
      </w:pPr>
    </w:p>
    <w:p w14:paraId="3706F5EE" w14:textId="77777777" w:rsidR="00A531CA" w:rsidRPr="00D13F66" w:rsidRDefault="00A531CA" w:rsidP="00A531CA">
      <w:pPr>
        <w:pStyle w:val="ab"/>
        <w:spacing w:before="0"/>
        <w:rPr>
          <w:rFonts w:ascii="Times New Roman" w:hAnsi="Times New Roman" w:cs="Times New Roman"/>
          <w:b/>
          <w:sz w:val="18"/>
        </w:rPr>
      </w:pPr>
      <w:r w:rsidRPr="00D13F66">
        <w:rPr>
          <w:rFonts w:ascii="Times New Roman" w:hAnsi="Times New Roman" w:cs="Times New Roman"/>
          <w:b/>
          <w:sz w:val="18"/>
        </w:rPr>
        <w:t>Поручение принято</w:t>
      </w:r>
    </w:p>
    <w:p w14:paraId="21158095" w14:textId="77777777" w:rsidR="00A531CA" w:rsidRPr="00D13F66" w:rsidRDefault="00A531CA" w:rsidP="00A531CA">
      <w:pPr>
        <w:pStyle w:val="ab"/>
        <w:spacing w:before="0"/>
        <w:rPr>
          <w:rFonts w:ascii="Times New Roman" w:hAnsi="Times New Roman" w:cs="Times New Roman"/>
          <w:b/>
          <w:sz w:val="18"/>
        </w:rPr>
      </w:pPr>
    </w:p>
    <w:p w14:paraId="50F294CB" w14:textId="77777777" w:rsidR="00A531CA" w:rsidRPr="00D13F66" w:rsidRDefault="00A531CA" w:rsidP="00A531CA">
      <w:pPr>
        <w:pStyle w:val="ab"/>
        <w:spacing w:before="0"/>
        <w:rPr>
          <w:rFonts w:ascii="Times New Roman" w:hAnsi="Times New Roman" w:cs="Times New Roman"/>
          <w:b/>
          <w:sz w:val="18"/>
        </w:rPr>
      </w:pPr>
      <w:r w:rsidRPr="00D13F66">
        <w:rPr>
          <w:rFonts w:ascii="Times New Roman" w:hAnsi="Times New Roman" w:cs="Times New Roman"/>
          <w:b/>
          <w:sz w:val="18"/>
        </w:rPr>
        <w:t>Время  ______________                                         Дата_____________                    Подпись _______________</w:t>
      </w:r>
    </w:p>
    <w:p w14:paraId="05430039" w14:textId="77777777" w:rsidR="00A531CA" w:rsidRPr="00D13F66" w:rsidRDefault="00A531CA" w:rsidP="00A531CA">
      <w:pPr>
        <w:pStyle w:val="ab"/>
        <w:spacing w:before="0"/>
        <w:rPr>
          <w:rFonts w:ascii="Times New Roman" w:hAnsi="Times New Roman" w:cs="Times New Roman"/>
          <w:b/>
          <w:sz w:val="18"/>
        </w:rPr>
      </w:pPr>
    </w:p>
    <w:p w14:paraId="766C4154" w14:textId="232D2668" w:rsidR="00A531CA" w:rsidRDefault="00A531CA" w:rsidP="00A531CA">
      <w:pPr>
        <w:pStyle w:val="ab"/>
        <w:spacing w:before="0"/>
        <w:rPr>
          <w:rFonts w:ascii="Times New Roman" w:hAnsi="Times New Roman" w:cs="Times New Roman"/>
          <w:b/>
          <w:sz w:val="18"/>
        </w:rPr>
      </w:pPr>
      <w:r w:rsidRPr="00D13F66">
        <w:rPr>
          <w:rFonts w:ascii="Times New Roman" w:hAnsi="Times New Roman" w:cs="Times New Roman"/>
          <w:b/>
          <w:sz w:val="18"/>
        </w:rPr>
        <w:t>Внутренний номер___________________</w:t>
      </w:r>
    </w:p>
    <w:p w14:paraId="162720DA" w14:textId="77777777" w:rsidR="002B3165" w:rsidRPr="00D13F66" w:rsidRDefault="002B3165" w:rsidP="00A531CA">
      <w:pPr>
        <w:pStyle w:val="ab"/>
        <w:spacing w:before="0"/>
        <w:rPr>
          <w:rFonts w:ascii="Times New Roman" w:hAnsi="Times New Roman" w:cs="Times New Roman"/>
          <w:b/>
          <w:sz w:val="18"/>
        </w:rPr>
      </w:pPr>
    </w:p>
    <w:p w14:paraId="32131D51" w14:textId="4AE3A25D" w:rsidR="004D719B" w:rsidRPr="000A6F32" w:rsidRDefault="004D719B" w:rsidP="004D719B">
      <w:pPr>
        <w:pStyle w:val="39"/>
        <w:keepNext/>
        <w:keepLines/>
        <w:shd w:val="clear" w:color="auto" w:fill="auto"/>
        <w:spacing w:before="0" w:after="0" w:line="280" w:lineRule="exact"/>
        <w:jc w:val="left"/>
        <w:rPr>
          <w:b w:val="0"/>
          <w:sz w:val="18"/>
          <w:szCs w:val="18"/>
        </w:rPr>
      </w:pPr>
      <w:r w:rsidRPr="000A6F32">
        <w:rPr>
          <w:b w:val="0"/>
          <w:sz w:val="18"/>
          <w:szCs w:val="18"/>
        </w:rPr>
        <w:t xml:space="preserve">Приложение № 12 к Регламенту </w:t>
      </w:r>
      <w:r w:rsidR="0033383B" w:rsidRPr="000A6F32">
        <w:rPr>
          <w:b w:val="0"/>
          <w:sz w:val="18"/>
          <w:szCs w:val="18"/>
        </w:rPr>
        <w:t>Брокер</w:t>
      </w:r>
      <w:r w:rsidRPr="000A6F32">
        <w:rPr>
          <w:b w:val="0"/>
          <w:sz w:val="18"/>
          <w:szCs w:val="18"/>
        </w:rPr>
        <w:t>ского обслуживания ООО ИК «Айсберг Финанс»</w:t>
      </w:r>
    </w:p>
    <w:p w14:paraId="22587230" w14:textId="2BF10262" w:rsidR="00A531CA" w:rsidRPr="00D13F66" w:rsidRDefault="00A531CA" w:rsidP="00D02D6F">
      <w:pPr>
        <w:jc w:val="both"/>
        <w:rPr>
          <w:sz w:val="22"/>
          <w:szCs w:val="22"/>
        </w:rPr>
      </w:pPr>
    </w:p>
    <w:p w14:paraId="76F55A0C" w14:textId="77777777" w:rsidR="00364903" w:rsidRPr="00D13F66" w:rsidRDefault="00364903" w:rsidP="00364903">
      <w:pPr>
        <w:pStyle w:val="39"/>
        <w:keepNext/>
        <w:keepLines/>
        <w:spacing w:before="0" w:after="0" w:line="240" w:lineRule="auto"/>
        <w:ind w:firstLine="567"/>
        <w:jc w:val="center"/>
        <w:rPr>
          <w:bCs w:val="0"/>
          <w:sz w:val="22"/>
          <w:szCs w:val="22"/>
          <w:lang w:eastAsia="ru-RU"/>
        </w:rPr>
      </w:pPr>
      <w:r w:rsidRPr="00D13F66">
        <w:rPr>
          <w:bCs w:val="0"/>
          <w:sz w:val="22"/>
          <w:szCs w:val="22"/>
          <w:lang w:eastAsia="ru-RU"/>
        </w:rPr>
        <w:t>ПОРУЧЕНИЕ НА ПЕРЕВОД ЦЕННЫХ БУМАГ №</w:t>
      </w:r>
    </w:p>
    <w:p w14:paraId="239DE4D1" w14:textId="25154961" w:rsidR="00E54E89" w:rsidRDefault="00E54E89" w:rsidP="00364903">
      <w:pPr>
        <w:pStyle w:val="131"/>
        <w:shd w:val="clear" w:color="auto" w:fill="auto"/>
        <w:tabs>
          <w:tab w:val="left" w:leader="underscore" w:pos="4221"/>
        </w:tabs>
        <w:spacing w:before="0" w:line="240" w:lineRule="auto"/>
        <w:ind w:firstLine="567"/>
        <w:rPr>
          <w:b w:val="0"/>
          <w:bCs w:val="0"/>
          <w:sz w:val="22"/>
          <w:szCs w:val="22"/>
          <w:lang w:eastAsia="ru-RU"/>
        </w:rPr>
      </w:pPr>
      <w:r w:rsidRPr="00E54E89">
        <w:rPr>
          <w:b w:val="0"/>
          <w:bCs w:val="0"/>
          <w:sz w:val="22"/>
          <w:szCs w:val="22"/>
          <w:lang w:eastAsia="ru-RU"/>
        </w:rPr>
        <w:t>«____»____________20__г.</w:t>
      </w:r>
    </w:p>
    <w:p w14:paraId="516D313B" w14:textId="1D60BF76" w:rsidR="00364903" w:rsidRPr="00D13F66" w:rsidRDefault="00364903" w:rsidP="00364903">
      <w:pPr>
        <w:pStyle w:val="131"/>
        <w:shd w:val="clear" w:color="auto" w:fill="auto"/>
        <w:tabs>
          <w:tab w:val="left" w:leader="underscore" w:pos="4221"/>
        </w:tabs>
        <w:spacing w:before="0" w:line="240" w:lineRule="auto"/>
        <w:ind w:firstLine="567"/>
        <w:rPr>
          <w:b w:val="0"/>
          <w:bCs w:val="0"/>
          <w:sz w:val="22"/>
          <w:szCs w:val="22"/>
          <w:u w:val="single"/>
          <w:lang w:eastAsia="ru-RU"/>
        </w:rPr>
      </w:pPr>
      <w:r w:rsidRPr="00D13F66">
        <w:rPr>
          <w:b w:val="0"/>
          <w:bCs w:val="0"/>
          <w:sz w:val="22"/>
          <w:szCs w:val="22"/>
          <w:lang w:eastAsia="ru-RU"/>
        </w:rPr>
        <w:t xml:space="preserve">Клиент </w:t>
      </w:r>
      <w:r w:rsidRPr="00D13F66">
        <w:rPr>
          <w:b w:val="0"/>
          <w:bCs w:val="0"/>
          <w:sz w:val="22"/>
          <w:szCs w:val="22"/>
          <w:u w:val="single"/>
          <w:lang w:eastAsia="ru-RU"/>
        </w:rPr>
        <w:t>_________________________________________________________________________</w:t>
      </w:r>
    </w:p>
    <w:p w14:paraId="6506902E" w14:textId="69853D6F" w:rsidR="00364903" w:rsidRPr="00D13F66" w:rsidRDefault="00364903" w:rsidP="00364903">
      <w:pPr>
        <w:pStyle w:val="111"/>
        <w:shd w:val="clear" w:color="auto" w:fill="auto"/>
        <w:tabs>
          <w:tab w:val="left" w:leader="underscore" w:pos="4758"/>
          <w:tab w:val="left" w:leader="underscore" w:pos="5492"/>
          <w:tab w:val="left" w:leader="underscore" w:pos="6338"/>
          <w:tab w:val="left" w:leader="underscore" w:pos="6940"/>
        </w:tabs>
        <w:spacing w:before="0" w:line="240" w:lineRule="auto"/>
        <w:ind w:firstLine="567"/>
        <w:rPr>
          <w:sz w:val="22"/>
          <w:szCs w:val="22"/>
          <w:lang w:eastAsia="ru-RU"/>
        </w:rPr>
      </w:pPr>
      <w:r w:rsidRPr="00D13F66">
        <w:rPr>
          <w:sz w:val="22"/>
          <w:szCs w:val="22"/>
          <w:lang w:eastAsia="ru-RU"/>
        </w:rPr>
        <w:t xml:space="preserve">Договор о </w:t>
      </w:r>
      <w:r w:rsidR="0033383B">
        <w:rPr>
          <w:sz w:val="22"/>
          <w:szCs w:val="22"/>
          <w:lang w:eastAsia="ru-RU"/>
        </w:rPr>
        <w:t>Брокер</w:t>
      </w:r>
      <w:r w:rsidRPr="00D13F66">
        <w:rPr>
          <w:sz w:val="22"/>
          <w:szCs w:val="22"/>
          <w:lang w:eastAsia="ru-RU"/>
        </w:rPr>
        <w:t>ском обслуживании №</w:t>
      </w:r>
      <w:r w:rsidRPr="00D13F66">
        <w:rPr>
          <w:sz w:val="22"/>
          <w:szCs w:val="22"/>
          <w:lang w:eastAsia="ru-RU"/>
        </w:rPr>
        <w:tab/>
        <w:t>от «</w:t>
      </w:r>
      <w:r w:rsidRPr="00D13F66">
        <w:rPr>
          <w:sz w:val="22"/>
          <w:szCs w:val="22"/>
          <w:lang w:eastAsia="ru-RU"/>
        </w:rPr>
        <w:tab/>
        <w:t>»</w:t>
      </w:r>
      <w:r w:rsidRPr="00D13F66">
        <w:rPr>
          <w:sz w:val="22"/>
          <w:szCs w:val="22"/>
          <w:lang w:eastAsia="ru-RU"/>
        </w:rPr>
        <w:tab/>
        <w:t>20</w:t>
      </w:r>
      <w:r w:rsidRPr="00D13F66">
        <w:rPr>
          <w:sz w:val="22"/>
          <w:szCs w:val="22"/>
          <w:lang w:eastAsia="ru-RU"/>
        </w:rPr>
        <w:tab/>
        <w:t>г.</w:t>
      </w:r>
    </w:p>
    <w:p w14:paraId="47D61631" w14:textId="77777777" w:rsidR="00364903" w:rsidRPr="00D13F66" w:rsidRDefault="00364903" w:rsidP="00364903">
      <w:pPr>
        <w:pStyle w:val="111"/>
        <w:shd w:val="clear" w:color="auto" w:fill="auto"/>
        <w:tabs>
          <w:tab w:val="left" w:leader="underscore" w:pos="4072"/>
        </w:tabs>
        <w:spacing w:before="0" w:line="240" w:lineRule="auto"/>
        <w:ind w:firstLine="567"/>
        <w:rPr>
          <w:sz w:val="22"/>
          <w:szCs w:val="22"/>
          <w:lang w:eastAsia="ru-RU"/>
        </w:rPr>
      </w:pPr>
      <w:r w:rsidRPr="00D13F66">
        <w:rPr>
          <w:sz w:val="22"/>
          <w:szCs w:val="22"/>
          <w:lang w:eastAsia="ru-RU"/>
        </w:rPr>
        <w:t>Регистрационный код клиента</w:t>
      </w:r>
      <w:r w:rsidRPr="00D13F66">
        <w:rPr>
          <w:sz w:val="22"/>
          <w:szCs w:val="22"/>
          <w:lang w:eastAsia="ru-RU"/>
        </w:rPr>
        <w:tab/>
      </w:r>
    </w:p>
    <w:p w14:paraId="7B1E3BB3" w14:textId="77777777" w:rsidR="00364903" w:rsidRPr="00D13F66" w:rsidRDefault="00364903" w:rsidP="00364903">
      <w:pPr>
        <w:pStyle w:val="111"/>
        <w:shd w:val="clear" w:color="auto" w:fill="auto"/>
        <w:spacing w:before="0" w:line="240" w:lineRule="auto"/>
        <w:ind w:firstLine="567"/>
        <w:rPr>
          <w:sz w:val="22"/>
          <w:szCs w:val="22"/>
          <w:lang w:eastAsia="ru-RU"/>
        </w:rPr>
      </w:pPr>
      <w:r w:rsidRPr="00D13F66">
        <w:rPr>
          <w:sz w:val="22"/>
          <w:szCs w:val="22"/>
          <w:lang w:eastAsia="ru-RU"/>
        </w:rPr>
        <w:t xml:space="preserve">Настоящим поручаю </w:t>
      </w:r>
      <w:r w:rsidRPr="00D13F66">
        <w:rPr>
          <w:sz w:val="22"/>
          <w:szCs w:val="22"/>
        </w:rPr>
        <w:t>ООО ИК «Айсберг Финанс»</w:t>
      </w:r>
      <w:r w:rsidRPr="00D13F66">
        <w:rPr>
          <w:sz w:val="22"/>
          <w:szCs w:val="22"/>
          <w:lang w:eastAsia="ru-RU"/>
        </w:rPr>
        <w:t xml:space="preserve"> перевести ценные бумаги, имеющие следующие реквизиты:</w:t>
      </w:r>
    </w:p>
    <w:p w14:paraId="51E5436E" w14:textId="77777777" w:rsidR="00364903" w:rsidRPr="00D13F66" w:rsidRDefault="00364903" w:rsidP="00364903">
      <w:pPr>
        <w:pStyle w:val="111"/>
        <w:shd w:val="clear" w:color="auto" w:fill="auto"/>
        <w:spacing w:before="0" w:line="240" w:lineRule="auto"/>
        <w:ind w:firstLine="567"/>
        <w:rPr>
          <w:sz w:val="22"/>
          <w:szCs w:val="22"/>
          <w:lang w:eastAsia="ru-RU"/>
        </w:rPr>
      </w:pPr>
    </w:p>
    <w:tbl>
      <w:tblPr>
        <w:tblOverlap w:val="never"/>
        <w:tblW w:w="5000" w:type="pct"/>
        <w:jc w:val="center"/>
        <w:tblCellMar>
          <w:left w:w="10" w:type="dxa"/>
          <w:right w:w="10" w:type="dxa"/>
        </w:tblCellMar>
        <w:tblLook w:val="0000" w:firstRow="0" w:lastRow="0" w:firstColumn="0" w:lastColumn="0" w:noHBand="0" w:noVBand="0"/>
      </w:tblPr>
      <w:tblGrid>
        <w:gridCol w:w="4479"/>
        <w:gridCol w:w="5817"/>
      </w:tblGrid>
      <w:tr w:rsidR="00364903" w:rsidRPr="00D13F66" w14:paraId="09120BE4" w14:textId="77777777" w:rsidTr="00364903">
        <w:trPr>
          <w:trHeight w:hRule="exact" w:val="523"/>
          <w:jc w:val="center"/>
        </w:trPr>
        <w:tc>
          <w:tcPr>
            <w:tcW w:w="2175" w:type="pct"/>
            <w:tcBorders>
              <w:top w:val="single" w:sz="4" w:space="0" w:color="auto"/>
              <w:left w:val="single" w:sz="4" w:space="0" w:color="auto"/>
            </w:tcBorders>
            <w:shd w:val="clear" w:color="auto" w:fill="FFFFFF"/>
            <w:vAlign w:val="center"/>
          </w:tcPr>
          <w:p w14:paraId="6358A11C" w14:textId="77777777" w:rsidR="00364903" w:rsidRPr="00D13F66" w:rsidRDefault="00364903" w:rsidP="00364903">
            <w:pPr>
              <w:pStyle w:val="27"/>
              <w:framePr w:w="10306" w:wrap="notBeside" w:vAnchor="text" w:hAnchor="text" w:xAlign="center" w:y="1"/>
              <w:spacing w:after="0" w:line="240" w:lineRule="auto"/>
              <w:jc w:val="left"/>
              <w:rPr>
                <w:b/>
                <w:sz w:val="20"/>
                <w:lang w:eastAsia="ru-RU"/>
              </w:rPr>
            </w:pPr>
            <w:r w:rsidRPr="00D13F66">
              <w:rPr>
                <w:b/>
                <w:sz w:val="20"/>
                <w:lang w:eastAsia="ru-RU"/>
              </w:rPr>
              <w:t>Наименование эмитента</w:t>
            </w:r>
          </w:p>
        </w:tc>
        <w:tc>
          <w:tcPr>
            <w:tcW w:w="2825" w:type="pct"/>
            <w:tcBorders>
              <w:top w:val="single" w:sz="4" w:space="0" w:color="auto"/>
              <w:left w:val="single" w:sz="4" w:space="0" w:color="auto"/>
              <w:right w:val="single" w:sz="4" w:space="0" w:color="auto"/>
            </w:tcBorders>
            <w:shd w:val="clear" w:color="auto" w:fill="FFFFFF"/>
          </w:tcPr>
          <w:p w14:paraId="5A299A51" w14:textId="77777777" w:rsidR="00364903" w:rsidRPr="00D13F66" w:rsidRDefault="00364903" w:rsidP="00364903">
            <w:pPr>
              <w:framePr w:w="10306" w:wrap="notBeside" w:vAnchor="text" w:hAnchor="text" w:xAlign="center" w:y="1"/>
              <w:ind w:firstLine="567"/>
              <w:jc w:val="both"/>
              <w:rPr>
                <w:szCs w:val="22"/>
              </w:rPr>
            </w:pPr>
          </w:p>
        </w:tc>
      </w:tr>
      <w:tr w:rsidR="00364903" w:rsidRPr="00D13F66" w14:paraId="575FB562" w14:textId="77777777" w:rsidTr="00364903">
        <w:trPr>
          <w:trHeight w:hRule="exact" w:val="283"/>
          <w:jc w:val="center"/>
        </w:trPr>
        <w:tc>
          <w:tcPr>
            <w:tcW w:w="2175" w:type="pct"/>
            <w:tcBorders>
              <w:top w:val="single" w:sz="4" w:space="0" w:color="auto"/>
              <w:left w:val="single" w:sz="4" w:space="0" w:color="auto"/>
            </w:tcBorders>
            <w:shd w:val="clear" w:color="auto" w:fill="FFFFFF"/>
            <w:vAlign w:val="center"/>
          </w:tcPr>
          <w:p w14:paraId="145EE3FA" w14:textId="77777777" w:rsidR="00364903" w:rsidRPr="00D13F66" w:rsidRDefault="00364903" w:rsidP="00364903">
            <w:pPr>
              <w:pStyle w:val="27"/>
              <w:framePr w:w="10306" w:wrap="notBeside" w:vAnchor="text" w:hAnchor="text" w:xAlign="center" w:y="1"/>
              <w:spacing w:after="0" w:line="240" w:lineRule="auto"/>
              <w:jc w:val="left"/>
              <w:rPr>
                <w:b/>
                <w:sz w:val="20"/>
                <w:lang w:eastAsia="ru-RU"/>
              </w:rPr>
            </w:pPr>
            <w:r w:rsidRPr="00D13F66">
              <w:rPr>
                <w:b/>
                <w:sz w:val="20"/>
                <w:lang w:eastAsia="ru-RU"/>
              </w:rPr>
              <w:t>Вид ценных бумаг</w:t>
            </w:r>
          </w:p>
        </w:tc>
        <w:tc>
          <w:tcPr>
            <w:tcW w:w="2825" w:type="pct"/>
            <w:tcBorders>
              <w:top w:val="single" w:sz="4" w:space="0" w:color="auto"/>
              <w:left w:val="single" w:sz="4" w:space="0" w:color="auto"/>
              <w:right w:val="single" w:sz="4" w:space="0" w:color="auto"/>
            </w:tcBorders>
            <w:shd w:val="clear" w:color="auto" w:fill="FFFFFF"/>
          </w:tcPr>
          <w:p w14:paraId="175C9F80" w14:textId="77777777" w:rsidR="00364903" w:rsidRPr="00D13F66" w:rsidRDefault="00364903" w:rsidP="00364903">
            <w:pPr>
              <w:framePr w:w="10306" w:wrap="notBeside" w:vAnchor="text" w:hAnchor="text" w:xAlign="center" w:y="1"/>
              <w:ind w:firstLine="567"/>
              <w:jc w:val="both"/>
              <w:rPr>
                <w:szCs w:val="22"/>
              </w:rPr>
            </w:pPr>
          </w:p>
        </w:tc>
      </w:tr>
      <w:tr w:rsidR="00364903" w:rsidRPr="00D13F66" w14:paraId="484560E3" w14:textId="77777777" w:rsidTr="00364903">
        <w:trPr>
          <w:trHeight w:hRule="exact" w:val="562"/>
          <w:jc w:val="center"/>
        </w:trPr>
        <w:tc>
          <w:tcPr>
            <w:tcW w:w="2175" w:type="pct"/>
            <w:tcBorders>
              <w:top w:val="single" w:sz="4" w:space="0" w:color="auto"/>
              <w:left w:val="single" w:sz="4" w:space="0" w:color="auto"/>
            </w:tcBorders>
            <w:shd w:val="clear" w:color="auto" w:fill="FFFFFF"/>
            <w:vAlign w:val="center"/>
          </w:tcPr>
          <w:p w14:paraId="0DBE602C" w14:textId="77777777" w:rsidR="00364903" w:rsidRPr="00D13F66" w:rsidRDefault="00364903" w:rsidP="00364903">
            <w:pPr>
              <w:pStyle w:val="27"/>
              <w:framePr w:w="10306" w:wrap="notBeside" w:vAnchor="text" w:hAnchor="text" w:xAlign="center" w:y="1"/>
              <w:spacing w:after="0" w:line="240" w:lineRule="auto"/>
              <w:jc w:val="left"/>
              <w:rPr>
                <w:b/>
                <w:sz w:val="20"/>
                <w:lang w:eastAsia="ru-RU"/>
              </w:rPr>
            </w:pPr>
            <w:r w:rsidRPr="00D13F66">
              <w:rPr>
                <w:b/>
                <w:sz w:val="20"/>
                <w:lang w:eastAsia="ru-RU"/>
              </w:rPr>
              <w:t>Государственный регистрационный номер выпуска ценных бумаг</w:t>
            </w:r>
          </w:p>
        </w:tc>
        <w:tc>
          <w:tcPr>
            <w:tcW w:w="2825" w:type="pct"/>
            <w:tcBorders>
              <w:top w:val="single" w:sz="4" w:space="0" w:color="auto"/>
              <w:left w:val="single" w:sz="4" w:space="0" w:color="auto"/>
              <w:right w:val="single" w:sz="4" w:space="0" w:color="auto"/>
            </w:tcBorders>
            <w:shd w:val="clear" w:color="auto" w:fill="FFFFFF"/>
          </w:tcPr>
          <w:p w14:paraId="5B7C3D37" w14:textId="77777777" w:rsidR="00364903" w:rsidRPr="00D13F66" w:rsidRDefault="00364903" w:rsidP="00364903">
            <w:pPr>
              <w:framePr w:w="10306" w:wrap="notBeside" w:vAnchor="text" w:hAnchor="text" w:xAlign="center" w:y="1"/>
              <w:ind w:firstLine="567"/>
              <w:jc w:val="both"/>
              <w:rPr>
                <w:szCs w:val="22"/>
              </w:rPr>
            </w:pPr>
          </w:p>
        </w:tc>
      </w:tr>
      <w:tr w:rsidR="00364903" w:rsidRPr="00D13F66" w14:paraId="22D7A67D" w14:textId="77777777" w:rsidTr="00364903">
        <w:trPr>
          <w:trHeight w:hRule="exact" w:val="298"/>
          <w:jc w:val="center"/>
        </w:trPr>
        <w:tc>
          <w:tcPr>
            <w:tcW w:w="2175" w:type="pct"/>
            <w:tcBorders>
              <w:top w:val="single" w:sz="4" w:space="0" w:color="auto"/>
              <w:left w:val="single" w:sz="4" w:space="0" w:color="auto"/>
              <w:bottom w:val="single" w:sz="4" w:space="0" w:color="auto"/>
            </w:tcBorders>
            <w:shd w:val="clear" w:color="auto" w:fill="FFFFFF"/>
            <w:vAlign w:val="center"/>
          </w:tcPr>
          <w:p w14:paraId="28A2D29C" w14:textId="77777777" w:rsidR="00364903" w:rsidRPr="00D13F66" w:rsidRDefault="00364903" w:rsidP="00364903">
            <w:pPr>
              <w:pStyle w:val="27"/>
              <w:framePr w:w="10306" w:wrap="notBeside" w:vAnchor="text" w:hAnchor="text" w:xAlign="center" w:y="1"/>
              <w:spacing w:after="0" w:line="240" w:lineRule="auto"/>
              <w:jc w:val="left"/>
              <w:rPr>
                <w:b/>
                <w:sz w:val="20"/>
                <w:lang w:eastAsia="ru-RU"/>
              </w:rPr>
            </w:pPr>
            <w:r w:rsidRPr="00D13F66">
              <w:rPr>
                <w:b/>
                <w:sz w:val="20"/>
                <w:lang w:eastAsia="ru-RU"/>
              </w:rPr>
              <w:t>Количество ценных бумаг</w:t>
            </w:r>
          </w:p>
        </w:tc>
        <w:tc>
          <w:tcPr>
            <w:tcW w:w="2825" w:type="pct"/>
            <w:tcBorders>
              <w:top w:val="single" w:sz="4" w:space="0" w:color="auto"/>
              <w:left w:val="single" w:sz="4" w:space="0" w:color="auto"/>
              <w:bottom w:val="single" w:sz="4" w:space="0" w:color="auto"/>
              <w:right w:val="single" w:sz="4" w:space="0" w:color="auto"/>
            </w:tcBorders>
            <w:shd w:val="clear" w:color="auto" w:fill="FFFFFF"/>
          </w:tcPr>
          <w:p w14:paraId="097684F7" w14:textId="77777777" w:rsidR="00364903" w:rsidRPr="00D13F66" w:rsidRDefault="00364903" w:rsidP="00364903">
            <w:pPr>
              <w:framePr w:w="10306" w:wrap="notBeside" w:vAnchor="text" w:hAnchor="text" w:xAlign="center" w:y="1"/>
              <w:ind w:firstLine="567"/>
              <w:jc w:val="both"/>
              <w:rPr>
                <w:szCs w:val="22"/>
              </w:rPr>
            </w:pPr>
          </w:p>
        </w:tc>
      </w:tr>
    </w:tbl>
    <w:p w14:paraId="461ACA13" w14:textId="77777777" w:rsidR="00364903" w:rsidRPr="00D13F66" w:rsidRDefault="00364903" w:rsidP="00364903">
      <w:pPr>
        <w:framePr w:w="10306" w:wrap="notBeside" w:vAnchor="text" w:hAnchor="text" w:xAlign="center" w:y="1"/>
        <w:ind w:firstLine="567"/>
        <w:jc w:val="both"/>
        <w:rPr>
          <w:sz w:val="22"/>
          <w:szCs w:val="22"/>
        </w:rPr>
      </w:pPr>
    </w:p>
    <w:p w14:paraId="0CC70B61" w14:textId="77777777" w:rsidR="00364903" w:rsidRPr="00D13F66" w:rsidRDefault="00364903" w:rsidP="00364903">
      <w:pPr>
        <w:pStyle w:val="afff5"/>
        <w:framePr w:w="10368" w:wrap="notBeside" w:vAnchor="text" w:hAnchor="page" w:x="916" w:y="1888"/>
        <w:shd w:val="clear" w:color="auto" w:fill="auto"/>
        <w:spacing w:line="240" w:lineRule="auto"/>
        <w:rPr>
          <w:sz w:val="22"/>
          <w:szCs w:val="22"/>
          <w:lang w:eastAsia="ru-RU"/>
        </w:rPr>
      </w:pPr>
      <w:r w:rsidRPr="00D13F66">
        <w:rPr>
          <w:sz w:val="22"/>
          <w:szCs w:val="22"/>
          <w:lang w:eastAsia="ru-RU"/>
        </w:rPr>
        <w:t>Реквизиты для зачисления ЦБ:</w:t>
      </w:r>
    </w:p>
    <w:p w14:paraId="4B0C3EDC" w14:textId="77777777" w:rsidR="00364903" w:rsidRPr="00D13F66" w:rsidRDefault="00364903" w:rsidP="00364903">
      <w:pPr>
        <w:pStyle w:val="afff5"/>
        <w:framePr w:w="10368" w:wrap="notBeside" w:vAnchor="text" w:hAnchor="page" w:x="916" w:y="1888"/>
        <w:shd w:val="clear" w:color="auto" w:fill="auto"/>
        <w:spacing w:line="240" w:lineRule="auto"/>
        <w:ind w:firstLine="567"/>
        <w:rPr>
          <w:sz w:val="22"/>
          <w:szCs w:val="22"/>
          <w:lang w:eastAsia="ru-RU"/>
        </w:rPr>
      </w:pPr>
    </w:p>
    <w:tbl>
      <w:tblPr>
        <w:tblOverlap w:val="never"/>
        <w:tblW w:w="5000" w:type="pct"/>
        <w:tblBorders>
          <w:top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4543"/>
        <w:gridCol w:w="5820"/>
      </w:tblGrid>
      <w:tr w:rsidR="00364903" w:rsidRPr="00D13F66" w14:paraId="326B86B1" w14:textId="77777777" w:rsidTr="00364903">
        <w:trPr>
          <w:trHeight w:hRule="exact" w:val="566"/>
        </w:trPr>
        <w:tc>
          <w:tcPr>
            <w:tcW w:w="2192" w:type="pct"/>
            <w:shd w:val="clear" w:color="auto" w:fill="FFFFFF"/>
            <w:vAlign w:val="bottom"/>
          </w:tcPr>
          <w:p w14:paraId="2FD467B9" w14:textId="77777777" w:rsidR="00364903" w:rsidRPr="00D13F66" w:rsidRDefault="00364903" w:rsidP="00222554">
            <w:pPr>
              <w:pStyle w:val="27"/>
              <w:framePr w:w="10368" w:wrap="notBeside" w:vAnchor="text" w:hAnchor="page" w:x="916" w:y="1888"/>
              <w:spacing w:after="0" w:line="240" w:lineRule="auto"/>
              <w:jc w:val="both"/>
              <w:rPr>
                <w:b/>
                <w:sz w:val="20"/>
                <w:lang w:eastAsia="ru-RU"/>
              </w:rPr>
            </w:pPr>
            <w:r w:rsidRPr="00D13F66">
              <w:rPr>
                <w:b/>
                <w:sz w:val="20"/>
                <w:lang w:eastAsia="ru-RU"/>
              </w:rPr>
              <w:t>Наименование владельца счета депо/зарегистрированного лица в реестре</w:t>
            </w:r>
          </w:p>
        </w:tc>
        <w:tc>
          <w:tcPr>
            <w:tcW w:w="2808" w:type="pct"/>
            <w:shd w:val="clear" w:color="auto" w:fill="FFFFFF"/>
          </w:tcPr>
          <w:p w14:paraId="029BE9F8" w14:textId="77777777" w:rsidR="00364903" w:rsidRPr="00D13F66" w:rsidRDefault="00364903" w:rsidP="00364903">
            <w:pPr>
              <w:framePr w:w="10368" w:wrap="notBeside" w:vAnchor="text" w:hAnchor="page" w:x="916" w:y="1888"/>
              <w:ind w:firstLine="567"/>
              <w:jc w:val="both"/>
              <w:rPr>
                <w:sz w:val="22"/>
                <w:szCs w:val="22"/>
              </w:rPr>
            </w:pPr>
          </w:p>
        </w:tc>
      </w:tr>
      <w:tr w:rsidR="00364903" w:rsidRPr="00D13F66" w14:paraId="7F768BE6" w14:textId="77777777" w:rsidTr="00364903">
        <w:trPr>
          <w:trHeight w:hRule="exact" w:val="283"/>
        </w:trPr>
        <w:tc>
          <w:tcPr>
            <w:tcW w:w="2192" w:type="pct"/>
            <w:shd w:val="clear" w:color="auto" w:fill="FFFFFF"/>
            <w:vAlign w:val="bottom"/>
          </w:tcPr>
          <w:p w14:paraId="621B0599" w14:textId="77777777" w:rsidR="00364903" w:rsidRPr="00D13F66" w:rsidRDefault="00364903" w:rsidP="00222554">
            <w:pPr>
              <w:pStyle w:val="27"/>
              <w:framePr w:w="10368" w:wrap="notBeside" w:vAnchor="text" w:hAnchor="page" w:x="916" w:y="1888"/>
              <w:spacing w:after="0" w:line="240" w:lineRule="auto"/>
              <w:jc w:val="both"/>
              <w:rPr>
                <w:b/>
                <w:sz w:val="20"/>
                <w:lang w:eastAsia="ru-RU"/>
              </w:rPr>
            </w:pPr>
            <w:r w:rsidRPr="00D13F66">
              <w:rPr>
                <w:b/>
                <w:sz w:val="20"/>
                <w:lang w:eastAsia="ru-RU"/>
              </w:rPr>
              <w:t>Наименование депозитария/регистратора</w:t>
            </w:r>
          </w:p>
        </w:tc>
        <w:tc>
          <w:tcPr>
            <w:tcW w:w="2808" w:type="pct"/>
            <w:shd w:val="clear" w:color="auto" w:fill="FFFFFF"/>
          </w:tcPr>
          <w:p w14:paraId="41B2B27F" w14:textId="77777777" w:rsidR="00364903" w:rsidRPr="00D13F66" w:rsidRDefault="00364903" w:rsidP="00364903">
            <w:pPr>
              <w:framePr w:w="10368" w:wrap="notBeside" w:vAnchor="text" w:hAnchor="page" w:x="916" w:y="1888"/>
              <w:ind w:firstLine="567"/>
              <w:jc w:val="both"/>
              <w:rPr>
                <w:sz w:val="22"/>
                <w:szCs w:val="22"/>
              </w:rPr>
            </w:pPr>
          </w:p>
        </w:tc>
      </w:tr>
      <w:tr w:rsidR="00364903" w:rsidRPr="00D13F66" w14:paraId="049DD728" w14:textId="77777777" w:rsidTr="00364903">
        <w:trPr>
          <w:trHeight w:hRule="exact" w:val="562"/>
        </w:trPr>
        <w:tc>
          <w:tcPr>
            <w:tcW w:w="2192" w:type="pct"/>
            <w:shd w:val="clear" w:color="auto" w:fill="FFFFFF"/>
            <w:vAlign w:val="bottom"/>
          </w:tcPr>
          <w:p w14:paraId="01E1E7A0" w14:textId="77777777" w:rsidR="00364903" w:rsidRPr="00D13F66" w:rsidRDefault="00364903" w:rsidP="00222554">
            <w:pPr>
              <w:pStyle w:val="27"/>
              <w:framePr w:w="10368" w:wrap="notBeside" w:vAnchor="text" w:hAnchor="page" w:x="916" w:y="1888"/>
              <w:spacing w:after="0" w:line="240" w:lineRule="auto"/>
              <w:jc w:val="both"/>
              <w:rPr>
                <w:b/>
                <w:sz w:val="20"/>
                <w:lang w:eastAsia="ru-RU"/>
              </w:rPr>
            </w:pPr>
            <w:r w:rsidRPr="00D13F66">
              <w:rPr>
                <w:b/>
                <w:sz w:val="20"/>
                <w:lang w:eastAsia="ru-RU"/>
              </w:rPr>
              <w:t>№ счета депо/лицевого счета в реестре/раздел счета депо</w:t>
            </w:r>
          </w:p>
        </w:tc>
        <w:tc>
          <w:tcPr>
            <w:tcW w:w="2808" w:type="pct"/>
            <w:shd w:val="clear" w:color="auto" w:fill="FFFFFF"/>
          </w:tcPr>
          <w:p w14:paraId="527F9C59" w14:textId="77777777" w:rsidR="00364903" w:rsidRPr="00D13F66" w:rsidRDefault="00364903" w:rsidP="00364903">
            <w:pPr>
              <w:framePr w:w="10368" w:wrap="notBeside" w:vAnchor="text" w:hAnchor="page" w:x="916" w:y="1888"/>
              <w:ind w:firstLine="567"/>
              <w:jc w:val="both"/>
              <w:rPr>
                <w:sz w:val="22"/>
                <w:szCs w:val="22"/>
              </w:rPr>
            </w:pPr>
          </w:p>
        </w:tc>
      </w:tr>
      <w:tr w:rsidR="00364903" w:rsidRPr="00D13F66" w14:paraId="2B00E74F" w14:textId="77777777" w:rsidTr="00364903">
        <w:trPr>
          <w:trHeight w:hRule="exact" w:val="288"/>
        </w:trPr>
        <w:tc>
          <w:tcPr>
            <w:tcW w:w="2192" w:type="pct"/>
            <w:shd w:val="clear" w:color="auto" w:fill="FFFFFF"/>
            <w:vAlign w:val="bottom"/>
          </w:tcPr>
          <w:p w14:paraId="3653D553" w14:textId="77777777" w:rsidR="00364903" w:rsidRPr="00D13F66" w:rsidRDefault="00364903" w:rsidP="00222554">
            <w:pPr>
              <w:pStyle w:val="27"/>
              <w:framePr w:w="10368" w:wrap="notBeside" w:vAnchor="text" w:hAnchor="page" w:x="916" w:y="1888"/>
              <w:spacing w:after="0" w:line="240" w:lineRule="auto"/>
              <w:jc w:val="both"/>
              <w:rPr>
                <w:b/>
                <w:sz w:val="20"/>
                <w:lang w:eastAsia="ru-RU"/>
              </w:rPr>
            </w:pPr>
            <w:r w:rsidRPr="00D13F66">
              <w:rPr>
                <w:b/>
                <w:sz w:val="20"/>
                <w:lang w:eastAsia="ru-RU"/>
              </w:rPr>
              <w:t>Основание операции</w:t>
            </w:r>
          </w:p>
        </w:tc>
        <w:tc>
          <w:tcPr>
            <w:tcW w:w="2808" w:type="pct"/>
            <w:shd w:val="clear" w:color="auto" w:fill="FFFFFF"/>
          </w:tcPr>
          <w:p w14:paraId="492BA90B" w14:textId="77777777" w:rsidR="00364903" w:rsidRPr="00D13F66" w:rsidRDefault="00364903" w:rsidP="00364903">
            <w:pPr>
              <w:framePr w:w="10368" w:wrap="notBeside" w:vAnchor="text" w:hAnchor="page" w:x="916" w:y="1888"/>
              <w:ind w:firstLine="567"/>
              <w:jc w:val="both"/>
              <w:rPr>
                <w:sz w:val="22"/>
                <w:szCs w:val="22"/>
              </w:rPr>
            </w:pPr>
          </w:p>
        </w:tc>
      </w:tr>
      <w:tr w:rsidR="00364903" w:rsidRPr="00D13F66" w14:paraId="71313A78" w14:textId="77777777" w:rsidTr="00364903">
        <w:trPr>
          <w:trHeight w:hRule="exact" w:val="298"/>
        </w:trPr>
        <w:tc>
          <w:tcPr>
            <w:tcW w:w="2192" w:type="pct"/>
            <w:shd w:val="clear" w:color="auto" w:fill="FFFFFF"/>
            <w:vAlign w:val="bottom"/>
          </w:tcPr>
          <w:p w14:paraId="5CB69325" w14:textId="77777777" w:rsidR="00364903" w:rsidRPr="00D13F66" w:rsidRDefault="00364903" w:rsidP="00222554">
            <w:pPr>
              <w:pStyle w:val="27"/>
              <w:framePr w:w="10368" w:wrap="notBeside" w:vAnchor="text" w:hAnchor="page" w:x="916" w:y="1888"/>
              <w:spacing w:after="0" w:line="240" w:lineRule="auto"/>
              <w:jc w:val="both"/>
              <w:rPr>
                <w:b/>
                <w:sz w:val="20"/>
                <w:lang w:eastAsia="ru-RU"/>
              </w:rPr>
            </w:pPr>
            <w:r w:rsidRPr="00D13F66">
              <w:rPr>
                <w:b/>
                <w:sz w:val="20"/>
                <w:lang w:eastAsia="ru-RU"/>
              </w:rPr>
              <w:t>Дополнительные условия</w:t>
            </w:r>
          </w:p>
        </w:tc>
        <w:tc>
          <w:tcPr>
            <w:tcW w:w="2808" w:type="pct"/>
            <w:shd w:val="clear" w:color="auto" w:fill="FFFFFF"/>
          </w:tcPr>
          <w:p w14:paraId="6337DD4A" w14:textId="77777777" w:rsidR="00364903" w:rsidRPr="00D13F66" w:rsidRDefault="00364903" w:rsidP="00364903">
            <w:pPr>
              <w:framePr w:w="10368" w:wrap="notBeside" w:vAnchor="text" w:hAnchor="page" w:x="916" w:y="1888"/>
              <w:ind w:firstLine="567"/>
              <w:jc w:val="both"/>
              <w:rPr>
                <w:sz w:val="22"/>
                <w:szCs w:val="22"/>
              </w:rPr>
            </w:pPr>
          </w:p>
        </w:tc>
      </w:tr>
    </w:tbl>
    <w:p w14:paraId="089CFE97" w14:textId="77777777" w:rsidR="00364903" w:rsidRPr="00D13F66" w:rsidRDefault="00364903" w:rsidP="00364903">
      <w:pPr>
        <w:framePr w:w="10368" w:wrap="notBeside" w:vAnchor="text" w:hAnchor="page" w:x="916" w:y="1888"/>
        <w:ind w:firstLine="567"/>
        <w:jc w:val="both"/>
        <w:rPr>
          <w:sz w:val="22"/>
          <w:szCs w:val="22"/>
        </w:rPr>
      </w:pPr>
    </w:p>
    <w:p w14:paraId="09DF970A" w14:textId="77777777" w:rsidR="00364903" w:rsidRPr="00D13F66" w:rsidRDefault="00364903" w:rsidP="00364903">
      <w:pPr>
        <w:ind w:firstLine="567"/>
        <w:jc w:val="both"/>
        <w:rPr>
          <w:sz w:val="22"/>
          <w:szCs w:val="22"/>
        </w:rPr>
      </w:pPr>
    </w:p>
    <w:p w14:paraId="61B2063D" w14:textId="77777777" w:rsidR="00364903" w:rsidRPr="00D13F66" w:rsidRDefault="00364903" w:rsidP="00364903">
      <w:pPr>
        <w:ind w:firstLine="567"/>
        <w:jc w:val="both"/>
        <w:rPr>
          <w:sz w:val="22"/>
          <w:szCs w:val="22"/>
        </w:rPr>
      </w:pPr>
    </w:p>
    <w:p w14:paraId="70747CDB" w14:textId="3398BEC2" w:rsidR="00364903" w:rsidRPr="00D13F66" w:rsidRDefault="00364903" w:rsidP="00222554">
      <w:pPr>
        <w:pStyle w:val="131"/>
        <w:shd w:val="clear" w:color="auto" w:fill="auto"/>
        <w:spacing w:before="0" w:line="240" w:lineRule="auto"/>
        <w:rPr>
          <w:b w:val="0"/>
          <w:bCs w:val="0"/>
          <w:sz w:val="22"/>
          <w:szCs w:val="22"/>
          <w:lang w:eastAsia="ru-RU"/>
        </w:rPr>
      </w:pPr>
      <w:r w:rsidRPr="00D13F66">
        <w:rPr>
          <w:b w:val="0"/>
          <w:bCs w:val="0"/>
          <w:sz w:val="22"/>
          <w:szCs w:val="22"/>
          <w:lang w:eastAsia="ru-RU"/>
        </w:rPr>
        <w:t>Срок действия поручения:</w:t>
      </w:r>
      <w:r w:rsidR="00222554" w:rsidRPr="00D13F66">
        <w:rPr>
          <w:b w:val="0"/>
          <w:bCs w:val="0"/>
          <w:sz w:val="22"/>
          <w:szCs w:val="22"/>
          <w:lang w:eastAsia="ru-RU"/>
        </w:rPr>
        <w:t xml:space="preserve"> </w:t>
      </w:r>
      <w:r w:rsidRPr="00D13F66">
        <w:rPr>
          <w:b w:val="0"/>
          <w:bCs w:val="0"/>
          <w:sz w:val="22"/>
          <w:szCs w:val="22"/>
          <w:lang w:eastAsia="ru-RU"/>
        </w:rPr>
        <w:fldChar w:fldCharType="begin">
          <w:ffData>
            <w:name w:val=""/>
            <w:enabled/>
            <w:calcOnExit w:val="0"/>
            <w:checkBox>
              <w:size w:val="16"/>
              <w:default w:val="0"/>
            </w:checkBox>
          </w:ffData>
        </w:fldChar>
      </w:r>
      <w:r w:rsidRPr="00D13F66">
        <w:rPr>
          <w:b w:val="0"/>
          <w:bCs w:val="0"/>
          <w:sz w:val="22"/>
          <w:szCs w:val="22"/>
          <w:lang w:eastAsia="ru-RU"/>
        </w:rPr>
        <w:instrText xml:space="preserve"> FORMCHECKBOX </w:instrText>
      </w:r>
      <w:r w:rsidR="00167810">
        <w:rPr>
          <w:b w:val="0"/>
          <w:bCs w:val="0"/>
          <w:sz w:val="22"/>
          <w:szCs w:val="22"/>
          <w:lang w:eastAsia="ru-RU"/>
        </w:rPr>
      </w:r>
      <w:r w:rsidR="00167810">
        <w:rPr>
          <w:b w:val="0"/>
          <w:bCs w:val="0"/>
          <w:sz w:val="22"/>
          <w:szCs w:val="22"/>
          <w:lang w:eastAsia="ru-RU"/>
        </w:rPr>
        <w:fldChar w:fldCharType="separate"/>
      </w:r>
      <w:r w:rsidRPr="00D13F66">
        <w:rPr>
          <w:b w:val="0"/>
          <w:bCs w:val="0"/>
          <w:sz w:val="22"/>
          <w:szCs w:val="22"/>
          <w:lang w:eastAsia="ru-RU"/>
        </w:rPr>
        <w:fldChar w:fldCharType="end"/>
      </w:r>
      <w:r w:rsidRPr="00D13F66">
        <w:rPr>
          <w:b w:val="0"/>
          <w:bCs w:val="0"/>
          <w:sz w:val="22"/>
          <w:szCs w:val="22"/>
          <w:lang w:eastAsia="ru-RU"/>
        </w:rPr>
        <w:t xml:space="preserve"> До окончания торгового дня «____ »________________20_______г</w:t>
      </w:r>
    </w:p>
    <w:p w14:paraId="3FE6C1D0" w14:textId="77777777" w:rsidR="00364903" w:rsidRPr="00D13F66" w:rsidRDefault="00364903" w:rsidP="00364903">
      <w:pPr>
        <w:pStyle w:val="131"/>
        <w:shd w:val="clear" w:color="auto" w:fill="auto"/>
        <w:spacing w:before="0" w:line="240" w:lineRule="auto"/>
        <w:ind w:firstLine="567"/>
        <w:rPr>
          <w:b w:val="0"/>
          <w:bCs w:val="0"/>
          <w:sz w:val="22"/>
          <w:szCs w:val="22"/>
          <w:lang w:eastAsia="ru-RU"/>
        </w:rPr>
      </w:pPr>
    </w:p>
    <w:p w14:paraId="68BDCB77" w14:textId="77777777" w:rsidR="00222554" w:rsidRPr="00D13F66" w:rsidRDefault="00222554" w:rsidP="00364903">
      <w:pPr>
        <w:pStyle w:val="131"/>
        <w:shd w:val="clear" w:color="auto" w:fill="auto"/>
        <w:spacing w:before="0" w:line="240" w:lineRule="auto"/>
        <w:ind w:firstLine="567"/>
        <w:rPr>
          <w:b w:val="0"/>
          <w:bCs w:val="0"/>
          <w:sz w:val="22"/>
          <w:szCs w:val="22"/>
          <w:lang w:eastAsia="ru-RU"/>
        </w:rPr>
      </w:pPr>
    </w:p>
    <w:p w14:paraId="555FEB35" w14:textId="77777777" w:rsidR="00222554" w:rsidRPr="00D13F66" w:rsidRDefault="00222554" w:rsidP="00364903">
      <w:pPr>
        <w:pStyle w:val="131"/>
        <w:shd w:val="clear" w:color="auto" w:fill="auto"/>
        <w:spacing w:before="0" w:line="240" w:lineRule="auto"/>
        <w:ind w:firstLine="567"/>
        <w:rPr>
          <w:b w:val="0"/>
          <w:bCs w:val="0"/>
          <w:sz w:val="22"/>
          <w:szCs w:val="22"/>
          <w:lang w:eastAsia="ru-RU"/>
        </w:rPr>
      </w:pPr>
    </w:p>
    <w:p w14:paraId="12A623E7" w14:textId="543376C3" w:rsidR="00364903" w:rsidRPr="00D13F66" w:rsidRDefault="00364903" w:rsidP="00364903">
      <w:pPr>
        <w:pStyle w:val="131"/>
        <w:shd w:val="clear" w:color="auto" w:fill="auto"/>
        <w:spacing w:before="0" w:line="240" w:lineRule="auto"/>
        <w:ind w:firstLine="567"/>
        <w:rPr>
          <w:b w:val="0"/>
          <w:bCs w:val="0"/>
          <w:sz w:val="22"/>
          <w:szCs w:val="22"/>
          <w:lang w:eastAsia="ru-RU"/>
        </w:rPr>
      </w:pPr>
      <w:r w:rsidRPr="00D13F66">
        <w:rPr>
          <w:b w:val="0"/>
          <w:bCs w:val="0"/>
          <w:sz w:val="22"/>
          <w:szCs w:val="22"/>
          <w:lang w:eastAsia="ru-RU"/>
        </w:rPr>
        <w:t>Клиент ______________________________(________________________)</w:t>
      </w:r>
    </w:p>
    <w:p w14:paraId="57F54217" w14:textId="77777777" w:rsidR="00364903" w:rsidRPr="00D13F66" w:rsidRDefault="00364903" w:rsidP="00D02D6F">
      <w:pPr>
        <w:jc w:val="both"/>
        <w:rPr>
          <w:sz w:val="22"/>
          <w:szCs w:val="22"/>
        </w:rPr>
      </w:pPr>
    </w:p>
    <w:p w14:paraId="36215309" w14:textId="77777777" w:rsidR="00D02D6F" w:rsidRPr="00D13F66" w:rsidRDefault="00D02D6F" w:rsidP="00D02D6F">
      <w:pPr>
        <w:jc w:val="both"/>
        <w:rPr>
          <w:sz w:val="22"/>
          <w:szCs w:val="22"/>
        </w:rPr>
      </w:pPr>
    </w:p>
    <w:p w14:paraId="377B5191" w14:textId="77777777" w:rsidR="00EA1C98" w:rsidRPr="00D13F66" w:rsidRDefault="00EA1C98" w:rsidP="00EA1C98">
      <w:pPr>
        <w:ind w:firstLine="567"/>
        <w:jc w:val="both"/>
        <w:rPr>
          <w:sz w:val="22"/>
          <w:szCs w:val="22"/>
        </w:rPr>
      </w:pPr>
    </w:p>
    <w:p w14:paraId="10F50497" w14:textId="77777777" w:rsidR="00EA1C98" w:rsidRPr="00D13F66" w:rsidRDefault="00EA1C98" w:rsidP="00EA1C98">
      <w:pPr>
        <w:ind w:firstLine="567"/>
        <w:jc w:val="both"/>
        <w:rPr>
          <w:sz w:val="22"/>
          <w:szCs w:val="22"/>
        </w:rPr>
      </w:pPr>
    </w:p>
    <w:p w14:paraId="22BDD153" w14:textId="0E1DCAC2" w:rsidR="00EA1C98" w:rsidRPr="00D13F66" w:rsidRDefault="00EA1C98" w:rsidP="00EA1C98">
      <w:pPr>
        <w:pStyle w:val="27"/>
        <w:tabs>
          <w:tab w:val="left" w:leader="underscore" w:pos="3696"/>
        </w:tabs>
        <w:spacing w:after="0" w:line="240" w:lineRule="auto"/>
        <w:ind w:firstLine="567"/>
        <w:jc w:val="center"/>
        <w:rPr>
          <w:lang w:eastAsia="ru-RU"/>
        </w:rPr>
      </w:pPr>
    </w:p>
    <w:p w14:paraId="27F83657" w14:textId="7849747B" w:rsidR="00222554" w:rsidRPr="00D13F66" w:rsidRDefault="00222554" w:rsidP="00EA1C98">
      <w:pPr>
        <w:pStyle w:val="27"/>
        <w:tabs>
          <w:tab w:val="left" w:leader="underscore" w:pos="3696"/>
        </w:tabs>
        <w:spacing w:after="0" w:line="240" w:lineRule="auto"/>
        <w:ind w:firstLine="567"/>
        <w:jc w:val="center"/>
        <w:rPr>
          <w:lang w:eastAsia="ru-RU"/>
        </w:rPr>
      </w:pPr>
    </w:p>
    <w:p w14:paraId="35067A76" w14:textId="5494CA5F" w:rsidR="00222554" w:rsidRPr="00D13F66" w:rsidRDefault="00222554" w:rsidP="00EA1C98">
      <w:pPr>
        <w:pStyle w:val="27"/>
        <w:tabs>
          <w:tab w:val="left" w:leader="underscore" w:pos="3696"/>
        </w:tabs>
        <w:spacing w:after="0" w:line="240" w:lineRule="auto"/>
        <w:ind w:firstLine="567"/>
        <w:jc w:val="center"/>
        <w:rPr>
          <w:lang w:eastAsia="ru-RU"/>
        </w:rPr>
      </w:pPr>
    </w:p>
    <w:p w14:paraId="6B247F9E" w14:textId="7240B9D2" w:rsidR="00222554" w:rsidRPr="00D13F66" w:rsidRDefault="00222554" w:rsidP="00EA1C98">
      <w:pPr>
        <w:pStyle w:val="27"/>
        <w:tabs>
          <w:tab w:val="left" w:leader="underscore" w:pos="3696"/>
        </w:tabs>
        <w:spacing w:after="0" w:line="240" w:lineRule="auto"/>
        <w:ind w:firstLine="567"/>
        <w:jc w:val="center"/>
        <w:rPr>
          <w:lang w:eastAsia="ru-RU"/>
        </w:rPr>
      </w:pPr>
    </w:p>
    <w:p w14:paraId="38259D02" w14:textId="160528FA" w:rsidR="00222554" w:rsidRPr="00D13F66" w:rsidRDefault="00222554" w:rsidP="00EA1C98">
      <w:pPr>
        <w:pStyle w:val="27"/>
        <w:tabs>
          <w:tab w:val="left" w:leader="underscore" w:pos="3696"/>
        </w:tabs>
        <w:spacing w:after="0" w:line="240" w:lineRule="auto"/>
        <w:ind w:firstLine="567"/>
        <w:jc w:val="center"/>
        <w:rPr>
          <w:lang w:eastAsia="ru-RU"/>
        </w:rPr>
      </w:pPr>
    </w:p>
    <w:p w14:paraId="5F01AABA" w14:textId="5DFF8C57" w:rsidR="00222554" w:rsidRPr="00D13F66" w:rsidRDefault="00222554" w:rsidP="00EA1C98">
      <w:pPr>
        <w:pStyle w:val="27"/>
        <w:tabs>
          <w:tab w:val="left" w:leader="underscore" w:pos="3696"/>
        </w:tabs>
        <w:spacing w:after="0" w:line="240" w:lineRule="auto"/>
        <w:ind w:firstLine="567"/>
        <w:jc w:val="center"/>
        <w:rPr>
          <w:lang w:eastAsia="ru-RU"/>
        </w:rPr>
      </w:pPr>
    </w:p>
    <w:p w14:paraId="2FB7DF97" w14:textId="3C09729B" w:rsidR="00222554" w:rsidRPr="00D13F66" w:rsidRDefault="00222554" w:rsidP="00EA1C98">
      <w:pPr>
        <w:pStyle w:val="27"/>
        <w:tabs>
          <w:tab w:val="left" w:leader="underscore" w:pos="3696"/>
        </w:tabs>
        <w:spacing w:after="0" w:line="240" w:lineRule="auto"/>
        <w:ind w:firstLine="567"/>
        <w:jc w:val="center"/>
        <w:rPr>
          <w:lang w:eastAsia="ru-RU"/>
        </w:rPr>
      </w:pPr>
    </w:p>
    <w:p w14:paraId="517E7A7A" w14:textId="7C2D6FCF" w:rsidR="00222554" w:rsidRPr="00D13F66" w:rsidRDefault="00222554" w:rsidP="00EA1C98">
      <w:pPr>
        <w:pStyle w:val="27"/>
        <w:tabs>
          <w:tab w:val="left" w:leader="underscore" w:pos="3696"/>
        </w:tabs>
        <w:spacing w:after="0" w:line="240" w:lineRule="auto"/>
        <w:ind w:firstLine="567"/>
        <w:jc w:val="center"/>
        <w:rPr>
          <w:lang w:eastAsia="ru-RU"/>
        </w:rPr>
      </w:pPr>
    </w:p>
    <w:p w14:paraId="76276210" w14:textId="5FEA0868" w:rsidR="00222554" w:rsidRPr="00D13F66" w:rsidRDefault="00222554" w:rsidP="00EA1C98">
      <w:pPr>
        <w:pStyle w:val="27"/>
        <w:tabs>
          <w:tab w:val="left" w:leader="underscore" w:pos="3696"/>
        </w:tabs>
        <w:spacing w:after="0" w:line="240" w:lineRule="auto"/>
        <w:ind w:firstLine="567"/>
        <w:jc w:val="center"/>
        <w:rPr>
          <w:lang w:eastAsia="ru-RU"/>
        </w:rPr>
      </w:pPr>
    </w:p>
    <w:p w14:paraId="30515CB7" w14:textId="3C5EB7A4" w:rsidR="00222554" w:rsidRPr="00D13F66" w:rsidRDefault="00222554" w:rsidP="00EA1C98">
      <w:pPr>
        <w:pStyle w:val="27"/>
        <w:tabs>
          <w:tab w:val="left" w:leader="underscore" w:pos="3696"/>
        </w:tabs>
        <w:spacing w:after="0" w:line="240" w:lineRule="auto"/>
        <w:ind w:firstLine="567"/>
        <w:jc w:val="center"/>
        <w:rPr>
          <w:lang w:eastAsia="ru-RU"/>
        </w:rPr>
      </w:pPr>
    </w:p>
    <w:p w14:paraId="689A3F87" w14:textId="77777777" w:rsidR="00222554" w:rsidRPr="00D13F66" w:rsidRDefault="00222554" w:rsidP="00222554">
      <w:pPr>
        <w:pStyle w:val="ab"/>
        <w:spacing w:before="0"/>
        <w:rPr>
          <w:rFonts w:ascii="Times New Roman" w:hAnsi="Times New Roman" w:cs="Times New Roman"/>
          <w:b/>
          <w:sz w:val="18"/>
        </w:rPr>
      </w:pPr>
      <w:r w:rsidRPr="00D13F66">
        <w:rPr>
          <w:rFonts w:ascii="Times New Roman" w:hAnsi="Times New Roman" w:cs="Times New Roman"/>
          <w:b/>
          <w:sz w:val="18"/>
        </w:rPr>
        <w:t>Поручение принято</w:t>
      </w:r>
    </w:p>
    <w:p w14:paraId="00841CAD" w14:textId="77777777" w:rsidR="00222554" w:rsidRPr="00D13F66" w:rsidRDefault="00222554" w:rsidP="00222554">
      <w:pPr>
        <w:pStyle w:val="ab"/>
        <w:spacing w:before="0"/>
        <w:rPr>
          <w:rFonts w:ascii="Times New Roman" w:hAnsi="Times New Roman" w:cs="Times New Roman"/>
          <w:b/>
          <w:sz w:val="18"/>
        </w:rPr>
      </w:pPr>
    </w:p>
    <w:p w14:paraId="674CCB46" w14:textId="77777777" w:rsidR="00222554" w:rsidRPr="00D13F66" w:rsidRDefault="00222554" w:rsidP="00222554">
      <w:pPr>
        <w:pStyle w:val="ab"/>
        <w:spacing w:before="0"/>
        <w:rPr>
          <w:rFonts w:ascii="Times New Roman" w:hAnsi="Times New Roman" w:cs="Times New Roman"/>
          <w:b/>
          <w:sz w:val="18"/>
        </w:rPr>
      </w:pPr>
      <w:r w:rsidRPr="00D13F66">
        <w:rPr>
          <w:rFonts w:ascii="Times New Roman" w:hAnsi="Times New Roman" w:cs="Times New Roman"/>
          <w:b/>
          <w:sz w:val="18"/>
        </w:rPr>
        <w:t>Время  ______________                                         Дата_____________                    Подпись _______________</w:t>
      </w:r>
    </w:p>
    <w:p w14:paraId="081F1FA4" w14:textId="77777777" w:rsidR="00222554" w:rsidRPr="00D13F66" w:rsidRDefault="00222554" w:rsidP="00222554">
      <w:pPr>
        <w:pStyle w:val="ab"/>
        <w:spacing w:before="0"/>
        <w:rPr>
          <w:rFonts w:ascii="Times New Roman" w:hAnsi="Times New Roman" w:cs="Times New Roman"/>
          <w:b/>
          <w:sz w:val="18"/>
        </w:rPr>
      </w:pPr>
    </w:p>
    <w:p w14:paraId="2D0D820A" w14:textId="77777777" w:rsidR="00222554" w:rsidRPr="00D13F66" w:rsidRDefault="00222554" w:rsidP="00222554">
      <w:pPr>
        <w:pStyle w:val="ab"/>
        <w:spacing w:before="0"/>
        <w:rPr>
          <w:rFonts w:ascii="Times New Roman" w:hAnsi="Times New Roman" w:cs="Times New Roman"/>
          <w:b/>
          <w:sz w:val="18"/>
        </w:rPr>
      </w:pPr>
      <w:r w:rsidRPr="00D13F66">
        <w:rPr>
          <w:rFonts w:ascii="Times New Roman" w:hAnsi="Times New Roman" w:cs="Times New Roman"/>
          <w:b/>
          <w:sz w:val="18"/>
        </w:rPr>
        <w:t>Внутренний номер___________________</w:t>
      </w:r>
    </w:p>
    <w:p w14:paraId="18B7DC48" w14:textId="7A427A98" w:rsidR="00222554" w:rsidRPr="00D13F66" w:rsidRDefault="00222554" w:rsidP="00EA1C98">
      <w:pPr>
        <w:pStyle w:val="27"/>
        <w:tabs>
          <w:tab w:val="left" w:leader="underscore" w:pos="3696"/>
        </w:tabs>
        <w:spacing w:after="0" w:line="240" w:lineRule="auto"/>
        <w:ind w:firstLine="567"/>
        <w:jc w:val="center"/>
        <w:rPr>
          <w:lang w:eastAsia="ru-RU"/>
        </w:rPr>
      </w:pPr>
    </w:p>
    <w:p w14:paraId="0883337F" w14:textId="77777777" w:rsidR="00222554" w:rsidRPr="00D13F66" w:rsidRDefault="00222554" w:rsidP="00EA1C98">
      <w:pPr>
        <w:pStyle w:val="27"/>
        <w:tabs>
          <w:tab w:val="left" w:leader="underscore" w:pos="3696"/>
        </w:tabs>
        <w:spacing w:after="0" w:line="240" w:lineRule="auto"/>
        <w:ind w:firstLine="567"/>
        <w:jc w:val="center"/>
        <w:rPr>
          <w:b/>
          <w:sz w:val="20"/>
          <w:szCs w:val="20"/>
        </w:rPr>
      </w:pPr>
    </w:p>
    <w:p w14:paraId="67B184F6" w14:textId="77777777" w:rsidR="00D20A0A" w:rsidRDefault="00D20A0A" w:rsidP="00222554">
      <w:pPr>
        <w:pStyle w:val="27"/>
        <w:tabs>
          <w:tab w:val="left" w:leader="underscore" w:pos="3696"/>
        </w:tabs>
        <w:spacing w:after="0" w:line="240" w:lineRule="auto"/>
        <w:jc w:val="left"/>
        <w:rPr>
          <w:sz w:val="18"/>
          <w:szCs w:val="18"/>
        </w:rPr>
      </w:pPr>
    </w:p>
    <w:p w14:paraId="63660590" w14:textId="2046D265" w:rsidR="00222554" w:rsidRPr="00D20A0A" w:rsidRDefault="00222554" w:rsidP="00D20A0A">
      <w:pPr>
        <w:pStyle w:val="39"/>
        <w:keepNext/>
        <w:keepLines/>
        <w:shd w:val="clear" w:color="auto" w:fill="auto"/>
        <w:spacing w:before="0" w:after="0" w:line="280" w:lineRule="exact"/>
        <w:jc w:val="left"/>
        <w:rPr>
          <w:b w:val="0"/>
          <w:sz w:val="18"/>
          <w:szCs w:val="18"/>
        </w:rPr>
      </w:pPr>
      <w:r w:rsidRPr="00D20A0A">
        <w:rPr>
          <w:b w:val="0"/>
          <w:sz w:val="18"/>
          <w:szCs w:val="18"/>
        </w:rPr>
        <w:t xml:space="preserve">Приложение № 13 к Регламенту </w:t>
      </w:r>
      <w:r w:rsidR="0033383B" w:rsidRPr="00D20A0A">
        <w:rPr>
          <w:b w:val="0"/>
          <w:sz w:val="18"/>
          <w:szCs w:val="18"/>
        </w:rPr>
        <w:t>Брокер</w:t>
      </w:r>
      <w:r w:rsidRPr="00D20A0A">
        <w:rPr>
          <w:b w:val="0"/>
          <w:sz w:val="18"/>
          <w:szCs w:val="18"/>
        </w:rPr>
        <w:t>ского обслуживания ООО ИК «Айсберг Финанс»</w:t>
      </w:r>
    </w:p>
    <w:p w14:paraId="58D6B28A" w14:textId="3F8C4D65" w:rsidR="00222554" w:rsidRPr="00D13F66" w:rsidRDefault="00222554" w:rsidP="00222554">
      <w:pPr>
        <w:pStyle w:val="27"/>
        <w:tabs>
          <w:tab w:val="left" w:leader="underscore" w:pos="3696"/>
        </w:tabs>
        <w:spacing w:after="0" w:line="240" w:lineRule="auto"/>
        <w:jc w:val="left"/>
        <w:rPr>
          <w:sz w:val="20"/>
          <w:szCs w:val="20"/>
        </w:rPr>
      </w:pPr>
    </w:p>
    <w:p w14:paraId="2325F218" w14:textId="77777777" w:rsidR="00222554" w:rsidRPr="00D13F66" w:rsidRDefault="00222554" w:rsidP="00222554">
      <w:pPr>
        <w:pStyle w:val="afff7"/>
        <w:spacing w:line="240" w:lineRule="auto"/>
        <w:ind w:firstLine="567"/>
        <w:jc w:val="center"/>
        <w:rPr>
          <w:b w:val="0"/>
          <w:bCs w:val="0"/>
          <w:sz w:val="24"/>
          <w:szCs w:val="24"/>
          <w:lang w:eastAsia="ru-RU"/>
        </w:rPr>
      </w:pPr>
      <w:r w:rsidRPr="00D13F66">
        <w:rPr>
          <w:sz w:val="24"/>
          <w:szCs w:val="24"/>
        </w:rPr>
        <w:t>Заявление на принятие подтверждающих документов</w:t>
      </w:r>
    </w:p>
    <w:p w14:paraId="01C557B1" w14:textId="77777777" w:rsidR="00222554" w:rsidRPr="00D13F66" w:rsidRDefault="00222554" w:rsidP="00222554">
      <w:pPr>
        <w:pStyle w:val="27"/>
        <w:spacing w:after="0" w:line="240" w:lineRule="auto"/>
        <w:ind w:firstLine="567"/>
        <w:jc w:val="both"/>
        <w:rPr>
          <w:sz w:val="24"/>
          <w:szCs w:val="24"/>
          <w:lang w:eastAsia="ru-RU"/>
        </w:rPr>
      </w:pPr>
    </w:p>
    <w:p w14:paraId="0AC1D408" w14:textId="77777777" w:rsidR="00222554" w:rsidRPr="00F004BE" w:rsidRDefault="00222554" w:rsidP="00222554">
      <w:pPr>
        <w:pStyle w:val="27"/>
        <w:spacing w:after="0" w:line="240" w:lineRule="auto"/>
        <w:ind w:firstLine="567"/>
        <w:rPr>
          <w:lang w:eastAsia="ru-RU"/>
        </w:rPr>
      </w:pPr>
      <w:r w:rsidRPr="00F004BE">
        <w:rPr>
          <w:lang w:eastAsia="ru-RU"/>
        </w:rPr>
        <w:t xml:space="preserve">в </w:t>
      </w:r>
      <w:r w:rsidRPr="00F004BE">
        <w:t>ООО ИК «Айсберг Финанс»</w:t>
      </w:r>
      <w:r w:rsidRPr="00F004BE">
        <w:rPr>
          <w:lang w:eastAsia="ru-RU"/>
        </w:rPr>
        <w:t xml:space="preserve"> </w:t>
      </w:r>
    </w:p>
    <w:p w14:paraId="36D47C35" w14:textId="55AD9496" w:rsidR="00222554" w:rsidRPr="00F004BE" w:rsidRDefault="00222554" w:rsidP="00222554">
      <w:pPr>
        <w:pStyle w:val="27"/>
        <w:spacing w:after="0" w:line="240" w:lineRule="auto"/>
        <w:ind w:firstLine="567"/>
        <w:rPr>
          <w:lang w:eastAsia="ru-RU"/>
        </w:rPr>
      </w:pPr>
      <w:r w:rsidRPr="00F004BE">
        <w:rPr>
          <w:lang w:eastAsia="ru-RU"/>
        </w:rPr>
        <w:t>от Клиента</w:t>
      </w:r>
    </w:p>
    <w:p w14:paraId="77EDC7B7" w14:textId="7F2A23A4" w:rsidR="00222554" w:rsidRPr="00F004BE" w:rsidRDefault="00222554" w:rsidP="002B3165">
      <w:pPr>
        <w:pStyle w:val="27"/>
        <w:spacing w:after="0" w:line="240" w:lineRule="auto"/>
        <w:ind w:left="3540"/>
        <w:jc w:val="both"/>
        <w:rPr>
          <w:lang w:eastAsia="ru-RU"/>
        </w:rPr>
      </w:pPr>
      <w:r w:rsidRPr="00F004BE">
        <w:rPr>
          <w:lang w:eastAsia="ru-RU"/>
        </w:rPr>
        <w:t>ФИО: ______________________________________</w:t>
      </w:r>
    </w:p>
    <w:p w14:paraId="7813B4AF" w14:textId="1417FDF6" w:rsidR="00222554" w:rsidRPr="00F004BE" w:rsidRDefault="00222554" w:rsidP="002B3165">
      <w:pPr>
        <w:pStyle w:val="27"/>
        <w:spacing w:after="0" w:line="240" w:lineRule="auto"/>
        <w:ind w:firstLine="567"/>
        <w:jc w:val="both"/>
        <w:rPr>
          <w:lang w:eastAsia="ru-RU"/>
        </w:rPr>
      </w:pPr>
      <w:r w:rsidRPr="00F004BE">
        <w:rPr>
          <w:lang w:eastAsia="ru-RU"/>
        </w:rPr>
        <w:t xml:space="preserve">                                                 </w:t>
      </w:r>
      <w:r w:rsidR="009C73DC" w:rsidRPr="001C4586">
        <w:rPr>
          <w:lang w:eastAsia="ru-RU"/>
        </w:rPr>
        <w:t xml:space="preserve"> </w:t>
      </w:r>
      <w:r w:rsidRPr="00F004BE">
        <w:rPr>
          <w:lang w:eastAsia="ru-RU"/>
        </w:rPr>
        <w:t>Паспорт: серия____________№_________________</w:t>
      </w:r>
    </w:p>
    <w:p w14:paraId="27078B7F" w14:textId="793C29AE" w:rsidR="00222554" w:rsidRPr="00F004BE" w:rsidRDefault="00222554" w:rsidP="002B3165">
      <w:pPr>
        <w:pStyle w:val="27"/>
        <w:spacing w:after="0" w:line="240" w:lineRule="auto"/>
        <w:ind w:firstLine="567"/>
        <w:jc w:val="both"/>
        <w:rPr>
          <w:lang w:eastAsia="ru-RU"/>
        </w:rPr>
      </w:pPr>
      <w:r w:rsidRPr="00F004BE">
        <w:rPr>
          <w:lang w:eastAsia="ru-RU"/>
        </w:rPr>
        <w:t xml:space="preserve">                                                 </w:t>
      </w:r>
      <w:r w:rsidR="009C73DC" w:rsidRPr="001C4586">
        <w:rPr>
          <w:lang w:eastAsia="ru-RU"/>
        </w:rPr>
        <w:t xml:space="preserve"> </w:t>
      </w:r>
      <w:r w:rsidRPr="00F004BE">
        <w:rPr>
          <w:lang w:eastAsia="ru-RU"/>
        </w:rPr>
        <w:t>Выдан______________________________________</w:t>
      </w:r>
    </w:p>
    <w:p w14:paraId="677F4C98" w14:textId="3F0F7B43" w:rsidR="00222554" w:rsidRPr="00F004BE" w:rsidRDefault="00222554" w:rsidP="002B3165">
      <w:pPr>
        <w:pStyle w:val="27"/>
        <w:spacing w:after="0" w:line="240" w:lineRule="auto"/>
        <w:ind w:firstLine="567"/>
        <w:jc w:val="both"/>
        <w:rPr>
          <w:lang w:eastAsia="ru-RU"/>
        </w:rPr>
      </w:pPr>
      <w:r w:rsidRPr="00F004BE">
        <w:rPr>
          <w:lang w:eastAsia="ru-RU"/>
        </w:rPr>
        <w:t xml:space="preserve">                                                  Адрес: _____________________________________</w:t>
      </w:r>
    </w:p>
    <w:p w14:paraId="3525C0E7" w14:textId="1A06C19D" w:rsidR="00222554" w:rsidRPr="00F004BE" w:rsidRDefault="00222554" w:rsidP="002B3165">
      <w:pPr>
        <w:pStyle w:val="27"/>
        <w:spacing w:after="0" w:line="240" w:lineRule="auto"/>
        <w:ind w:firstLine="567"/>
        <w:jc w:val="both"/>
        <w:rPr>
          <w:lang w:eastAsia="ru-RU"/>
        </w:rPr>
      </w:pPr>
      <w:r w:rsidRPr="00F004BE">
        <w:rPr>
          <w:lang w:eastAsia="ru-RU"/>
        </w:rPr>
        <w:t xml:space="preserve">                                                  Договор №_________________________________</w:t>
      </w:r>
    </w:p>
    <w:p w14:paraId="04663956" w14:textId="53081C8D" w:rsidR="00222554" w:rsidRPr="00F004BE" w:rsidRDefault="002B3165" w:rsidP="002B3165">
      <w:pPr>
        <w:pStyle w:val="27"/>
        <w:spacing w:after="0" w:line="240" w:lineRule="auto"/>
        <w:ind w:firstLine="567"/>
        <w:jc w:val="both"/>
        <w:rPr>
          <w:lang w:eastAsia="ru-RU"/>
        </w:rPr>
      </w:pPr>
      <w:r w:rsidRPr="00F004BE">
        <w:rPr>
          <w:lang w:eastAsia="ru-RU"/>
        </w:rPr>
        <w:t xml:space="preserve">                                        </w:t>
      </w:r>
      <w:r w:rsidR="009C73DC">
        <w:rPr>
          <w:lang w:eastAsia="ru-RU"/>
        </w:rPr>
        <w:tab/>
        <w:t xml:space="preserve">         </w:t>
      </w:r>
      <w:r w:rsidR="00222554" w:rsidRPr="00F004BE">
        <w:rPr>
          <w:lang w:eastAsia="ru-RU"/>
        </w:rPr>
        <w:t>от «______» __________________20__ г.</w:t>
      </w:r>
    </w:p>
    <w:p w14:paraId="60B23C6E" w14:textId="77777777" w:rsidR="00222554" w:rsidRPr="00F004BE" w:rsidRDefault="00222554" w:rsidP="00222554">
      <w:pPr>
        <w:pStyle w:val="27"/>
        <w:spacing w:after="0" w:line="240" w:lineRule="auto"/>
        <w:ind w:firstLine="567"/>
        <w:jc w:val="both"/>
        <w:rPr>
          <w:lang w:eastAsia="ru-RU"/>
        </w:rPr>
      </w:pPr>
    </w:p>
    <w:p w14:paraId="30C53DE6" w14:textId="77777777" w:rsidR="00222554" w:rsidRPr="00F004BE" w:rsidRDefault="00222554" w:rsidP="00222554">
      <w:pPr>
        <w:pStyle w:val="27"/>
        <w:spacing w:after="0" w:line="240" w:lineRule="auto"/>
        <w:ind w:firstLine="567"/>
        <w:jc w:val="both"/>
        <w:rPr>
          <w:lang w:eastAsia="ru-RU"/>
        </w:rPr>
      </w:pPr>
    </w:p>
    <w:p w14:paraId="19E476A6" w14:textId="77777777" w:rsidR="00222554" w:rsidRPr="00F004BE" w:rsidRDefault="00222554" w:rsidP="00222554">
      <w:pPr>
        <w:pStyle w:val="27"/>
        <w:spacing w:after="0" w:line="240" w:lineRule="auto"/>
        <w:ind w:firstLine="567"/>
        <w:jc w:val="center"/>
        <w:rPr>
          <w:lang w:eastAsia="ru-RU"/>
        </w:rPr>
      </w:pPr>
      <w:r w:rsidRPr="00F004BE">
        <w:rPr>
          <w:lang w:eastAsia="ru-RU"/>
        </w:rPr>
        <w:t>ЗАЯВЛЕНИЕ</w:t>
      </w:r>
    </w:p>
    <w:p w14:paraId="1A355669" w14:textId="77777777" w:rsidR="00C45B49" w:rsidRPr="00F004BE" w:rsidRDefault="00C45B49" w:rsidP="00222554">
      <w:pPr>
        <w:pStyle w:val="27"/>
        <w:spacing w:after="0" w:line="240" w:lineRule="auto"/>
        <w:ind w:firstLine="567"/>
        <w:jc w:val="both"/>
        <w:rPr>
          <w:lang w:eastAsia="ru-RU"/>
        </w:rPr>
      </w:pPr>
    </w:p>
    <w:p w14:paraId="6CA88CD4" w14:textId="3B7F3587" w:rsidR="00222554" w:rsidRPr="00F004BE" w:rsidRDefault="00222554" w:rsidP="00222554">
      <w:pPr>
        <w:pStyle w:val="27"/>
        <w:spacing w:after="0" w:line="240" w:lineRule="auto"/>
        <w:ind w:firstLine="567"/>
        <w:jc w:val="both"/>
        <w:rPr>
          <w:lang w:eastAsia="ru-RU"/>
        </w:rPr>
      </w:pPr>
      <w:r w:rsidRPr="00F004BE">
        <w:rPr>
          <w:lang w:eastAsia="ru-RU"/>
        </w:rPr>
        <w:t>В соответствии с положениями ст. 214.1 Налогового кодекса Российской Федерации прошу учесть фактически осуществленные и документально подтвержденные расходы, связанные с приобретением и хранением ценных бумаг, согласно приложенных документов.</w:t>
      </w:r>
    </w:p>
    <w:p w14:paraId="192F88A5" w14:textId="77777777" w:rsidR="00222554" w:rsidRPr="00F004BE" w:rsidRDefault="00222554" w:rsidP="00222554">
      <w:pPr>
        <w:pStyle w:val="27"/>
        <w:spacing w:after="0" w:line="240" w:lineRule="auto"/>
        <w:ind w:firstLine="567"/>
        <w:jc w:val="both"/>
        <w:rPr>
          <w:lang w:eastAsia="ru-RU"/>
        </w:rPr>
      </w:pPr>
      <w:r w:rsidRPr="00F004BE">
        <w:rPr>
          <w:lang w:eastAsia="ru-RU"/>
        </w:rPr>
        <w:t xml:space="preserve">Прилагаю следующие документы: </w:t>
      </w:r>
    </w:p>
    <w:p w14:paraId="4F99DD82" w14:textId="77777777" w:rsidR="00222554" w:rsidRPr="00F004BE" w:rsidRDefault="00222554" w:rsidP="00222554">
      <w:pPr>
        <w:pStyle w:val="27"/>
        <w:spacing w:after="0" w:line="240" w:lineRule="auto"/>
        <w:ind w:firstLine="567"/>
        <w:jc w:val="both"/>
        <w:rPr>
          <w:lang w:eastAsia="ru-RU"/>
        </w:rPr>
      </w:pPr>
    </w:p>
    <w:p w14:paraId="5CD3AD93" w14:textId="77777777" w:rsidR="00222554" w:rsidRPr="00F004BE" w:rsidRDefault="00222554" w:rsidP="00222554">
      <w:pPr>
        <w:pStyle w:val="27"/>
        <w:spacing w:after="0" w:line="240" w:lineRule="auto"/>
        <w:ind w:firstLine="567"/>
        <w:jc w:val="both"/>
        <w:rPr>
          <w:lang w:eastAsia="ru-RU"/>
        </w:rPr>
      </w:pPr>
    </w:p>
    <w:p w14:paraId="3FB6C914" w14:textId="77777777" w:rsidR="00222554" w:rsidRPr="00F004BE" w:rsidRDefault="00222554" w:rsidP="00222554">
      <w:pPr>
        <w:pStyle w:val="27"/>
        <w:spacing w:after="0" w:line="240" w:lineRule="auto"/>
        <w:ind w:firstLine="567"/>
        <w:jc w:val="both"/>
        <w:rPr>
          <w:lang w:eastAsia="ru-RU"/>
        </w:rPr>
      </w:pPr>
      <w:r w:rsidRPr="00F004BE">
        <w:rPr>
          <w:noProof/>
          <w:lang w:eastAsia="ru-RU"/>
        </w:rPr>
        <mc:AlternateContent>
          <mc:Choice Requires="wps">
            <w:drawing>
              <wp:anchor distT="0" distB="0" distL="1334770" distR="63500" simplePos="0" relativeHeight="251729920" behindDoc="1" locked="0" layoutInCell="1" allowOverlap="1" wp14:anchorId="388473E8" wp14:editId="4C5F56F5">
                <wp:simplePos x="0" y="0"/>
                <wp:positionH relativeFrom="margin">
                  <wp:posOffset>4494530</wp:posOffset>
                </wp:positionH>
                <wp:positionV relativeFrom="paragraph">
                  <wp:posOffset>144780</wp:posOffset>
                </wp:positionV>
                <wp:extent cx="600710" cy="139700"/>
                <wp:effectExtent l="4445" t="4445" r="4445" b="0"/>
                <wp:wrapSquare wrapText="left"/>
                <wp:docPr id="27"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783308" w14:textId="77777777" w:rsidR="00953036" w:rsidRDefault="00953036" w:rsidP="00222554">
                            <w:pPr>
                              <w:pStyle w:val="27"/>
                              <w:shd w:val="clear" w:color="auto" w:fill="auto"/>
                              <w:spacing w:after="0" w:line="220" w:lineRule="exact"/>
                              <w:jc w:val="left"/>
                            </w:pPr>
                            <w:r>
                              <w:rPr>
                                <w:rStyle w:val="2Exact"/>
                              </w:rPr>
                              <w:t>Подпись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88473E8" id="Text Box 396" o:spid="_x0000_s1060" type="#_x0000_t202" style="position:absolute;left:0;text-align:left;margin-left:353.9pt;margin-top:11.4pt;width:47.3pt;height:11pt;z-index:-251586560;visibility:visible;mso-wrap-style:square;mso-width-percent:0;mso-height-percent:0;mso-wrap-distance-left:105.1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" filled="f" stroked="f">
                <v:textbox style="mso-fit-shape-to-text:t" inset="0,0,0,0">
                  <w:txbxContent>
                    <w:p w14:paraId="77783308" w14:textId="77777777" w:rsidR="00953036" w:rsidRDefault="00953036" w:rsidP="00222554">
                      <w:pPr>
                        <w:pStyle w:val="27"/>
                        <w:shd w:val="clear" w:color="auto" w:fill="auto"/>
                        <w:spacing w:after="0" w:line="220" w:lineRule="exact"/>
                        <w:jc w:val="left"/>
                      </w:pPr>
                      <w:r>
                        <w:rPr>
                          <w:rStyle w:val="2Exact"/>
                        </w:rPr>
                        <w:t>Подпись</w:t>
                      </w:r>
                    </w:p>
                  </w:txbxContent>
                </v:textbox>
                <w10:wrap type="square" side="left" anchorx="margin"/>
              </v:shape>
            </w:pict>
          </mc:Fallback>
        </mc:AlternateContent>
      </w:r>
    </w:p>
    <w:p w14:paraId="4BA7BA8E" w14:textId="77777777" w:rsidR="00C45B49" w:rsidRPr="00F004BE" w:rsidRDefault="00222554" w:rsidP="00222554">
      <w:pPr>
        <w:pStyle w:val="27"/>
        <w:spacing w:after="0" w:line="240" w:lineRule="auto"/>
        <w:ind w:firstLine="567"/>
        <w:jc w:val="both"/>
        <w:rPr>
          <w:lang w:eastAsia="ru-RU"/>
        </w:rPr>
      </w:pPr>
      <w:r w:rsidRPr="00F004BE">
        <w:rPr>
          <w:lang w:eastAsia="ru-RU"/>
        </w:rPr>
        <w:t xml:space="preserve">Дата  </w:t>
      </w:r>
    </w:p>
    <w:p w14:paraId="07133DCB" w14:textId="77777777" w:rsidR="00C45B49" w:rsidRPr="00F004BE" w:rsidRDefault="00C45B49" w:rsidP="00222554">
      <w:pPr>
        <w:pStyle w:val="27"/>
        <w:spacing w:after="0" w:line="240" w:lineRule="auto"/>
        <w:ind w:firstLine="567"/>
        <w:jc w:val="both"/>
        <w:rPr>
          <w:lang w:eastAsia="ru-RU"/>
        </w:rPr>
      </w:pPr>
    </w:p>
    <w:p w14:paraId="624CD496" w14:textId="7CACAA6E" w:rsidR="00222554" w:rsidRPr="00F004BE" w:rsidRDefault="00222554" w:rsidP="00222554">
      <w:pPr>
        <w:pStyle w:val="27"/>
        <w:spacing w:after="0" w:line="240" w:lineRule="auto"/>
        <w:ind w:firstLine="567"/>
        <w:jc w:val="both"/>
        <w:rPr>
          <w:lang w:eastAsia="ru-RU"/>
        </w:rPr>
      </w:pPr>
      <w:r w:rsidRPr="00F004BE">
        <w:rPr>
          <w:lang w:eastAsia="ru-RU"/>
        </w:rPr>
        <w:t>«_____»_______________________20</w:t>
      </w:r>
      <w:r w:rsidRPr="00F004BE">
        <w:rPr>
          <w:lang w:eastAsia="ru-RU"/>
        </w:rPr>
        <w:tab/>
        <w:t>г.</w:t>
      </w:r>
    </w:p>
    <w:p w14:paraId="2E4A67AD" w14:textId="77777777" w:rsidR="00222554" w:rsidRPr="00F004BE" w:rsidRDefault="00222554" w:rsidP="00222554">
      <w:pPr>
        <w:pStyle w:val="27"/>
        <w:tabs>
          <w:tab w:val="left" w:leader="underscore" w:pos="3696"/>
        </w:tabs>
        <w:spacing w:after="0" w:line="240" w:lineRule="auto"/>
        <w:jc w:val="left"/>
        <w:rPr>
          <w:lang w:eastAsia="ru-RU"/>
        </w:rPr>
      </w:pPr>
    </w:p>
    <w:p w14:paraId="3B170599" w14:textId="7D3E9CD7" w:rsidR="00222554" w:rsidRPr="00D13F66" w:rsidRDefault="00222554" w:rsidP="00EA1C98">
      <w:pPr>
        <w:pStyle w:val="27"/>
        <w:tabs>
          <w:tab w:val="left" w:leader="underscore" w:pos="3696"/>
        </w:tabs>
        <w:spacing w:after="0" w:line="240" w:lineRule="auto"/>
        <w:ind w:firstLine="567"/>
        <w:jc w:val="center"/>
        <w:rPr>
          <w:lang w:eastAsia="ru-RU"/>
        </w:rPr>
      </w:pPr>
    </w:p>
    <w:p w14:paraId="6613D146" w14:textId="21505D4C" w:rsidR="00222554" w:rsidRPr="00D13F66" w:rsidRDefault="00222554" w:rsidP="00EA1C98">
      <w:pPr>
        <w:pStyle w:val="27"/>
        <w:tabs>
          <w:tab w:val="left" w:leader="underscore" w:pos="3696"/>
        </w:tabs>
        <w:spacing w:after="0" w:line="240" w:lineRule="auto"/>
        <w:ind w:firstLine="567"/>
        <w:jc w:val="center"/>
        <w:rPr>
          <w:lang w:eastAsia="ru-RU"/>
        </w:rPr>
      </w:pPr>
    </w:p>
    <w:p w14:paraId="2317F18C" w14:textId="0F8B0547" w:rsidR="00222554" w:rsidRPr="00D13F66" w:rsidRDefault="00222554" w:rsidP="00EA1C98">
      <w:pPr>
        <w:pStyle w:val="27"/>
        <w:tabs>
          <w:tab w:val="left" w:leader="underscore" w:pos="3696"/>
        </w:tabs>
        <w:spacing w:after="0" w:line="240" w:lineRule="auto"/>
        <w:ind w:firstLine="567"/>
        <w:jc w:val="center"/>
        <w:rPr>
          <w:lang w:eastAsia="ru-RU"/>
        </w:rPr>
      </w:pPr>
    </w:p>
    <w:p w14:paraId="6356220C" w14:textId="7A651B78" w:rsidR="00C45B49" w:rsidRPr="00D13F66" w:rsidRDefault="00C45B49" w:rsidP="00EA1C98">
      <w:pPr>
        <w:pStyle w:val="27"/>
        <w:tabs>
          <w:tab w:val="left" w:leader="underscore" w:pos="3696"/>
        </w:tabs>
        <w:spacing w:after="0" w:line="240" w:lineRule="auto"/>
        <w:ind w:firstLine="567"/>
        <w:jc w:val="center"/>
        <w:rPr>
          <w:lang w:eastAsia="ru-RU"/>
        </w:rPr>
      </w:pPr>
    </w:p>
    <w:p w14:paraId="13DBC721" w14:textId="7172EC44" w:rsidR="00C45B49" w:rsidRPr="00D13F66" w:rsidRDefault="00C45B49" w:rsidP="00EA1C98">
      <w:pPr>
        <w:pStyle w:val="27"/>
        <w:tabs>
          <w:tab w:val="left" w:leader="underscore" w:pos="3696"/>
        </w:tabs>
        <w:spacing w:after="0" w:line="240" w:lineRule="auto"/>
        <w:ind w:firstLine="567"/>
        <w:jc w:val="center"/>
        <w:rPr>
          <w:lang w:eastAsia="ru-RU"/>
        </w:rPr>
      </w:pPr>
    </w:p>
    <w:p w14:paraId="60DEDE25" w14:textId="60FD0B94" w:rsidR="00C45B49" w:rsidRPr="00D13F66" w:rsidRDefault="00C45B49" w:rsidP="00EA1C98">
      <w:pPr>
        <w:pStyle w:val="27"/>
        <w:tabs>
          <w:tab w:val="left" w:leader="underscore" w:pos="3696"/>
        </w:tabs>
        <w:spacing w:after="0" w:line="240" w:lineRule="auto"/>
        <w:ind w:firstLine="567"/>
        <w:jc w:val="center"/>
        <w:rPr>
          <w:lang w:eastAsia="ru-RU"/>
        </w:rPr>
      </w:pPr>
    </w:p>
    <w:p w14:paraId="2577F4D2" w14:textId="05F7D9F5" w:rsidR="00C45B49" w:rsidRPr="00D13F66" w:rsidRDefault="00C45B49" w:rsidP="00EA1C98">
      <w:pPr>
        <w:pStyle w:val="27"/>
        <w:tabs>
          <w:tab w:val="left" w:leader="underscore" w:pos="3696"/>
        </w:tabs>
        <w:spacing w:after="0" w:line="240" w:lineRule="auto"/>
        <w:ind w:firstLine="567"/>
        <w:jc w:val="center"/>
        <w:rPr>
          <w:lang w:eastAsia="ru-RU"/>
        </w:rPr>
      </w:pPr>
    </w:p>
    <w:p w14:paraId="1071524A" w14:textId="666EA2E5" w:rsidR="00C45B49" w:rsidRPr="00D13F66" w:rsidRDefault="00C45B49" w:rsidP="00EA1C98">
      <w:pPr>
        <w:pStyle w:val="27"/>
        <w:tabs>
          <w:tab w:val="left" w:leader="underscore" w:pos="3696"/>
        </w:tabs>
        <w:spacing w:after="0" w:line="240" w:lineRule="auto"/>
        <w:ind w:firstLine="567"/>
        <w:jc w:val="center"/>
        <w:rPr>
          <w:lang w:eastAsia="ru-RU"/>
        </w:rPr>
      </w:pPr>
    </w:p>
    <w:p w14:paraId="3D6C0601" w14:textId="742F33E5" w:rsidR="00C45B49" w:rsidRPr="00D13F66" w:rsidRDefault="00C45B49" w:rsidP="00EA1C98">
      <w:pPr>
        <w:pStyle w:val="27"/>
        <w:tabs>
          <w:tab w:val="left" w:leader="underscore" w:pos="3696"/>
        </w:tabs>
        <w:spacing w:after="0" w:line="240" w:lineRule="auto"/>
        <w:ind w:firstLine="567"/>
        <w:jc w:val="center"/>
        <w:rPr>
          <w:lang w:eastAsia="ru-RU"/>
        </w:rPr>
      </w:pPr>
    </w:p>
    <w:p w14:paraId="51E6C8BC" w14:textId="1DAFA78B" w:rsidR="00C45B49" w:rsidRPr="00D13F66" w:rsidRDefault="00C45B49" w:rsidP="00EA1C98">
      <w:pPr>
        <w:pStyle w:val="27"/>
        <w:tabs>
          <w:tab w:val="left" w:leader="underscore" w:pos="3696"/>
        </w:tabs>
        <w:spacing w:after="0" w:line="240" w:lineRule="auto"/>
        <w:ind w:firstLine="567"/>
        <w:jc w:val="center"/>
        <w:rPr>
          <w:lang w:eastAsia="ru-RU"/>
        </w:rPr>
      </w:pPr>
    </w:p>
    <w:p w14:paraId="76BB51C4" w14:textId="0B3CB6FB" w:rsidR="00C45B49" w:rsidRPr="00D13F66" w:rsidRDefault="00C45B49" w:rsidP="00EA1C98">
      <w:pPr>
        <w:pStyle w:val="27"/>
        <w:tabs>
          <w:tab w:val="left" w:leader="underscore" w:pos="3696"/>
        </w:tabs>
        <w:spacing w:after="0" w:line="240" w:lineRule="auto"/>
        <w:ind w:firstLine="567"/>
        <w:jc w:val="center"/>
        <w:rPr>
          <w:lang w:eastAsia="ru-RU"/>
        </w:rPr>
      </w:pPr>
    </w:p>
    <w:p w14:paraId="33446884" w14:textId="626A65AB" w:rsidR="00C45B49" w:rsidRPr="00D13F66" w:rsidRDefault="00C45B49" w:rsidP="00EA1C98">
      <w:pPr>
        <w:pStyle w:val="27"/>
        <w:tabs>
          <w:tab w:val="left" w:leader="underscore" w:pos="3696"/>
        </w:tabs>
        <w:spacing w:after="0" w:line="240" w:lineRule="auto"/>
        <w:ind w:firstLine="567"/>
        <w:jc w:val="center"/>
        <w:rPr>
          <w:lang w:eastAsia="ru-RU"/>
        </w:rPr>
      </w:pPr>
    </w:p>
    <w:p w14:paraId="26CB4988" w14:textId="5FD0BC46" w:rsidR="00C45B49" w:rsidRPr="00D13F66" w:rsidRDefault="00C45B49" w:rsidP="00EA1C98">
      <w:pPr>
        <w:pStyle w:val="27"/>
        <w:tabs>
          <w:tab w:val="left" w:leader="underscore" w:pos="3696"/>
        </w:tabs>
        <w:spacing w:after="0" w:line="240" w:lineRule="auto"/>
        <w:ind w:firstLine="567"/>
        <w:jc w:val="center"/>
        <w:rPr>
          <w:lang w:eastAsia="ru-RU"/>
        </w:rPr>
      </w:pPr>
    </w:p>
    <w:p w14:paraId="65D3A969" w14:textId="04171523" w:rsidR="00C45B49" w:rsidRPr="00D13F66" w:rsidRDefault="00C45B49" w:rsidP="00EA1C98">
      <w:pPr>
        <w:pStyle w:val="27"/>
        <w:tabs>
          <w:tab w:val="left" w:leader="underscore" w:pos="3696"/>
        </w:tabs>
        <w:spacing w:after="0" w:line="240" w:lineRule="auto"/>
        <w:ind w:firstLine="567"/>
        <w:jc w:val="center"/>
        <w:rPr>
          <w:lang w:eastAsia="ru-RU"/>
        </w:rPr>
      </w:pPr>
    </w:p>
    <w:p w14:paraId="04929A17" w14:textId="072E0494" w:rsidR="00C45B49" w:rsidRPr="00D13F66" w:rsidRDefault="00C45B49" w:rsidP="00EA1C98">
      <w:pPr>
        <w:pStyle w:val="27"/>
        <w:tabs>
          <w:tab w:val="left" w:leader="underscore" w:pos="3696"/>
        </w:tabs>
        <w:spacing w:after="0" w:line="240" w:lineRule="auto"/>
        <w:ind w:firstLine="567"/>
        <w:jc w:val="center"/>
        <w:rPr>
          <w:lang w:eastAsia="ru-RU"/>
        </w:rPr>
      </w:pPr>
    </w:p>
    <w:p w14:paraId="0B72594B" w14:textId="3CD83636" w:rsidR="00C45B49" w:rsidRPr="00D13F66" w:rsidRDefault="00C45B49" w:rsidP="00EA1C98">
      <w:pPr>
        <w:pStyle w:val="27"/>
        <w:tabs>
          <w:tab w:val="left" w:leader="underscore" w:pos="3696"/>
        </w:tabs>
        <w:spacing w:after="0" w:line="240" w:lineRule="auto"/>
        <w:ind w:firstLine="567"/>
        <w:jc w:val="center"/>
        <w:rPr>
          <w:lang w:eastAsia="ru-RU"/>
        </w:rPr>
      </w:pPr>
    </w:p>
    <w:p w14:paraId="4DA496A6" w14:textId="3E3440C3" w:rsidR="00C45B49" w:rsidRPr="00D13F66" w:rsidRDefault="00C45B49" w:rsidP="00EA1C98">
      <w:pPr>
        <w:pStyle w:val="27"/>
        <w:tabs>
          <w:tab w:val="left" w:leader="underscore" w:pos="3696"/>
        </w:tabs>
        <w:spacing w:after="0" w:line="240" w:lineRule="auto"/>
        <w:ind w:firstLine="567"/>
        <w:jc w:val="center"/>
        <w:rPr>
          <w:lang w:eastAsia="ru-RU"/>
        </w:rPr>
      </w:pPr>
    </w:p>
    <w:p w14:paraId="75A5463D" w14:textId="60848459" w:rsidR="00C45B49" w:rsidRPr="00D13F66" w:rsidRDefault="00C45B49" w:rsidP="00EA1C98">
      <w:pPr>
        <w:pStyle w:val="27"/>
        <w:tabs>
          <w:tab w:val="left" w:leader="underscore" w:pos="3696"/>
        </w:tabs>
        <w:spacing w:after="0" w:line="240" w:lineRule="auto"/>
        <w:ind w:firstLine="567"/>
        <w:jc w:val="center"/>
        <w:rPr>
          <w:lang w:eastAsia="ru-RU"/>
        </w:rPr>
      </w:pPr>
    </w:p>
    <w:p w14:paraId="56D643A4" w14:textId="74EDC756" w:rsidR="00C45B49" w:rsidRPr="00D13F66" w:rsidRDefault="00C45B49" w:rsidP="00EA1C98">
      <w:pPr>
        <w:pStyle w:val="27"/>
        <w:tabs>
          <w:tab w:val="left" w:leader="underscore" w:pos="3696"/>
        </w:tabs>
        <w:spacing w:after="0" w:line="240" w:lineRule="auto"/>
        <w:ind w:firstLine="567"/>
        <w:jc w:val="center"/>
        <w:rPr>
          <w:lang w:eastAsia="ru-RU"/>
        </w:rPr>
      </w:pPr>
    </w:p>
    <w:p w14:paraId="614C09A3" w14:textId="77777777" w:rsidR="00C45B49" w:rsidRPr="00D13F66" w:rsidRDefault="00C45B49" w:rsidP="00C45B49">
      <w:pPr>
        <w:pStyle w:val="ab"/>
        <w:spacing w:before="0"/>
        <w:rPr>
          <w:rFonts w:ascii="Times New Roman" w:hAnsi="Times New Roman" w:cs="Times New Roman"/>
          <w:b/>
          <w:sz w:val="18"/>
        </w:rPr>
      </w:pPr>
    </w:p>
    <w:p w14:paraId="41DFDFB4" w14:textId="77777777" w:rsidR="00C45B49" w:rsidRPr="00D13F66" w:rsidRDefault="00C45B49" w:rsidP="00C45B49">
      <w:pPr>
        <w:pStyle w:val="ab"/>
        <w:spacing w:before="0"/>
        <w:rPr>
          <w:rFonts w:ascii="Times New Roman" w:hAnsi="Times New Roman" w:cs="Times New Roman"/>
          <w:b/>
          <w:sz w:val="18"/>
        </w:rPr>
      </w:pPr>
    </w:p>
    <w:p w14:paraId="40AD851C" w14:textId="77777777" w:rsidR="00C45B49" w:rsidRPr="00D13F66" w:rsidRDefault="00C45B49" w:rsidP="00C45B49">
      <w:pPr>
        <w:pStyle w:val="ab"/>
        <w:spacing w:before="0"/>
        <w:rPr>
          <w:rFonts w:ascii="Times New Roman" w:hAnsi="Times New Roman" w:cs="Times New Roman"/>
          <w:b/>
          <w:sz w:val="18"/>
        </w:rPr>
      </w:pPr>
    </w:p>
    <w:p w14:paraId="1E15E5B3" w14:textId="52F6C442" w:rsidR="00C45B49" w:rsidRPr="00D13F66" w:rsidRDefault="00C45B49" w:rsidP="00C45B49">
      <w:pPr>
        <w:pStyle w:val="ab"/>
        <w:spacing w:before="0"/>
        <w:rPr>
          <w:rFonts w:ascii="Times New Roman" w:hAnsi="Times New Roman" w:cs="Times New Roman"/>
          <w:b/>
          <w:sz w:val="18"/>
        </w:rPr>
      </w:pPr>
      <w:r w:rsidRPr="00D13F66">
        <w:rPr>
          <w:rFonts w:ascii="Times New Roman" w:hAnsi="Times New Roman" w:cs="Times New Roman"/>
          <w:b/>
          <w:sz w:val="18"/>
        </w:rPr>
        <w:t>Поручение принято</w:t>
      </w:r>
    </w:p>
    <w:p w14:paraId="4919C178" w14:textId="77777777" w:rsidR="00C45B49" w:rsidRPr="00D13F66" w:rsidRDefault="00C45B49" w:rsidP="00C45B49">
      <w:pPr>
        <w:pStyle w:val="ab"/>
        <w:spacing w:before="0"/>
        <w:rPr>
          <w:rFonts w:ascii="Times New Roman" w:hAnsi="Times New Roman" w:cs="Times New Roman"/>
          <w:b/>
          <w:sz w:val="18"/>
        </w:rPr>
      </w:pPr>
    </w:p>
    <w:p w14:paraId="7C1FF055" w14:textId="77777777" w:rsidR="00C45B49" w:rsidRPr="00D13F66" w:rsidRDefault="00C45B49" w:rsidP="00C45B49">
      <w:pPr>
        <w:pStyle w:val="ab"/>
        <w:spacing w:before="0"/>
        <w:rPr>
          <w:rFonts w:ascii="Times New Roman" w:hAnsi="Times New Roman" w:cs="Times New Roman"/>
          <w:b/>
          <w:sz w:val="18"/>
        </w:rPr>
      </w:pPr>
      <w:r w:rsidRPr="00D13F66">
        <w:rPr>
          <w:rFonts w:ascii="Times New Roman" w:hAnsi="Times New Roman" w:cs="Times New Roman"/>
          <w:b/>
          <w:sz w:val="18"/>
        </w:rPr>
        <w:t>Время  ______________                                         Дата_____________                    Подпись _______________</w:t>
      </w:r>
    </w:p>
    <w:p w14:paraId="7053E19D" w14:textId="77777777" w:rsidR="00C45B49" w:rsidRPr="00D13F66" w:rsidRDefault="00C45B49" w:rsidP="00C45B49">
      <w:pPr>
        <w:pStyle w:val="ab"/>
        <w:spacing w:before="0"/>
        <w:rPr>
          <w:rFonts w:ascii="Times New Roman" w:hAnsi="Times New Roman" w:cs="Times New Roman"/>
          <w:b/>
          <w:sz w:val="18"/>
        </w:rPr>
      </w:pPr>
    </w:p>
    <w:p w14:paraId="5D03443C" w14:textId="26EFB90B" w:rsidR="00C45B49" w:rsidRDefault="00C45B49" w:rsidP="00C45B49">
      <w:pPr>
        <w:pStyle w:val="ab"/>
        <w:spacing w:before="0"/>
        <w:rPr>
          <w:rFonts w:ascii="Times New Roman" w:hAnsi="Times New Roman" w:cs="Times New Roman"/>
          <w:b/>
          <w:sz w:val="18"/>
        </w:rPr>
      </w:pPr>
      <w:r w:rsidRPr="00D13F66">
        <w:rPr>
          <w:rFonts w:ascii="Times New Roman" w:hAnsi="Times New Roman" w:cs="Times New Roman"/>
          <w:b/>
          <w:sz w:val="18"/>
        </w:rPr>
        <w:t>Внутренний номер___________________</w:t>
      </w:r>
    </w:p>
    <w:p w14:paraId="559AAC4B" w14:textId="29D09629" w:rsidR="00DE13B1" w:rsidRDefault="00DE13B1" w:rsidP="00C45B49">
      <w:pPr>
        <w:pStyle w:val="ab"/>
        <w:spacing w:before="0"/>
        <w:rPr>
          <w:rFonts w:ascii="Times New Roman" w:hAnsi="Times New Roman" w:cs="Times New Roman"/>
          <w:b/>
          <w:sz w:val="18"/>
        </w:rPr>
      </w:pPr>
    </w:p>
    <w:p w14:paraId="421D5F5D" w14:textId="7BE03CA9" w:rsidR="00DE13B1" w:rsidRDefault="00DE13B1" w:rsidP="00C45B49">
      <w:pPr>
        <w:pStyle w:val="ab"/>
        <w:spacing w:before="0"/>
        <w:rPr>
          <w:rFonts w:ascii="Times New Roman" w:hAnsi="Times New Roman" w:cs="Times New Roman"/>
          <w:b/>
          <w:sz w:val="18"/>
        </w:rPr>
      </w:pPr>
    </w:p>
    <w:p w14:paraId="64842357" w14:textId="77777777" w:rsidR="00DE13B1" w:rsidRPr="00D13F66" w:rsidRDefault="00DE13B1" w:rsidP="00C45B49">
      <w:pPr>
        <w:pStyle w:val="ab"/>
        <w:spacing w:before="0"/>
        <w:rPr>
          <w:rFonts w:ascii="Times New Roman" w:hAnsi="Times New Roman" w:cs="Times New Roman"/>
          <w:b/>
          <w:sz w:val="18"/>
        </w:rPr>
      </w:pPr>
    </w:p>
    <w:p w14:paraId="428A52D5" w14:textId="77777777" w:rsidR="00D20A0A" w:rsidRDefault="00D20A0A" w:rsidP="00C45B49">
      <w:pPr>
        <w:pStyle w:val="27"/>
        <w:tabs>
          <w:tab w:val="left" w:leader="underscore" w:pos="3696"/>
        </w:tabs>
        <w:spacing w:after="0" w:line="240" w:lineRule="auto"/>
        <w:jc w:val="left"/>
        <w:rPr>
          <w:sz w:val="18"/>
          <w:szCs w:val="18"/>
          <w:lang w:eastAsia="ru-RU"/>
        </w:rPr>
      </w:pPr>
    </w:p>
    <w:p w14:paraId="6105297F" w14:textId="3C499BC7" w:rsidR="00C45B49" w:rsidRPr="00D20A0A" w:rsidRDefault="00C45B49" w:rsidP="00D20A0A">
      <w:pPr>
        <w:pStyle w:val="39"/>
        <w:keepNext/>
        <w:keepLines/>
        <w:shd w:val="clear" w:color="auto" w:fill="auto"/>
        <w:spacing w:before="0" w:after="0" w:line="280" w:lineRule="exact"/>
        <w:jc w:val="left"/>
        <w:rPr>
          <w:b w:val="0"/>
          <w:sz w:val="18"/>
          <w:szCs w:val="18"/>
        </w:rPr>
      </w:pPr>
      <w:r w:rsidRPr="00D20A0A">
        <w:rPr>
          <w:b w:val="0"/>
          <w:sz w:val="18"/>
          <w:szCs w:val="18"/>
        </w:rPr>
        <w:t xml:space="preserve">Приложение № 14 к Регламенту </w:t>
      </w:r>
      <w:r w:rsidR="0033383B" w:rsidRPr="00D20A0A">
        <w:rPr>
          <w:b w:val="0"/>
          <w:sz w:val="18"/>
          <w:szCs w:val="18"/>
        </w:rPr>
        <w:t>Брокер</w:t>
      </w:r>
      <w:r w:rsidRPr="00D20A0A">
        <w:rPr>
          <w:b w:val="0"/>
          <w:sz w:val="18"/>
          <w:szCs w:val="18"/>
        </w:rPr>
        <w:t>ского обслуживания ООО ИК «Айсберг Финанс»</w:t>
      </w:r>
    </w:p>
    <w:p w14:paraId="27FEA3F5" w14:textId="6EE4B0FD" w:rsidR="00C45B49" w:rsidRPr="00D13F66" w:rsidRDefault="00C45B49" w:rsidP="00C45B49">
      <w:pPr>
        <w:pStyle w:val="27"/>
        <w:tabs>
          <w:tab w:val="left" w:leader="underscore" w:pos="3696"/>
        </w:tabs>
        <w:spacing w:after="0" w:line="240" w:lineRule="auto"/>
        <w:jc w:val="left"/>
        <w:rPr>
          <w:sz w:val="20"/>
          <w:lang w:eastAsia="ru-RU"/>
        </w:rPr>
      </w:pPr>
    </w:p>
    <w:p w14:paraId="3F43C4E4" w14:textId="77777777" w:rsidR="00C45B49" w:rsidRPr="00D13F66" w:rsidRDefault="00C45B49" w:rsidP="00C45B49">
      <w:pPr>
        <w:pStyle w:val="afff7"/>
        <w:spacing w:line="240" w:lineRule="auto"/>
        <w:ind w:firstLine="567"/>
        <w:jc w:val="center"/>
        <w:rPr>
          <w:b w:val="0"/>
          <w:bCs w:val="0"/>
          <w:lang w:eastAsia="ru-RU"/>
        </w:rPr>
      </w:pPr>
      <w:r w:rsidRPr="00D13F66">
        <w:t>Заявление на расторжение Договора</w:t>
      </w:r>
    </w:p>
    <w:p w14:paraId="25E534D9" w14:textId="77777777" w:rsidR="00C45B49" w:rsidRPr="00D13F66" w:rsidRDefault="00C45B49" w:rsidP="00C45B49">
      <w:pPr>
        <w:pStyle w:val="27"/>
        <w:tabs>
          <w:tab w:val="left" w:leader="underscore" w:pos="1162"/>
          <w:tab w:val="left" w:leader="underscore" w:pos="2780"/>
          <w:tab w:val="left" w:leader="underscore" w:pos="3442"/>
        </w:tabs>
        <w:spacing w:after="0" w:line="240" w:lineRule="auto"/>
        <w:ind w:firstLine="567"/>
        <w:jc w:val="both"/>
        <w:rPr>
          <w:lang w:eastAsia="ru-RU"/>
        </w:rPr>
      </w:pPr>
    </w:p>
    <w:p w14:paraId="65293063" w14:textId="77777777" w:rsidR="00C45B49" w:rsidRPr="00D13F66" w:rsidRDefault="00C45B49" w:rsidP="00C45B49">
      <w:pPr>
        <w:pStyle w:val="111"/>
        <w:shd w:val="clear" w:color="auto" w:fill="auto"/>
        <w:spacing w:before="0" w:line="240" w:lineRule="auto"/>
        <w:ind w:firstLine="567"/>
        <w:jc w:val="right"/>
        <w:rPr>
          <w:sz w:val="22"/>
          <w:szCs w:val="22"/>
          <w:lang w:eastAsia="ru-RU"/>
        </w:rPr>
      </w:pPr>
      <w:r w:rsidRPr="00D13F66">
        <w:rPr>
          <w:sz w:val="22"/>
          <w:szCs w:val="22"/>
          <w:lang w:eastAsia="ru-RU"/>
        </w:rPr>
        <w:t xml:space="preserve">В </w:t>
      </w:r>
      <w:r w:rsidRPr="00D13F66">
        <w:rPr>
          <w:sz w:val="22"/>
          <w:szCs w:val="22"/>
        </w:rPr>
        <w:t>ООО ИК «Айсберг Финанс»</w:t>
      </w:r>
      <w:r w:rsidRPr="00D13F66">
        <w:rPr>
          <w:sz w:val="22"/>
          <w:szCs w:val="22"/>
          <w:lang w:eastAsia="ru-RU"/>
        </w:rPr>
        <w:t xml:space="preserve"> </w:t>
      </w:r>
    </w:p>
    <w:p w14:paraId="783231B5" w14:textId="77777777" w:rsidR="00C45B49" w:rsidRPr="00D13F66" w:rsidRDefault="00C45B49" w:rsidP="00C45B49">
      <w:pPr>
        <w:pStyle w:val="131"/>
        <w:shd w:val="clear" w:color="auto" w:fill="auto"/>
        <w:spacing w:before="0" w:line="240" w:lineRule="auto"/>
        <w:ind w:firstLine="567"/>
        <w:rPr>
          <w:b w:val="0"/>
          <w:bCs w:val="0"/>
          <w:sz w:val="22"/>
          <w:szCs w:val="22"/>
          <w:lang w:eastAsia="ru-RU"/>
        </w:rPr>
      </w:pPr>
    </w:p>
    <w:p w14:paraId="029C5891" w14:textId="77777777" w:rsidR="00A15ACA" w:rsidRPr="00D13F66" w:rsidRDefault="00A15ACA" w:rsidP="00A15ACA">
      <w:pPr>
        <w:spacing w:after="200" w:line="276" w:lineRule="auto"/>
      </w:pPr>
      <w:r w:rsidRPr="00D0213B">
        <w:t>«____»____________20__г.</w:t>
      </w:r>
    </w:p>
    <w:p w14:paraId="38A9F49A" w14:textId="77777777" w:rsidR="00C45B49" w:rsidRPr="00D13F66" w:rsidRDefault="00C45B49" w:rsidP="00C45B49">
      <w:pPr>
        <w:pStyle w:val="131"/>
        <w:shd w:val="clear" w:color="auto" w:fill="auto"/>
        <w:spacing w:before="0" w:line="240" w:lineRule="auto"/>
        <w:ind w:firstLine="567"/>
        <w:rPr>
          <w:b w:val="0"/>
          <w:bCs w:val="0"/>
          <w:sz w:val="22"/>
          <w:szCs w:val="22"/>
          <w:lang w:eastAsia="ru-RU"/>
        </w:rPr>
      </w:pPr>
    </w:p>
    <w:p w14:paraId="6B19778F" w14:textId="77777777" w:rsidR="00C45B49" w:rsidRPr="00D13F66" w:rsidRDefault="00C45B49" w:rsidP="00C45B49">
      <w:pPr>
        <w:pStyle w:val="131"/>
        <w:shd w:val="clear" w:color="auto" w:fill="auto"/>
        <w:spacing w:before="0" w:line="240" w:lineRule="auto"/>
        <w:ind w:firstLine="567"/>
        <w:rPr>
          <w:b w:val="0"/>
          <w:bCs w:val="0"/>
          <w:sz w:val="22"/>
          <w:szCs w:val="22"/>
          <w:lang w:eastAsia="ru-RU"/>
        </w:rPr>
      </w:pPr>
    </w:p>
    <w:p w14:paraId="4B0C8AF4" w14:textId="4FF6D95D" w:rsidR="00C45B49" w:rsidRPr="00D13F66" w:rsidRDefault="00C45B49" w:rsidP="00C45B49">
      <w:pPr>
        <w:pStyle w:val="131"/>
        <w:shd w:val="clear" w:color="auto" w:fill="auto"/>
        <w:spacing w:before="0" w:line="240" w:lineRule="auto"/>
        <w:ind w:firstLine="567"/>
        <w:jc w:val="center"/>
        <w:rPr>
          <w:b w:val="0"/>
          <w:bCs w:val="0"/>
          <w:sz w:val="22"/>
          <w:szCs w:val="22"/>
          <w:lang w:eastAsia="ru-RU"/>
        </w:rPr>
      </w:pPr>
      <w:r w:rsidRPr="00D13F66">
        <w:rPr>
          <w:b w:val="0"/>
          <w:bCs w:val="0"/>
          <w:sz w:val="22"/>
          <w:szCs w:val="22"/>
          <w:lang w:eastAsia="ru-RU"/>
        </w:rPr>
        <w:t>ЗАЯВЛЕНИЕ</w:t>
      </w:r>
      <w:r w:rsidRPr="00D13F66">
        <w:rPr>
          <w:b w:val="0"/>
          <w:bCs w:val="0"/>
          <w:sz w:val="22"/>
          <w:szCs w:val="22"/>
          <w:lang w:eastAsia="ru-RU"/>
        </w:rPr>
        <w:br/>
        <w:t xml:space="preserve">          на расторжение Договора</w:t>
      </w:r>
    </w:p>
    <w:p w14:paraId="3B3BA2F5" w14:textId="77777777" w:rsidR="00C45B49" w:rsidRPr="00D13F66" w:rsidRDefault="00C45B49" w:rsidP="00C45B49">
      <w:pPr>
        <w:pStyle w:val="111"/>
        <w:shd w:val="clear" w:color="auto" w:fill="auto"/>
        <w:tabs>
          <w:tab w:val="left" w:leader="underscore" w:pos="4565"/>
          <w:tab w:val="left" w:leader="underscore" w:pos="5318"/>
          <w:tab w:val="left" w:leader="underscore" w:pos="6917"/>
          <w:tab w:val="left" w:leader="underscore" w:pos="7411"/>
        </w:tabs>
        <w:spacing w:before="0" w:line="240" w:lineRule="auto"/>
        <w:ind w:firstLine="567"/>
        <w:rPr>
          <w:sz w:val="22"/>
          <w:szCs w:val="22"/>
          <w:lang w:eastAsia="ru-RU"/>
        </w:rPr>
      </w:pPr>
    </w:p>
    <w:p w14:paraId="79E7758E" w14:textId="77777777" w:rsidR="00C45B49" w:rsidRPr="00D13F66" w:rsidRDefault="00C45B49" w:rsidP="00C45B49">
      <w:pPr>
        <w:pStyle w:val="111"/>
        <w:shd w:val="clear" w:color="auto" w:fill="auto"/>
        <w:tabs>
          <w:tab w:val="left" w:leader="underscore" w:pos="4565"/>
          <w:tab w:val="left" w:leader="underscore" w:pos="5318"/>
          <w:tab w:val="left" w:leader="underscore" w:pos="6917"/>
          <w:tab w:val="left" w:leader="underscore" w:pos="7411"/>
        </w:tabs>
        <w:spacing w:before="0" w:line="240" w:lineRule="auto"/>
        <w:ind w:firstLine="567"/>
        <w:rPr>
          <w:sz w:val="22"/>
          <w:szCs w:val="22"/>
          <w:lang w:eastAsia="ru-RU"/>
        </w:rPr>
      </w:pPr>
    </w:p>
    <w:p w14:paraId="3F95BFA6" w14:textId="40502ED7" w:rsidR="00C45B49" w:rsidRPr="00D13F66" w:rsidRDefault="00C45B49" w:rsidP="00C45B49">
      <w:pPr>
        <w:pStyle w:val="111"/>
        <w:shd w:val="clear" w:color="auto" w:fill="auto"/>
        <w:tabs>
          <w:tab w:val="left" w:leader="underscore" w:pos="4565"/>
          <w:tab w:val="left" w:leader="underscore" w:pos="5318"/>
          <w:tab w:val="left" w:leader="underscore" w:pos="6917"/>
          <w:tab w:val="left" w:leader="underscore" w:pos="7411"/>
        </w:tabs>
        <w:spacing w:before="0" w:line="240" w:lineRule="auto"/>
        <w:ind w:firstLine="567"/>
        <w:rPr>
          <w:sz w:val="22"/>
          <w:szCs w:val="22"/>
          <w:lang w:eastAsia="ru-RU"/>
        </w:rPr>
      </w:pPr>
      <w:r w:rsidRPr="00D13F66">
        <w:rPr>
          <w:sz w:val="22"/>
          <w:szCs w:val="22"/>
          <w:lang w:eastAsia="ru-RU"/>
        </w:rPr>
        <w:t xml:space="preserve">Настоящим _______________________________________________________________________обращается в </w:t>
      </w:r>
      <w:r w:rsidRPr="00D13F66">
        <w:rPr>
          <w:sz w:val="22"/>
          <w:szCs w:val="22"/>
        </w:rPr>
        <w:t>ООО ИК «Айсберг Финанс»</w:t>
      </w:r>
      <w:r w:rsidRPr="00D13F66">
        <w:rPr>
          <w:sz w:val="22"/>
          <w:szCs w:val="22"/>
          <w:lang w:eastAsia="ru-RU"/>
        </w:rPr>
        <w:t xml:space="preserve"> с просьбой расторгнуть Договор о </w:t>
      </w:r>
      <w:r w:rsidR="0033383B">
        <w:rPr>
          <w:sz w:val="22"/>
          <w:szCs w:val="22"/>
          <w:lang w:eastAsia="ru-RU"/>
        </w:rPr>
        <w:t>Брокер</w:t>
      </w:r>
      <w:r w:rsidRPr="00D13F66">
        <w:rPr>
          <w:sz w:val="22"/>
          <w:szCs w:val="22"/>
          <w:lang w:eastAsia="ru-RU"/>
        </w:rPr>
        <w:t>ском обслуживании №_____от «______»_______________20_____г.</w:t>
      </w:r>
    </w:p>
    <w:p w14:paraId="6EE60EE8" w14:textId="77777777" w:rsidR="00C45B49" w:rsidRPr="00D13F66" w:rsidRDefault="00C45B49" w:rsidP="00C45B49">
      <w:pPr>
        <w:pStyle w:val="221"/>
        <w:shd w:val="clear" w:color="auto" w:fill="auto"/>
        <w:spacing w:before="0" w:line="240" w:lineRule="auto"/>
        <w:ind w:firstLine="567"/>
        <w:rPr>
          <w:sz w:val="22"/>
          <w:szCs w:val="22"/>
          <w:lang w:eastAsia="ru-RU"/>
        </w:rPr>
      </w:pPr>
    </w:p>
    <w:p w14:paraId="1945D798" w14:textId="77777777" w:rsidR="00C45B49" w:rsidRPr="00D13F66" w:rsidRDefault="00C45B49" w:rsidP="00C45B49">
      <w:pPr>
        <w:pStyle w:val="221"/>
        <w:shd w:val="clear" w:color="auto" w:fill="auto"/>
        <w:spacing w:before="0" w:line="240" w:lineRule="auto"/>
        <w:ind w:firstLine="567"/>
        <w:rPr>
          <w:sz w:val="22"/>
          <w:szCs w:val="22"/>
          <w:lang w:eastAsia="ru-RU"/>
        </w:rPr>
      </w:pPr>
    </w:p>
    <w:p w14:paraId="0D8C2A42" w14:textId="77777777" w:rsidR="00C45B49" w:rsidRPr="00D13F66" w:rsidRDefault="00C45B49" w:rsidP="00C45B49">
      <w:pPr>
        <w:pStyle w:val="221"/>
        <w:shd w:val="clear" w:color="auto" w:fill="auto"/>
        <w:spacing w:before="0" w:line="240" w:lineRule="auto"/>
        <w:ind w:firstLine="567"/>
        <w:rPr>
          <w:sz w:val="22"/>
          <w:szCs w:val="22"/>
          <w:lang w:eastAsia="ru-RU"/>
        </w:rPr>
      </w:pPr>
    </w:p>
    <w:p w14:paraId="438C4921" w14:textId="77777777" w:rsidR="00C45B49" w:rsidRPr="00D13F66" w:rsidRDefault="00C45B49" w:rsidP="00C45B49">
      <w:pPr>
        <w:pStyle w:val="221"/>
        <w:shd w:val="clear" w:color="auto" w:fill="auto"/>
        <w:spacing w:before="0" w:line="240" w:lineRule="auto"/>
        <w:ind w:firstLine="567"/>
        <w:rPr>
          <w:sz w:val="22"/>
          <w:szCs w:val="22"/>
          <w:lang w:eastAsia="ru-RU"/>
        </w:rPr>
      </w:pPr>
    </w:p>
    <w:p w14:paraId="24E9DC8C" w14:textId="77777777" w:rsidR="00C45B49" w:rsidRPr="00D13F66" w:rsidRDefault="00C45B49" w:rsidP="00C45B49">
      <w:pPr>
        <w:pStyle w:val="221"/>
        <w:shd w:val="clear" w:color="auto" w:fill="auto"/>
        <w:spacing w:before="0" w:line="240" w:lineRule="auto"/>
        <w:ind w:firstLine="567"/>
        <w:rPr>
          <w:sz w:val="22"/>
          <w:szCs w:val="22"/>
          <w:lang w:eastAsia="ru-RU"/>
        </w:rPr>
      </w:pPr>
    </w:p>
    <w:p w14:paraId="0AD6BEB0" w14:textId="61F1D44E" w:rsidR="00C45B49" w:rsidRPr="00D13F66" w:rsidRDefault="00C45B49" w:rsidP="00C45B49">
      <w:pPr>
        <w:pStyle w:val="221"/>
        <w:shd w:val="clear" w:color="auto" w:fill="auto"/>
        <w:spacing w:before="0" w:line="240" w:lineRule="auto"/>
        <w:ind w:firstLine="567"/>
        <w:rPr>
          <w:sz w:val="22"/>
          <w:szCs w:val="22"/>
          <w:lang w:eastAsia="ru-RU"/>
        </w:rPr>
      </w:pPr>
      <w:r w:rsidRPr="00D13F66">
        <w:rPr>
          <w:sz w:val="22"/>
          <w:szCs w:val="22"/>
          <w:lang w:eastAsia="ru-RU"/>
        </w:rPr>
        <w:t>__________________________    __________________________   /________________________/</w:t>
      </w:r>
    </w:p>
    <w:p w14:paraId="6B5E28B2" w14:textId="77777777" w:rsidR="00C45B49" w:rsidRPr="00D13F66" w:rsidRDefault="00C45B49" w:rsidP="00C45B49">
      <w:pPr>
        <w:pStyle w:val="221"/>
        <w:shd w:val="clear" w:color="auto" w:fill="auto"/>
        <w:spacing w:before="0" w:line="240" w:lineRule="auto"/>
        <w:ind w:firstLine="567"/>
        <w:rPr>
          <w:sz w:val="22"/>
          <w:szCs w:val="22"/>
          <w:lang w:eastAsia="ru-RU"/>
        </w:rPr>
      </w:pPr>
      <w:r w:rsidRPr="00D13F66">
        <w:rPr>
          <w:sz w:val="22"/>
          <w:szCs w:val="22"/>
          <w:lang w:eastAsia="ru-RU"/>
        </w:rPr>
        <w:tab/>
      </w:r>
      <w:r w:rsidRPr="00D13F66">
        <w:rPr>
          <w:sz w:val="22"/>
          <w:szCs w:val="22"/>
          <w:lang w:eastAsia="ru-RU"/>
        </w:rPr>
        <w:tab/>
        <w:t>(должность)</w:t>
      </w:r>
      <w:r w:rsidRPr="00D13F66">
        <w:rPr>
          <w:sz w:val="22"/>
          <w:szCs w:val="22"/>
          <w:lang w:eastAsia="ru-RU"/>
        </w:rPr>
        <w:tab/>
      </w:r>
      <w:r w:rsidRPr="00D13F66">
        <w:rPr>
          <w:sz w:val="22"/>
          <w:szCs w:val="22"/>
          <w:lang w:eastAsia="ru-RU"/>
        </w:rPr>
        <w:tab/>
        <w:t>(подпись)</w:t>
      </w:r>
      <w:r w:rsidRPr="00D13F66">
        <w:rPr>
          <w:sz w:val="22"/>
          <w:szCs w:val="22"/>
          <w:lang w:eastAsia="ru-RU"/>
        </w:rPr>
        <w:tab/>
      </w:r>
      <w:r w:rsidRPr="00D13F66">
        <w:rPr>
          <w:sz w:val="22"/>
          <w:szCs w:val="22"/>
          <w:lang w:eastAsia="ru-RU"/>
        </w:rPr>
        <w:tab/>
      </w:r>
      <w:r w:rsidRPr="00D13F66">
        <w:rPr>
          <w:sz w:val="22"/>
          <w:szCs w:val="22"/>
          <w:lang w:eastAsia="ru-RU"/>
        </w:rPr>
        <w:tab/>
        <w:t>(расшифровка подписи)</w:t>
      </w:r>
    </w:p>
    <w:p w14:paraId="164C2ECD" w14:textId="77777777" w:rsidR="00C45B49" w:rsidRPr="00D13F66" w:rsidRDefault="00C45B49" w:rsidP="00C45B49">
      <w:pPr>
        <w:pStyle w:val="221"/>
        <w:shd w:val="clear" w:color="auto" w:fill="auto"/>
        <w:spacing w:before="0" w:line="240" w:lineRule="auto"/>
        <w:ind w:firstLine="567"/>
        <w:rPr>
          <w:sz w:val="22"/>
          <w:szCs w:val="22"/>
          <w:lang w:eastAsia="ru-RU"/>
        </w:rPr>
      </w:pPr>
    </w:p>
    <w:p w14:paraId="36472A37" w14:textId="77777777" w:rsidR="00C45B49" w:rsidRPr="00D13F66" w:rsidRDefault="00C45B49" w:rsidP="00C45B49">
      <w:pPr>
        <w:pStyle w:val="221"/>
        <w:shd w:val="clear" w:color="auto" w:fill="auto"/>
        <w:spacing w:before="0" w:line="240" w:lineRule="auto"/>
        <w:ind w:firstLine="567"/>
        <w:rPr>
          <w:sz w:val="22"/>
          <w:szCs w:val="22"/>
          <w:lang w:eastAsia="ru-RU"/>
        </w:rPr>
      </w:pPr>
    </w:p>
    <w:p w14:paraId="10838614" w14:textId="77777777" w:rsidR="00C45B49" w:rsidRPr="00D13F66" w:rsidRDefault="00C45B49" w:rsidP="00C45B49">
      <w:pPr>
        <w:pStyle w:val="221"/>
        <w:shd w:val="clear" w:color="auto" w:fill="auto"/>
        <w:spacing w:before="0" w:line="240" w:lineRule="auto"/>
        <w:ind w:firstLine="567"/>
        <w:rPr>
          <w:sz w:val="22"/>
          <w:szCs w:val="22"/>
          <w:lang w:eastAsia="ru-RU"/>
        </w:rPr>
      </w:pPr>
    </w:p>
    <w:p w14:paraId="4EE2D18D" w14:textId="77777777" w:rsidR="00C45B49" w:rsidRPr="00D13F66" w:rsidRDefault="00C45B49" w:rsidP="00C45B49">
      <w:pPr>
        <w:pStyle w:val="221"/>
        <w:shd w:val="clear" w:color="auto" w:fill="auto"/>
        <w:spacing w:before="0" w:line="240" w:lineRule="auto"/>
        <w:ind w:firstLine="567"/>
        <w:rPr>
          <w:sz w:val="22"/>
          <w:szCs w:val="22"/>
          <w:lang w:eastAsia="ru-RU"/>
        </w:rPr>
      </w:pPr>
    </w:p>
    <w:p w14:paraId="03AC24F3" w14:textId="20BB5CC6" w:rsidR="00C45B49" w:rsidRPr="00D13F66" w:rsidRDefault="00C45B49" w:rsidP="00C45B49">
      <w:pPr>
        <w:pStyle w:val="221"/>
        <w:shd w:val="clear" w:color="auto" w:fill="auto"/>
        <w:spacing w:before="0" w:line="240" w:lineRule="auto"/>
        <w:ind w:firstLine="567"/>
        <w:rPr>
          <w:sz w:val="22"/>
          <w:szCs w:val="22"/>
          <w:lang w:eastAsia="ru-RU"/>
        </w:rPr>
      </w:pPr>
      <w:r w:rsidRPr="00D13F66">
        <w:rPr>
          <w:sz w:val="22"/>
          <w:szCs w:val="22"/>
          <w:lang w:eastAsia="ru-RU"/>
        </w:rPr>
        <w:t>МП</w:t>
      </w:r>
    </w:p>
    <w:p w14:paraId="7E1233C6" w14:textId="77777777" w:rsidR="00C45B49" w:rsidRPr="00D13F66" w:rsidRDefault="00C45B49" w:rsidP="00C45B49">
      <w:pPr>
        <w:pStyle w:val="221"/>
        <w:shd w:val="clear" w:color="auto" w:fill="auto"/>
        <w:spacing w:before="0" w:line="240" w:lineRule="auto"/>
        <w:ind w:firstLine="567"/>
        <w:rPr>
          <w:sz w:val="22"/>
          <w:szCs w:val="22"/>
          <w:lang w:eastAsia="ru-RU"/>
        </w:rPr>
      </w:pPr>
    </w:p>
    <w:p w14:paraId="1B59274C" w14:textId="77777777" w:rsidR="00C45B49" w:rsidRPr="00D13F66" w:rsidRDefault="00C45B49" w:rsidP="00C45B49">
      <w:pPr>
        <w:pStyle w:val="221"/>
        <w:shd w:val="clear" w:color="auto" w:fill="auto"/>
        <w:spacing w:before="0" w:line="240" w:lineRule="auto"/>
        <w:ind w:firstLine="567"/>
        <w:rPr>
          <w:sz w:val="22"/>
          <w:szCs w:val="22"/>
          <w:lang w:eastAsia="ru-RU"/>
        </w:rPr>
      </w:pPr>
    </w:p>
    <w:p w14:paraId="5E087749" w14:textId="77777777" w:rsidR="00C45B49" w:rsidRPr="00D13F66" w:rsidRDefault="00C45B49" w:rsidP="00C45B49">
      <w:pPr>
        <w:pStyle w:val="221"/>
        <w:shd w:val="clear" w:color="auto" w:fill="auto"/>
        <w:spacing w:before="0" w:line="240" w:lineRule="auto"/>
        <w:ind w:firstLine="567"/>
        <w:rPr>
          <w:sz w:val="22"/>
          <w:szCs w:val="22"/>
          <w:lang w:eastAsia="ru-RU"/>
        </w:rPr>
      </w:pPr>
    </w:p>
    <w:p w14:paraId="580A8E4B" w14:textId="77777777" w:rsidR="00C45B49" w:rsidRPr="00D13F66" w:rsidRDefault="00C45B49" w:rsidP="00C45B49">
      <w:pPr>
        <w:pStyle w:val="221"/>
        <w:shd w:val="clear" w:color="auto" w:fill="auto"/>
        <w:spacing w:before="0" w:line="240" w:lineRule="auto"/>
        <w:ind w:firstLine="567"/>
        <w:rPr>
          <w:sz w:val="22"/>
          <w:szCs w:val="22"/>
          <w:lang w:eastAsia="ru-RU"/>
        </w:rPr>
      </w:pPr>
    </w:p>
    <w:p w14:paraId="6248E2F3" w14:textId="77777777" w:rsidR="00C45B49" w:rsidRPr="00D13F66" w:rsidRDefault="00C45B49" w:rsidP="00C45B49">
      <w:pPr>
        <w:pStyle w:val="221"/>
        <w:shd w:val="clear" w:color="auto" w:fill="auto"/>
        <w:spacing w:before="0" w:line="240" w:lineRule="auto"/>
        <w:ind w:firstLine="567"/>
        <w:rPr>
          <w:sz w:val="22"/>
          <w:szCs w:val="22"/>
          <w:lang w:eastAsia="ru-RU"/>
        </w:rPr>
      </w:pPr>
    </w:p>
    <w:p w14:paraId="653F09C4" w14:textId="77777777" w:rsidR="00C45B49" w:rsidRPr="00D13F66" w:rsidRDefault="00C45B49" w:rsidP="00C45B49">
      <w:pPr>
        <w:pStyle w:val="221"/>
        <w:shd w:val="clear" w:color="auto" w:fill="auto"/>
        <w:spacing w:before="0" w:line="240" w:lineRule="auto"/>
        <w:ind w:firstLine="567"/>
        <w:rPr>
          <w:sz w:val="22"/>
          <w:szCs w:val="22"/>
          <w:lang w:eastAsia="ru-RU"/>
        </w:rPr>
      </w:pPr>
    </w:p>
    <w:p w14:paraId="7F068642" w14:textId="77777777" w:rsidR="00C45B49" w:rsidRPr="00D13F66" w:rsidRDefault="00C45B49" w:rsidP="00C45B49">
      <w:pPr>
        <w:pStyle w:val="221"/>
        <w:shd w:val="clear" w:color="auto" w:fill="auto"/>
        <w:spacing w:before="0" w:line="240" w:lineRule="auto"/>
        <w:ind w:firstLine="567"/>
        <w:rPr>
          <w:sz w:val="22"/>
          <w:szCs w:val="22"/>
          <w:lang w:eastAsia="ru-RU"/>
        </w:rPr>
      </w:pPr>
    </w:p>
    <w:p w14:paraId="5CABFEAA" w14:textId="77777777" w:rsidR="00C45B49" w:rsidRPr="00D13F66" w:rsidRDefault="00C45B49" w:rsidP="00C45B49">
      <w:pPr>
        <w:pStyle w:val="221"/>
        <w:shd w:val="clear" w:color="auto" w:fill="auto"/>
        <w:spacing w:before="0" w:line="240" w:lineRule="auto"/>
        <w:ind w:firstLine="567"/>
        <w:rPr>
          <w:sz w:val="22"/>
          <w:szCs w:val="22"/>
          <w:lang w:eastAsia="ru-RU"/>
        </w:rPr>
      </w:pPr>
    </w:p>
    <w:p w14:paraId="1885F213" w14:textId="77777777" w:rsidR="00C45B49" w:rsidRPr="00D13F66" w:rsidRDefault="00C45B49" w:rsidP="00C45B49">
      <w:pPr>
        <w:pStyle w:val="221"/>
        <w:shd w:val="clear" w:color="auto" w:fill="auto"/>
        <w:spacing w:before="0" w:line="240" w:lineRule="auto"/>
        <w:ind w:firstLine="567"/>
        <w:rPr>
          <w:sz w:val="22"/>
          <w:szCs w:val="22"/>
          <w:lang w:eastAsia="ru-RU"/>
        </w:rPr>
      </w:pPr>
    </w:p>
    <w:p w14:paraId="74FBCF44" w14:textId="77777777" w:rsidR="00C45B49" w:rsidRPr="00D13F66" w:rsidRDefault="00C45B49" w:rsidP="00C45B49">
      <w:pPr>
        <w:pStyle w:val="221"/>
        <w:shd w:val="clear" w:color="auto" w:fill="auto"/>
        <w:spacing w:before="0" w:line="240" w:lineRule="auto"/>
        <w:ind w:firstLine="567"/>
        <w:rPr>
          <w:sz w:val="22"/>
          <w:szCs w:val="22"/>
          <w:lang w:eastAsia="ru-RU"/>
        </w:rPr>
      </w:pPr>
    </w:p>
    <w:p w14:paraId="12CF34DD" w14:textId="77777777" w:rsidR="00C45B49" w:rsidRPr="00D13F66" w:rsidRDefault="00C45B49" w:rsidP="00C45B49">
      <w:pPr>
        <w:pStyle w:val="221"/>
        <w:shd w:val="clear" w:color="auto" w:fill="auto"/>
        <w:spacing w:before="0" w:line="240" w:lineRule="auto"/>
        <w:ind w:firstLine="567"/>
        <w:rPr>
          <w:sz w:val="22"/>
          <w:szCs w:val="22"/>
          <w:lang w:eastAsia="ru-RU"/>
        </w:rPr>
      </w:pPr>
    </w:p>
    <w:p w14:paraId="53643A71" w14:textId="77777777" w:rsidR="00C45B49" w:rsidRPr="00D13F66" w:rsidRDefault="00C45B49" w:rsidP="00C45B49">
      <w:pPr>
        <w:pStyle w:val="221"/>
        <w:shd w:val="clear" w:color="auto" w:fill="auto"/>
        <w:spacing w:before="0" w:line="240" w:lineRule="auto"/>
        <w:ind w:firstLine="567"/>
        <w:rPr>
          <w:sz w:val="22"/>
          <w:szCs w:val="22"/>
          <w:lang w:eastAsia="ru-RU"/>
        </w:rPr>
      </w:pPr>
    </w:p>
    <w:p w14:paraId="1E1A7B2D" w14:textId="77777777" w:rsidR="00C45B49" w:rsidRPr="00D13F66" w:rsidRDefault="00C45B49" w:rsidP="00C45B49">
      <w:pPr>
        <w:pStyle w:val="221"/>
        <w:shd w:val="clear" w:color="auto" w:fill="auto"/>
        <w:spacing w:before="0" w:line="240" w:lineRule="auto"/>
        <w:ind w:firstLine="567"/>
        <w:rPr>
          <w:sz w:val="22"/>
          <w:szCs w:val="22"/>
          <w:lang w:eastAsia="ru-RU"/>
        </w:rPr>
      </w:pPr>
    </w:p>
    <w:p w14:paraId="4B92EE2F" w14:textId="77777777" w:rsidR="00C45B49" w:rsidRPr="00D13F66" w:rsidRDefault="00C45B49" w:rsidP="00C45B49">
      <w:pPr>
        <w:pStyle w:val="221"/>
        <w:shd w:val="clear" w:color="auto" w:fill="auto"/>
        <w:spacing w:before="0" w:line="240" w:lineRule="auto"/>
        <w:ind w:firstLine="567"/>
        <w:rPr>
          <w:sz w:val="22"/>
          <w:szCs w:val="22"/>
          <w:lang w:eastAsia="ru-RU"/>
        </w:rPr>
      </w:pPr>
    </w:p>
    <w:p w14:paraId="45382CFE" w14:textId="77777777" w:rsidR="00C45B49" w:rsidRPr="00D13F66" w:rsidRDefault="00C45B49" w:rsidP="00C45B49">
      <w:pPr>
        <w:pStyle w:val="221"/>
        <w:shd w:val="clear" w:color="auto" w:fill="auto"/>
        <w:spacing w:before="0" w:line="240" w:lineRule="auto"/>
        <w:ind w:firstLine="567"/>
        <w:rPr>
          <w:sz w:val="22"/>
          <w:szCs w:val="22"/>
          <w:lang w:eastAsia="ru-RU"/>
        </w:rPr>
      </w:pPr>
    </w:p>
    <w:p w14:paraId="31F0EC0D" w14:textId="77777777" w:rsidR="00C45B49" w:rsidRPr="00D13F66" w:rsidRDefault="00C45B49" w:rsidP="00C45B49">
      <w:pPr>
        <w:pStyle w:val="221"/>
        <w:shd w:val="clear" w:color="auto" w:fill="auto"/>
        <w:spacing w:before="0" w:line="240" w:lineRule="auto"/>
        <w:ind w:firstLine="567"/>
        <w:rPr>
          <w:sz w:val="22"/>
          <w:szCs w:val="22"/>
          <w:lang w:eastAsia="ru-RU"/>
        </w:rPr>
      </w:pPr>
    </w:p>
    <w:p w14:paraId="498ED53A" w14:textId="77777777" w:rsidR="00C45B49" w:rsidRPr="00D13F66" w:rsidRDefault="00C45B49" w:rsidP="00C45B49">
      <w:pPr>
        <w:pStyle w:val="221"/>
        <w:shd w:val="clear" w:color="auto" w:fill="auto"/>
        <w:spacing w:before="0" w:line="240" w:lineRule="auto"/>
        <w:ind w:firstLine="567"/>
        <w:rPr>
          <w:sz w:val="22"/>
          <w:szCs w:val="22"/>
          <w:lang w:eastAsia="ru-RU"/>
        </w:rPr>
      </w:pPr>
    </w:p>
    <w:p w14:paraId="43EAF210" w14:textId="77777777" w:rsidR="00C45B49" w:rsidRPr="00D13F66" w:rsidRDefault="00C45B49" w:rsidP="00C45B49">
      <w:pPr>
        <w:pStyle w:val="221"/>
        <w:shd w:val="clear" w:color="auto" w:fill="auto"/>
        <w:spacing w:before="0" w:line="240" w:lineRule="auto"/>
        <w:ind w:firstLine="567"/>
        <w:rPr>
          <w:sz w:val="22"/>
          <w:szCs w:val="22"/>
          <w:lang w:eastAsia="ru-RU"/>
        </w:rPr>
      </w:pPr>
    </w:p>
    <w:p w14:paraId="22C03E9E" w14:textId="77777777" w:rsidR="00C45B49" w:rsidRPr="00D13F66" w:rsidRDefault="00C45B49" w:rsidP="00C45B49">
      <w:pPr>
        <w:pStyle w:val="221"/>
        <w:shd w:val="clear" w:color="auto" w:fill="auto"/>
        <w:spacing w:before="0" w:line="240" w:lineRule="auto"/>
        <w:ind w:firstLine="567"/>
        <w:rPr>
          <w:sz w:val="22"/>
          <w:szCs w:val="22"/>
          <w:lang w:eastAsia="ru-RU"/>
        </w:rPr>
      </w:pPr>
    </w:p>
    <w:p w14:paraId="57CBE07E" w14:textId="77777777" w:rsidR="00C45B49" w:rsidRPr="00D13F66" w:rsidRDefault="00C45B49" w:rsidP="00C45B49">
      <w:pPr>
        <w:pStyle w:val="221"/>
        <w:shd w:val="clear" w:color="auto" w:fill="auto"/>
        <w:spacing w:before="0" w:line="240" w:lineRule="auto"/>
        <w:ind w:firstLine="567"/>
        <w:rPr>
          <w:sz w:val="22"/>
          <w:szCs w:val="22"/>
          <w:lang w:eastAsia="ru-RU"/>
        </w:rPr>
      </w:pPr>
    </w:p>
    <w:p w14:paraId="403ED7EE" w14:textId="77777777" w:rsidR="00C45B49" w:rsidRPr="00D13F66" w:rsidRDefault="00C45B49" w:rsidP="00C45B49">
      <w:pPr>
        <w:pStyle w:val="221"/>
        <w:shd w:val="clear" w:color="auto" w:fill="auto"/>
        <w:spacing w:before="0" w:line="240" w:lineRule="auto"/>
        <w:ind w:firstLine="567"/>
        <w:rPr>
          <w:sz w:val="22"/>
          <w:szCs w:val="22"/>
          <w:lang w:eastAsia="ru-RU"/>
        </w:rPr>
      </w:pPr>
    </w:p>
    <w:p w14:paraId="6DB5A667" w14:textId="77777777" w:rsidR="00C45B49" w:rsidRPr="00D13F66" w:rsidRDefault="00C45B49" w:rsidP="00C45B49">
      <w:pPr>
        <w:pStyle w:val="221"/>
        <w:shd w:val="clear" w:color="auto" w:fill="auto"/>
        <w:spacing w:before="0" w:line="240" w:lineRule="auto"/>
        <w:ind w:firstLine="567"/>
        <w:rPr>
          <w:sz w:val="22"/>
          <w:szCs w:val="22"/>
          <w:lang w:eastAsia="ru-RU"/>
        </w:rPr>
      </w:pPr>
    </w:p>
    <w:p w14:paraId="46454588" w14:textId="3033C73D" w:rsidR="00C45B49" w:rsidRPr="00D13F66" w:rsidRDefault="00C45B49" w:rsidP="00C45B49">
      <w:pPr>
        <w:pStyle w:val="221"/>
        <w:shd w:val="clear" w:color="auto" w:fill="auto"/>
        <w:spacing w:before="0" w:line="240" w:lineRule="auto"/>
        <w:ind w:firstLine="567"/>
        <w:rPr>
          <w:sz w:val="22"/>
          <w:szCs w:val="22"/>
          <w:lang w:eastAsia="ru-RU"/>
        </w:rPr>
      </w:pPr>
      <w:r w:rsidRPr="00D13F66">
        <w:rPr>
          <w:sz w:val="22"/>
          <w:szCs w:val="22"/>
          <w:lang w:eastAsia="ru-RU"/>
        </w:rPr>
        <w:t xml:space="preserve">Заполняется </w:t>
      </w:r>
      <w:r w:rsidR="0033383B">
        <w:rPr>
          <w:sz w:val="22"/>
          <w:szCs w:val="22"/>
          <w:lang w:eastAsia="ru-RU"/>
        </w:rPr>
        <w:t>Брокер</w:t>
      </w:r>
      <w:r w:rsidRPr="00D13F66">
        <w:rPr>
          <w:sz w:val="22"/>
          <w:szCs w:val="22"/>
          <w:lang w:eastAsia="ru-RU"/>
        </w:rPr>
        <w:t>ом</w:t>
      </w:r>
      <w:r w:rsidRPr="00D13F66">
        <w:rPr>
          <w:b/>
          <w:bCs/>
          <w:sz w:val="22"/>
          <w:szCs w:val="22"/>
        </w:rPr>
        <w:t>:</w:t>
      </w:r>
    </w:p>
    <w:p w14:paraId="6A8951B6" w14:textId="43FB91CF" w:rsidR="00C45B49" w:rsidRPr="00D13F66" w:rsidRDefault="00C45B49" w:rsidP="00C45B49">
      <w:pPr>
        <w:pStyle w:val="82"/>
        <w:shd w:val="clear" w:color="auto" w:fill="auto"/>
        <w:tabs>
          <w:tab w:val="left" w:leader="underscore" w:pos="2110"/>
          <w:tab w:val="left" w:leader="underscore" w:pos="3115"/>
          <w:tab w:val="left" w:leader="underscore" w:pos="3541"/>
          <w:tab w:val="left" w:leader="underscore" w:pos="4462"/>
          <w:tab w:val="left" w:leader="underscore" w:pos="5184"/>
        </w:tabs>
        <w:spacing w:before="0" w:after="0" w:line="240" w:lineRule="auto"/>
        <w:ind w:firstLine="567"/>
        <w:rPr>
          <w:sz w:val="22"/>
          <w:szCs w:val="22"/>
          <w:lang w:eastAsia="ru-RU"/>
        </w:rPr>
      </w:pPr>
      <w:r w:rsidRPr="00D13F66">
        <w:rPr>
          <w:sz w:val="22"/>
          <w:szCs w:val="22"/>
          <w:lang w:eastAsia="ru-RU"/>
        </w:rPr>
        <w:t>Дата приема Заявления “</w:t>
      </w:r>
      <w:r w:rsidRPr="00D13F66">
        <w:rPr>
          <w:sz w:val="22"/>
          <w:szCs w:val="22"/>
          <w:lang w:eastAsia="ru-RU"/>
        </w:rPr>
        <w:tab/>
        <w:t>”</w:t>
      </w:r>
      <w:r w:rsidR="00ED1775">
        <w:rPr>
          <w:sz w:val="22"/>
          <w:szCs w:val="22"/>
          <w:lang w:eastAsia="ru-RU"/>
        </w:rPr>
        <w:t>_____________</w:t>
      </w:r>
      <w:r w:rsidRPr="00D13F66">
        <w:rPr>
          <w:sz w:val="22"/>
          <w:szCs w:val="22"/>
          <w:lang w:eastAsia="ru-RU"/>
        </w:rPr>
        <w:tab/>
        <w:t>20</w:t>
      </w:r>
      <w:r w:rsidRPr="00D13F66">
        <w:rPr>
          <w:sz w:val="22"/>
          <w:szCs w:val="22"/>
          <w:lang w:eastAsia="ru-RU"/>
        </w:rPr>
        <w:tab/>
        <w:t>г. Время</w:t>
      </w:r>
      <w:r w:rsidRPr="00D13F66">
        <w:rPr>
          <w:sz w:val="22"/>
          <w:szCs w:val="22"/>
          <w:lang w:eastAsia="ru-RU"/>
        </w:rPr>
        <w:tab/>
        <w:t>час.</w:t>
      </w:r>
      <w:r w:rsidRPr="00D13F66">
        <w:rPr>
          <w:sz w:val="22"/>
          <w:szCs w:val="22"/>
          <w:lang w:eastAsia="ru-RU"/>
        </w:rPr>
        <w:tab/>
        <w:t>мин.</w:t>
      </w:r>
    </w:p>
    <w:p w14:paraId="3110B51E" w14:textId="77777777" w:rsidR="00C45B49" w:rsidRPr="00D13F66" w:rsidRDefault="00C45B49" w:rsidP="00C45B49">
      <w:pPr>
        <w:pStyle w:val="82"/>
        <w:shd w:val="clear" w:color="auto" w:fill="auto"/>
        <w:tabs>
          <w:tab w:val="left" w:leader="underscore" w:pos="2110"/>
          <w:tab w:val="left" w:leader="underscore" w:pos="3115"/>
          <w:tab w:val="left" w:leader="underscore" w:pos="3541"/>
          <w:tab w:val="left" w:leader="underscore" w:pos="4462"/>
          <w:tab w:val="left" w:leader="underscore" w:pos="5184"/>
        </w:tabs>
        <w:spacing w:before="0" w:after="0" w:line="240" w:lineRule="auto"/>
        <w:ind w:firstLine="567"/>
        <w:rPr>
          <w:sz w:val="22"/>
          <w:szCs w:val="22"/>
          <w:lang w:eastAsia="ru-RU"/>
        </w:rPr>
      </w:pPr>
    </w:p>
    <w:p w14:paraId="69011F5B" w14:textId="77777777" w:rsidR="00C45B49" w:rsidRPr="00D13F66" w:rsidRDefault="00C45B49" w:rsidP="00C45B49">
      <w:pPr>
        <w:pStyle w:val="82"/>
        <w:shd w:val="clear" w:color="auto" w:fill="auto"/>
        <w:tabs>
          <w:tab w:val="left" w:leader="underscore" w:pos="4450"/>
          <w:tab w:val="left" w:leader="underscore" w:pos="6350"/>
        </w:tabs>
        <w:spacing w:before="0" w:after="0" w:line="240" w:lineRule="auto"/>
        <w:ind w:firstLine="567"/>
        <w:rPr>
          <w:sz w:val="22"/>
          <w:szCs w:val="22"/>
          <w:lang w:eastAsia="ru-RU"/>
        </w:rPr>
      </w:pPr>
      <w:r w:rsidRPr="00D13F66">
        <w:rPr>
          <w:sz w:val="22"/>
          <w:szCs w:val="22"/>
          <w:lang w:eastAsia="ru-RU"/>
        </w:rPr>
        <w:t>Сотрудник, принявший заявление</w:t>
      </w:r>
      <w:r w:rsidRPr="00D13F66">
        <w:rPr>
          <w:sz w:val="22"/>
          <w:szCs w:val="22"/>
          <w:lang w:eastAsia="ru-RU"/>
        </w:rPr>
        <w:tab/>
        <w:t>/</w:t>
      </w:r>
      <w:r w:rsidRPr="00D13F66">
        <w:rPr>
          <w:sz w:val="22"/>
          <w:szCs w:val="22"/>
          <w:lang w:eastAsia="ru-RU"/>
        </w:rPr>
        <w:tab/>
        <w:t>/</w:t>
      </w:r>
    </w:p>
    <w:p w14:paraId="4B565111" w14:textId="40EE9B12" w:rsidR="00C45B49" w:rsidRPr="00CD3E70" w:rsidRDefault="00C45B49" w:rsidP="00D20A0A">
      <w:pPr>
        <w:pStyle w:val="39"/>
        <w:keepNext/>
        <w:keepLines/>
        <w:shd w:val="clear" w:color="auto" w:fill="auto"/>
        <w:spacing w:before="0" w:after="0" w:line="280" w:lineRule="exact"/>
        <w:jc w:val="left"/>
        <w:rPr>
          <w:sz w:val="18"/>
          <w:szCs w:val="18"/>
        </w:rPr>
      </w:pPr>
      <w:r w:rsidRPr="00D13F66">
        <w:rPr>
          <w:sz w:val="22"/>
          <w:szCs w:val="22"/>
        </w:rPr>
        <w:br w:type="page"/>
      </w:r>
      <w:r w:rsidRPr="00D20A0A">
        <w:rPr>
          <w:b w:val="0"/>
          <w:sz w:val="18"/>
          <w:szCs w:val="18"/>
        </w:rPr>
        <w:t xml:space="preserve">Приложение № 14а к Регламенту </w:t>
      </w:r>
      <w:r w:rsidR="0033383B" w:rsidRPr="00D20A0A">
        <w:rPr>
          <w:b w:val="0"/>
          <w:sz w:val="18"/>
          <w:szCs w:val="18"/>
        </w:rPr>
        <w:t>Брокер</w:t>
      </w:r>
      <w:r w:rsidRPr="00D20A0A">
        <w:rPr>
          <w:b w:val="0"/>
          <w:sz w:val="18"/>
          <w:szCs w:val="18"/>
        </w:rPr>
        <w:t>ского обслуживания ООО ИК «Айсберг Финанс»</w:t>
      </w:r>
    </w:p>
    <w:p w14:paraId="4970E380" w14:textId="77777777" w:rsidR="00C45B49" w:rsidRPr="00D13F66" w:rsidRDefault="00C45B49" w:rsidP="00C45B49">
      <w:pPr>
        <w:spacing w:line="360" w:lineRule="auto"/>
        <w:ind w:firstLine="567"/>
        <w:jc w:val="both"/>
        <w:rPr>
          <w:sz w:val="24"/>
          <w:szCs w:val="24"/>
        </w:rPr>
      </w:pPr>
    </w:p>
    <w:p w14:paraId="0AD475AD" w14:textId="77777777" w:rsidR="00C45B49" w:rsidRPr="00D13F66" w:rsidRDefault="00C45B49" w:rsidP="00C45B49">
      <w:pPr>
        <w:ind w:firstLine="567"/>
        <w:jc w:val="center"/>
        <w:rPr>
          <w:b/>
          <w:sz w:val="24"/>
          <w:szCs w:val="24"/>
        </w:rPr>
      </w:pPr>
      <w:r w:rsidRPr="00D13F66">
        <w:rPr>
          <w:b/>
          <w:sz w:val="24"/>
          <w:szCs w:val="24"/>
        </w:rPr>
        <w:t>УВЕДОМЛЕНИЕ</w:t>
      </w:r>
    </w:p>
    <w:p w14:paraId="13B32EF7" w14:textId="77777777" w:rsidR="00C45B49" w:rsidRPr="00D13F66" w:rsidRDefault="00C45B49" w:rsidP="00C45B49">
      <w:pPr>
        <w:ind w:firstLine="567"/>
        <w:jc w:val="center"/>
        <w:rPr>
          <w:sz w:val="24"/>
          <w:szCs w:val="24"/>
        </w:rPr>
      </w:pPr>
      <w:r w:rsidRPr="00D13F66">
        <w:rPr>
          <w:sz w:val="24"/>
          <w:szCs w:val="24"/>
        </w:rPr>
        <w:t xml:space="preserve">о закрытии счета </w:t>
      </w:r>
      <w:r w:rsidRPr="00D13F66">
        <w:rPr>
          <w:sz w:val="24"/>
          <w:szCs w:val="24"/>
        </w:rPr>
        <w:br/>
      </w:r>
    </w:p>
    <w:p w14:paraId="5C1D6749" w14:textId="77777777" w:rsidR="00C45B49" w:rsidRPr="00D13F66" w:rsidRDefault="00C45B49" w:rsidP="00C45B49">
      <w:pPr>
        <w:ind w:firstLine="567"/>
        <w:jc w:val="both"/>
        <w:rPr>
          <w:sz w:val="24"/>
          <w:szCs w:val="24"/>
        </w:rPr>
      </w:pPr>
      <w:r w:rsidRPr="00D13F66">
        <w:rPr>
          <w:sz w:val="24"/>
          <w:szCs w:val="24"/>
        </w:rPr>
        <w:t>«___» _________ ____ года</w:t>
      </w:r>
    </w:p>
    <w:p w14:paraId="6F104624" w14:textId="77777777" w:rsidR="00C45B49" w:rsidRPr="00D13F66" w:rsidRDefault="00C45B49" w:rsidP="00C45B49">
      <w:pPr>
        <w:ind w:firstLine="567"/>
        <w:jc w:val="both"/>
        <w:rPr>
          <w:sz w:val="24"/>
          <w:szCs w:val="24"/>
        </w:rPr>
      </w:pPr>
    </w:p>
    <w:p w14:paraId="5E5FBF20" w14:textId="77777777" w:rsidR="00C45B49" w:rsidRPr="00D13F66" w:rsidRDefault="00C45B49" w:rsidP="00C45B49">
      <w:pPr>
        <w:ind w:firstLine="567"/>
        <w:jc w:val="both"/>
        <w:rPr>
          <w:sz w:val="24"/>
          <w:szCs w:val="24"/>
        </w:rPr>
      </w:pPr>
    </w:p>
    <w:p w14:paraId="1A3405C5" w14:textId="1626FE94" w:rsidR="00C45B49" w:rsidRPr="00D13F66" w:rsidRDefault="00C45B49" w:rsidP="00C45B49">
      <w:pPr>
        <w:ind w:firstLine="567"/>
        <w:jc w:val="both"/>
        <w:rPr>
          <w:sz w:val="24"/>
          <w:szCs w:val="24"/>
        </w:rPr>
      </w:pPr>
      <w:r w:rsidRPr="00D13F66">
        <w:rPr>
          <w:sz w:val="24"/>
          <w:szCs w:val="24"/>
        </w:rPr>
        <w:t>Получатель уведомления:____________________________________ (далее – Клиент).</w:t>
      </w:r>
    </w:p>
    <w:p w14:paraId="58CE138F" w14:textId="77777777" w:rsidR="00C45B49" w:rsidRPr="00D13F66" w:rsidRDefault="00C45B49" w:rsidP="00960E06">
      <w:pPr>
        <w:pStyle w:val="af6"/>
      </w:pPr>
    </w:p>
    <w:p w14:paraId="74D1293E" w14:textId="1B8642B9" w:rsidR="00C45B49" w:rsidRPr="00D13F66" w:rsidRDefault="00C45B49" w:rsidP="00960E06">
      <w:pPr>
        <w:pStyle w:val="af6"/>
      </w:pPr>
      <w:r w:rsidRPr="00D13F66">
        <w:t>Настоящим Общество с ограниченной ответственностью Инвестиционная компания «Айсберг Финанс» (далее - ООО ИК «Айсберг Финанс»), руководствуясь п.</w:t>
      </w:r>
      <w:r w:rsidR="00A61A28" w:rsidRPr="00A61A28">
        <w:t xml:space="preserve"> 23</w:t>
      </w:r>
      <w:r w:rsidR="00A61A28">
        <w:t>.3</w:t>
      </w:r>
      <w:r w:rsidRPr="00D13F66">
        <w:t xml:space="preserve">. Регламента </w:t>
      </w:r>
      <w:r w:rsidR="0033383B">
        <w:t>Брокер</w:t>
      </w:r>
      <w:r w:rsidRPr="00D13F66">
        <w:t xml:space="preserve">ского обслуживания ООО ИК «Айсберг Финанс», уведомляет о расторжении Договора о </w:t>
      </w:r>
      <w:r w:rsidR="0033383B">
        <w:t>Брокер</w:t>
      </w:r>
      <w:r w:rsidRPr="00D13F66">
        <w:t>ском обслуживании № __________________ от _______________ (далее – Договор) и о закрытии счета №_______________ .</w:t>
      </w:r>
    </w:p>
    <w:p w14:paraId="172816A1" w14:textId="7A42B6F4" w:rsidR="00C45B49" w:rsidRPr="00D13F66" w:rsidRDefault="00C45B49" w:rsidP="00960E06">
      <w:pPr>
        <w:pStyle w:val="af6"/>
      </w:pPr>
      <w:r w:rsidRPr="00D13F66">
        <w:t>Дата расторжения Договора – по истечении 5 (Пяти) рабочих дней со дня уведомления, определяемого в соответствии с п.</w:t>
      </w:r>
      <w:r w:rsidR="007E0CA3" w:rsidRPr="007E0CA3">
        <w:t xml:space="preserve"> </w:t>
      </w:r>
      <w:r w:rsidR="00314296" w:rsidRPr="00314296">
        <w:t>23</w:t>
      </w:r>
      <w:r w:rsidRPr="00D13F66">
        <w:t>.</w:t>
      </w:r>
      <w:r w:rsidR="00A61A28" w:rsidRPr="00A61A28">
        <w:t>6</w:t>
      </w:r>
      <w:r w:rsidRPr="00D13F66">
        <w:t xml:space="preserve"> Договора. </w:t>
      </w:r>
    </w:p>
    <w:p w14:paraId="77F8CF90" w14:textId="101F5CFB" w:rsidR="00C45B49" w:rsidRPr="00D13F66" w:rsidRDefault="00C45B49" w:rsidP="00960E06">
      <w:pPr>
        <w:pStyle w:val="af6"/>
      </w:pPr>
      <w:r w:rsidRPr="00D13F66">
        <w:t xml:space="preserve">В соответствии с п. </w:t>
      </w:r>
      <w:r w:rsidR="00FD63A7" w:rsidRPr="00C930FB">
        <w:t>23</w:t>
      </w:r>
      <w:r w:rsidRPr="00D13F66">
        <w:t>.</w:t>
      </w:r>
      <w:r w:rsidR="00A61A28" w:rsidRPr="001C4586">
        <w:t>4</w:t>
      </w:r>
      <w:r w:rsidRPr="00D13F66">
        <w:t xml:space="preserve">. Регламента </w:t>
      </w:r>
      <w:r w:rsidR="0033383B">
        <w:t>Брокер</w:t>
      </w:r>
      <w:r w:rsidRPr="00D13F66">
        <w:t xml:space="preserve">ского обслуживания ООО ИК «Айсберг Финанс» после получения Клиентом настоящего уведомления, Клиент обязан дать ООО ИК «Айсберг Финанс» распоряжение относительно своего имущества, переданного ООО ИК «Айсберг Финанс» в соответствии с Договором, включая остаток средств на </w:t>
      </w:r>
      <w:r w:rsidR="0033383B">
        <w:t>Брокер</w:t>
      </w:r>
      <w:r w:rsidRPr="00D13F66">
        <w:t xml:space="preserve">ских счетах. ООО ИК «Айсберг Финанс» после получения Клиентом настоящего уведомления прекращает прием к исполнению поручений, не связанных с возвратом имущества Клиента. </w:t>
      </w:r>
    </w:p>
    <w:p w14:paraId="1F3FC68B" w14:textId="6C71A699" w:rsidR="00C45B49" w:rsidRPr="00D13F66" w:rsidRDefault="00C45B49" w:rsidP="00960E06">
      <w:pPr>
        <w:pStyle w:val="af6"/>
      </w:pPr>
      <w:r w:rsidRPr="00D13F66">
        <w:t xml:space="preserve">В случае если до предполагаемой даты расторжения Договора ООО ИК «Айсберг Финанс» еще не получит распоряжения Клиента относительно остатка средств на </w:t>
      </w:r>
      <w:r w:rsidR="0033383B">
        <w:t>Брокер</w:t>
      </w:r>
      <w:r w:rsidRPr="00D13F66">
        <w:t>ских счетах, ООО ИК «Айсберг Финанс» вправе в определяемую в соответствии с п.</w:t>
      </w:r>
      <w:r w:rsidR="007E0CA3" w:rsidRPr="007E0CA3">
        <w:t xml:space="preserve"> </w:t>
      </w:r>
      <w:r w:rsidR="002C5033" w:rsidRPr="002C5033">
        <w:t>23</w:t>
      </w:r>
      <w:r w:rsidR="00C930FB">
        <w:t>.5</w:t>
      </w:r>
      <w:r w:rsidRPr="00D13F66">
        <w:t xml:space="preserve">. Договора дату расторжения Договора перечислить остаток денежных средств Клиента на указанный в Анкете Клиента расчетный счет, либо счет, указанный Клиентом дополнительно в период действия Договора. При этом, в случае необходимости, остатки на Валютных счетах конвертируются по курсу ООО ИК «Айсберг Финанс» на дату проведения операции. </w:t>
      </w:r>
    </w:p>
    <w:p w14:paraId="6CB08674" w14:textId="77777777" w:rsidR="00C45B49" w:rsidRPr="00D13F66" w:rsidRDefault="00C45B49" w:rsidP="00C45B49">
      <w:pPr>
        <w:pStyle w:val="afb"/>
        <w:spacing w:after="0"/>
        <w:ind w:left="0" w:firstLine="567"/>
        <w:jc w:val="both"/>
        <w:rPr>
          <w:sz w:val="24"/>
          <w:szCs w:val="24"/>
        </w:rPr>
      </w:pPr>
    </w:p>
    <w:p w14:paraId="4B2306AD" w14:textId="77777777" w:rsidR="00C45B49" w:rsidRPr="00D13F66" w:rsidRDefault="00C45B49" w:rsidP="00C45B49">
      <w:pPr>
        <w:ind w:firstLine="567"/>
        <w:jc w:val="both"/>
        <w:rPr>
          <w:sz w:val="24"/>
          <w:szCs w:val="24"/>
        </w:rPr>
      </w:pPr>
    </w:p>
    <w:p w14:paraId="19C4027A" w14:textId="77777777" w:rsidR="00C45B49" w:rsidRPr="00D13F66" w:rsidRDefault="00C45B49" w:rsidP="00C45B49">
      <w:pPr>
        <w:ind w:firstLine="567"/>
        <w:jc w:val="both"/>
        <w:rPr>
          <w:sz w:val="24"/>
          <w:szCs w:val="24"/>
        </w:rPr>
      </w:pPr>
    </w:p>
    <w:p w14:paraId="7E41B6F1" w14:textId="5344DBF4" w:rsidR="00C45B49" w:rsidRPr="00D13F66" w:rsidRDefault="00C45B49" w:rsidP="00C45B49">
      <w:pPr>
        <w:jc w:val="both"/>
        <w:rPr>
          <w:sz w:val="24"/>
          <w:szCs w:val="24"/>
        </w:rPr>
      </w:pPr>
      <w:r w:rsidRPr="00D13F66">
        <w:rPr>
          <w:sz w:val="24"/>
          <w:szCs w:val="24"/>
        </w:rPr>
        <w:t xml:space="preserve">ООО ИК «Айсберг Финанс» </w:t>
      </w:r>
    </w:p>
    <w:p w14:paraId="5666C295" w14:textId="1FBC965D" w:rsidR="00C45B49" w:rsidRPr="00D13F66" w:rsidRDefault="00C45B49" w:rsidP="00C45B49">
      <w:pPr>
        <w:pStyle w:val="27"/>
        <w:tabs>
          <w:tab w:val="left" w:leader="underscore" w:pos="3696"/>
        </w:tabs>
        <w:spacing w:after="0" w:line="240" w:lineRule="auto"/>
        <w:jc w:val="left"/>
        <w:rPr>
          <w:sz w:val="20"/>
          <w:lang w:eastAsia="ru-RU"/>
        </w:rPr>
      </w:pPr>
    </w:p>
    <w:p w14:paraId="7835F3F7" w14:textId="77777777" w:rsidR="00C45B49" w:rsidRPr="00D13F66" w:rsidRDefault="00C45B49" w:rsidP="00C45B49">
      <w:pPr>
        <w:pStyle w:val="221"/>
        <w:shd w:val="clear" w:color="auto" w:fill="auto"/>
        <w:spacing w:before="0" w:line="240" w:lineRule="auto"/>
        <w:rPr>
          <w:sz w:val="22"/>
          <w:szCs w:val="22"/>
          <w:lang w:eastAsia="ru-RU"/>
        </w:rPr>
      </w:pPr>
      <w:r w:rsidRPr="00D13F66">
        <w:rPr>
          <w:sz w:val="22"/>
          <w:szCs w:val="22"/>
          <w:lang w:eastAsia="ru-RU"/>
        </w:rPr>
        <w:t>__________________________    __________________________   /________________________/</w:t>
      </w:r>
    </w:p>
    <w:p w14:paraId="48DD4337" w14:textId="77777777" w:rsidR="00C45B49" w:rsidRPr="00D13F66" w:rsidRDefault="00C45B49" w:rsidP="00C45B49">
      <w:pPr>
        <w:pStyle w:val="221"/>
        <w:shd w:val="clear" w:color="auto" w:fill="auto"/>
        <w:spacing w:before="0" w:line="240" w:lineRule="auto"/>
        <w:ind w:firstLine="567"/>
        <w:rPr>
          <w:sz w:val="20"/>
          <w:szCs w:val="22"/>
          <w:lang w:eastAsia="ru-RU"/>
        </w:rPr>
      </w:pPr>
      <w:r w:rsidRPr="00D13F66">
        <w:rPr>
          <w:sz w:val="22"/>
          <w:szCs w:val="22"/>
          <w:lang w:eastAsia="ru-RU"/>
        </w:rPr>
        <w:tab/>
      </w:r>
      <w:r w:rsidRPr="00D13F66">
        <w:rPr>
          <w:sz w:val="22"/>
          <w:szCs w:val="22"/>
          <w:lang w:eastAsia="ru-RU"/>
        </w:rPr>
        <w:tab/>
      </w:r>
      <w:r w:rsidRPr="00D13F66">
        <w:rPr>
          <w:sz w:val="20"/>
          <w:szCs w:val="22"/>
          <w:lang w:eastAsia="ru-RU"/>
        </w:rPr>
        <w:t>(должность)</w:t>
      </w:r>
      <w:r w:rsidRPr="00D13F66">
        <w:rPr>
          <w:sz w:val="20"/>
          <w:szCs w:val="22"/>
          <w:lang w:eastAsia="ru-RU"/>
        </w:rPr>
        <w:tab/>
      </w:r>
      <w:r w:rsidRPr="00D13F66">
        <w:rPr>
          <w:sz w:val="20"/>
          <w:szCs w:val="22"/>
          <w:lang w:eastAsia="ru-RU"/>
        </w:rPr>
        <w:tab/>
        <w:t>(подпись)</w:t>
      </w:r>
      <w:r w:rsidRPr="00D13F66">
        <w:rPr>
          <w:sz w:val="20"/>
          <w:szCs w:val="22"/>
          <w:lang w:eastAsia="ru-RU"/>
        </w:rPr>
        <w:tab/>
      </w:r>
      <w:r w:rsidRPr="00D13F66">
        <w:rPr>
          <w:sz w:val="20"/>
          <w:szCs w:val="22"/>
          <w:lang w:eastAsia="ru-RU"/>
        </w:rPr>
        <w:tab/>
      </w:r>
      <w:r w:rsidRPr="00D13F66">
        <w:rPr>
          <w:sz w:val="20"/>
          <w:szCs w:val="22"/>
          <w:lang w:eastAsia="ru-RU"/>
        </w:rPr>
        <w:tab/>
        <w:t>(расшифровка подписи)</w:t>
      </w:r>
    </w:p>
    <w:p w14:paraId="6B6871D0" w14:textId="77777777" w:rsidR="00C45B49" w:rsidRPr="00D13F66" w:rsidRDefault="00C45B49" w:rsidP="00C45B49">
      <w:pPr>
        <w:pStyle w:val="221"/>
        <w:shd w:val="clear" w:color="auto" w:fill="auto"/>
        <w:spacing w:before="0" w:line="240" w:lineRule="auto"/>
        <w:ind w:firstLine="567"/>
        <w:rPr>
          <w:sz w:val="20"/>
          <w:szCs w:val="22"/>
          <w:lang w:eastAsia="ru-RU"/>
        </w:rPr>
      </w:pPr>
    </w:p>
    <w:p w14:paraId="20E33ACA" w14:textId="77777777" w:rsidR="00C45B49" w:rsidRPr="00D13F66" w:rsidRDefault="00C45B49" w:rsidP="00C45B49">
      <w:pPr>
        <w:pStyle w:val="221"/>
        <w:shd w:val="clear" w:color="auto" w:fill="auto"/>
        <w:spacing w:before="0" w:line="240" w:lineRule="auto"/>
        <w:ind w:firstLine="567"/>
        <w:rPr>
          <w:sz w:val="22"/>
          <w:szCs w:val="22"/>
          <w:lang w:eastAsia="ru-RU"/>
        </w:rPr>
      </w:pPr>
    </w:p>
    <w:p w14:paraId="48532588" w14:textId="77777777" w:rsidR="00C45B49" w:rsidRPr="00D13F66" w:rsidRDefault="00C45B49" w:rsidP="00C45B49">
      <w:pPr>
        <w:pStyle w:val="221"/>
        <w:shd w:val="clear" w:color="auto" w:fill="auto"/>
        <w:spacing w:before="0" w:line="240" w:lineRule="auto"/>
        <w:ind w:firstLine="567"/>
        <w:rPr>
          <w:sz w:val="22"/>
          <w:szCs w:val="22"/>
          <w:lang w:eastAsia="ru-RU"/>
        </w:rPr>
      </w:pPr>
    </w:p>
    <w:p w14:paraId="38D3BD8E" w14:textId="77777777" w:rsidR="00C45B49" w:rsidRPr="00D13F66" w:rsidRDefault="00C45B49" w:rsidP="00C45B49">
      <w:pPr>
        <w:pStyle w:val="221"/>
        <w:shd w:val="clear" w:color="auto" w:fill="auto"/>
        <w:spacing w:before="0" w:line="240" w:lineRule="auto"/>
        <w:ind w:firstLine="567"/>
        <w:rPr>
          <w:sz w:val="22"/>
          <w:szCs w:val="22"/>
          <w:lang w:eastAsia="ru-RU"/>
        </w:rPr>
      </w:pPr>
    </w:p>
    <w:p w14:paraId="2E1BC0B0" w14:textId="77777777" w:rsidR="00C45B49" w:rsidRPr="00D13F66" w:rsidRDefault="00C45B49" w:rsidP="00C45B49">
      <w:pPr>
        <w:pStyle w:val="221"/>
        <w:shd w:val="clear" w:color="auto" w:fill="auto"/>
        <w:spacing w:before="0" w:line="240" w:lineRule="auto"/>
        <w:ind w:firstLine="567"/>
        <w:rPr>
          <w:sz w:val="22"/>
          <w:szCs w:val="22"/>
          <w:lang w:eastAsia="ru-RU"/>
        </w:rPr>
      </w:pPr>
      <w:r w:rsidRPr="00D13F66">
        <w:rPr>
          <w:sz w:val="22"/>
          <w:szCs w:val="22"/>
          <w:lang w:eastAsia="ru-RU"/>
        </w:rPr>
        <w:t>МП</w:t>
      </w:r>
    </w:p>
    <w:p w14:paraId="79BBDA14" w14:textId="77777777" w:rsidR="00C45B49" w:rsidRPr="00D13F66" w:rsidRDefault="00C45B49" w:rsidP="00C45B49">
      <w:pPr>
        <w:pStyle w:val="221"/>
        <w:shd w:val="clear" w:color="auto" w:fill="auto"/>
        <w:spacing w:before="0" w:line="240" w:lineRule="auto"/>
        <w:ind w:firstLine="567"/>
        <w:rPr>
          <w:sz w:val="22"/>
          <w:szCs w:val="22"/>
          <w:lang w:eastAsia="ru-RU"/>
        </w:rPr>
      </w:pPr>
    </w:p>
    <w:p w14:paraId="20E1242F" w14:textId="36AA2FAC" w:rsidR="00C45B49" w:rsidRPr="00D13F66" w:rsidRDefault="00C45B49" w:rsidP="00C45B49">
      <w:pPr>
        <w:pStyle w:val="27"/>
        <w:tabs>
          <w:tab w:val="left" w:leader="underscore" w:pos="3696"/>
        </w:tabs>
        <w:spacing w:after="0" w:line="240" w:lineRule="auto"/>
        <w:jc w:val="left"/>
        <w:rPr>
          <w:sz w:val="20"/>
          <w:lang w:eastAsia="ru-RU"/>
        </w:rPr>
      </w:pPr>
    </w:p>
    <w:p w14:paraId="39F39D72" w14:textId="51EBEE96" w:rsidR="00C45B49" w:rsidRPr="00D13F66" w:rsidRDefault="00C45B49" w:rsidP="00C45B49">
      <w:pPr>
        <w:pStyle w:val="27"/>
        <w:tabs>
          <w:tab w:val="left" w:leader="underscore" w:pos="3696"/>
        </w:tabs>
        <w:spacing w:after="0" w:line="240" w:lineRule="auto"/>
        <w:jc w:val="left"/>
        <w:rPr>
          <w:sz w:val="20"/>
          <w:lang w:eastAsia="ru-RU"/>
        </w:rPr>
      </w:pPr>
    </w:p>
    <w:p w14:paraId="632CD7F7" w14:textId="4A661903" w:rsidR="00C45B49" w:rsidRPr="00D13F66" w:rsidRDefault="00C45B49" w:rsidP="00C45B49">
      <w:pPr>
        <w:pStyle w:val="27"/>
        <w:tabs>
          <w:tab w:val="left" w:leader="underscore" w:pos="3696"/>
        </w:tabs>
        <w:spacing w:after="0" w:line="240" w:lineRule="auto"/>
        <w:jc w:val="left"/>
        <w:rPr>
          <w:sz w:val="20"/>
          <w:lang w:eastAsia="ru-RU"/>
        </w:rPr>
      </w:pPr>
    </w:p>
    <w:p w14:paraId="49DA72B6" w14:textId="5C6F9C2A" w:rsidR="00C45B49" w:rsidRPr="00D13F66" w:rsidRDefault="00C45B49" w:rsidP="00C45B49">
      <w:pPr>
        <w:pStyle w:val="27"/>
        <w:tabs>
          <w:tab w:val="left" w:leader="underscore" w:pos="3696"/>
        </w:tabs>
        <w:spacing w:after="0" w:line="240" w:lineRule="auto"/>
        <w:jc w:val="left"/>
        <w:rPr>
          <w:sz w:val="20"/>
          <w:lang w:eastAsia="ru-RU"/>
        </w:rPr>
      </w:pPr>
    </w:p>
    <w:p w14:paraId="40C6CE40" w14:textId="25E342AC" w:rsidR="00C45B49" w:rsidRPr="00D13F66" w:rsidRDefault="00C45B49" w:rsidP="00C45B49">
      <w:pPr>
        <w:pStyle w:val="27"/>
        <w:tabs>
          <w:tab w:val="left" w:leader="underscore" w:pos="3696"/>
        </w:tabs>
        <w:spacing w:after="0" w:line="240" w:lineRule="auto"/>
        <w:jc w:val="left"/>
        <w:rPr>
          <w:sz w:val="20"/>
          <w:lang w:eastAsia="ru-RU"/>
        </w:rPr>
      </w:pPr>
    </w:p>
    <w:p w14:paraId="1A8176A9" w14:textId="73B1F161" w:rsidR="00C45B49" w:rsidRPr="00D13F66" w:rsidRDefault="00C45B49" w:rsidP="00C45B49">
      <w:pPr>
        <w:pStyle w:val="27"/>
        <w:tabs>
          <w:tab w:val="left" w:leader="underscore" w:pos="3696"/>
        </w:tabs>
        <w:spacing w:after="0" w:line="240" w:lineRule="auto"/>
        <w:jc w:val="left"/>
        <w:rPr>
          <w:sz w:val="20"/>
          <w:lang w:eastAsia="ru-RU"/>
        </w:rPr>
      </w:pPr>
    </w:p>
    <w:p w14:paraId="0C861B17" w14:textId="69CA6DDA" w:rsidR="00C45B49" w:rsidRPr="00D13F66" w:rsidRDefault="00C45B49" w:rsidP="00C45B49">
      <w:pPr>
        <w:pStyle w:val="27"/>
        <w:tabs>
          <w:tab w:val="left" w:leader="underscore" w:pos="3696"/>
        </w:tabs>
        <w:spacing w:after="0" w:line="240" w:lineRule="auto"/>
        <w:jc w:val="left"/>
        <w:rPr>
          <w:sz w:val="20"/>
          <w:lang w:eastAsia="ru-RU"/>
        </w:rPr>
      </w:pPr>
    </w:p>
    <w:p w14:paraId="15E53D82" w14:textId="77777777" w:rsidR="00A43A19" w:rsidRPr="00D13F66" w:rsidRDefault="00A43A19" w:rsidP="00C45B49">
      <w:pPr>
        <w:pStyle w:val="27"/>
        <w:tabs>
          <w:tab w:val="left" w:leader="underscore" w:pos="3696"/>
        </w:tabs>
        <w:spacing w:after="0" w:line="240" w:lineRule="auto"/>
        <w:jc w:val="left"/>
        <w:rPr>
          <w:sz w:val="20"/>
          <w:lang w:eastAsia="ru-RU"/>
        </w:rPr>
      </w:pPr>
    </w:p>
    <w:p w14:paraId="520D1DB0" w14:textId="5C38CA45" w:rsidR="00C45B49" w:rsidRPr="00D13F66" w:rsidRDefault="00C45B49" w:rsidP="00C45B49">
      <w:pPr>
        <w:pStyle w:val="27"/>
        <w:tabs>
          <w:tab w:val="left" w:leader="underscore" w:pos="3696"/>
        </w:tabs>
        <w:spacing w:after="0" w:line="240" w:lineRule="auto"/>
        <w:jc w:val="left"/>
        <w:rPr>
          <w:sz w:val="20"/>
          <w:lang w:eastAsia="ru-RU"/>
        </w:rPr>
      </w:pPr>
    </w:p>
    <w:p w14:paraId="09B49109" w14:textId="6F2CC32F" w:rsidR="00C45B49" w:rsidRPr="00D13F66" w:rsidRDefault="00C45B49" w:rsidP="00C45B49">
      <w:pPr>
        <w:pStyle w:val="27"/>
        <w:tabs>
          <w:tab w:val="left" w:leader="underscore" w:pos="3696"/>
        </w:tabs>
        <w:spacing w:after="0" w:line="240" w:lineRule="auto"/>
        <w:jc w:val="left"/>
        <w:rPr>
          <w:sz w:val="20"/>
          <w:lang w:eastAsia="ru-RU"/>
        </w:rPr>
      </w:pPr>
    </w:p>
    <w:p w14:paraId="2348D5C4" w14:textId="3C3D8510" w:rsidR="00C45B49" w:rsidRPr="00D13F66" w:rsidRDefault="00C45B49" w:rsidP="00C45B49">
      <w:pPr>
        <w:pStyle w:val="27"/>
        <w:tabs>
          <w:tab w:val="left" w:leader="underscore" w:pos="3696"/>
        </w:tabs>
        <w:spacing w:after="0" w:line="240" w:lineRule="auto"/>
        <w:jc w:val="left"/>
        <w:rPr>
          <w:sz w:val="20"/>
          <w:lang w:eastAsia="ru-RU"/>
        </w:rPr>
      </w:pPr>
    </w:p>
    <w:p w14:paraId="1F268DE2" w14:textId="56F93911" w:rsidR="00C45B49" w:rsidRPr="00D20A0A" w:rsidRDefault="00C45B49" w:rsidP="00D20A0A">
      <w:pPr>
        <w:pStyle w:val="39"/>
        <w:keepNext/>
        <w:keepLines/>
        <w:shd w:val="clear" w:color="auto" w:fill="auto"/>
        <w:spacing w:before="0" w:after="0" w:line="280" w:lineRule="exact"/>
        <w:jc w:val="left"/>
        <w:rPr>
          <w:b w:val="0"/>
          <w:sz w:val="18"/>
          <w:szCs w:val="18"/>
        </w:rPr>
      </w:pPr>
      <w:r w:rsidRPr="00D20A0A">
        <w:rPr>
          <w:b w:val="0"/>
          <w:sz w:val="18"/>
          <w:szCs w:val="18"/>
        </w:rPr>
        <w:t xml:space="preserve">Приложение № 15 к Регламенту </w:t>
      </w:r>
      <w:r w:rsidR="0033383B" w:rsidRPr="00D20A0A">
        <w:rPr>
          <w:b w:val="0"/>
          <w:sz w:val="18"/>
          <w:szCs w:val="18"/>
        </w:rPr>
        <w:t>Брокер</w:t>
      </w:r>
      <w:r w:rsidRPr="00D20A0A">
        <w:rPr>
          <w:b w:val="0"/>
          <w:sz w:val="18"/>
          <w:szCs w:val="18"/>
        </w:rPr>
        <w:t>ского обслуживания ООО ИК «Айсберг Финанс»</w:t>
      </w:r>
    </w:p>
    <w:p w14:paraId="466A9262" w14:textId="017E9D30" w:rsidR="00C45B49" w:rsidRPr="00D13F66" w:rsidRDefault="00C45B49" w:rsidP="00C45B49">
      <w:pPr>
        <w:pStyle w:val="27"/>
        <w:tabs>
          <w:tab w:val="left" w:leader="underscore" w:pos="3696"/>
        </w:tabs>
        <w:spacing w:after="0" w:line="240" w:lineRule="auto"/>
        <w:jc w:val="left"/>
        <w:rPr>
          <w:sz w:val="20"/>
          <w:lang w:eastAsia="ru-RU"/>
        </w:rPr>
      </w:pPr>
    </w:p>
    <w:p w14:paraId="76E482F7" w14:textId="77777777" w:rsidR="00C45B49" w:rsidRPr="00D13F66" w:rsidRDefault="00C45B49" w:rsidP="00C45B49">
      <w:pPr>
        <w:pStyle w:val="111"/>
        <w:shd w:val="clear" w:color="auto" w:fill="auto"/>
        <w:spacing w:before="0" w:line="240" w:lineRule="auto"/>
        <w:ind w:firstLine="567"/>
        <w:jc w:val="center"/>
        <w:rPr>
          <w:b/>
          <w:sz w:val="22"/>
          <w:szCs w:val="24"/>
          <w:lang w:eastAsia="ru-RU"/>
        </w:rPr>
      </w:pPr>
      <w:r w:rsidRPr="00D13F66">
        <w:rPr>
          <w:b/>
          <w:sz w:val="22"/>
          <w:szCs w:val="24"/>
          <w:lang w:eastAsia="ru-RU"/>
        </w:rPr>
        <w:t>СОГЛАСИЕ</w:t>
      </w:r>
    </w:p>
    <w:p w14:paraId="37813039" w14:textId="77777777" w:rsidR="00C45B49" w:rsidRPr="00D13F66" w:rsidRDefault="00C45B49" w:rsidP="00C45B49">
      <w:pPr>
        <w:pStyle w:val="111"/>
        <w:shd w:val="clear" w:color="auto" w:fill="auto"/>
        <w:tabs>
          <w:tab w:val="left" w:pos="7502"/>
          <w:tab w:val="left" w:pos="7886"/>
          <w:tab w:val="left" w:pos="8870"/>
        </w:tabs>
        <w:spacing w:before="0" w:line="240" w:lineRule="auto"/>
        <w:ind w:firstLine="567"/>
        <w:jc w:val="center"/>
        <w:rPr>
          <w:b/>
          <w:sz w:val="22"/>
          <w:szCs w:val="24"/>
          <w:lang w:eastAsia="ru-RU"/>
        </w:rPr>
      </w:pPr>
      <w:r w:rsidRPr="00D13F66">
        <w:rPr>
          <w:b/>
          <w:sz w:val="22"/>
          <w:szCs w:val="24"/>
          <w:lang w:eastAsia="ru-RU"/>
        </w:rPr>
        <w:t>НА ОБРАБОТКУ ПЕРСОНАЛЬНЫХ ДАННЫХ</w:t>
      </w:r>
    </w:p>
    <w:p w14:paraId="31A8059E" w14:textId="77777777" w:rsidR="00C45B49" w:rsidRPr="00D13F66" w:rsidRDefault="00C45B49" w:rsidP="00C45B49">
      <w:pPr>
        <w:pStyle w:val="111"/>
        <w:shd w:val="clear" w:color="auto" w:fill="auto"/>
        <w:tabs>
          <w:tab w:val="left" w:pos="7502"/>
          <w:tab w:val="left" w:pos="7886"/>
          <w:tab w:val="left" w:pos="8870"/>
        </w:tabs>
        <w:spacing w:before="0" w:line="240" w:lineRule="auto"/>
        <w:rPr>
          <w:sz w:val="22"/>
          <w:szCs w:val="24"/>
          <w:lang w:eastAsia="ru-RU"/>
        </w:rPr>
      </w:pPr>
    </w:p>
    <w:p w14:paraId="7223C329" w14:textId="15EC546B" w:rsidR="00C45B49" w:rsidRPr="00D13F66" w:rsidRDefault="00C45B49" w:rsidP="00C45B49">
      <w:pPr>
        <w:pStyle w:val="111"/>
        <w:shd w:val="clear" w:color="auto" w:fill="auto"/>
        <w:tabs>
          <w:tab w:val="left" w:pos="7502"/>
          <w:tab w:val="left" w:pos="7886"/>
          <w:tab w:val="left" w:pos="8870"/>
        </w:tabs>
        <w:spacing w:before="0" w:line="240" w:lineRule="auto"/>
        <w:rPr>
          <w:sz w:val="22"/>
          <w:szCs w:val="24"/>
          <w:lang w:eastAsia="ru-RU"/>
        </w:rPr>
      </w:pPr>
      <w:r w:rsidRPr="00D13F66">
        <w:rPr>
          <w:sz w:val="22"/>
          <w:szCs w:val="24"/>
          <w:lang w:eastAsia="ru-RU"/>
        </w:rPr>
        <w:t>г. Москва                                                                                                                 «____»____________20__г.</w:t>
      </w:r>
    </w:p>
    <w:p w14:paraId="6102EE88" w14:textId="77777777" w:rsidR="00C45B49" w:rsidRPr="00D13F66" w:rsidRDefault="00C45B49" w:rsidP="00C45B49">
      <w:pPr>
        <w:pStyle w:val="111"/>
        <w:shd w:val="clear" w:color="auto" w:fill="auto"/>
        <w:tabs>
          <w:tab w:val="left" w:leader="underscore" w:pos="2237"/>
          <w:tab w:val="left" w:leader="underscore" w:pos="9845"/>
        </w:tabs>
        <w:spacing w:before="0" w:line="240" w:lineRule="auto"/>
        <w:ind w:firstLine="567"/>
        <w:rPr>
          <w:sz w:val="22"/>
          <w:szCs w:val="24"/>
          <w:lang w:eastAsia="ru-RU"/>
        </w:rPr>
      </w:pPr>
    </w:p>
    <w:p w14:paraId="4885D450" w14:textId="4ED038B0" w:rsidR="00C45B49" w:rsidRPr="00D13F66" w:rsidRDefault="00C45B49" w:rsidP="00C45B49">
      <w:pPr>
        <w:pStyle w:val="111"/>
        <w:shd w:val="clear" w:color="auto" w:fill="auto"/>
        <w:tabs>
          <w:tab w:val="left" w:leader="underscore" w:pos="2237"/>
          <w:tab w:val="left" w:leader="underscore" w:pos="9845"/>
        </w:tabs>
        <w:spacing w:before="0" w:line="240" w:lineRule="auto"/>
        <w:ind w:firstLine="567"/>
        <w:rPr>
          <w:sz w:val="22"/>
          <w:szCs w:val="24"/>
          <w:lang w:eastAsia="ru-RU"/>
        </w:rPr>
      </w:pPr>
      <w:r w:rsidRPr="00D13F66">
        <w:rPr>
          <w:sz w:val="22"/>
          <w:szCs w:val="24"/>
          <w:lang w:eastAsia="ru-RU"/>
        </w:rPr>
        <w:t>Я, _____________________________________________________________________________</w:t>
      </w:r>
    </w:p>
    <w:p w14:paraId="0EA010C6" w14:textId="56F93FFB" w:rsidR="0085598B" w:rsidRPr="00D13F66" w:rsidRDefault="0085598B" w:rsidP="0085598B">
      <w:pPr>
        <w:pStyle w:val="111"/>
        <w:shd w:val="clear" w:color="auto" w:fill="auto"/>
        <w:tabs>
          <w:tab w:val="left" w:leader="underscore" w:pos="2237"/>
          <w:tab w:val="left" w:leader="underscore" w:pos="9845"/>
        </w:tabs>
        <w:spacing w:before="0" w:line="240" w:lineRule="auto"/>
        <w:rPr>
          <w:sz w:val="22"/>
          <w:szCs w:val="24"/>
          <w:lang w:eastAsia="ru-RU"/>
        </w:rPr>
      </w:pPr>
      <w:r w:rsidRPr="00D13F66">
        <w:rPr>
          <w:sz w:val="22"/>
          <w:szCs w:val="24"/>
          <w:lang w:eastAsia="ru-RU"/>
        </w:rPr>
        <w:t>П</w:t>
      </w:r>
      <w:r w:rsidR="00C45B49" w:rsidRPr="00D13F66">
        <w:rPr>
          <w:sz w:val="22"/>
          <w:szCs w:val="24"/>
          <w:lang w:eastAsia="ru-RU"/>
        </w:rPr>
        <w:t>аспорт</w:t>
      </w:r>
      <w:r w:rsidRPr="00D13F66">
        <w:rPr>
          <w:sz w:val="22"/>
          <w:szCs w:val="24"/>
          <w:lang w:eastAsia="ru-RU"/>
        </w:rPr>
        <w:t xml:space="preserve"> ________________</w:t>
      </w:r>
      <w:r w:rsidR="00C45B49" w:rsidRPr="00D13F66">
        <w:rPr>
          <w:sz w:val="22"/>
          <w:szCs w:val="24"/>
          <w:lang w:eastAsia="ru-RU"/>
        </w:rPr>
        <w:t>выдан,</w:t>
      </w:r>
      <w:r w:rsidRPr="00D13F66">
        <w:rPr>
          <w:sz w:val="22"/>
          <w:szCs w:val="24"/>
          <w:lang w:eastAsia="ru-RU"/>
        </w:rPr>
        <w:t xml:space="preserve"> </w:t>
      </w:r>
      <w:r w:rsidR="00C45B49" w:rsidRPr="00D13F66">
        <w:rPr>
          <w:sz w:val="22"/>
          <w:szCs w:val="24"/>
          <w:lang w:eastAsia="ru-RU"/>
        </w:rPr>
        <w:t>(серия, номер)</w:t>
      </w:r>
      <w:r w:rsidRPr="00D13F66">
        <w:rPr>
          <w:sz w:val="22"/>
          <w:szCs w:val="24"/>
          <w:lang w:eastAsia="ru-RU"/>
        </w:rPr>
        <w:t xml:space="preserve"> _________</w:t>
      </w:r>
      <w:r w:rsidR="00C45B49" w:rsidRPr="00D13F66">
        <w:rPr>
          <w:sz w:val="22"/>
          <w:szCs w:val="24"/>
          <w:lang w:eastAsia="ru-RU"/>
        </w:rPr>
        <w:t>(когда и кем выдан)</w:t>
      </w:r>
      <w:r w:rsidRPr="00D13F66">
        <w:rPr>
          <w:sz w:val="22"/>
          <w:szCs w:val="24"/>
          <w:lang w:eastAsia="ru-RU"/>
        </w:rPr>
        <w:t xml:space="preserve">________________ </w:t>
      </w:r>
    </w:p>
    <w:p w14:paraId="6D3414D2" w14:textId="29E2B97E" w:rsidR="00C45B49" w:rsidRPr="00D13F66" w:rsidRDefault="00C45B49" w:rsidP="0085598B">
      <w:pPr>
        <w:pStyle w:val="111"/>
        <w:shd w:val="clear" w:color="auto" w:fill="auto"/>
        <w:tabs>
          <w:tab w:val="left" w:leader="underscore" w:pos="2237"/>
          <w:tab w:val="left" w:leader="underscore" w:pos="9845"/>
        </w:tabs>
        <w:spacing w:before="0" w:line="240" w:lineRule="auto"/>
        <w:rPr>
          <w:sz w:val="22"/>
          <w:szCs w:val="24"/>
          <w:lang w:eastAsia="ru-RU"/>
        </w:rPr>
      </w:pPr>
      <w:r w:rsidRPr="00D13F66">
        <w:rPr>
          <w:sz w:val="22"/>
          <w:szCs w:val="24"/>
          <w:lang w:eastAsia="ru-RU"/>
        </w:rPr>
        <w:t>адрес регистрации:</w:t>
      </w:r>
      <w:r w:rsidR="0085598B" w:rsidRPr="00D13F66">
        <w:rPr>
          <w:sz w:val="22"/>
          <w:szCs w:val="24"/>
          <w:lang w:eastAsia="ru-RU"/>
        </w:rPr>
        <w:t xml:space="preserve"> ___________________________________________________________________</w:t>
      </w:r>
      <w:r w:rsidRPr="00D13F66">
        <w:rPr>
          <w:sz w:val="22"/>
          <w:szCs w:val="24"/>
          <w:lang w:eastAsia="ru-RU"/>
        </w:rPr>
        <w:t>,</w:t>
      </w:r>
    </w:p>
    <w:p w14:paraId="020FA08C" w14:textId="0A89033D" w:rsidR="00C45B49" w:rsidRPr="00D13F66" w:rsidRDefault="00C45B49" w:rsidP="00C45B49">
      <w:pPr>
        <w:pStyle w:val="2"/>
        <w:numPr>
          <w:ilvl w:val="0"/>
          <w:numId w:val="0"/>
        </w:numPr>
        <w:spacing w:after="0" w:line="240" w:lineRule="auto"/>
        <w:ind w:firstLine="567"/>
        <w:jc w:val="both"/>
        <w:rPr>
          <w:sz w:val="22"/>
          <w:szCs w:val="24"/>
        </w:rPr>
      </w:pPr>
      <w:r w:rsidRPr="00D13F66">
        <w:rPr>
          <w:sz w:val="22"/>
          <w:szCs w:val="24"/>
        </w:rPr>
        <w:t xml:space="preserve">даю свое согласие на обработку в ООО ИК «Айсберг Финанс» (далее по тексту - Общество) (ОГРН: 1147746970106, Адрес: 121059, г. Москва, МЖД Киевское, 5-й километр, д.1, стр.1,2, помещение 25, (кабинет 210) моих персональных данных, указанных в Заявлении о присоединении к Регламенту </w:t>
      </w:r>
      <w:r w:rsidR="0033383B">
        <w:rPr>
          <w:sz w:val="22"/>
          <w:szCs w:val="24"/>
        </w:rPr>
        <w:t>Брокер</w:t>
      </w:r>
      <w:r w:rsidRPr="00D13F66">
        <w:rPr>
          <w:sz w:val="22"/>
          <w:szCs w:val="24"/>
        </w:rPr>
        <w:t>ского обслуживания ООО ИК «Айсберг Финанс» (далее Заявление) и Анкете клиента - физического лица (Приложении № 1 к Регламенту) в соответствии с Федеральным законом от 27.07.2006 №152-ФЗ «О персональных данных». При этом под обработкой персональных данных понимаются действия (операции), совершаемые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2C8ECFD6" w14:textId="77777777" w:rsidR="00C45B49" w:rsidRPr="00D13F66" w:rsidRDefault="00C45B49" w:rsidP="00C45B49">
      <w:pPr>
        <w:pStyle w:val="111"/>
        <w:shd w:val="clear" w:color="auto" w:fill="auto"/>
        <w:spacing w:before="0" w:line="240" w:lineRule="auto"/>
        <w:ind w:firstLine="567"/>
        <w:rPr>
          <w:sz w:val="22"/>
          <w:szCs w:val="24"/>
          <w:lang w:eastAsia="ru-RU"/>
        </w:rPr>
      </w:pPr>
      <w:r w:rsidRPr="00D13F66">
        <w:rPr>
          <w:sz w:val="22"/>
          <w:szCs w:val="24"/>
          <w:lang w:eastAsia="ru-RU"/>
        </w:rPr>
        <w:t>Обработка моих персональных данных допускается для следующих целей:</w:t>
      </w:r>
    </w:p>
    <w:p w14:paraId="7DC80854" w14:textId="77777777" w:rsidR="00C45B49" w:rsidRPr="00D13F66" w:rsidRDefault="00C45B49" w:rsidP="002B6416">
      <w:pPr>
        <w:pStyle w:val="111"/>
        <w:numPr>
          <w:ilvl w:val="0"/>
          <w:numId w:val="73"/>
        </w:numPr>
        <w:shd w:val="clear" w:color="auto" w:fill="auto"/>
        <w:tabs>
          <w:tab w:val="left" w:pos="202"/>
        </w:tabs>
        <w:spacing w:before="0" w:line="240" w:lineRule="auto"/>
        <w:ind w:firstLine="567"/>
        <w:rPr>
          <w:sz w:val="22"/>
          <w:szCs w:val="24"/>
          <w:lang w:eastAsia="ru-RU"/>
        </w:rPr>
      </w:pPr>
      <w:r w:rsidRPr="00D13F66">
        <w:rPr>
          <w:sz w:val="22"/>
          <w:szCs w:val="24"/>
          <w:lang w:eastAsia="ru-RU"/>
        </w:rPr>
        <w:t>в целях проверки Обществом сведений, указанных в Заявлении и Анкете клиента - физического лица (Приложение № 1 к Регламенту);</w:t>
      </w:r>
    </w:p>
    <w:p w14:paraId="7DF46936" w14:textId="77777777" w:rsidR="00C45B49" w:rsidRPr="00D13F66" w:rsidRDefault="00C45B49" w:rsidP="002B6416">
      <w:pPr>
        <w:pStyle w:val="111"/>
        <w:numPr>
          <w:ilvl w:val="0"/>
          <w:numId w:val="73"/>
        </w:numPr>
        <w:shd w:val="clear" w:color="auto" w:fill="auto"/>
        <w:tabs>
          <w:tab w:val="left" w:pos="198"/>
        </w:tabs>
        <w:spacing w:before="0" w:line="240" w:lineRule="auto"/>
        <w:ind w:firstLine="567"/>
        <w:rPr>
          <w:sz w:val="22"/>
          <w:szCs w:val="24"/>
          <w:lang w:eastAsia="ru-RU"/>
        </w:rPr>
      </w:pPr>
      <w:r w:rsidRPr="00D13F66">
        <w:rPr>
          <w:sz w:val="22"/>
          <w:szCs w:val="24"/>
          <w:lang w:eastAsia="ru-RU"/>
        </w:rPr>
        <w:t>в целях принятия Обществом решения о заключении договора (-ов);</w:t>
      </w:r>
    </w:p>
    <w:p w14:paraId="24752FA2" w14:textId="77777777" w:rsidR="00C45B49" w:rsidRPr="00D13F66" w:rsidRDefault="00C45B49" w:rsidP="002B6416">
      <w:pPr>
        <w:pStyle w:val="111"/>
        <w:numPr>
          <w:ilvl w:val="0"/>
          <w:numId w:val="73"/>
        </w:numPr>
        <w:shd w:val="clear" w:color="auto" w:fill="auto"/>
        <w:tabs>
          <w:tab w:val="left" w:pos="198"/>
        </w:tabs>
        <w:spacing w:before="0" w:line="240" w:lineRule="auto"/>
        <w:ind w:firstLine="567"/>
        <w:rPr>
          <w:sz w:val="22"/>
          <w:szCs w:val="24"/>
          <w:lang w:eastAsia="ru-RU"/>
        </w:rPr>
      </w:pPr>
      <w:r w:rsidRPr="00D13F66">
        <w:rPr>
          <w:sz w:val="22"/>
          <w:szCs w:val="24"/>
          <w:lang w:eastAsia="ru-RU"/>
        </w:rPr>
        <w:t>в целях исполнения Обществом договора (-ов);</w:t>
      </w:r>
    </w:p>
    <w:p w14:paraId="3EB12CCC" w14:textId="77777777" w:rsidR="00C45B49" w:rsidRPr="00D13F66" w:rsidRDefault="00C45B49" w:rsidP="002B6416">
      <w:pPr>
        <w:pStyle w:val="111"/>
        <w:numPr>
          <w:ilvl w:val="0"/>
          <w:numId w:val="73"/>
        </w:numPr>
        <w:shd w:val="clear" w:color="auto" w:fill="auto"/>
        <w:tabs>
          <w:tab w:val="left" w:pos="202"/>
        </w:tabs>
        <w:spacing w:before="0" w:line="240" w:lineRule="auto"/>
        <w:ind w:firstLine="567"/>
        <w:rPr>
          <w:sz w:val="22"/>
          <w:szCs w:val="24"/>
          <w:lang w:eastAsia="ru-RU"/>
        </w:rPr>
      </w:pPr>
      <w:r w:rsidRPr="00D13F66">
        <w:rPr>
          <w:sz w:val="22"/>
          <w:szCs w:val="24"/>
          <w:lang w:eastAsia="ru-RU"/>
        </w:rPr>
        <w:t>в целях передачи информации Торговой системе и иным организациям (при необходимости их участия при выполнении поручений Клиента), а также предоставления в государственные органы в случаях и пределах, установленных законодательством Российской Федерации;</w:t>
      </w:r>
    </w:p>
    <w:p w14:paraId="2E106ADF" w14:textId="77777777" w:rsidR="00C45B49" w:rsidRPr="00D13F66" w:rsidRDefault="00C45B49" w:rsidP="002B6416">
      <w:pPr>
        <w:pStyle w:val="111"/>
        <w:numPr>
          <w:ilvl w:val="0"/>
          <w:numId w:val="73"/>
        </w:numPr>
        <w:shd w:val="clear" w:color="auto" w:fill="auto"/>
        <w:tabs>
          <w:tab w:val="left" w:pos="202"/>
        </w:tabs>
        <w:spacing w:before="0" w:line="240" w:lineRule="auto"/>
        <w:ind w:firstLine="567"/>
        <w:rPr>
          <w:sz w:val="22"/>
          <w:szCs w:val="24"/>
          <w:lang w:eastAsia="ru-RU"/>
        </w:rPr>
      </w:pPr>
      <w:r w:rsidRPr="00D13F66">
        <w:rPr>
          <w:sz w:val="22"/>
          <w:szCs w:val="24"/>
          <w:lang w:eastAsia="ru-RU"/>
        </w:rPr>
        <w:t>в целях предоставления информации организациям, уполномоченным (в силу закона, договора или любым иным образом) на проведение и/или анализ деятельности Общества, а также на осуществление иных форм контроля за деятельностью Общества, для целей осуществления ими указанных действий;</w:t>
      </w:r>
    </w:p>
    <w:p w14:paraId="46E0C1E8" w14:textId="77777777" w:rsidR="00C45B49" w:rsidRPr="00D13F66" w:rsidRDefault="00C45B49" w:rsidP="002B6416">
      <w:pPr>
        <w:pStyle w:val="111"/>
        <w:numPr>
          <w:ilvl w:val="0"/>
          <w:numId w:val="73"/>
        </w:numPr>
        <w:shd w:val="clear" w:color="auto" w:fill="auto"/>
        <w:tabs>
          <w:tab w:val="left" w:pos="198"/>
        </w:tabs>
        <w:spacing w:before="0" w:line="240" w:lineRule="auto"/>
        <w:ind w:firstLine="567"/>
        <w:rPr>
          <w:sz w:val="22"/>
          <w:szCs w:val="24"/>
          <w:lang w:eastAsia="ru-RU"/>
        </w:rPr>
      </w:pPr>
      <w:r w:rsidRPr="00D13F66">
        <w:rPr>
          <w:sz w:val="22"/>
          <w:szCs w:val="24"/>
          <w:lang w:eastAsia="ru-RU"/>
        </w:rPr>
        <w:t>в целях предоставления информации акционерам, членам органов управления, дочерним компаниям (предприятиям) Общества, аффилированным, а также иным связанным с Обществом лицам;</w:t>
      </w:r>
    </w:p>
    <w:p w14:paraId="377BB367" w14:textId="77777777" w:rsidR="00C45B49" w:rsidRPr="00D13F66" w:rsidRDefault="00C45B49" w:rsidP="002B6416">
      <w:pPr>
        <w:pStyle w:val="111"/>
        <w:numPr>
          <w:ilvl w:val="0"/>
          <w:numId w:val="73"/>
        </w:numPr>
        <w:shd w:val="clear" w:color="auto" w:fill="auto"/>
        <w:tabs>
          <w:tab w:val="left" w:pos="198"/>
        </w:tabs>
        <w:spacing w:before="0" w:line="240" w:lineRule="auto"/>
        <w:ind w:firstLine="567"/>
        <w:rPr>
          <w:sz w:val="22"/>
          <w:szCs w:val="24"/>
          <w:lang w:eastAsia="ru-RU"/>
        </w:rPr>
      </w:pPr>
      <w:r w:rsidRPr="00D13F66">
        <w:rPr>
          <w:sz w:val="22"/>
          <w:szCs w:val="24"/>
          <w:lang w:eastAsia="ru-RU"/>
        </w:rPr>
        <w:t>в целях передачи информации и/или документов третьим лицам, которые по договору с Обществом осуществляют услуги по хранению полученной Обществом информации и/или документов.</w:t>
      </w:r>
    </w:p>
    <w:p w14:paraId="1F9E5342" w14:textId="77777777" w:rsidR="00C45B49" w:rsidRPr="00D13F66" w:rsidRDefault="00C45B49" w:rsidP="00C45B49">
      <w:pPr>
        <w:pStyle w:val="111"/>
        <w:shd w:val="clear" w:color="auto" w:fill="auto"/>
        <w:spacing w:before="0" w:line="240" w:lineRule="auto"/>
        <w:ind w:firstLine="567"/>
        <w:rPr>
          <w:sz w:val="22"/>
          <w:szCs w:val="24"/>
          <w:lang w:eastAsia="ru-RU"/>
        </w:rPr>
      </w:pPr>
      <w:r w:rsidRPr="00D13F66">
        <w:rPr>
          <w:sz w:val="22"/>
          <w:szCs w:val="24"/>
          <w:lang w:eastAsia="ru-RU"/>
        </w:rPr>
        <w:t>Не допускается публичное обнародование Обществом моих персональных данных в средствах массовой информации, размещение в информационно телекоммуникационных сетях, Общество обязуется заключать с третьими лицами, которым будут представляться персональные данные, соглашение о конфиденциальности и не разглашении сведений.</w:t>
      </w:r>
    </w:p>
    <w:p w14:paraId="17ECC07A" w14:textId="77777777" w:rsidR="00C45B49" w:rsidRPr="00D13F66" w:rsidRDefault="00C45B49" w:rsidP="00C45B49">
      <w:pPr>
        <w:pStyle w:val="111"/>
        <w:shd w:val="clear" w:color="auto" w:fill="auto"/>
        <w:spacing w:before="0" w:line="240" w:lineRule="auto"/>
        <w:ind w:firstLine="567"/>
        <w:rPr>
          <w:sz w:val="22"/>
          <w:szCs w:val="24"/>
          <w:lang w:eastAsia="ru-RU"/>
        </w:rPr>
      </w:pPr>
      <w:r w:rsidRPr="00D13F66">
        <w:rPr>
          <w:sz w:val="22"/>
          <w:szCs w:val="24"/>
          <w:lang w:eastAsia="ru-RU"/>
        </w:rPr>
        <w:t>Я проинформирован, что обработка персональных данных осуществляется с применением следующих основных способов обработки персональных данных: автоматизированный и неавтоматизированный.</w:t>
      </w:r>
    </w:p>
    <w:p w14:paraId="70A0D651" w14:textId="77777777" w:rsidR="00C45B49" w:rsidRPr="00D13F66" w:rsidRDefault="00C45B49" w:rsidP="00C45B49">
      <w:pPr>
        <w:pStyle w:val="111"/>
        <w:shd w:val="clear" w:color="auto" w:fill="auto"/>
        <w:spacing w:before="0" w:line="240" w:lineRule="auto"/>
        <w:ind w:firstLine="567"/>
        <w:rPr>
          <w:sz w:val="22"/>
          <w:szCs w:val="24"/>
          <w:lang w:eastAsia="ru-RU"/>
        </w:rPr>
      </w:pPr>
      <w:r w:rsidRPr="00D13F66">
        <w:rPr>
          <w:sz w:val="22"/>
          <w:szCs w:val="24"/>
          <w:lang w:eastAsia="ru-RU"/>
        </w:rPr>
        <w:t>Я уведомлен и согласен с тем, что данное согласие может быть отозвано путем направления Обществу в письменной форме уведомления об отзыве согласия заказным письмом с уведомлением о вручении либо вручено лично под роспись уполномоченному представителю Общества.</w:t>
      </w:r>
    </w:p>
    <w:p w14:paraId="654AE4FF" w14:textId="77777777" w:rsidR="00C45B49" w:rsidRPr="00D13F66" w:rsidRDefault="00C45B49" w:rsidP="00C45B49">
      <w:pPr>
        <w:pStyle w:val="111"/>
        <w:shd w:val="clear" w:color="auto" w:fill="auto"/>
        <w:spacing w:before="0" w:line="240" w:lineRule="auto"/>
        <w:ind w:firstLine="567"/>
        <w:rPr>
          <w:sz w:val="22"/>
          <w:szCs w:val="24"/>
          <w:lang w:eastAsia="ru-RU"/>
        </w:rPr>
      </w:pPr>
      <w:r w:rsidRPr="00D13F66">
        <w:rPr>
          <w:sz w:val="22"/>
          <w:szCs w:val="24"/>
          <w:lang w:eastAsia="ru-RU"/>
        </w:rPr>
        <w:t>При этом я уведомлен о том, что отзыв согласия не лишает Общество права на обработку моих персональных данных в целях исполнения договора, использования информации в качестве доказательств в судебных разбирательствах и иных случаях, установленных законодательством РФ.</w:t>
      </w:r>
    </w:p>
    <w:p w14:paraId="05400958" w14:textId="77777777" w:rsidR="00C45B49" w:rsidRPr="00D13F66" w:rsidRDefault="00C45B49" w:rsidP="00C45B49">
      <w:pPr>
        <w:pStyle w:val="111"/>
        <w:shd w:val="clear" w:color="auto" w:fill="auto"/>
        <w:spacing w:before="0" w:line="240" w:lineRule="auto"/>
        <w:ind w:firstLine="567"/>
        <w:rPr>
          <w:sz w:val="22"/>
          <w:szCs w:val="24"/>
          <w:lang w:eastAsia="ru-RU"/>
        </w:rPr>
      </w:pPr>
      <w:r w:rsidRPr="00D13F66">
        <w:rPr>
          <w:sz w:val="22"/>
          <w:szCs w:val="24"/>
          <w:lang w:eastAsia="ru-RU"/>
        </w:rPr>
        <w:t>Настоящее согласие действует до истечения 5 (Пяти) лет с момента прекращения действия последнего из договоров, заключенных между мной и Обществом.</w:t>
      </w:r>
    </w:p>
    <w:p w14:paraId="04B32E5E" w14:textId="77777777" w:rsidR="00C45B49" w:rsidRPr="00D13F66" w:rsidRDefault="00C45B49" w:rsidP="00C45B49">
      <w:pPr>
        <w:pStyle w:val="27"/>
        <w:spacing w:after="0" w:line="240" w:lineRule="auto"/>
        <w:ind w:firstLine="567"/>
        <w:jc w:val="both"/>
        <w:rPr>
          <w:szCs w:val="24"/>
          <w:lang w:eastAsia="ru-RU"/>
        </w:rPr>
      </w:pPr>
    </w:p>
    <w:p w14:paraId="3A2425BF" w14:textId="0915DAF2" w:rsidR="00C45B49" w:rsidRPr="00D13F66" w:rsidRDefault="0085598B" w:rsidP="00C45B49">
      <w:pPr>
        <w:pStyle w:val="27"/>
        <w:spacing w:after="0" w:line="240" w:lineRule="auto"/>
        <w:ind w:firstLine="567"/>
        <w:jc w:val="both"/>
        <w:rPr>
          <w:sz w:val="20"/>
          <w:szCs w:val="24"/>
          <w:lang w:eastAsia="ru-RU"/>
        </w:rPr>
      </w:pPr>
      <w:r w:rsidRPr="00D13F66">
        <w:rPr>
          <w:sz w:val="20"/>
          <w:szCs w:val="24"/>
          <w:lang w:eastAsia="ru-RU"/>
        </w:rPr>
        <w:t>_________________________________/_________________________</w:t>
      </w:r>
    </w:p>
    <w:p w14:paraId="17C8D5D9" w14:textId="7B346BCE" w:rsidR="00C45B49" w:rsidRPr="00D13F66" w:rsidRDefault="0085598B" w:rsidP="00C45B49">
      <w:pPr>
        <w:pStyle w:val="82"/>
        <w:shd w:val="clear" w:color="auto" w:fill="auto"/>
        <w:spacing w:before="0" w:after="0" w:line="240" w:lineRule="auto"/>
        <w:ind w:firstLine="567"/>
        <w:rPr>
          <w:sz w:val="16"/>
          <w:szCs w:val="24"/>
          <w:lang w:eastAsia="ru-RU"/>
        </w:rPr>
      </w:pPr>
      <w:r w:rsidRPr="00D13F66">
        <w:rPr>
          <w:sz w:val="16"/>
          <w:szCs w:val="24"/>
          <w:lang w:eastAsia="ru-RU"/>
        </w:rPr>
        <w:t xml:space="preserve">                                  </w:t>
      </w:r>
      <w:r w:rsidR="00C45B49" w:rsidRPr="00D13F66">
        <w:rPr>
          <w:sz w:val="16"/>
          <w:szCs w:val="24"/>
          <w:lang w:eastAsia="ru-RU"/>
        </w:rPr>
        <w:t>(ФИО)</w:t>
      </w:r>
    </w:p>
    <w:p w14:paraId="7160E54B" w14:textId="6CE7C761" w:rsidR="00C45B49" w:rsidRPr="00D13F66" w:rsidRDefault="00C45B49" w:rsidP="00C45B49">
      <w:pPr>
        <w:pStyle w:val="27"/>
        <w:tabs>
          <w:tab w:val="left" w:leader="underscore" w:pos="3696"/>
        </w:tabs>
        <w:spacing w:after="0" w:line="240" w:lineRule="auto"/>
        <w:jc w:val="left"/>
        <w:rPr>
          <w:sz w:val="18"/>
          <w:lang w:eastAsia="ru-RU"/>
        </w:rPr>
      </w:pPr>
    </w:p>
    <w:p w14:paraId="12D8C828" w14:textId="59A35691" w:rsidR="00B91FBE" w:rsidRPr="00D20A0A" w:rsidRDefault="00B91FBE" w:rsidP="00D20A0A">
      <w:pPr>
        <w:pStyle w:val="39"/>
        <w:keepNext/>
        <w:keepLines/>
        <w:shd w:val="clear" w:color="auto" w:fill="auto"/>
        <w:spacing w:before="0" w:after="0" w:line="280" w:lineRule="exact"/>
        <w:jc w:val="left"/>
        <w:rPr>
          <w:b w:val="0"/>
          <w:sz w:val="18"/>
          <w:szCs w:val="18"/>
        </w:rPr>
      </w:pPr>
      <w:r w:rsidRPr="00D20A0A">
        <w:rPr>
          <w:b w:val="0"/>
          <w:sz w:val="18"/>
          <w:szCs w:val="18"/>
        </w:rPr>
        <w:t xml:space="preserve">Приложение № 16 к Регламенту </w:t>
      </w:r>
      <w:r w:rsidR="0033383B" w:rsidRPr="00D20A0A">
        <w:rPr>
          <w:b w:val="0"/>
          <w:sz w:val="18"/>
          <w:szCs w:val="18"/>
        </w:rPr>
        <w:t>Брокер</w:t>
      </w:r>
      <w:r w:rsidRPr="00D20A0A">
        <w:rPr>
          <w:b w:val="0"/>
          <w:sz w:val="18"/>
          <w:szCs w:val="18"/>
        </w:rPr>
        <w:t>ского обслуживания ООО ИК «Айсберг Финанс»</w:t>
      </w:r>
    </w:p>
    <w:p w14:paraId="757D2D91" w14:textId="5E4A0FAE" w:rsidR="00B91FBE" w:rsidRPr="00D13F66" w:rsidRDefault="00B91FBE" w:rsidP="00C45B49">
      <w:pPr>
        <w:pStyle w:val="27"/>
        <w:tabs>
          <w:tab w:val="left" w:leader="underscore" w:pos="3696"/>
        </w:tabs>
        <w:spacing w:after="0" w:line="240" w:lineRule="auto"/>
        <w:jc w:val="left"/>
        <w:rPr>
          <w:sz w:val="20"/>
          <w:lang w:eastAsia="ru-RU"/>
        </w:rPr>
      </w:pPr>
    </w:p>
    <w:p w14:paraId="3C18E991" w14:textId="3C9B2A26" w:rsidR="00B91FBE" w:rsidRPr="00D13F66" w:rsidRDefault="00B91FBE" w:rsidP="00B91FBE">
      <w:pPr>
        <w:spacing w:line="360" w:lineRule="auto"/>
        <w:ind w:firstLine="567"/>
        <w:jc w:val="both"/>
        <w:rPr>
          <w:b/>
          <w:sz w:val="24"/>
          <w:szCs w:val="24"/>
        </w:rPr>
      </w:pPr>
      <w:r w:rsidRPr="00D13F66">
        <w:rPr>
          <w:b/>
          <w:sz w:val="24"/>
          <w:szCs w:val="24"/>
        </w:rPr>
        <w:t xml:space="preserve">ТАРИФЫ </w:t>
      </w:r>
      <w:r w:rsidR="0033383B">
        <w:rPr>
          <w:b/>
          <w:sz w:val="24"/>
          <w:szCs w:val="24"/>
        </w:rPr>
        <w:t>БРОКЕР</w:t>
      </w:r>
      <w:r w:rsidRPr="00D13F66">
        <w:rPr>
          <w:b/>
          <w:sz w:val="24"/>
          <w:szCs w:val="24"/>
        </w:rPr>
        <w:t>СКОГО ОБСЛУЖИВАНИЯ ООО ИК «Айсберг Финанс»</w:t>
      </w:r>
    </w:p>
    <w:p w14:paraId="04C05D2B" w14:textId="77777777" w:rsidR="00B91FBE" w:rsidRPr="00D13F66" w:rsidRDefault="00B91FBE" w:rsidP="00B91FBE">
      <w:pPr>
        <w:spacing w:line="360" w:lineRule="auto"/>
        <w:ind w:firstLine="567"/>
        <w:jc w:val="both"/>
        <w:rPr>
          <w:sz w:val="24"/>
          <w:szCs w:val="24"/>
        </w:rPr>
      </w:pPr>
      <w:r w:rsidRPr="00D13F66">
        <w:rPr>
          <w:sz w:val="24"/>
          <w:szCs w:val="24"/>
        </w:rPr>
        <w:t xml:space="preserve">1. Комиссионное вознаграждение по операциям Клиентов списывается ежемесячно. </w:t>
      </w:r>
    </w:p>
    <w:p w14:paraId="62C300C1" w14:textId="32AD45C7" w:rsidR="00B91FBE" w:rsidRPr="00D13F66" w:rsidRDefault="00B91FBE" w:rsidP="00B91FBE">
      <w:pPr>
        <w:spacing w:line="360" w:lineRule="auto"/>
        <w:ind w:firstLine="567"/>
        <w:jc w:val="both"/>
        <w:rPr>
          <w:sz w:val="24"/>
          <w:szCs w:val="24"/>
        </w:rPr>
      </w:pPr>
      <w:r w:rsidRPr="00D13F66">
        <w:rPr>
          <w:sz w:val="24"/>
          <w:szCs w:val="24"/>
        </w:rPr>
        <w:t xml:space="preserve">2. Вне зависимости от выбранного Клиентом тарифа </w:t>
      </w:r>
      <w:r w:rsidR="0033383B">
        <w:rPr>
          <w:sz w:val="24"/>
          <w:szCs w:val="24"/>
        </w:rPr>
        <w:t>Брокер</w:t>
      </w:r>
      <w:r w:rsidRPr="00D13F66">
        <w:rPr>
          <w:sz w:val="24"/>
          <w:szCs w:val="24"/>
        </w:rPr>
        <w:t xml:space="preserve">ского обслуживания, в случае, если ежемесячный расчет суммы комиссионного вознаграждения без учета биржевых сборов, комиссий вышестоящих </w:t>
      </w:r>
      <w:r w:rsidR="0033383B">
        <w:rPr>
          <w:sz w:val="24"/>
          <w:szCs w:val="24"/>
        </w:rPr>
        <w:t>Брокер</w:t>
      </w:r>
      <w:r w:rsidRPr="00D13F66">
        <w:rPr>
          <w:sz w:val="24"/>
          <w:szCs w:val="24"/>
        </w:rPr>
        <w:t>ов и депозитариев, по всем видам сделок, превышает 10 000 000,00 (Десять миллионов) рублей 00 копеек, с клиента взимается фиксированная сумма оплаты вознаграждения в размере 10 000 000,00 (Десять миллионов) рублей 00 копеек</w:t>
      </w:r>
    </w:p>
    <w:p w14:paraId="6E00C68D" w14:textId="77777777" w:rsidR="00B91FBE" w:rsidRPr="00D13F66" w:rsidRDefault="00B91FBE" w:rsidP="00B91FBE">
      <w:pPr>
        <w:spacing w:line="360" w:lineRule="auto"/>
        <w:ind w:firstLine="567"/>
        <w:jc w:val="both"/>
        <w:rPr>
          <w:b/>
          <w:sz w:val="24"/>
          <w:szCs w:val="24"/>
        </w:rPr>
      </w:pPr>
    </w:p>
    <w:tbl>
      <w:tblPr>
        <w:tblStyle w:val="affc"/>
        <w:tblW w:w="5000" w:type="pct"/>
        <w:tblLook w:val="04A0" w:firstRow="1" w:lastRow="0" w:firstColumn="1" w:lastColumn="0" w:noHBand="0" w:noVBand="1"/>
      </w:tblPr>
      <w:tblGrid>
        <w:gridCol w:w="1324"/>
        <w:gridCol w:w="3491"/>
        <w:gridCol w:w="2596"/>
        <w:gridCol w:w="1934"/>
      </w:tblGrid>
      <w:tr w:rsidR="00B91FBE" w:rsidRPr="00D13F66" w14:paraId="495BFABB" w14:textId="77777777" w:rsidTr="00B91FBE">
        <w:tc>
          <w:tcPr>
            <w:tcW w:w="2576" w:type="pct"/>
            <w:gridSpan w:val="2"/>
            <w:vAlign w:val="center"/>
          </w:tcPr>
          <w:p w14:paraId="2ECDF247" w14:textId="77777777" w:rsidR="00B91FBE" w:rsidRPr="00D13F66" w:rsidRDefault="00B91FBE" w:rsidP="00B91FBE">
            <w:pPr>
              <w:spacing w:line="360" w:lineRule="auto"/>
              <w:ind w:firstLine="567"/>
              <w:jc w:val="center"/>
              <w:rPr>
                <w:szCs w:val="24"/>
              </w:rPr>
            </w:pPr>
            <w:r w:rsidRPr="00D13F66">
              <w:rPr>
                <w:szCs w:val="24"/>
              </w:rPr>
              <w:t>Наименование услуги</w:t>
            </w:r>
          </w:p>
        </w:tc>
        <w:tc>
          <w:tcPr>
            <w:tcW w:w="2424" w:type="pct"/>
            <w:gridSpan w:val="2"/>
            <w:vAlign w:val="center"/>
          </w:tcPr>
          <w:p w14:paraId="2DD46CBB" w14:textId="77777777" w:rsidR="00B91FBE" w:rsidRPr="00D13F66" w:rsidRDefault="00B91FBE" w:rsidP="00B91FBE">
            <w:pPr>
              <w:spacing w:line="360" w:lineRule="auto"/>
              <w:ind w:firstLine="567"/>
              <w:jc w:val="center"/>
              <w:rPr>
                <w:szCs w:val="24"/>
              </w:rPr>
            </w:pPr>
            <w:r w:rsidRPr="00D13F66">
              <w:rPr>
                <w:szCs w:val="24"/>
              </w:rPr>
              <w:t>Стоимость услуги</w:t>
            </w:r>
          </w:p>
        </w:tc>
      </w:tr>
      <w:tr w:rsidR="00B91FBE" w:rsidRPr="00D13F66" w14:paraId="38684D0C" w14:textId="77777777" w:rsidTr="00B91FBE">
        <w:tc>
          <w:tcPr>
            <w:tcW w:w="708" w:type="pct"/>
          </w:tcPr>
          <w:p w14:paraId="68AEA5A2" w14:textId="77777777" w:rsidR="00B91FBE" w:rsidRPr="00D13F66" w:rsidRDefault="00B91FBE" w:rsidP="00714FE0">
            <w:pPr>
              <w:spacing w:line="360" w:lineRule="auto"/>
              <w:ind w:firstLine="567"/>
              <w:jc w:val="both"/>
              <w:rPr>
                <w:b/>
                <w:szCs w:val="24"/>
              </w:rPr>
            </w:pPr>
            <w:r w:rsidRPr="00D13F66">
              <w:rPr>
                <w:b/>
                <w:szCs w:val="24"/>
              </w:rPr>
              <w:t>1.</w:t>
            </w:r>
          </w:p>
        </w:tc>
        <w:tc>
          <w:tcPr>
            <w:tcW w:w="4292" w:type="pct"/>
            <w:gridSpan w:val="3"/>
            <w:vAlign w:val="center"/>
          </w:tcPr>
          <w:p w14:paraId="0F151F8E" w14:textId="77777777" w:rsidR="00B91FBE" w:rsidRPr="00D13F66" w:rsidRDefault="00B91FBE" w:rsidP="00714FE0">
            <w:pPr>
              <w:spacing w:line="360" w:lineRule="auto"/>
              <w:ind w:firstLine="567"/>
              <w:jc w:val="both"/>
              <w:rPr>
                <w:b/>
                <w:szCs w:val="24"/>
              </w:rPr>
            </w:pPr>
            <w:r w:rsidRPr="00D13F66">
              <w:rPr>
                <w:b/>
                <w:szCs w:val="24"/>
              </w:rPr>
              <w:t>ТАРИФ «СТАНДАРТНЫЙ»</w:t>
            </w:r>
          </w:p>
        </w:tc>
      </w:tr>
      <w:tr w:rsidR="00B91FBE" w:rsidRPr="00D13F66" w14:paraId="681DB3EC" w14:textId="77777777" w:rsidTr="00B91FBE">
        <w:tc>
          <w:tcPr>
            <w:tcW w:w="708" w:type="pct"/>
            <w:vMerge w:val="restart"/>
            <w:vAlign w:val="center"/>
          </w:tcPr>
          <w:p w14:paraId="1460A39F" w14:textId="77777777" w:rsidR="00B91FBE" w:rsidRPr="00D13F66" w:rsidRDefault="00B91FBE" w:rsidP="00714FE0">
            <w:pPr>
              <w:spacing w:line="360" w:lineRule="auto"/>
              <w:ind w:firstLine="567"/>
              <w:jc w:val="both"/>
              <w:rPr>
                <w:szCs w:val="24"/>
              </w:rPr>
            </w:pPr>
            <w:r w:rsidRPr="00D13F66">
              <w:rPr>
                <w:szCs w:val="24"/>
              </w:rPr>
              <w:t>1.1</w:t>
            </w:r>
          </w:p>
        </w:tc>
        <w:tc>
          <w:tcPr>
            <w:tcW w:w="1868" w:type="pct"/>
            <w:vMerge w:val="restart"/>
            <w:vAlign w:val="center"/>
          </w:tcPr>
          <w:p w14:paraId="5A71D191" w14:textId="77777777" w:rsidR="00B91FBE" w:rsidRPr="00D13F66" w:rsidRDefault="00B91FBE" w:rsidP="00B91FBE">
            <w:pPr>
              <w:spacing w:line="360" w:lineRule="auto"/>
              <w:rPr>
                <w:szCs w:val="24"/>
              </w:rPr>
            </w:pPr>
            <w:r w:rsidRPr="00D13F66">
              <w:rPr>
                <w:szCs w:val="24"/>
              </w:rPr>
              <w:t>Услуги по совершению сделок купли-продажи ценных бумаг на фондовом рынке ПАО Московская Биржа</w:t>
            </w:r>
          </w:p>
        </w:tc>
        <w:tc>
          <w:tcPr>
            <w:tcW w:w="1389" w:type="pct"/>
            <w:vAlign w:val="center"/>
          </w:tcPr>
          <w:tbl>
            <w:tblPr>
              <w:tblW w:w="0" w:type="auto"/>
              <w:tblBorders>
                <w:top w:val="nil"/>
                <w:left w:val="nil"/>
                <w:bottom w:val="nil"/>
                <w:right w:val="nil"/>
              </w:tblBorders>
              <w:tblLook w:val="0000" w:firstRow="0" w:lastRow="0" w:firstColumn="0" w:lastColumn="0" w:noHBand="0" w:noVBand="0"/>
            </w:tblPr>
            <w:tblGrid>
              <w:gridCol w:w="2380"/>
            </w:tblGrid>
            <w:tr w:rsidR="00B91FBE" w:rsidRPr="00D13F66" w14:paraId="160FAB90" w14:textId="77777777" w:rsidTr="00714FE0">
              <w:trPr>
                <w:trHeight w:val="81"/>
              </w:trPr>
              <w:tc>
                <w:tcPr>
                  <w:tcW w:w="0" w:type="auto"/>
                </w:tcPr>
                <w:p w14:paraId="5B819A77" w14:textId="77777777" w:rsidR="00B91FBE" w:rsidRPr="00D13F66" w:rsidRDefault="00B91FBE" w:rsidP="00B91FBE">
                  <w:pPr>
                    <w:pStyle w:val="Default"/>
                    <w:spacing w:line="360" w:lineRule="auto"/>
                    <w:jc w:val="center"/>
                    <w:rPr>
                      <w:rFonts w:ascii="Times New Roman" w:hAnsi="Times New Roman" w:cs="Times New Roman"/>
                      <w:sz w:val="20"/>
                    </w:rPr>
                  </w:pPr>
                  <w:r w:rsidRPr="00D13F66">
                    <w:rPr>
                      <w:rFonts w:ascii="Times New Roman" w:hAnsi="Times New Roman" w:cs="Times New Roman"/>
                      <w:sz w:val="20"/>
                    </w:rPr>
                    <w:t>Оборот по итогам торгового дня, руб.</w:t>
                  </w:r>
                </w:p>
              </w:tc>
            </w:tr>
          </w:tbl>
          <w:p w14:paraId="72356F1A" w14:textId="77777777" w:rsidR="00B91FBE" w:rsidRPr="00D13F66" w:rsidRDefault="00B91FBE" w:rsidP="00B91FBE">
            <w:pPr>
              <w:spacing w:line="360" w:lineRule="auto"/>
              <w:jc w:val="center"/>
              <w:rPr>
                <w:szCs w:val="24"/>
              </w:rPr>
            </w:pPr>
          </w:p>
        </w:tc>
        <w:tc>
          <w:tcPr>
            <w:tcW w:w="1035" w:type="pct"/>
            <w:vAlign w:val="center"/>
          </w:tcPr>
          <w:p w14:paraId="06F436B4" w14:textId="77777777" w:rsidR="00B91FBE" w:rsidRPr="00D13F66" w:rsidRDefault="00B91FBE" w:rsidP="00B91FBE">
            <w:pPr>
              <w:spacing w:line="360" w:lineRule="auto"/>
              <w:jc w:val="center"/>
              <w:rPr>
                <w:szCs w:val="24"/>
              </w:rPr>
            </w:pPr>
            <w:r w:rsidRPr="00D13F66">
              <w:rPr>
                <w:szCs w:val="24"/>
              </w:rPr>
              <w:t>Размер комиссии от дневного оборота</w:t>
            </w:r>
          </w:p>
          <w:p w14:paraId="61E34D6A" w14:textId="77777777" w:rsidR="00B91FBE" w:rsidRPr="00D13F66" w:rsidRDefault="00B91FBE" w:rsidP="00B91FBE">
            <w:pPr>
              <w:spacing w:line="360" w:lineRule="auto"/>
              <w:jc w:val="center"/>
              <w:rPr>
                <w:szCs w:val="24"/>
              </w:rPr>
            </w:pPr>
            <w:r w:rsidRPr="00D13F66">
              <w:rPr>
                <w:szCs w:val="24"/>
              </w:rPr>
              <w:t>(без НКД)</w:t>
            </w:r>
          </w:p>
        </w:tc>
      </w:tr>
      <w:tr w:rsidR="00B91FBE" w:rsidRPr="00D13F66" w14:paraId="0DF13D2E" w14:textId="77777777" w:rsidTr="00B91FBE">
        <w:tc>
          <w:tcPr>
            <w:tcW w:w="708" w:type="pct"/>
            <w:vMerge/>
          </w:tcPr>
          <w:p w14:paraId="568C4B76" w14:textId="77777777" w:rsidR="00B91FBE" w:rsidRPr="00D13F66" w:rsidRDefault="00B91FBE" w:rsidP="00714FE0">
            <w:pPr>
              <w:spacing w:line="360" w:lineRule="auto"/>
              <w:ind w:firstLine="567"/>
              <w:jc w:val="both"/>
              <w:rPr>
                <w:szCs w:val="24"/>
              </w:rPr>
            </w:pPr>
          </w:p>
        </w:tc>
        <w:tc>
          <w:tcPr>
            <w:tcW w:w="1868" w:type="pct"/>
            <w:vMerge/>
          </w:tcPr>
          <w:p w14:paraId="5F37C8D4" w14:textId="77777777" w:rsidR="00B91FBE" w:rsidRPr="00D13F66" w:rsidRDefault="00B91FBE" w:rsidP="00B91FBE">
            <w:pPr>
              <w:spacing w:line="360" w:lineRule="auto"/>
              <w:jc w:val="both"/>
              <w:rPr>
                <w:szCs w:val="24"/>
              </w:rPr>
            </w:pPr>
          </w:p>
        </w:tc>
        <w:tc>
          <w:tcPr>
            <w:tcW w:w="1389" w:type="pct"/>
            <w:vAlign w:val="center"/>
          </w:tcPr>
          <w:p w14:paraId="7A205A7C" w14:textId="77777777" w:rsidR="00B91FBE" w:rsidRPr="00D13F66" w:rsidRDefault="00B91FBE" w:rsidP="00B91FBE">
            <w:pPr>
              <w:spacing w:line="360" w:lineRule="auto"/>
              <w:rPr>
                <w:szCs w:val="24"/>
              </w:rPr>
            </w:pPr>
            <w:r w:rsidRPr="00D13F66">
              <w:rPr>
                <w:szCs w:val="24"/>
              </w:rPr>
              <w:t>от 1 до 10 000 000</w:t>
            </w:r>
          </w:p>
        </w:tc>
        <w:tc>
          <w:tcPr>
            <w:tcW w:w="1035" w:type="pct"/>
            <w:vAlign w:val="center"/>
          </w:tcPr>
          <w:p w14:paraId="463C2F59" w14:textId="77777777" w:rsidR="00B91FBE" w:rsidRPr="00D13F66" w:rsidRDefault="00B91FBE" w:rsidP="00714FE0">
            <w:pPr>
              <w:spacing w:line="360" w:lineRule="auto"/>
              <w:ind w:firstLine="567"/>
              <w:jc w:val="both"/>
              <w:rPr>
                <w:szCs w:val="24"/>
              </w:rPr>
            </w:pPr>
            <w:r w:rsidRPr="00D13F66">
              <w:rPr>
                <w:szCs w:val="24"/>
              </w:rPr>
              <w:t>0,015%</w:t>
            </w:r>
          </w:p>
        </w:tc>
      </w:tr>
      <w:tr w:rsidR="00B91FBE" w:rsidRPr="00D13F66" w14:paraId="1544F61E" w14:textId="77777777" w:rsidTr="00B91FBE">
        <w:tc>
          <w:tcPr>
            <w:tcW w:w="708" w:type="pct"/>
            <w:vMerge/>
          </w:tcPr>
          <w:p w14:paraId="7AC4CB00" w14:textId="77777777" w:rsidR="00B91FBE" w:rsidRPr="00D13F66" w:rsidRDefault="00B91FBE" w:rsidP="00714FE0">
            <w:pPr>
              <w:spacing w:line="360" w:lineRule="auto"/>
              <w:ind w:firstLine="567"/>
              <w:jc w:val="both"/>
              <w:rPr>
                <w:szCs w:val="24"/>
              </w:rPr>
            </w:pPr>
          </w:p>
        </w:tc>
        <w:tc>
          <w:tcPr>
            <w:tcW w:w="1868" w:type="pct"/>
            <w:vMerge/>
          </w:tcPr>
          <w:p w14:paraId="6AACAF2A" w14:textId="77777777" w:rsidR="00B91FBE" w:rsidRPr="00D13F66" w:rsidRDefault="00B91FBE" w:rsidP="00B91FBE">
            <w:pPr>
              <w:spacing w:line="360" w:lineRule="auto"/>
              <w:jc w:val="both"/>
              <w:rPr>
                <w:szCs w:val="24"/>
              </w:rPr>
            </w:pPr>
          </w:p>
        </w:tc>
        <w:tc>
          <w:tcPr>
            <w:tcW w:w="1389" w:type="pct"/>
            <w:vAlign w:val="center"/>
          </w:tcPr>
          <w:p w14:paraId="7DC8DB4F" w14:textId="77777777" w:rsidR="00B91FBE" w:rsidRPr="00D13F66" w:rsidRDefault="00B91FBE" w:rsidP="00B91FBE">
            <w:pPr>
              <w:spacing w:line="360" w:lineRule="auto"/>
              <w:rPr>
                <w:szCs w:val="24"/>
              </w:rPr>
            </w:pPr>
            <w:r w:rsidRPr="00D13F66">
              <w:rPr>
                <w:szCs w:val="24"/>
              </w:rPr>
              <w:t>от 10 000 000 до 50 000 000</w:t>
            </w:r>
          </w:p>
        </w:tc>
        <w:tc>
          <w:tcPr>
            <w:tcW w:w="1035" w:type="pct"/>
            <w:vAlign w:val="center"/>
          </w:tcPr>
          <w:p w14:paraId="1D926BF9" w14:textId="77777777" w:rsidR="00B91FBE" w:rsidRPr="00D13F66" w:rsidRDefault="00B91FBE" w:rsidP="00714FE0">
            <w:pPr>
              <w:spacing w:line="360" w:lineRule="auto"/>
              <w:ind w:firstLine="567"/>
              <w:jc w:val="both"/>
              <w:rPr>
                <w:szCs w:val="24"/>
              </w:rPr>
            </w:pPr>
            <w:r w:rsidRPr="00D13F66">
              <w:rPr>
                <w:szCs w:val="24"/>
              </w:rPr>
              <w:t>0,013%</w:t>
            </w:r>
          </w:p>
        </w:tc>
      </w:tr>
      <w:tr w:rsidR="00B91FBE" w:rsidRPr="00D13F66" w14:paraId="787E7850" w14:textId="77777777" w:rsidTr="00B91FBE">
        <w:tc>
          <w:tcPr>
            <w:tcW w:w="708" w:type="pct"/>
            <w:vMerge/>
          </w:tcPr>
          <w:p w14:paraId="11A29B64" w14:textId="77777777" w:rsidR="00B91FBE" w:rsidRPr="00D13F66" w:rsidRDefault="00B91FBE" w:rsidP="00714FE0">
            <w:pPr>
              <w:spacing w:line="360" w:lineRule="auto"/>
              <w:ind w:firstLine="567"/>
              <w:jc w:val="both"/>
              <w:rPr>
                <w:szCs w:val="24"/>
              </w:rPr>
            </w:pPr>
          </w:p>
        </w:tc>
        <w:tc>
          <w:tcPr>
            <w:tcW w:w="1868" w:type="pct"/>
            <w:vMerge/>
          </w:tcPr>
          <w:p w14:paraId="2630118A" w14:textId="77777777" w:rsidR="00B91FBE" w:rsidRPr="00D13F66" w:rsidRDefault="00B91FBE" w:rsidP="00B91FBE">
            <w:pPr>
              <w:spacing w:line="360" w:lineRule="auto"/>
              <w:jc w:val="both"/>
              <w:rPr>
                <w:szCs w:val="24"/>
              </w:rPr>
            </w:pPr>
          </w:p>
        </w:tc>
        <w:tc>
          <w:tcPr>
            <w:tcW w:w="1389" w:type="pct"/>
            <w:vAlign w:val="center"/>
          </w:tcPr>
          <w:p w14:paraId="1D1D962E" w14:textId="77777777" w:rsidR="00B91FBE" w:rsidRPr="00D13F66" w:rsidRDefault="00B91FBE" w:rsidP="00B91FBE">
            <w:pPr>
              <w:spacing w:line="360" w:lineRule="auto"/>
              <w:rPr>
                <w:szCs w:val="24"/>
              </w:rPr>
            </w:pPr>
            <w:r w:rsidRPr="00D13F66">
              <w:rPr>
                <w:szCs w:val="24"/>
              </w:rPr>
              <w:t>более 50 000 000</w:t>
            </w:r>
          </w:p>
        </w:tc>
        <w:tc>
          <w:tcPr>
            <w:tcW w:w="1035" w:type="pct"/>
            <w:vAlign w:val="center"/>
          </w:tcPr>
          <w:p w14:paraId="13171B49" w14:textId="77777777" w:rsidR="00B91FBE" w:rsidRPr="00D13F66" w:rsidRDefault="00B91FBE" w:rsidP="00714FE0">
            <w:pPr>
              <w:spacing w:line="360" w:lineRule="auto"/>
              <w:ind w:firstLine="567"/>
              <w:jc w:val="both"/>
              <w:rPr>
                <w:szCs w:val="24"/>
              </w:rPr>
            </w:pPr>
            <w:r w:rsidRPr="00D13F66">
              <w:rPr>
                <w:szCs w:val="24"/>
              </w:rPr>
              <w:t>0,012%</w:t>
            </w:r>
          </w:p>
        </w:tc>
      </w:tr>
      <w:tr w:rsidR="00B91FBE" w:rsidRPr="00D13F66" w14:paraId="5BA48E60" w14:textId="77777777" w:rsidTr="00B91FBE">
        <w:tc>
          <w:tcPr>
            <w:tcW w:w="708" w:type="pct"/>
            <w:vMerge w:val="restart"/>
            <w:vAlign w:val="center"/>
          </w:tcPr>
          <w:p w14:paraId="26DA8921" w14:textId="77777777" w:rsidR="00B91FBE" w:rsidRPr="00D13F66" w:rsidRDefault="00B91FBE" w:rsidP="00714FE0">
            <w:pPr>
              <w:spacing w:line="360" w:lineRule="auto"/>
              <w:ind w:firstLine="567"/>
              <w:jc w:val="both"/>
              <w:rPr>
                <w:szCs w:val="24"/>
              </w:rPr>
            </w:pPr>
            <w:r w:rsidRPr="00D13F66">
              <w:rPr>
                <w:szCs w:val="24"/>
              </w:rPr>
              <w:t>1.2</w:t>
            </w:r>
          </w:p>
        </w:tc>
        <w:tc>
          <w:tcPr>
            <w:tcW w:w="1868" w:type="pct"/>
            <w:vMerge w:val="restart"/>
            <w:vAlign w:val="center"/>
          </w:tcPr>
          <w:p w14:paraId="28CB7867" w14:textId="77777777" w:rsidR="00B91FBE" w:rsidRPr="00D13F66" w:rsidRDefault="00B91FBE" w:rsidP="00B91FBE">
            <w:pPr>
              <w:spacing w:line="360" w:lineRule="auto"/>
              <w:jc w:val="both"/>
              <w:rPr>
                <w:szCs w:val="24"/>
              </w:rPr>
            </w:pPr>
            <w:r w:rsidRPr="00D13F66">
              <w:rPr>
                <w:szCs w:val="24"/>
              </w:rPr>
              <w:t>Услуги по совершению сделок с ценными бумагами на внебиржевом рынке</w:t>
            </w:r>
          </w:p>
        </w:tc>
        <w:tc>
          <w:tcPr>
            <w:tcW w:w="1389" w:type="pct"/>
            <w:vAlign w:val="center"/>
          </w:tcPr>
          <w:tbl>
            <w:tblPr>
              <w:tblW w:w="0" w:type="auto"/>
              <w:tblBorders>
                <w:top w:val="nil"/>
                <w:left w:val="nil"/>
                <w:bottom w:val="nil"/>
                <w:right w:val="nil"/>
              </w:tblBorders>
              <w:tblLook w:val="0000" w:firstRow="0" w:lastRow="0" w:firstColumn="0" w:lastColumn="0" w:noHBand="0" w:noVBand="0"/>
            </w:tblPr>
            <w:tblGrid>
              <w:gridCol w:w="2380"/>
            </w:tblGrid>
            <w:tr w:rsidR="00B91FBE" w:rsidRPr="00D13F66" w14:paraId="6C16EEF8" w14:textId="77777777" w:rsidTr="00714FE0">
              <w:trPr>
                <w:trHeight w:val="81"/>
              </w:trPr>
              <w:tc>
                <w:tcPr>
                  <w:tcW w:w="0" w:type="auto"/>
                </w:tcPr>
                <w:p w14:paraId="20D6D0DA" w14:textId="77777777" w:rsidR="00B91FBE" w:rsidRPr="00D13F66" w:rsidRDefault="00B91FBE" w:rsidP="00B91FBE">
                  <w:pPr>
                    <w:pStyle w:val="Default"/>
                    <w:spacing w:line="360" w:lineRule="auto"/>
                    <w:jc w:val="center"/>
                    <w:rPr>
                      <w:rFonts w:ascii="Times New Roman" w:hAnsi="Times New Roman" w:cs="Times New Roman"/>
                      <w:sz w:val="20"/>
                    </w:rPr>
                  </w:pPr>
                  <w:r w:rsidRPr="00D13F66">
                    <w:rPr>
                      <w:rFonts w:ascii="Times New Roman" w:hAnsi="Times New Roman" w:cs="Times New Roman"/>
                      <w:sz w:val="20"/>
                    </w:rPr>
                    <w:t>Оборот по итогам торгового дня, руб.</w:t>
                  </w:r>
                </w:p>
              </w:tc>
            </w:tr>
          </w:tbl>
          <w:p w14:paraId="46DA8DA4" w14:textId="77777777" w:rsidR="00B91FBE" w:rsidRPr="00D13F66" w:rsidRDefault="00B91FBE" w:rsidP="00B91FBE">
            <w:pPr>
              <w:spacing w:line="360" w:lineRule="auto"/>
              <w:jc w:val="center"/>
              <w:rPr>
                <w:szCs w:val="24"/>
              </w:rPr>
            </w:pPr>
          </w:p>
        </w:tc>
        <w:tc>
          <w:tcPr>
            <w:tcW w:w="1035" w:type="pct"/>
            <w:vAlign w:val="center"/>
          </w:tcPr>
          <w:p w14:paraId="497895A2" w14:textId="77777777" w:rsidR="00B91FBE" w:rsidRPr="00D13F66" w:rsidRDefault="00B91FBE" w:rsidP="00B91FBE">
            <w:pPr>
              <w:spacing w:line="360" w:lineRule="auto"/>
              <w:jc w:val="center"/>
              <w:rPr>
                <w:szCs w:val="24"/>
              </w:rPr>
            </w:pPr>
            <w:r w:rsidRPr="00D13F66">
              <w:rPr>
                <w:szCs w:val="24"/>
              </w:rPr>
              <w:t>Размер комиссии от дневного оборота</w:t>
            </w:r>
          </w:p>
          <w:p w14:paraId="32114583" w14:textId="77777777" w:rsidR="00B91FBE" w:rsidRPr="00D13F66" w:rsidRDefault="00B91FBE" w:rsidP="00B91FBE">
            <w:pPr>
              <w:spacing w:line="360" w:lineRule="auto"/>
              <w:jc w:val="center"/>
              <w:rPr>
                <w:szCs w:val="24"/>
              </w:rPr>
            </w:pPr>
            <w:r w:rsidRPr="00D13F66">
              <w:rPr>
                <w:szCs w:val="24"/>
              </w:rPr>
              <w:t>(без НКД)</w:t>
            </w:r>
          </w:p>
        </w:tc>
      </w:tr>
      <w:tr w:rsidR="00B91FBE" w:rsidRPr="00D13F66" w14:paraId="46F98A68" w14:textId="77777777" w:rsidTr="00B91FBE">
        <w:tc>
          <w:tcPr>
            <w:tcW w:w="708" w:type="pct"/>
            <w:vMerge/>
          </w:tcPr>
          <w:p w14:paraId="52F6E645" w14:textId="77777777" w:rsidR="00B91FBE" w:rsidRPr="00D13F66" w:rsidRDefault="00B91FBE" w:rsidP="00714FE0">
            <w:pPr>
              <w:spacing w:line="360" w:lineRule="auto"/>
              <w:ind w:firstLine="567"/>
              <w:jc w:val="both"/>
              <w:rPr>
                <w:szCs w:val="24"/>
              </w:rPr>
            </w:pPr>
          </w:p>
        </w:tc>
        <w:tc>
          <w:tcPr>
            <w:tcW w:w="1868" w:type="pct"/>
            <w:vMerge/>
          </w:tcPr>
          <w:p w14:paraId="64ECC665" w14:textId="77777777" w:rsidR="00B91FBE" w:rsidRPr="00D13F66" w:rsidRDefault="00B91FBE" w:rsidP="00B91FBE">
            <w:pPr>
              <w:spacing w:line="360" w:lineRule="auto"/>
              <w:jc w:val="both"/>
              <w:rPr>
                <w:szCs w:val="24"/>
              </w:rPr>
            </w:pPr>
          </w:p>
        </w:tc>
        <w:tc>
          <w:tcPr>
            <w:tcW w:w="1389" w:type="pct"/>
            <w:vAlign w:val="center"/>
          </w:tcPr>
          <w:p w14:paraId="6A840F05" w14:textId="77777777" w:rsidR="00B91FBE" w:rsidRPr="00D13F66" w:rsidRDefault="00B91FBE" w:rsidP="00714FE0">
            <w:pPr>
              <w:spacing w:line="360" w:lineRule="auto"/>
              <w:ind w:firstLine="567"/>
              <w:jc w:val="both"/>
              <w:rPr>
                <w:szCs w:val="24"/>
              </w:rPr>
            </w:pPr>
            <w:r w:rsidRPr="00D13F66">
              <w:rPr>
                <w:szCs w:val="24"/>
              </w:rPr>
              <w:t>Любой оборот</w:t>
            </w:r>
          </w:p>
        </w:tc>
        <w:tc>
          <w:tcPr>
            <w:tcW w:w="1035" w:type="pct"/>
            <w:vAlign w:val="center"/>
          </w:tcPr>
          <w:p w14:paraId="67411618" w14:textId="77777777" w:rsidR="00B91FBE" w:rsidRPr="00D13F66" w:rsidRDefault="00B91FBE" w:rsidP="00714FE0">
            <w:pPr>
              <w:spacing w:line="360" w:lineRule="auto"/>
              <w:ind w:firstLine="567"/>
              <w:jc w:val="both"/>
              <w:rPr>
                <w:szCs w:val="24"/>
              </w:rPr>
            </w:pPr>
            <w:r w:rsidRPr="00D13F66">
              <w:rPr>
                <w:szCs w:val="24"/>
              </w:rPr>
              <w:t>0,1%</w:t>
            </w:r>
          </w:p>
        </w:tc>
      </w:tr>
      <w:tr w:rsidR="00B91FBE" w:rsidRPr="00D13F66" w14:paraId="528442D3" w14:textId="77777777" w:rsidTr="00B91FBE">
        <w:tc>
          <w:tcPr>
            <w:tcW w:w="708" w:type="pct"/>
            <w:vMerge w:val="restart"/>
            <w:vAlign w:val="center"/>
          </w:tcPr>
          <w:p w14:paraId="6E3FA300" w14:textId="77777777" w:rsidR="00B91FBE" w:rsidRPr="00D13F66" w:rsidRDefault="00B91FBE" w:rsidP="00714FE0">
            <w:pPr>
              <w:spacing w:line="360" w:lineRule="auto"/>
              <w:ind w:firstLine="567"/>
              <w:jc w:val="both"/>
              <w:rPr>
                <w:szCs w:val="24"/>
              </w:rPr>
            </w:pPr>
            <w:r w:rsidRPr="00D13F66">
              <w:rPr>
                <w:szCs w:val="24"/>
              </w:rPr>
              <w:t>1.3</w:t>
            </w:r>
          </w:p>
        </w:tc>
        <w:tc>
          <w:tcPr>
            <w:tcW w:w="1868" w:type="pct"/>
            <w:vMerge w:val="restart"/>
            <w:vAlign w:val="center"/>
          </w:tcPr>
          <w:p w14:paraId="1A5D346F" w14:textId="77777777" w:rsidR="00B91FBE" w:rsidRPr="00D13F66" w:rsidRDefault="00B91FBE" w:rsidP="00B91FBE">
            <w:pPr>
              <w:spacing w:line="360" w:lineRule="auto"/>
              <w:jc w:val="both"/>
              <w:rPr>
                <w:szCs w:val="24"/>
              </w:rPr>
            </w:pPr>
            <w:r w:rsidRPr="00D13F66">
              <w:rPr>
                <w:szCs w:val="24"/>
              </w:rPr>
              <w:t xml:space="preserve">Услуги по совершению сделок на валютном рынке ПАО Московская Биржа </w:t>
            </w:r>
          </w:p>
        </w:tc>
        <w:tc>
          <w:tcPr>
            <w:tcW w:w="1389" w:type="pct"/>
            <w:vAlign w:val="center"/>
          </w:tcPr>
          <w:tbl>
            <w:tblPr>
              <w:tblW w:w="0" w:type="auto"/>
              <w:tblBorders>
                <w:top w:val="nil"/>
                <w:left w:val="nil"/>
                <w:bottom w:val="nil"/>
                <w:right w:val="nil"/>
              </w:tblBorders>
              <w:tblLook w:val="0000" w:firstRow="0" w:lastRow="0" w:firstColumn="0" w:lastColumn="0" w:noHBand="0" w:noVBand="0"/>
            </w:tblPr>
            <w:tblGrid>
              <w:gridCol w:w="2380"/>
            </w:tblGrid>
            <w:tr w:rsidR="00B91FBE" w:rsidRPr="00D13F66" w14:paraId="1E6ABA7E" w14:textId="77777777" w:rsidTr="00714FE0">
              <w:trPr>
                <w:trHeight w:val="81"/>
              </w:trPr>
              <w:tc>
                <w:tcPr>
                  <w:tcW w:w="0" w:type="auto"/>
                </w:tcPr>
                <w:p w14:paraId="04B13C80" w14:textId="77777777" w:rsidR="00B91FBE" w:rsidRPr="00D13F66" w:rsidRDefault="00B91FBE" w:rsidP="00B91FBE">
                  <w:pPr>
                    <w:pStyle w:val="Default"/>
                    <w:spacing w:line="360" w:lineRule="auto"/>
                    <w:ind w:firstLine="28"/>
                    <w:jc w:val="center"/>
                    <w:rPr>
                      <w:rFonts w:ascii="Times New Roman" w:hAnsi="Times New Roman" w:cs="Times New Roman"/>
                      <w:sz w:val="20"/>
                    </w:rPr>
                  </w:pPr>
                  <w:r w:rsidRPr="00D13F66">
                    <w:rPr>
                      <w:rFonts w:ascii="Times New Roman" w:hAnsi="Times New Roman" w:cs="Times New Roman"/>
                      <w:sz w:val="20"/>
                    </w:rPr>
                    <w:t>Оборот по итогам торгового дня, руб.</w:t>
                  </w:r>
                </w:p>
              </w:tc>
            </w:tr>
          </w:tbl>
          <w:p w14:paraId="7F812BE4" w14:textId="77777777" w:rsidR="00B91FBE" w:rsidRPr="00D13F66" w:rsidRDefault="00B91FBE" w:rsidP="00B91FBE">
            <w:pPr>
              <w:spacing w:line="360" w:lineRule="auto"/>
              <w:ind w:firstLine="28"/>
              <w:jc w:val="center"/>
              <w:rPr>
                <w:szCs w:val="24"/>
              </w:rPr>
            </w:pPr>
          </w:p>
        </w:tc>
        <w:tc>
          <w:tcPr>
            <w:tcW w:w="1035" w:type="pct"/>
            <w:vAlign w:val="center"/>
          </w:tcPr>
          <w:tbl>
            <w:tblPr>
              <w:tblW w:w="0" w:type="auto"/>
              <w:tblBorders>
                <w:top w:val="nil"/>
                <w:left w:val="nil"/>
                <w:bottom w:val="nil"/>
                <w:right w:val="nil"/>
              </w:tblBorders>
              <w:tblLook w:val="0000" w:firstRow="0" w:lastRow="0" w:firstColumn="0" w:lastColumn="0" w:noHBand="0" w:noVBand="0"/>
            </w:tblPr>
            <w:tblGrid>
              <w:gridCol w:w="1718"/>
            </w:tblGrid>
            <w:tr w:rsidR="00B91FBE" w:rsidRPr="00D13F66" w14:paraId="0A044359" w14:textId="77777777" w:rsidTr="00714FE0">
              <w:trPr>
                <w:trHeight w:val="192"/>
              </w:trPr>
              <w:tc>
                <w:tcPr>
                  <w:tcW w:w="0" w:type="auto"/>
                </w:tcPr>
                <w:p w14:paraId="197DCBE8" w14:textId="77777777" w:rsidR="00B91FBE" w:rsidRPr="00D13F66" w:rsidRDefault="00B91FBE" w:rsidP="00B91FBE">
                  <w:pPr>
                    <w:autoSpaceDE w:val="0"/>
                    <w:autoSpaceDN w:val="0"/>
                    <w:adjustRightInd w:val="0"/>
                    <w:spacing w:line="360" w:lineRule="auto"/>
                    <w:ind w:firstLine="28"/>
                    <w:jc w:val="center"/>
                    <w:rPr>
                      <w:color w:val="000000"/>
                      <w:szCs w:val="24"/>
                    </w:rPr>
                  </w:pPr>
                  <w:r w:rsidRPr="00D13F66">
                    <w:rPr>
                      <w:color w:val="000000"/>
                      <w:szCs w:val="24"/>
                    </w:rPr>
                    <w:t>Размер комиссии от суммы сделки</w:t>
                  </w:r>
                </w:p>
              </w:tc>
            </w:tr>
          </w:tbl>
          <w:p w14:paraId="60986C6C" w14:textId="77777777" w:rsidR="00B91FBE" w:rsidRPr="00D13F66" w:rsidRDefault="00B91FBE" w:rsidP="00B91FBE">
            <w:pPr>
              <w:spacing w:line="360" w:lineRule="auto"/>
              <w:ind w:firstLine="28"/>
              <w:jc w:val="center"/>
              <w:rPr>
                <w:szCs w:val="24"/>
              </w:rPr>
            </w:pPr>
          </w:p>
        </w:tc>
      </w:tr>
      <w:tr w:rsidR="00B91FBE" w:rsidRPr="00D13F66" w14:paraId="2E780467" w14:textId="77777777" w:rsidTr="00B91FBE">
        <w:tc>
          <w:tcPr>
            <w:tcW w:w="708" w:type="pct"/>
            <w:vMerge/>
          </w:tcPr>
          <w:p w14:paraId="37047F74" w14:textId="77777777" w:rsidR="00B91FBE" w:rsidRPr="00D13F66" w:rsidRDefault="00B91FBE" w:rsidP="00714FE0">
            <w:pPr>
              <w:spacing w:line="360" w:lineRule="auto"/>
              <w:ind w:firstLine="567"/>
              <w:jc w:val="both"/>
              <w:rPr>
                <w:szCs w:val="24"/>
              </w:rPr>
            </w:pPr>
          </w:p>
        </w:tc>
        <w:tc>
          <w:tcPr>
            <w:tcW w:w="1868" w:type="pct"/>
            <w:vMerge/>
          </w:tcPr>
          <w:p w14:paraId="429A6712" w14:textId="77777777" w:rsidR="00B91FBE" w:rsidRPr="00D13F66" w:rsidRDefault="00B91FBE" w:rsidP="00B91FBE">
            <w:pPr>
              <w:spacing w:line="360" w:lineRule="auto"/>
              <w:jc w:val="both"/>
              <w:rPr>
                <w:szCs w:val="24"/>
              </w:rPr>
            </w:pPr>
          </w:p>
        </w:tc>
        <w:tc>
          <w:tcPr>
            <w:tcW w:w="1389" w:type="pct"/>
            <w:vAlign w:val="center"/>
          </w:tcPr>
          <w:p w14:paraId="387106E4" w14:textId="77777777" w:rsidR="00B91FBE" w:rsidRPr="00D13F66" w:rsidRDefault="00B91FBE" w:rsidP="00B91FBE">
            <w:pPr>
              <w:spacing w:line="360" w:lineRule="auto"/>
              <w:ind w:firstLine="28"/>
              <w:rPr>
                <w:szCs w:val="24"/>
              </w:rPr>
            </w:pPr>
            <w:r w:rsidRPr="00D13F66">
              <w:rPr>
                <w:szCs w:val="24"/>
              </w:rPr>
              <w:t>от 1 до 3 000 000</w:t>
            </w:r>
          </w:p>
        </w:tc>
        <w:tc>
          <w:tcPr>
            <w:tcW w:w="1035" w:type="pct"/>
            <w:vAlign w:val="center"/>
          </w:tcPr>
          <w:p w14:paraId="63221B23" w14:textId="77777777" w:rsidR="00B91FBE" w:rsidRPr="00D13F66" w:rsidRDefault="00B91FBE" w:rsidP="00714FE0">
            <w:pPr>
              <w:spacing w:line="360" w:lineRule="auto"/>
              <w:ind w:firstLine="567"/>
              <w:jc w:val="both"/>
              <w:rPr>
                <w:szCs w:val="24"/>
              </w:rPr>
            </w:pPr>
            <w:r w:rsidRPr="00D13F66">
              <w:rPr>
                <w:szCs w:val="24"/>
              </w:rPr>
              <w:t>0,035%</w:t>
            </w:r>
          </w:p>
        </w:tc>
      </w:tr>
      <w:tr w:rsidR="00B91FBE" w:rsidRPr="00D13F66" w14:paraId="42B83A72" w14:textId="77777777" w:rsidTr="00B91FBE">
        <w:tc>
          <w:tcPr>
            <w:tcW w:w="708" w:type="pct"/>
            <w:vMerge/>
          </w:tcPr>
          <w:p w14:paraId="4D4DB278" w14:textId="77777777" w:rsidR="00B91FBE" w:rsidRPr="00D13F66" w:rsidRDefault="00B91FBE" w:rsidP="00714FE0">
            <w:pPr>
              <w:spacing w:line="360" w:lineRule="auto"/>
              <w:ind w:firstLine="567"/>
              <w:jc w:val="both"/>
              <w:rPr>
                <w:szCs w:val="24"/>
              </w:rPr>
            </w:pPr>
          </w:p>
        </w:tc>
        <w:tc>
          <w:tcPr>
            <w:tcW w:w="1868" w:type="pct"/>
            <w:vMerge/>
          </w:tcPr>
          <w:p w14:paraId="38C47146" w14:textId="77777777" w:rsidR="00B91FBE" w:rsidRPr="00D13F66" w:rsidRDefault="00B91FBE" w:rsidP="00B91FBE">
            <w:pPr>
              <w:spacing w:line="360" w:lineRule="auto"/>
              <w:jc w:val="both"/>
              <w:rPr>
                <w:szCs w:val="24"/>
              </w:rPr>
            </w:pPr>
          </w:p>
        </w:tc>
        <w:tc>
          <w:tcPr>
            <w:tcW w:w="1389" w:type="pct"/>
            <w:vAlign w:val="center"/>
          </w:tcPr>
          <w:p w14:paraId="633A4F70" w14:textId="77777777" w:rsidR="00B91FBE" w:rsidRPr="00D13F66" w:rsidRDefault="00B91FBE" w:rsidP="00B91FBE">
            <w:pPr>
              <w:spacing w:line="360" w:lineRule="auto"/>
              <w:ind w:firstLine="28"/>
              <w:rPr>
                <w:szCs w:val="24"/>
              </w:rPr>
            </w:pPr>
            <w:r w:rsidRPr="00D13F66">
              <w:rPr>
                <w:szCs w:val="24"/>
              </w:rPr>
              <w:t>от 3 000 000 до 5 000 000</w:t>
            </w:r>
          </w:p>
        </w:tc>
        <w:tc>
          <w:tcPr>
            <w:tcW w:w="1035" w:type="pct"/>
            <w:vAlign w:val="center"/>
          </w:tcPr>
          <w:p w14:paraId="4F0660B1" w14:textId="77777777" w:rsidR="00B91FBE" w:rsidRPr="00D13F66" w:rsidRDefault="00B91FBE" w:rsidP="00714FE0">
            <w:pPr>
              <w:spacing w:line="360" w:lineRule="auto"/>
              <w:ind w:firstLine="567"/>
              <w:jc w:val="both"/>
              <w:rPr>
                <w:szCs w:val="24"/>
              </w:rPr>
            </w:pPr>
            <w:r w:rsidRPr="00D13F66">
              <w:rPr>
                <w:szCs w:val="24"/>
              </w:rPr>
              <w:t>0,025%</w:t>
            </w:r>
          </w:p>
        </w:tc>
      </w:tr>
      <w:tr w:rsidR="00B91FBE" w:rsidRPr="00D13F66" w14:paraId="2F25E972" w14:textId="77777777" w:rsidTr="00B91FBE">
        <w:tc>
          <w:tcPr>
            <w:tcW w:w="708" w:type="pct"/>
            <w:vMerge/>
          </w:tcPr>
          <w:p w14:paraId="30A70094" w14:textId="77777777" w:rsidR="00B91FBE" w:rsidRPr="00D13F66" w:rsidRDefault="00B91FBE" w:rsidP="00714FE0">
            <w:pPr>
              <w:spacing w:line="360" w:lineRule="auto"/>
              <w:ind w:firstLine="567"/>
              <w:jc w:val="both"/>
              <w:rPr>
                <w:szCs w:val="24"/>
              </w:rPr>
            </w:pPr>
          </w:p>
        </w:tc>
        <w:tc>
          <w:tcPr>
            <w:tcW w:w="1868" w:type="pct"/>
            <w:vMerge/>
          </w:tcPr>
          <w:p w14:paraId="11CE0D74" w14:textId="77777777" w:rsidR="00B91FBE" w:rsidRPr="00D13F66" w:rsidRDefault="00B91FBE" w:rsidP="00B91FBE">
            <w:pPr>
              <w:spacing w:line="360" w:lineRule="auto"/>
              <w:jc w:val="both"/>
              <w:rPr>
                <w:szCs w:val="24"/>
              </w:rPr>
            </w:pPr>
          </w:p>
        </w:tc>
        <w:tc>
          <w:tcPr>
            <w:tcW w:w="1389" w:type="pct"/>
            <w:vAlign w:val="center"/>
          </w:tcPr>
          <w:p w14:paraId="28E6CCE5" w14:textId="77777777" w:rsidR="00B91FBE" w:rsidRPr="00D13F66" w:rsidRDefault="00B91FBE" w:rsidP="00B91FBE">
            <w:pPr>
              <w:spacing w:line="360" w:lineRule="auto"/>
              <w:ind w:firstLine="28"/>
              <w:rPr>
                <w:szCs w:val="24"/>
              </w:rPr>
            </w:pPr>
            <w:r w:rsidRPr="00D13F66">
              <w:rPr>
                <w:szCs w:val="24"/>
              </w:rPr>
              <w:t>от 5 000 000 до 10 000 000</w:t>
            </w:r>
          </w:p>
        </w:tc>
        <w:tc>
          <w:tcPr>
            <w:tcW w:w="1035" w:type="pct"/>
            <w:vAlign w:val="center"/>
          </w:tcPr>
          <w:p w14:paraId="394F380C" w14:textId="77777777" w:rsidR="00B91FBE" w:rsidRPr="00D13F66" w:rsidRDefault="00B91FBE" w:rsidP="00714FE0">
            <w:pPr>
              <w:spacing w:line="360" w:lineRule="auto"/>
              <w:ind w:firstLine="567"/>
              <w:jc w:val="both"/>
              <w:rPr>
                <w:szCs w:val="24"/>
              </w:rPr>
            </w:pPr>
            <w:r w:rsidRPr="00D13F66">
              <w:rPr>
                <w:szCs w:val="24"/>
              </w:rPr>
              <w:t>0,020%</w:t>
            </w:r>
          </w:p>
        </w:tc>
      </w:tr>
      <w:tr w:rsidR="00B91FBE" w:rsidRPr="00D13F66" w14:paraId="4D395923" w14:textId="77777777" w:rsidTr="00B91FBE">
        <w:tc>
          <w:tcPr>
            <w:tcW w:w="708" w:type="pct"/>
            <w:vMerge/>
          </w:tcPr>
          <w:p w14:paraId="5C798005" w14:textId="77777777" w:rsidR="00B91FBE" w:rsidRPr="00D13F66" w:rsidRDefault="00B91FBE" w:rsidP="00714FE0">
            <w:pPr>
              <w:spacing w:line="360" w:lineRule="auto"/>
              <w:ind w:firstLine="567"/>
              <w:jc w:val="both"/>
              <w:rPr>
                <w:szCs w:val="24"/>
              </w:rPr>
            </w:pPr>
          </w:p>
        </w:tc>
        <w:tc>
          <w:tcPr>
            <w:tcW w:w="1868" w:type="pct"/>
            <w:vMerge/>
          </w:tcPr>
          <w:p w14:paraId="3C313634" w14:textId="77777777" w:rsidR="00B91FBE" w:rsidRPr="00D13F66" w:rsidRDefault="00B91FBE" w:rsidP="00B91FBE">
            <w:pPr>
              <w:spacing w:line="360" w:lineRule="auto"/>
              <w:jc w:val="both"/>
              <w:rPr>
                <w:szCs w:val="24"/>
              </w:rPr>
            </w:pPr>
          </w:p>
        </w:tc>
        <w:tc>
          <w:tcPr>
            <w:tcW w:w="1389" w:type="pct"/>
            <w:vAlign w:val="center"/>
          </w:tcPr>
          <w:p w14:paraId="46F9426E" w14:textId="77777777" w:rsidR="00B91FBE" w:rsidRPr="00D13F66" w:rsidRDefault="00B91FBE" w:rsidP="00B91FBE">
            <w:pPr>
              <w:spacing w:line="360" w:lineRule="auto"/>
              <w:ind w:firstLine="28"/>
              <w:rPr>
                <w:szCs w:val="24"/>
              </w:rPr>
            </w:pPr>
            <w:r w:rsidRPr="00D13F66">
              <w:rPr>
                <w:szCs w:val="24"/>
              </w:rPr>
              <w:t>более 10 000 000</w:t>
            </w:r>
          </w:p>
        </w:tc>
        <w:tc>
          <w:tcPr>
            <w:tcW w:w="1035" w:type="pct"/>
            <w:vAlign w:val="center"/>
          </w:tcPr>
          <w:p w14:paraId="6376521F" w14:textId="77777777" w:rsidR="00B91FBE" w:rsidRPr="00D13F66" w:rsidRDefault="00B91FBE" w:rsidP="00714FE0">
            <w:pPr>
              <w:spacing w:line="360" w:lineRule="auto"/>
              <w:ind w:firstLine="567"/>
              <w:jc w:val="both"/>
              <w:rPr>
                <w:szCs w:val="24"/>
              </w:rPr>
            </w:pPr>
            <w:r w:rsidRPr="00D13F66">
              <w:rPr>
                <w:szCs w:val="24"/>
              </w:rPr>
              <w:t>0,01%</w:t>
            </w:r>
          </w:p>
        </w:tc>
      </w:tr>
      <w:tr w:rsidR="00B91FBE" w:rsidRPr="00D13F66" w14:paraId="4FB37540" w14:textId="77777777" w:rsidTr="00B91FBE">
        <w:tc>
          <w:tcPr>
            <w:tcW w:w="708" w:type="pct"/>
            <w:vMerge w:val="restart"/>
            <w:vAlign w:val="center"/>
          </w:tcPr>
          <w:p w14:paraId="2C1D6071" w14:textId="77777777" w:rsidR="00B91FBE" w:rsidRPr="00D13F66" w:rsidRDefault="00B91FBE" w:rsidP="00714FE0">
            <w:pPr>
              <w:spacing w:line="360" w:lineRule="auto"/>
              <w:ind w:firstLine="567"/>
              <w:jc w:val="both"/>
              <w:rPr>
                <w:szCs w:val="24"/>
              </w:rPr>
            </w:pPr>
            <w:r w:rsidRPr="00D13F66">
              <w:rPr>
                <w:szCs w:val="24"/>
              </w:rPr>
              <w:t>1.4.</w:t>
            </w:r>
          </w:p>
        </w:tc>
        <w:tc>
          <w:tcPr>
            <w:tcW w:w="1868" w:type="pct"/>
            <w:vMerge w:val="restart"/>
            <w:vAlign w:val="center"/>
          </w:tcPr>
          <w:p w14:paraId="7E09A8E3" w14:textId="77777777" w:rsidR="00B91FBE" w:rsidRPr="00D13F66" w:rsidRDefault="00B91FBE" w:rsidP="00B91FBE">
            <w:pPr>
              <w:spacing w:line="360" w:lineRule="auto"/>
              <w:jc w:val="both"/>
              <w:rPr>
                <w:szCs w:val="24"/>
              </w:rPr>
            </w:pPr>
            <w:r w:rsidRPr="00D13F66">
              <w:rPr>
                <w:szCs w:val="24"/>
              </w:rPr>
              <w:t>Услуги по совершению сделок РЕПО с ценными бумагами на фондовом рынке ПАО Московская Биржа</w:t>
            </w:r>
          </w:p>
        </w:tc>
        <w:tc>
          <w:tcPr>
            <w:tcW w:w="1389" w:type="pct"/>
            <w:vAlign w:val="center"/>
          </w:tcPr>
          <w:p w14:paraId="53A10480" w14:textId="77777777" w:rsidR="00B91FBE" w:rsidRPr="00D13F66" w:rsidRDefault="00B91FBE" w:rsidP="00B91FBE">
            <w:pPr>
              <w:spacing w:line="360" w:lineRule="auto"/>
              <w:jc w:val="center"/>
              <w:rPr>
                <w:szCs w:val="24"/>
              </w:rPr>
            </w:pPr>
            <w:r w:rsidRPr="00D13F66">
              <w:rPr>
                <w:szCs w:val="24"/>
              </w:rPr>
              <w:t>Оборот по итогам торгового дня, руб.</w:t>
            </w:r>
          </w:p>
        </w:tc>
        <w:tc>
          <w:tcPr>
            <w:tcW w:w="1035" w:type="pct"/>
            <w:vAlign w:val="center"/>
          </w:tcPr>
          <w:tbl>
            <w:tblPr>
              <w:tblW w:w="0" w:type="auto"/>
              <w:tblBorders>
                <w:top w:val="nil"/>
                <w:left w:val="nil"/>
                <w:bottom w:val="nil"/>
                <w:right w:val="nil"/>
              </w:tblBorders>
              <w:tblLook w:val="0000" w:firstRow="0" w:lastRow="0" w:firstColumn="0" w:lastColumn="0" w:noHBand="0" w:noVBand="0"/>
            </w:tblPr>
            <w:tblGrid>
              <w:gridCol w:w="1718"/>
            </w:tblGrid>
            <w:tr w:rsidR="00B91FBE" w:rsidRPr="00D13F66" w14:paraId="3437C09F" w14:textId="77777777" w:rsidTr="00714FE0">
              <w:trPr>
                <w:trHeight w:val="177"/>
              </w:trPr>
              <w:tc>
                <w:tcPr>
                  <w:tcW w:w="0" w:type="auto"/>
                  <w:vAlign w:val="center"/>
                </w:tcPr>
                <w:p w14:paraId="63367C0A" w14:textId="77777777" w:rsidR="00B91FBE" w:rsidRPr="00D13F66" w:rsidRDefault="00B91FBE" w:rsidP="00B91FBE">
                  <w:pPr>
                    <w:autoSpaceDE w:val="0"/>
                    <w:autoSpaceDN w:val="0"/>
                    <w:adjustRightInd w:val="0"/>
                    <w:spacing w:line="360" w:lineRule="auto"/>
                    <w:jc w:val="center"/>
                    <w:rPr>
                      <w:color w:val="000000"/>
                      <w:szCs w:val="24"/>
                    </w:rPr>
                  </w:pPr>
                  <w:r w:rsidRPr="00D13F66">
                    <w:rPr>
                      <w:color w:val="000000"/>
                      <w:szCs w:val="24"/>
                    </w:rPr>
                    <w:t>Размер комиссии от оборота по</w:t>
                  </w:r>
                </w:p>
                <w:p w14:paraId="3C4167CC" w14:textId="77777777" w:rsidR="00B91FBE" w:rsidRPr="00D13F66" w:rsidRDefault="00B91FBE" w:rsidP="00B91FBE">
                  <w:pPr>
                    <w:autoSpaceDE w:val="0"/>
                    <w:autoSpaceDN w:val="0"/>
                    <w:adjustRightInd w:val="0"/>
                    <w:spacing w:line="360" w:lineRule="auto"/>
                    <w:jc w:val="center"/>
                    <w:rPr>
                      <w:color w:val="000000"/>
                      <w:szCs w:val="24"/>
                    </w:rPr>
                  </w:pPr>
                  <w:r w:rsidRPr="00D13F66">
                    <w:rPr>
                      <w:color w:val="000000"/>
                      <w:szCs w:val="24"/>
                    </w:rPr>
                    <w:t>первой части сделки РЕПО</w:t>
                  </w:r>
                </w:p>
              </w:tc>
            </w:tr>
          </w:tbl>
          <w:p w14:paraId="59E5607D" w14:textId="77777777" w:rsidR="00B91FBE" w:rsidRPr="00D13F66" w:rsidRDefault="00B91FBE" w:rsidP="00B91FBE">
            <w:pPr>
              <w:spacing w:line="360" w:lineRule="auto"/>
              <w:jc w:val="center"/>
              <w:rPr>
                <w:szCs w:val="24"/>
              </w:rPr>
            </w:pPr>
          </w:p>
        </w:tc>
      </w:tr>
      <w:tr w:rsidR="00B91FBE" w:rsidRPr="00D13F66" w14:paraId="621A8141" w14:textId="77777777" w:rsidTr="00B91FBE">
        <w:tc>
          <w:tcPr>
            <w:tcW w:w="708" w:type="pct"/>
            <w:vMerge/>
          </w:tcPr>
          <w:p w14:paraId="32A5E9EC" w14:textId="77777777" w:rsidR="00B91FBE" w:rsidRPr="00D13F66" w:rsidRDefault="00B91FBE" w:rsidP="00714FE0">
            <w:pPr>
              <w:spacing w:line="360" w:lineRule="auto"/>
              <w:ind w:firstLine="567"/>
              <w:jc w:val="both"/>
              <w:rPr>
                <w:szCs w:val="24"/>
              </w:rPr>
            </w:pPr>
          </w:p>
        </w:tc>
        <w:tc>
          <w:tcPr>
            <w:tcW w:w="1868" w:type="pct"/>
            <w:vMerge/>
          </w:tcPr>
          <w:p w14:paraId="220BDC20" w14:textId="77777777" w:rsidR="00B91FBE" w:rsidRPr="00D13F66" w:rsidRDefault="00B91FBE" w:rsidP="00714FE0">
            <w:pPr>
              <w:spacing w:line="360" w:lineRule="auto"/>
              <w:ind w:firstLine="567"/>
              <w:jc w:val="both"/>
              <w:rPr>
                <w:szCs w:val="24"/>
              </w:rPr>
            </w:pPr>
          </w:p>
        </w:tc>
        <w:tc>
          <w:tcPr>
            <w:tcW w:w="1389" w:type="pct"/>
            <w:vAlign w:val="center"/>
          </w:tcPr>
          <w:p w14:paraId="3C0885DA" w14:textId="77777777" w:rsidR="00B91FBE" w:rsidRPr="00D13F66" w:rsidRDefault="00B91FBE" w:rsidP="00714FE0">
            <w:pPr>
              <w:spacing w:line="360" w:lineRule="auto"/>
              <w:ind w:firstLine="567"/>
              <w:jc w:val="both"/>
              <w:rPr>
                <w:szCs w:val="24"/>
              </w:rPr>
            </w:pPr>
            <w:r w:rsidRPr="00D13F66">
              <w:rPr>
                <w:szCs w:val="24"/>
              </w:rPr>
              <w:t>Любой оборот</w:t>
            </w:r>
          </w:p>
        </w:tc>
        <w:tc>
          <w:tcPr>
            <w:tcW w:w="1035" w:type="pct"/>
            <w:vAlign w:val="center"/>
          </w:tcPr>
          <w:p w14:paraId="2E03C7F3" w14:textId="77777777" w:rsidR="00B91FBE" w:rsidRPr="00D13F66" w:rsidRDefault="00B91FBE" w:rsidP="00714FE0">
            <w:pPr>
              <w:spacing w:line="360" w:lineRule="auto"/>
              <w:ind w:firstLine="567"/>
              <w:jc w:val="both"/>
              <w:rPr>
                <w:szCs w:val="24"/>
              </w:rPr>
            </w:pPr>
            <w:r w:rsidRPr="00D13F66">
              <w:rPr>
                <w:szCs w:val="24"/>
              </w:rPr>
              <w:t>0,1%</w:t>
            </w:r>
          </w:p>
        </w:tc>
      </w:tr>
      <w:tr w:rsidR="00B91FBE" w:rsidRPr="00D13F66" w14:paraId="77E2ABD1" w14:textId="77777777" w:rsidTr="00B91FBE">
        <w:tc>
          <w:tcPr>
            <w:tcW w:w="708" w:type="pct"/>
            <w:vMerge w:val="restart"/>
            <w:vAlign w:val="center"/>
          </w:tcPr>
          <w:p w14:paraId="2DDD7B7F" w14:textId="77777777" w:rsidR="00B91FBE" w:rsidRPr="00D13F66" w:rsidRDefault="00B91FBE" w:rsidP="00714FE0">
            <w:pPr>
              <w:spacing w:line="360" w:lineRule="auto"/>
              <w:ind w:firstLine="567"/>
              <w:jc w:val="both"/>
              <w:rPr>
                <w:szCs w:val="24"/>
              </w:rPr>
            </w:pPr>
            <w:r w:rsidRPr="00D13F66">
              <w:rPr>
                <w:szCs w:val="24"/>
              </w:rPr>
              <w:t>1.5</w:t>
            </w:r>
          </w:p>
        </w:tc>
        <w:tc>
          <w:tcPr>
            <w:tcW w:w="1868" w:type="pct"/>
            <w:vMerge w:val="restart"/>
            <w:vAlign w:val="center"/>
          </w:tcPr>
          <w:tbl>
            <w:tblPr>
              <w:tblW w:w="0" w:type="auto"/>
              <w:tblBorders>
                <w:top w:val="nil"/>
                <w:left w:val="nil"/>
                <w:bottom w:val="nil"/>
                <w:right w:val="nil"/>
              </w:tblBorders>
              <w:tblLook w:val="0000" w:firstRow="0" w:lastRow="0" w:firstColumn="0" w:lastColumn="0" w:noHBand="0" w:noVBand="0"/>
            </w:tblPr>
            <w:tblGrid>
              <w:gridCol w:w="3275"/>
            </w:tblGrid>
            <w:tr w:rsidR="00B91FBE" w:rsidRPr="00D13F66" w14:paraId="7C1581AC" w14:textId="77777777" w:rsidTr="00714FE0">
              <w:trPr>
                <w:trHeight w:val="185"/>
              </w:trPr>
              <w:tc>
                <w:tcPr>
                  <w:tcW w:w="0" w:type="auto"/>
                </w:tcPr>
                <w:p w14:paraId="24D78BA8" w14:textId="77777777" w:rsidR="00B91FBE" w:rsidRPr="00D13F66" w:rsidRDefault="00B91FBE" w:rsidP="00714FE0">
                  <w:pPr>
                    <w:autoSpaceDE w:val="0"/>
                    <w:autoSpaceDN w:val="0"/>
                    <w:adjustRightInd w:val="0"/>
                    <w:spacing w:line="360" w:lineRule="auto"/>
                    <w:ind w:firstLine="567"/>
                    <w:jc w:val="both"/>
                    <w:rPr>
                      <w:color w:val="000000"/>
                      <w:szCs w:val="24"/>
                    </w:rPr>
                  </w:pPr>
                  <w:r w:rsidRPr="00D13F66">
                    <w:rPr>
                      <w:color w:val="000000"/>
                      <w:szCs w:val="24"/>
                    </w:rPr>
                    <w:t>Услуги по совершению сделок РЕПО с ценными бумагами на внебиржевом рынке</w:t>
                  </w:r>
                </w:p>
              </w:tc>
            </w:tr>
          </w:tbl>
          <w:p w14:paraId="601C94ED" w14:textId="77777777" w:rsidR="00B91FBE" w:rsidRPr="00D13F66" w:rsidRDefault="00B91FBE" w:rsidP="00714FE0">
            <w:pPr>
              <w:spacing w:line="360" w:lineRule="auto"/>
              <w:ind w:firstLine="567"/>
              <w:jc w:val="both"/>
              <w:rPr>
                <w:szCs w:val="24"/>
              </w:rPr>
            </w:pPr>
          </w:p>
        </w:tc>
        <w:tc>
          <w:tcPr>
            <w:tcW w:w="1389" w:type="pct"/>
            <w:vAlign w:val="center"/>
          </w:tcPr>
          <w:p w14:paraId="438A223D" w14:textId="77777777" w:rsidR="00B91FBE" w:rsidRPr="00D13F66" w:rsidRDefault="00B91FBE" w:rsidP="00B91FBE">
            <w:pPr>
              <w:spacing w:line="360" w:lineRule="auto"/>
              <w:jc w:val="center"/>
              <w:rPr>
                <w:szCs w:val="24"/>
              </w:rPr>
            </w:pPr>
            <w:r w:rsidRPr="00D13F66">
              <w:rPr>
                <w:szCs w:val="24"/>
              </w:rPr>
              <w:t>Оборот по итогам торгового дня, руб.</w:t>
            </w:r>
          </w:p>
        </w:tc>
        <w:tc>
          <w:tcPr>
            <w:tcW w:w="1035" w:type="pct"/>
            <w:vAlign w:val="center"/>
          </w:tcPr>
          <w:tbl>
            <w:tblPr>
              <w:tblW w:w="0" w:type="auto"/>
              <w:tblBorders>
                <w:top w:val="nil"/>
                <w:left w:val="nil"/>
                <w:bottom w:val="nil"/>
                <w:right w:val="nil"/>
              </w:tblBorders>
              <w:tblLook w:val="0000" w:firstRow="0" w:lastRow="0" w:firstColumn="0" w:lastColumn="0" w:noHBand="0" w:noVBand="0"/>
            </w:tblPr>
            <w:tblGrid>
              <w:gridCol w:w="1718"/>
            </w:tblGrid>
            <w:tr w:rsidR="00B91FBE" w:rsidRPr="00D13F66" w14:paraId="5864A619" w14:textId="77777777" w:rsidTr="00714FE0">
              <w:trPr>
                <w:trHeight w:val="177"/>
              </w:trPr>
              <w:tc>
                <w:tcPr>
                  <w:tcW w:w="0" w:type="auto"/>
                  <w:vAlign w:val="center"/>
                </w:tcPr>
                <w:p w14:paraId="25504558" w14:textId="77777777" w:rsidR="00B91FBE" w:rsidRPr="00D13F66" w:rsidRDefault="00B91FBE" w:rsidP="00B91FBE">
                  <w:pPr>
                    <w:autoSpaceDE w:val="0"/>
                    <w:autoSpaceDN w:val="0"/>
                    <w:adjustRightInd w:val="0"/>
                    <w:spacing w:line="360" w:lineRule="auto"/>
                    <w:jc w:val="center"/>
                    <w:rPr>
                      <w:color w:val="000000"/>
                      <w:szCs w:val="24"/>
                    </w:rPr>
                  </w:pPr>
                  <w:r w:rsidRPr="00D13F66">
                    <w:rPr>
                      <w:color w:val="000000"/>
                      <w:szCs w:val="24"/>
                    </w:rPr>
                    <w:t>Размер комиссии от оборота по</w:t>
                  </w:r>
                </w:p>
                <w:p w14:paraId="138109E1" w14:textId="77777777" w:rsidR="00B91FBE" w:rsidRPr="00D13F66" w:rsidRDefault="00B91FBE" w:rsidP="00B91FBE">
                  <w:pPr>
                    <w:autoSpaceDE w:val="0"/>
                    <w:autoSpaceDN w:val="0"/>
                    <w:adjustRightInd w:val="0"/>
                    <w:spacing w:line="360" w:lineRule="auto"/>
                    <w:jc w:val="center"/>
                    <w:rPr>
                      <w:color w:val="000000"/>
                      <w:szCs w:val="24"/>
                    </w:rPr>
                  </w:pPr>
                  <w:r w:rsidRPr="00D13F66">
                    <w:rPr>
                      <w:color w:val="000000"/>
                      <w:szCs w:val="24"/>
                    </w:rPr>
                    <w:t>первой части сделки РЕПО</w:t>
                  </w:r>
                </w:p>
              </w:tc>
            </w:tr>
          </w:tbl>
          <w:p w14:paraId="2844F11D" w14:textId="77777777" w:rsidR="00B91FBE" w:rsidRPr="00D13F66" w:rsidRDefault="00B91FBE" w:rsidP="00B91FBE">
            <w:pPr>
              <w:spacing w:line="360" w:lineRule="auto"/>
              <w:jc w:val="center"/>
              <w:rPr>
                <w:szCs w:val="24"/>
              </w:rPr>
            </w:pPr>
          </w:p>
        </w:tc>
      </w:tr>
      <w:tr w:rsidR="00B91FBE" w:rsidRPr="00D13F66" w14:paraId="051BBA81" w14:textId="77777777" w:rsidTr="00B91FBE">
        <w:tc>
          <w:tcPr>
            <w:tcW w:w="708" w:type="pct"/>
            <w:vMerge/>
          </w:tcPr>
          <w:p w14:paraId="4DE6594D" w14:textId="77777777" w:rsidR="00B91FBE" w:rsidRPr="00D13F66" w:rsidRDefault="00B91FBE" w:rsidP="00714FE0">
            <w:pPr>
              <w:spacing w:line="360" w:lineRule="auto"/>
              <w:ind w:firstLine="567"/>
              <w:jc w:val="both"/>
              <w:rPr>
                <w:szCs w:val="24"/>
              </w:rPr>
            </w:pPr>
          </w:p>
        </w:tc>
        <w:tc>
          <w:tcPr>
            <w:tcW w:w="1868" w:type="pct"/>
            <w:vMerge/>
          </w:tcPr>
          <w:p w14:paraId="18FCB9DD" w14:textId="77777777" w:rsidR="00B91FBE" w:rsidRPr="00D13F66" w:rsidRDefault="00B91FBE" w:rsidP="00714FE0">
            <w:pPr>
              <w:spacing w:line="360" w:lineRule="auto"/>
              <w:ind w:firstLine="567"/>
              <w:jc w:val="both"/>
              <w:rPr>
                <w:szCs w:val="24"/>
              </w:rPr>
            </w:pPr>
          </w:p>
        </w:tc>
        <w:tc>
          <w:tcPr>
            <w:tcW w:w="1389" w:type="pct"/>
            <w:vAlign w:val="center"/>
          </w:tcPr>
          <w:p w14:paraId="3273136D" w14:textId="77777777" w:rsidR="00B91FBE" w:rsidRPr="00D13F66" w:rsidRDefault="00B91FBE" w:rsidP="00714FE0">
            <w:pPr>
              <w:spacing w:line="360" w:lineRule="auto"/>
              <w:ind w:firstLine="567"/>
              <w:jc w:val="both"/>
              <w:rPr>
                <w:szCs w:val="24"/>
              </w:rPr>
            </w:pPr>
            <w:r w:rsidRPr="00D13F66">
              <w:rPr>
                <w:szCs w:val="24"/>
              </w:rPr>
              <w:t>Любой оборот</w:t>
            </w:r>
          </w:p>
        </w:tc>
        <w:tc>
          <w:tcPr>
            <w:tcW w:w="1035" w:type="pct"/>
            <w:vAlign w:val="center"/>
          </w:tcPr>
          <w:p w14:paraId="03BD02A9" w14:textId="77777777" w:rsidR="00B91FBE" w:rsidRPr="00D13F66" w:rsidRDefault="00B91FBE" w:rsidP="00714FE0">
            <w:pPr>
              <w:spacing w:line="360" w:lineRule="auto"/>
              <w:ind w:firstLine="567"/>
              <w:jc w:val="both"/>
              <w:rPr>
                <w:szCs w:val="24"/>
              </w:rPr>
            </w:pPr>
            <w:r w:rsidRPr="00D13F66">
              <w:rPr>
                <w:szCs w:val="24"/>
              </w:rPr>
              <w:t>0,6%</w:t>
            </w:r>
          </w:p>
        </w:tc>
      </w:tr>
      <w:tr w:rsidR="00B91FBE" w:rsidRPr="00D13F66" w14:paraId="71DC96B8" w14:textId="77777777" w:rsidTr="00B91FBE">
        <w:tc>
          <w:tcPr>
            <w:tcW w:w="708" w:type="pct"/>
          </w:tcPr>
          <w:p w14:paraId="13CEA7AE" w14:textId="77777777" w:rsidR="00B91FBE" w:rsidRPr="00D13F66" w:rsidRDefault="00B91FBE" w:rsidP="00714FE0">
            <w:pPr>
              <w:spacing w:line="360" w:lineRule="auto"/>
              <w:ind w:firstLine="567"/>
              <w:jc w:val="both"/>
              <w:rPr>
                <w:szCs w:val="24"/>
              </w:rPr>
            </w:pPr>
            <w:r w:rsidRPr="00D13F66">
              <w:rPr>
                <w:szCs w:val="24"/>
              </w:rPr>
              <w:t>1.1.1.</w:t>
            </w:r>
          </w:p>
        </w:tc>
        <w:tc>
          <w:tcPr>
            <w:tcW w:w="4292" w:type="pct"/>
            <w:gridSpan w:val="3"/>
            <w:vAlign w:val="center"/>
          </w:tcPr>
          <w:p w14:paraId="7A037641" w14:textId="77777777" w:rsidR="00B91FBE" w:rsidRPr="00D13F66" w:rsidRDefault="00B91FBE" w:rsidP="00B91FBE">
            <w:pPr>
              <w:spacing w:line="360" w:lineRule="auto"/>
              <w:jc w:val="both"/>
              <w:rPr>
                <w:b/>
                <w:i/>
                <w:szCs w:val="24"/>
              </w:rPr>
            </w:pPr>
            <w:r w:rsidRPr="00D13F66">
              <w:rPr>
                <w:b/>
                <w:i/>
                <w:szCs w:val="24"/>
              </w:rPr>
              <w:t>вознаграждение, взимаемое за исполнение поручений, поданных по телефону или на бумажном носителе</w:t>
            </w:r>
          </w:p>
        </w:tc>
      </w:tr>
      <w:tr w:rsidR="00B91FBE" w:rsidRPr="00D13F66" w14:paraId="771AB9D6" w14:textId="77777777" w:rsidTr="00B91FBE">
        <w:tc>
          <w:tcPr>
            <w:tcW w:w="708" w:type="pct"/>
            <w:vMerge w:val="restart"/>
          </w:tcPr>
          <w:p w14:paraId="368EFB78" w14:textId="77777777" w:rsidR="00B91FBE" w:rsidRPr="00D13F66" w:rsidRDefault="00B91FBE" w:rsidP="00714FE0">
            <w:pPr>
              <w:spacing w:line="360" w:lineRule="auto"/>
              <w:ind w:firstLine="567"/>
              <w:jc w:val="both"/>
              <w:rPr>
                <w:szCs w:val="24"/>
              </w:rPr>
            </w:pPr>
          </w:p>
        </w:tc>
        <w:tc>
          <w:tcPr>
            <w:tcW w:w="1868" w:type="pct"/>
            <w:vMerge w:val="restart"/>
            <w:vAlign w:val="center"/>
          </w:tcPr>
          <w:p w14:paraId="2651F05B" w14:textId="77777777" w:rsidR="00B91FBE" w:rsidRPr="00D13F66" w:rsidRDefault="00B91FBE" w:rsidP="00714FE0">
            <w:pPr>
              <w:spacing w:line="360" w:lineRule="auto"/>
              <w:ind w:firstLine="567"/>
              <w:jc w:val="both"/>
              <w:rPr>
                <w:szCs w:val="24"/>
              </w:rPr>
            </w:pPr>
            <w:r w:rsidRPr="00D13F66">
              <w:rPr>
                <w:szCs w:val="24"/>
              </w:rPr>
              <w:t>Услуги по совершению сделок купли-продажи ценных бумаг на фондовом рынке ПАО Московская Биржа</w:t>
            </w:r>
          </w:p>
        </w:tc>
        <w:tc>
          <w:tcPr>
            <w:tcW w:w="1389" w:type="pct"/>
            <w:vAlign w:val="center"/>
          </w:tcPr>
          <w:tbl>
            <w:tblPr>
              <w:tblW w:w="0" w:type="auto"/>
              <w:tblBorders>
                <w:top w:val="nil"/>
                <w:left w:val="nil"/>
                <w:bottom w:val="nil"/>
                <w:right w:val="nil"/>
              </w:tblBorders>
              <w:tblLook w:val="0000" w:firstRow="0" w:lastRow="0" w:firstColumn="0" w:lastColumn="0" w:noHBand="0" w:noVBand="0"/>
            </w:tblPr>
            <w:tblGrid>
              <w:gridCol w:w="2380"/>
            </w:tblGrid>
            <w:tr w:rsidR="00B91FBE" w:rsidRPr="00D13F66" w14:paraId="019A2055" w14:textId="77777777" w:rsidTr="00714FE0">
              <w:trPr>
                <w:trHeight w:val="81"/>
              </w:trPr>
              <w:tc>
                <w:tcPr>
                  <w:tcW w:w="0" w:type="auto"/>
                </w:tcPr>
                <w:p w14:paraId="307E8AA8" w14:textId="77777777" w:rsidR="00B91FBE" w:rsidRPr="00D13F66" w:rsidRDefault="00B91FBE" w:rsidP="00B91FBE">
                  <w:pPr>
                    <w:pStyle w:val="Default"/>
                    <w:spacing w:line="360" w:lineRule="auto"/>
                    <w:jc w:val="center"/>
                    <w:rPr>
                      <w:rFonts w:ascii="Times New Roman" w:hAnsi="Times New Roman" w:cs="Times New Roman"/>
                      <w:sz w:val="20"/>
                    </w:rPr>
                  </w:pPr>
                  <w:r w:rsidRPr="00D13F66">
                    <w:rPr>
                      <w:rFonts w:ascii="Times New Roman" w:hAnsi="Times New Roman" w:cs="Times New Roman"/>
                      <w:sz w:val="20"/>
                    </w:rPr>
                    <w:t>Оборот по итогам торгового дня, руб.</w:t>
                  </w:r>
                </w:p>
              </w:tc>
            </w:tr>
          </w:tbl>
          <w:p w14:paraId="10D7136E" w14:textId="77777777" w:rsidR="00B91FBE" w:rsidRPr="00D13F66" w:rsidRDefault="00B91FBE" w:rsidP="00B91FBE">
            <w:pPr>
              <w:spacing w:line="360" w:lineRule="auto"/>
              <w:jc w:val="center"/>
              <w:rPr>
                <w:szCs w:val="24"/>
              </w:rPr>
            </w:pPr>
          </w:p>
        </w:tc>
        <w:tc>
          <w:tcPr>
            <w:tcW w:w="1035" w:type="pct"/>
            <w:vAlign w:val="center"/>
          </w:tcPr>
          <w:p w14:paraId="26111F6E" w14:textId="77777777" w:rsidR="00B91FBE" w:rsidRPr="00D13F66" w:rsidRDefault="00B91FBE" w:rsidP="00B91FBE">
            <w:pPr>
              <w:spacing w:line="360" w:lineRule="auto"/>
              <w:jc w:val="center"/>
              <w:rPr>
                <w:szCs w:val="24"/>
              </w:rPr>
            </w:pPr>
            <w:r w:rsidRPr="00D13F66">
              <w:rPr>
                <w:szCs w:val="24"/>
              </w:rPr>
              <w:t>Размер комиссии от дневного оборота</w:t>
            </w:r>
          </w:p>
          <w:p w14:paraId="79EF9457" w14:textId="77777777" w:rsidR="00B91FBE" w:rsidRPr="00D13F66" w:rsidRDefault="00B91FBE" w:rsidP="00B91FBE">
            <w:pPr>
              <w:spacing w:line="360" w:lineRule="auto"/>
              <w:jc w:val="center"/>
              <w:rPr>
                <w:szCs w:val="24"/>
              </w:rPr>
            </w:pPr>
            <w:r w:rsidRPr="00D13F66">
              <w:rPr>
                <w:szCs w:val="24"/>
              </w:rPr>
              <w:t>(без НКД)</w:t>
            </w:r>
          </w:p>
        </w:tc>
      </w:tr>
      <w:tr w:rsidR="00B91FBE" w:rsidRPr="00D13F66" w14:paraId="70D12E12" w14:textId="77777777" w:rsidTr="00B91FBE">
        <w:tc>
          <w:tcPr>
            <w:tcW w:w="708" w:type="pct"/>
            <w:vMerge/>
          </w:tcPr>
          <w:p w14:paraId="57584273" w14:textId="77777777" w:rsidR="00B91FBE" w:rsidRPr="00D13F66" w:rsidRDefault="00B91FBE" w:rsidP="00714FE0">
            <w:pPr>
              <w:spacing w:line="360" w:lineRule="auto"/>
              <w:ind w:firstLine="567"/>
              <w:jc w:val="both"/>
              <w:rPr>
                <w:szCs w:val="24"/>
              </w:rPr>
            </w:pPr>
          </w:p>
        </w:tc>
        <w:tc>
          <w:tcPr>
            <w:tcW w:w="1868" w:type="pct"/>
            <w:vMerge/>
          </w:tcPr>
          <w:p w14:paraId="6FFA0B6B" w14:textId="77777777" w:rsidR="00B91FBE" w:rsidRPr="00D13F66" w:rsidRDefault="00B91FBE" w:rsidP="00714FE0">
            <w:pPr>
              <w:spacing w:line="360" w:lineRule="auto"/>
              <w:ind w:firstLine="567"/>
              <w:jc w:val="both"/>
              <w:rPr>
                <w:szCs w:val="24"/>
              </w:rPr>
            </w:pPr>
          </w:p>
        </w:tc>
        <w:tc>
          <w:tcPr>
            <w:tcW w:w="1389" w:type="pct"/>
            <w:vAlign w:val="center"/>
          </w:tcPr>
          <w:p w14:paraId="6694F94F" w14:textId="77777777" w:rsidR="00B91FBE" w:rsidRPr="00D13F66" w:rsidRDefault="00B91FBE" w:rsidP="00B91FBE">
            <w:pPr>
              <w:spacing w:line="360" w:lineRule="auto"/>
              <w:rPr>
                <w:szCs w:val="24"/>
              </w:rPr>
            </w:pPr>
            <w:r w:rsidRPr="00D13F66">
              <w:rPr>
                <w:szCs w:val="24"/>
              </w:rPr>
              <w:t>от 1 до 50 000 000</w:t>
            </w:r>
          </w:p>
        </w:tc>
        <w:tc>
          <w:tcPr>
            <w:tcW w:w="1035" w:type="pct"/>
            <w:vAlign w:val="center"/>
          </w:tcPr>
          <w:p w14:paraId="7C2D4C33" w14:textId="77777777" w:rsidR="00B91FBE" w:rsidRPr="00D13F66" w:rsidRDefault="00B91FBE" w:rsidP="00714FE0">
            <w:pPr>
              <w:spacing w:line="360" w:lineRule="auto"/>
              <w:ind w:firstLine="567"/>
              <w:jc w:val="both"/>
              <w:rPr>
                <w:szCs w:val="24"/>
              </w:rPr>
            </w:pPr>
            <w:r w:rsidRPr="00D13F66">
              <w:rPr>
                <w:szCs w:val="24"/>
              </w:rPr>
              <w:t>0,025%</w:t>
            </w:r>
          </w:p>
        </w:tc>
      </w:tr>
      <w:tr w:rsidR="00B91FBE" w:rsidRPr="00D13F66" w14:paraId="19CF215E" w14:textId="77777777" w:rsidTr="00B91FBE">
        <w:tc>
          <w:tcPr>
            <w:tcW w:w="708" w:type="pct"/>
            <w:vMerge/>
          </w:tcPr>
          <w:p w14:paraId="23E157F6" w14:textId="77777777" w:rsidR="00B91FBE" w:rsidRPr="00D13F66" w:rsidRDefault="00B91FBE" w:rsidP="00714FE0">
            <w:pPr>
              <w:spacing w:line="360" w:lineRule="auto"/>
              <w:ind w:firstLine="567"/>
              <w:jc w:val="both"/>
              <w:rPr>
                <w:szCs w:val="24"/>
              </w:rPr>
            </w:pPr>
          </w:p>
        </w:tc>
        <w:tc>
          <w:tcPr>
            <w:tcW w:w="1868" w:type="pct"/>
            <w:vMerge/>
          </w:tcPr>
          <w:p w14:paraId="16F82FBE" w14:textId="77777777" w:rsidR="00B91FBE" w:rsidRPr="00D13F66" w:rsidRDefault="00B91FBE" w:rsidP="00714FE0">
            <w:pPr>
              <w:spacing w:line="360" w:lineRule="auto"/>
              <w:ind w:firstLine="567"/>
              <w:jc w:val="both"/>
              <w:rPr>
                <w:szCs w:val="24"/>
              </w:rPr>
            </w:pPr>
          </w:p>
        </w:tc>
        <w:tc>
          <w:tcPr>
            <w:tcW w:w="1389" w:type="pct"/>
            <w:vAlign w:val="center"/>
          </w:tcPr>
          <w:p w14:paraId="4A4C486A" w14:textId="77777777" w:rsidR="00B91FBE" w:rsidRPr="00D13F66" w:rsidRDefault="00B91FBE" w:rsidP="00B91FBE">
            <w:pPr>
              <w:spacing w:line="360" w:lineRule="auto"/>
              <w:rPr>
                <w:szCs w:val="24"/>
              </w:rPr>
            </w:pPr>
            <w:r w:rsidRPr="00D13F66">
              <w:rPr>
                <w:szCs w:val="24"/>
              </w:rPr>
              <w:t>более 50 000 000</w:t>
            </w:r>
          </w:p>
        </w:tc>
        <w:tc>
          <w:tcPr>
            <w:tcW w:w="1035" w:type="pct"/>
            <w:vAlign w:val="center"/>
          </w:tcPr>
          <w:p w14:paraId="6B82F3C8" w14:textId="77777777" w:rsidR="00B91FBE" w:rsidRPr="00D13F66" w:rsidRDefault="00B91FBE" w:rsidP="00714FE0">
            <w:pPr>
              <w:spacing w:line="360" w:lineRule="auto"/>
              <w:ind w:firstLine="567"/>
              <w:jc w:val="both"/>
              <w:rPr>
                <w:szCs w:val="24"/>
              </w:rPr>
            </w:pPr>
            <w:r w:rsidRPr="00D13F66">
              <w:rPr>
                <w:szCs w:val="24"/>
              </w:rPr>
              <w:t>0,02%</w:t>
            </w:r>
          </w:p>
        </w:tc>
      </w:tr>
      <w:tr w:rsidR="00B91FBE" w:rsidRPr="00D13F66" w14:paraId="751DD85E" w14:textId="77777777" w:rsidTr="00B91FBE">
        <w:tc>
          <w:tcPr>
            <w:tcW w:w="708" w:type="pct"/>
          </w:tcPr>
          <w:p w14:paraId="3A3FC13B" w14:textId="77777777" w:rsidR="00B91FBE" w:rsidRPr="00D13F66" w:rsidRDefault="00B91FBE" w:rsidP="00714FE0">
            <w:pPr>
              <w:spacing w:line="360" w:lineRule="auto"/>
              <w:ind w:firstLine="567"/>
              <w:jc w:val="both"/>
              <w:rPr>
                <w:b/>
                <w:szCs w:val="24"/>
              </w:rPr>
            </w:pPr>
            <w:r w:rsidRPr="00D13F66">
              <w:rPr>
                <w:b/>
                <w:szCs w:val="24"/>
              </w:rPr>
              <w:t>2.</w:t>
            </w:r>
          </w:p>
        </w:tc>
        <w:tc>
          <w:tcPr>
            <w:tcW w:w="4292" w:type="pct"/>
            <w:gridSpan w:val="3"/>
          </w:tcPr>
          <w:p w14:paraId="3AE4C31C" w14:textId="77777777" w:rsidR="00B91FBE" w:rsidRPr="00D13F66" w:rsidRDefault="00B91FBE" w:rsidP="00714FE0">
            <w:pPr>
              <w:spacing w:line="360" w:lineRule="auto"/>
              <w:ind w:firstLine="567"/>
              <w:jc w:val="both"/>
              <w:rPr>
                <w:b/>
                <w:szCs w:val="24"/>
              </w:rPr>
            </w:pPr>
            <w:r w:rsidRPr="00D13F66">
              <w:rPr>
                <w:b/>
                <w:szCs w:val="24"/>
              </w:rPr>
              <w:t>ТАРИФ «ИНДИВИДУАЛЬНЫЙ»</w:t>
            </w:r>
          </w:p>
        </w:tc>
      </w:tr>
      <w:tr w:rsidR="00B91FBE" w:rsidRPr="00D13F66" w14:paraId="644185DD" w14:textId="77777777" w:rsidTr="00B91FBE">
        <w:trPr>
          <w:trHeight w:val="470"/>
        </w:trPr>
        <w:tc>
          <w:tcPr>
            <w:tcW w:w="2576" w:type="pct"/>
            <w:gridSpan w:val="2"/>
            <w:vAlign w:val="center"/>
          </w:tcPr>
          <w:p w14:paraId="15028E21" w14:textId="77777777" w:rsidR="00B91FBE" w:rsidRPr="00D13F66" w:rsidRDefault="00B91FBE" w:rsidP="00714FE0">
            <w:pPr>
              <w:spacing w:line="360" w:lineRule="auto"/>
              <w:ind w:firstLine="567"/>
              <w:jc w:val="both"/>
              <w:rPr>
                <w:szCs w:val="24"/>
              </w:rPr>
            </w:pPr>
            <w:r w:rsidRPr="00D13F66">
              <w:rPr>
                <w:szCs w:val="24"/>
              </w:rPr>
              <w:t>Все услуги по совершению операций на финансовых рынках в соответствии с действующим Регламентом</w:t>
            </w:r>
          </w:p>
        </w:tc>
        <w:tc>
          <w:tcPr>
            <w:tcW w:w="2424" w:type="pct"/>
            <w:gridSpan w:val="2"/>
            <w:vAlign w:val="center"/>
          </w:tcPr>
          <w:p w14:paraId="1E1344C2" w14:textId="7EF44015" w:rsidR="00B91FBE" w:rsidRPr="00D13F66" w:rsidRDefault="00B91FBE" w:rsidP="00714FE0">
            <w:pPr>
              <w:spacing w:line="360" w:lineRule="auto"/>
              <w:ind w:firstLine="567"/>
              <w:jc w:val="both"/>
              <w:rPr>
                <w:szCs w:val="24"/>
              </w:rPr>
            </w:pPr>
            <w:r w:rsidRPr="00D13F66">
              <w:rPr>
                <w:szCs w:val="24"/>
              </w:rPr>
              <w:t xml:space="preserve">Комиссионное вознаграждение в рамках тарифа обсуждается с каждым Клиентом в индивидуальном порядке. Размер и порядок оплаты комиссионного вознаграждения оформляется Дополнительным соглашением к Договору </w:t>
            </w:r>
            <w:r w:rsidR="0033383B">
              <w:rPr>
                <w:szCs w:val="24"/>
              </w:rPr>
              <w:t>Брокер</w:t>
            </w:r>
            <w:r w:rsidRPr="00D13F66">
              <w:rPr>
                <w:szCs w:val="24"/>
              </w:rPr>
              <w:t xml:space="preserve">ского обслуживания. </w:t>
            </w:r>
          </w:p>
        </w:tc>
      </w:tr>
    </w:tbl>
    <w:p w14:paraId="40B962C0" w14:textId="77777777" w:rsidR="00B91FBE" w:rsidRPr="00D13F66" w:rsidRDefault="00B91FBE" w:rsidP="00B91FBE">
      <w:pPr>
        <w:autoSpaceDE w:val="0"/>
        <w:autoSpaceDN w:val="0"/>
        <w:adjustRightInd w:val="0"/>
        <w:spacing w:line="360" w:lineRule="auto"/>
        <w:jc w:val="both"/>
        <w:rPr>
          <w:color w:val="000000"/>
        </w:rPr>
      </w:pPr>
      <w:r w:rsidRPr="00D13F66">
        <w:rPr>
          <w:b/>
          <w:bCs/>
          <w:color w:val="000000"/>
        </w:rPr>
        <w:t>Доступ к торговым системам</w:t>
      </w:r>
    </w:p>
    <w:tbl>
      <w:tblPr>
        <w:tblStyle w:val="affc"/>
        <w:tblW w:w="0" w:type="auto"/>
        <w:tblLook w:val="04A0" w:firstRow="1" w:lastRow="0" w:firstColumn="1" w:lastColumn="0" w:noHBand="0" w:noVBand="1"/>
      </w:tblPr>
      <w:tblGrid>
        <w:gridCol w:w="4957"/>
        <w:gridCol w:w="4388"/>
      </w:tblGrid>
      <w:tr w:rsidR="00B91FBE" w:rsidRPr="00D13F66" w14:paraId="12E49A2C" w14:textId="77777777" w:rsidTr="00B91FBE">
        <w:trPr>
          <w:trHeight w:val="470"/>
        </w:trPr>
        <w:tc>
          <w:tcPr>
            <w:tcW w:w="4957" w:type="dxa"/>
            <w:vAlign w:val="center"/>
          </w:tcPr>
          <w:p w14:paraId="230E3612" w14:textId="77777777" w:rsidR="00B91FBE" w:rsidRPr="00D13F66" w:rsidRDefault="00B91FBE" w:rsidP="00B91FBE">
            <w:pPr>
              <w:spacing w:line="360" w:lineRule="auto"/>
              <w:jc w:val="both"/>
            </w:pPr>
            <w:r w:rsidRPr="00D13F66">
              <w:t>Предоставление доступа к ИТС «QUIK», «WebQUIK» и</w:t>
            </w:r>
          </w:p>
          <w:p w14:paraId="733D0D9A" w14:textId="77777777" w:rsidR="00B91FBE" w:rsidRPr="00D13F66" w:rsidRDefault="00B91FBE" w:rsidP="00B91FBE">
            <w:pPr>
              <w:spacing w:line="360" w:lineRule="auto"/>
              <w:jc w:val="both"/>
            </w:pPr>
            <w:r w:rsidRPr="00D13F66">
              <w:t>«Мобильная версия QUIK»</w:t>
            </w:r>
          </w:p>
        </w:tc>
        <w:tc>
          <w:tcPr>
            <w:tcW w:w="4388" w:type="dxa"/>
            <w:vAlign w:val="center"/>
          </w:tcPr>
          <w:p w14:paraId="083FCE93" w14:textId="77777777" w:rsidR="00B91FBE" w:rsidRPr="00D13F66" w:rsidRDefault="00B91FBE" w:rsidP="00B91FBE">
            <w:pPr>
              <w:spacing w:line="360" w:lineRule="auto"/>
              <w:jc w:val="both"/>
            </w:pPr>
            <w:r w:rsidRPr="00D13F66">
              <w:t>Не взимается</w:t>
            </w:r>
          </w:p>
        </w:tc>
      </w:tr>
    </w:tbl>
    <w:p w14:paraId="66FB495F" w14:textId="77777777" w:rsidR="00B91FBE" w:rsidRPr="00D13F66" w:rsidRDefault="00B91FBE" w:rsidP="00B91FBE">
      <w:pPr>
        <w:autoSpaceDE w:val="0"/>
        <w:autoSpaceDN w:val="0"/>
        <w:adjustRightInd w:val="0"/>
        <w:spacing w:line="360" w:lineRule="auto"/>
        <w:jc w:val="both"/>
        <w:rPr>
          <w:color w:val="000000"/>
        </w:rPr>
      </w:pPr>
      <w:r w:rsidRPr="00D13F66">
        <w:rPr>
          <w:b/>
          <w:bCs/>
          <w:color w:val="000000"/>
        </w:rPr>
        <w:t>Предоставление справок и отчетов</w:t>
      </w:r>
    </w:p>
    <w:tbl>
      <w:tblPr>
        <w:tblStyle w:val="affc"/>
        <w:tblW w:w="0" w:type="auto"/>
        <w:tblLook w:val="04A0" w:firstRow="1" w:lastRow="0" w:firstColumn="1" w:lastColumn="0" w:noHBand="0" w:noVBand="1"/>
      </w:tblPr>
      <w:tblGrid>
        <w:gridCol w:w="4957"/>
        <w:gridCol w:w="4388"/>
      </w:tblGrid>
      <w:tr w:rsidR="00B91FBE" w:rsidRPr="00D13F66" w14:paraId="5DC16F25" w14:textId="77777777" w:rsidTr="00B91FBE">
        <w:trPr>
          <w:trHeight w:val="470"/>
        </w:trPr>
        <w:tc>
          <w:tcPr>
            <w:tcW w:w="4957" w:type="dxa"/>
            <w:vAlign w:val="center"/>
          </w:tcPr>
          <w:p w14:paraId="513AB4FA" w14:textId="77777777" w:rsidR="00B91FBE" w:rsidRPr="00D13F66" w:rsidRDefault="00B91FBE" w:rsidP="00B91FBE">
            <w:pPr>
              <w:spacing w:line="360" w:lineRule="auto"/>
              <w:jc w:val="both"/>
            </w:pPr>
            <w:r w:rsidRPr="00D13F66">
              <w:t xml:space="preserve">Предоставление справок и дубликатов отчетов по сделкам и операциям Клиента на бумажном носителе </w:t>
            </w:r>
          </w:p>
        </w:tc>
        <w:tc>
          <w:tcPr>
            <w:tcW w:w="4388" w:type="dxa"/>
            <w:vAlign w:val="center"/>
          </w:tcPr>
          <w:p w14:paraId="543DB123" w14:textId="77777777" w:rsidR="00B91FBE" w:rsidRPr="00D13F66" w:rsidRDefault="00B91FBE" w:rsidP="00B91FBE">
            <w:pPr>
              <w:spacing w:line="360" w:lineRule="auto"/>
              <w:jc w:val="both"/>
            </w:pPr>
            <w:r w:rsidRPr="00D13F66">
              <w:t>350 рублей за документ</w:t>
            </w:r>
          </w:p>
        </w:tc>
      </w:tr>
    </w:tbl>
    <w:p w14:paraId="60D1B9B4" w14:textId="77777777" w:rsidR="00B91FBE" w:rsidRPr="00D13F66" w:rsidRDefault="00B91FBE" w:rsidP="00B91FBE">
      <w:pPr>
        <w:spacing w:line="360" w:lineRule="auto"/>
        <w:jc w:val="both"/>
        <w:rPr>
          <w:b/>
        </w:rPr>
      </w:pPr>
      <w:r w:rsidRPr="00D13F66">
        <w:rPr>
          <w:b/>
        </w:rPr>
        <w:t>Неторговые операции</w:t>
      </w:r>
    </w:p>
    <w:tbl>
      <w:tblPr>
        <w:tblStyle w:val="affc"/>
        <w:tblW w:w="0" w:type="auto"/>
        <w:tblLook w:val="04A0" w:firstRow="1" w:lastRow="0" w:firstColumn="1" w:lastColumn="0" w:noHBand="0" w:noVBand="1"/>
      </w:tblPr>
      <w:tblGrid>
        <w:gridCol w:w="4957"/>
        <w:gridCol w:w="4388"/>
      </w:tblGrid>
      <w:tr w:rsidR="00B91FBE" w:rsidRPr="00D13F66" w14:paraId="144008DD" w14:textId="77777777" w:rsidTr="00B91FBE">
        <w:trPr>
          <w:trHeight w:val="470"/>
        </w:trPr>
        <w:tc>
          <w:tcPr>
            <w:tcW w:w="4957" w:type="dxa"/>
            <w:vAlign w:val="center"/>
          </w:tcPr>
          <w:p w14:paraId="68CE115E" w14:textId="77777777" w:rsidR="00B91FBE" w:rsidRPr="00D13F66" w:rsidRDefault="00B91FBE" w:rsidP="00B91FBE">
            <w:pPr>
              <w:spacing w:line="360" w:lineRule="auto"/>
              <w:jc w:val="both"/>
            </w:pPr>
            <w:r w:rsidRPr="00D13F66">
              <w:t>Зачисление безналичных денежных средств в российских рублях и иностранной валюте</w:t>
            </w:r>
          </w:p>
        </w:tc>
        <w:tc>
          <w:tcPr>
            <w:tcW w:w="4388" w:type="dxa"/>
            <w:vAlign w:val="center"/>
          </w:tcPr>
          <w:p w14:paraId="447D4154" w14:textId="77777777" w:rsidR="00B91FBE" w:rsidRPr="00D13F66" w:rsidRDefault="00B91FBE" w:rsidP="00B91FBE">
            <w:pPr>
              <w:spacing w:line="360" w:lineRule="auto"/>
              <w:jc w:val="both"/>
            </w:pPr>
            <w:r w:rsidRPr="00D13F66">
              <w:t>Не взимается</w:t>
            </w:r>
          </w:p>
        </w:tc>
      </w:tr>
      <w:tr w:rsidR="00B91FBE" w:rsidRPr="00D13F66" w14:paraId="45FACA49" w14:textId="77777777" w:rsidTr="00B91FBE">
        <w:trPr>
          <w:trHeight w:val="470"/>
        </w:trPr>
        <w:tc>
          <w:tcPr>
            <w:tcW w:w="4957" w:type="dxa"/>
            <w:vAlign w:val="center"/>
          </w:tcPr>
          <w:p w14:paraId="77A0B57D" w14:textId="77777777" w:rsidR="00B91FBE" w:rsidRPr="00D13F66" w:rsidRDefault="00B91FBE" w:rsidP="00B91FBE">
            <w:pPr>
              <w:spacing w:line="360" w:lineRule="auto"/>
              <w:jc w:val="both"/>
            </w:pPr>
            <w:r w:rsidRPr="00D13F66">
              <w:t>Перевод денежных средств внутри ТС</w:t>
            </w:r>
          </w:p>
        </w:tc>
        <w:tc>
          <w:tcPr>
            <w:tcW w:w="4388" w:type="dxa"/>
            <w:vAlign w:val="center"/>
          </w:tcPr>
          <w:p w14:paraId="6B5F66E2" w14:textId="77777777" w:rsidR="00B91FBE" w:rsidRPr="00D13F66" w:rsidRDefault="00B91FBE" w:rsidP="00B91FBE">
            <w:pPr>
              <w:spacing w:line="360" w:lineRule="auto"/>
              <w:jc w:val="both"/>
            </w:pPr>
            <w:r w:rsidRPr="00D13F66">
              <w:t>Не взимается</w:t>
            </w:r>
          </w:p>
        </w:tc>
      </w:tr>
      <w:tr w:rsidR="00B91FBE" w:rsidRPr="00D13F66" w14:paraId="3DEAF6F5" w14:textId="77777777" w:rsidTr="00B91FBE">
        <w:trPr>
          <w:trHeight w:val="470"/>
        </w:trPr>
        <w:tc>
          <w:tcPr>
            <w:tcW w:w="4957" w:type="dxa"/>
            <w:vAlign w:val="center"/>
          </w:tcPr>
          <w:p w14:paraId="412F38CC" w14:textId="77777777" w:rsidR="00B91FBE" w:rsidRPr="00D13F66" w:rsidRDefault="00B91FBE" w:rsidP="00B91FBE">
            <w:pPr>
              <w:spacing w:line="360" w:lineRule="auto"/>
              <w:jc w:val="both"/>
            </w:pPr>
            <w:r w:rsidRPr="00D13F66">
              <w:t>Вывод безналичных денежных средств в российских рублях и иностранной валюте</w:t>
            </w:r>
          </w:p>
        </w:tc>
        <w:tc>
          <w:tcPr>
            <w:tcW w:w="4388" w:type="dxa"/>
            <w:vAlign w:val="center"/>
          </w:tcPr>
          <w:p w14:paraId="4BA2C1A0" w14:textId="77777777" w:rsidR="00B91FBE" w:rsidRPr="00D13F66" w:rsidRDefault="00B91FBE" w:rsidP="00B91FBE">
            <w:pPr>
              <w:spacing w:line="360" w:lineRule="auto"/>
              <w:jc w:val="both"/>
            </w:pPr>
            <w:r w:rsidRPr="00D13F66">
              <w:t>Не взимается</w:t>
            </w:r>
          </w:p>
        </w:tc>
      </w:tr>
    </w:tbl>
    <w:p w14:paraId="7A10FB0E" w14:textId="77777777" w:rsidR="00B91FBE" w:rsidRPr="00D13F66" w:rsidRDefault="00B91FBE" w:rsidP="00B91FBE">
      <w:pPr>
        <w:spacing w:line="360" w:lineRule="auto"/>
        <w:jc w:val="both"/>
        <w:rPr>
          <w:b/>
        </w:rPr>
      </w:pPr>
      <w:r w:rsidRPr="00D13F66">
        <w:rPr>
          <w:b/>
        </w:rPr>
        <w:t>Депозитарные операции</w:t>
      </w:r>
    </w:p>
    <w:tbl>
      <w:tblPr>
        <w:tblStyle w:val="affc"/>
        <w:tblW w:w="0" w:type="auto"/>
        <w:tblLook w:val="04A0" w:firstRow="1" w:lastRow="0" w:firstColumn="1" w:lastColumn="0" w:noHBand="0" w:noVBand="1"/>
      </w:tblPr>
      <w:tblGrid>
        <w:gridCol w:w="4957"/>
        <w:gridCol w:w="4388"/>
      </w:tblGrid>
      <w:tr w:rsidR="00B91FBE" w:rsidRPr="00D13F66" w14:paraId="08BC96D2" w14:textId="77777777" w:rsidTr="00714FE0">
        <w:trPr>
          <w:trHeight w:val="470"/>
        </w:trPr>
        <w:tc>
          <w:tcPr>
            <w:tcW w:w="4957" w:type="dxa"/>
            <w:vAlign w:val="center"/>
          </w:tcPr>
          <w:p w14:paraId="787C310F" w14:textId="7B23087C" w:rsidR="00B91FBE" w:rsidRPr="00D13F66" w:rsidRDefault="00B91FBE" w:rsidP="00B91FBE">
            <w:pPr>
              <w:spacing w:line="360" w:lineRule="auto"/>
              <w:jc w:val="both"/>
            </w:pPr>
            <w:r w:rsidRPr="00D13F66">
              <w:t>Учет и хранение ценных бумаг, проведение депозитарных операций с ценными бумагами, учитываемыми на счетах ДЕПО в Депозитарии</w:t>
            </w:r>
          </w:p>
        </w:tc>
        <w:tc>
          <w:tcPr>
            <w:tcW w:w="4388" w:type="dxa"/>
            <w:vAlign w:val="center"/>
          </w:tcPr>
          <w:p w14:paraId="4F72F8B8" w14:textId="77777777" w:rsidR="00B91FBE" w:rsidRPr="00D13F66" w:rsidRDefault="00B91FBE" w:rsidP="00B91FBE">
            <w:pPr>
              <w:spacing w:line="360" w:lineRule="auto"/>
              <w:jc w:val="both"/>
            </w:pPr>
            <w:r w:rsidRPr="00D13F66">
              <w:t>По Тарифам Депозитария ООО ИК «Айсберг Финанс»</w:t>
            </w:r>
          </w:p>
        </w:tc>
      </w:tr>
    </w:tbl>
    <w:p w14:paraId="5A4877BA" w14:textId="4751A413" w:rsidR="00B91FBE" w:rsidRPr="00D13F66" w:rsidRDefault="00B91FBE" w:rsidP="00B91FBE">
      <w:pPr>
        <w:pStyle w:val="27"/>
        <w:tabs>
          <w:tab w:val="left" w:leader="underscore" w:pos="3696"/>
        </w:tabs>
        <w:spacing w:after="0" w:line="240" w:lineRule="auto"/>
        <w:jc w:val="left"/>
        <w:rPr>
          <w:sz w:val="16"/>
          <w:lang w:eastAsia="ru-RU"/>
        </w:rPr>
      </w:pPr>
    </w:p>
    <w:p w14:paraId="22105548" w14:textId="67A45F9B" w:rsidR="00714FE0" w:rsidRPr="00D13F66" w:rsidRDefault="00714FE0" w:rsidP="00B91FBE">
      <w:pPr>
        <w:pStyle w:val="27"/>
        <w:tabs>
          <w:tab w:val="left" w:leader="underscore" w:pos="3696"/>
        </w:tabs>
        <w:spacing w:after="0" w:line="240" w:lineRule="auto"/>
        <w:jc w:val="left"/>
        <w:rPr>
          <w:sz w:val="16"/>
          <w:lang w:eastAsia="ru-RU"/>
        </w:rPr>
      </w:pPr>
    </w:p>
    <w:p w14:paraId="27F49CD8" w14:textId="6E31D4A5" w:rsidR="00714FE0" w:rsidRPr="00D13F66" w:rsidRDefault="00714FE0" w:rsidP="00B91FBE">
      <w:pPr>
        <w:pStyle w:val="27"/>
        <w:tabs>
          <w:tab w:val="left" w:leader="underscore" w:pos="3696"/>
        </w:tabs>
        <w:spacing w:after="0" w:line="240" w:lineRule="auto"/>
        <w:jc w:val="left"/>
        <w:rPr>
          <w:sz w:val="16"/>
          <w:lang w:eastAsia="ru-RU"/>
        </w:rPr>
      </w:pPr>
    </w:p>
    <w:p w14:paraId="08B7B767" w14:textId="0B03AED5" w:rsidR="00714FE0" w:rsidRPr="00D13F66" w:rsidRDefault="00714FE0" w:rsidP="00B91FBE">
      <w:pPr>
        <w:pStyle w:val="27"/>
        <w:tabs>
          <w:tab w:val="left" w:leader="underscore" w:pos="3696"/>
        </w:tabs>
        <w:spacing w:after="0" w:line="240" w:lineRule="auto"/>
        <w:jc w:val="left"/>
        <w:rPr>
          <w:sz w:val="16"/>
          <w:lang w:eastAsia="ru-RU"/>
        </w:rPr>
      </w:pPr>
    </w:p>
    <w:p w14:paraId="2756CEA3" w14:textId="484211F7" w:rsidR="00714FE0" w:rsidRPr="00D13F66" w:rsidRDefault="00714FE0" w:rsidP="00B91FBE">
      <w:pPr>
        <w:pStyle w:val="27"/>
        <w:tabs>
          <w:tab w:val="left" w:leader="underscore" w:pos="3696"/>
        </w:tabs>
        <w:spacing w:after="0" w:line="240" w:lineRule="auto"/>
        <w:jc w:val="left"/>
        <w:rPr>
          <w:sz w:val="16"/>
          <w:lang w:eastAsia="ru-RU"/>
        </w:rPr>
      </w:pPr>
    </w:p>
    <w:p w14:paraId="29B806E6" w14:textId="13ED7B0D" w:rsidR="00714FE0" w:rsidRPr="00D13F66" w:rsidRDefault="00714FE0" w:rsidP="00B91FBE">
      <w:pPr>
        <w:pStyle w:val="27"/>
        <w:tabs>
          <w:tab w:val="left" w:leader="underscore" w:pos="3696"/>
        </w:tabs>
        <w:spacing w:after="0" w:line="240" w:lineRule="auto"/>
        <w:jc w:val="left"/>
        <w:rPr>
          <w:sz w:val="16"/>
          <w:lang w:eastAsia="ru-RU"/>
        </w:rPr>
      </w:pPr>
    </w:p>
    <w:p w14:paraId="18965EDE" w14:textId="5BC22684" w:rsidR="00714FE0" w:rsidRPr="00D13F66" w:rsidRDefault="00714FE0" w:rsidP="00B91FBE">
      <w:pPr>
        <w:pStyle w:val="27"/>
        <w:tabs>
          <w:tab w:val="left" w:leader="underscore" w:pos="3696"/>
        </w:tabs>
        <w:spacing w:after="0" w:line="240" w:lineRule="auto"/>
        <w:jc w:val="left"/>
        <w:rPr>
          <w:sz w:val="16"/>
          <w:lang w:eastAsia="ru-RU"/>
        </w:rPr>
      </w:pPr>
    </w:p>
    <w:p w14:paraId="424C74D0" w14:textId="0A2A27C2" w:rsidR="00714FE0" w:rsidRPr="00D13F66" w:rsidRDefault="00714FE0" w:rsidP="00B91FBE">
      <w:pPr>
        <w:pStyle w:val="27"/>
        <w:tabs>
          <w:tab w:val="left" w:leader="underscore" w:pos="3696"/>
        </w:tabs>
        <w:spacing w:after="0" w:line="240" w:lineRule="auto"/>
        <w:jc w:val="left"/>
        <w:rPr>
          <w:sz w:val="16"/>
          <w:lang w:eastAsia="ru-RU"/>
        </w:rPr>
      </w:pPr>
    </w:p>
    <w:p w14:paraId="0E43E8F0" w14:textId="5E4C0026" w:rsidR="00714FE0" w:rsidRPr="00D13F66" w:rsidRDefault="00714FE0" w:rsidP="00B91FBE">
      <w:pPr>
        <w:pStyle w:val="27"/>
        <w:tabs>
          <w:tab w:val="left" w:leader="underscore" w:pos="3696"/>
        </w:tabs>
        <w:spacing w:after="0" w:line="240" w:lineRule="auto"/>
        <w:jc w:val="left"/>
        <w:rPr>
          <w:sz w:val="16"/>
          <w:lang w:eastAsia="ru-RU"/>
        </w:rPr>
      </w:pPr>
    </w:p>
    <w:p w14:paraId="24AE9E27" w14:textId="59F60AAB" w:rsidR="00714FE0" w:rsidRPr="00D13F66" w:rsidRDefault="00714FE0" w:rsidP="00B91FBE">
      <w:pPr>
        <w:pStyle w:val="27"/>
        <w:tabs>
          <w:tab w:val="left" w:leader="underscore" w:pos="3696"/>
        </w:tabs>
        <w:spacing w:after="0" w:line="240" w:lineRule="auto"/>
        <w:jc w:val="left"/>
        <w:rPr>
          <w:sz w:val="16"/>
          <w:lang w:eastAsia="ru-RU"/>
        </w:rPr>
      </w:pPr>
    </w:p>
    <w:p w14:paraId="4F042D6B" w14:textId="6E4F3FE7" w:rsidR="00714FE0" w:rsidRPr="00D13F66" w:rsidRDefault="00714FE0" w:rsidP="00B91FBE">
      <w:pPr>
        <w:pStyle w:val="27"/>
        <w:tabs>
          <w:tab w:val="left" w:leader="underscore" w:pos="3696"/>
        </w:tabs>
        <w:spacing w:after="0" w:line="240" w:lineRule="auto"/>
        <w:jc w:val="left"/>
        <w:rPr>
          <w:sz w:val="16"/>
          <w:lang w:eastAsia="ru-RU"/>
        </w:rPr>
      </w:pPr>
    </w:p>
    <w:p w14:paraId="71537F8B" w14:textId="2B50F6CD" w:rsidR="00714FE0" w:rsidRPr="00D13F66" w:rsidRDefault="00714FE0" w:rsidP="00B91FBE">
      <w:pPr>
        <w:pStyle w:val="27"/>
        <w:tabs>
          <w:tab w:val="left" w:leader="underscore" w:pos="3696"/>
        </w:tabs>
        <w:spacing w:after="0" w:line="240" w:lineRule="auto"/>
        <w:jc w:val="left"/>
        <w:rPr>
          <w:sz w:val="16"/>
          <w:lang w:eastAsia="ru-RU"/>
        </w:rPr>
      </w:pPr>
    </w:p>
    <w:p w14:paraId="5C18E153" w14:textId="4189189A" w:rsidR="00714FE0" w:rsidRPr="00D13F66" w:rsidRDefault="00714FE0" w:rsidP="00B91FBE">
      <w:pPr>
        <w:pStyle w:val="27"/>
        <w:tabs>
          <w:tab w:val="left" w:leader="underscore" w:pos="3696"/>
        </w:tabs>
        <w:spacing w:after="0" w:line="240" w:lineRule="auto"/>
        <w:jc w:val="left"/>
        <w:rPr>
          <w:sz w:val="16"/>
          <w:lang w:eastAsia="ru-RU"/>
        </w:rPr>
      </w:pPr>
    </w:p>
    <w:p w14:paraId="4381918E" w14:textId="5CB9C49C" w:rsidR="00714FE0" w:rsidRPr="00D13F66" w:rsidRDefault="00714FE0" w:rsidP="00B91FBE">
      <w:pPr>
        <w:pStyle w:val="27"/>
        <w:tabs>
          <w:tab w:val="left" w:leader="underscore" w:pos="3696"/>
        </w:tabs>
        <w:spacing w:after="0" w:line="240" w:lineRule="auto"/>
        <w:jc w:val="left"/>
        <w:rPr>
          <w:sz w:val="16"/>
          <w:lang w:eastAsia="ru-RU"/>
        </w:rPr>
      </w:pPr>
    </w:p>
    <w:p w14:paraId="5DB86E36" w14:textId="0768E9C8" w:rsidR="00714FE0" w:rsidRPr="00D13F66" w:rsidRDefault="00714FE0" w:rsidP="00B91FBE">
      <w:pPr>
        <w:pStyle w:val="27"/>
        <w:tabs>
          <w:tab w:val="left" w:leader="underscore" w:pos="3696"/>
        </w:tabs>
        <w:spacing w:after="0" w:line="240" w:lineRule="auto"/>
        <w:jc w:val="left"/>
        <w:rPr>
          <w:sz w:val="16"/>
          <w:lang w:eastAsia="ru-RU"/>
        </w:rPr>
      </w:pPr>
    </w:p>
    <w:p w14:paraId="5EDD612A" w14:textId="6DE57B58" w:rsidR="00714FE0" w:rsidRPr="00D13F66" w:rsidRDefault="00714FE0" w:rsidP="00B91FBE">
      <w:pPr>
        <w:pStyle w:val="27"/>
        <w:tabs>
          <w:tab w:val="left" w:leader="underscore" w:pos="3696"/>
        </w:tabs>
        <w:spacing w:after="0" w:line="240" w:lineRule="auto"/>
        <w:jc w:val="left"/>
        <w:rPr>
          <w:sz w:val="16"/>
          <w:lang w:eastAsia="ru-RU"/>
        </w:rPr>
      </w:pPr>
    </w:p>
    <w:p w14:paraId="17B9DF2D" w14:textId="50B36CBB" w:rsidR="00714FE0" w:rsidRPr="00D13F66" w:rsidRDefault="00714FE0" w:rsidP="00B91FBE">
      <w:pPr>
        <w:pStyle w:val="27"/>
        <w:tabs>
          <w:tab w:val="left" w:leader="underscore" w:pos="3696"/>
        </w:tabs>
        <w:spacing w:after="0" w:line="240" w:lineRule="auto"/>
        <w:jc w:val="left"/>
        <w:rPr>
          <w:sz w:val="16"/>
          <w:lang w:eastAsia="ru-RU"/>
        </w:rPr>
      </w:pPr>
    </w:p>
    <w:p w14:paraId="0E5F224B" w14:textId="72B36159" w:rsidR="00714FE0" w:rsidRPr="00D13F66" w:rsidRDefault="00714FE0" w:rsidP="00B91FBE">
      <w:pPr>
        <w:pStyle w:val="27"/>
        <w:tabs>
          <w:tab w:val="left" w:leader="underscore" w:pos="3696"/>
        </w:tabs>
        <w:spacing w:after="0" w:line="240" w:lineRule="auto"/>
        <w:jc w:val="left"/>
        <w:rPr>
          <w:sz w:val="16"/>
          <w:lang w:eastAsia="ru-RU"/>
        </w:rPr>
      </w:pPr>
    </w:p>
    <w:p w14:paraId="66AA85D2" w14:textId="36DCB81C" w:rsidR="00714FE0" w:rsidRPr="00D13F66" w:rsidRDefault="00714FE0" w:rsidP="00B91FBE">
      <w:pPr>
        <w:pStyle w:val="27"/>
        <w:tabs>
          <w:tab w:val="left" w:leader="underscore" w:pos="3696"/>
        </w:tabs>
        <w:spacing w:after="0" w:line="240" w:lineRule="auto"/>
        <w:jc w:val="left"/>
        <w:rPr>
          <w:sz w:val="16"/>
          <w:lang w:eastAsia="ru-RU"/>
        </w:rPr>
      </w:pPr>
    </w:p>
    <w:p w14:paraId="4C8FD673" w14:textId="4522D02B" w:rsidR="00714FE0" w:rsidRPr="00D13F66" w:rsidRDefault="00714FE0" w:rsidP="00B91FBE">
      <w:pPr>
        <w:pStyle w:val="27"/>
        <w:tabs>
          <w:tab w:val="left" w:leader="underscore" w:pos="3696"/>
        </w:tabs>
        <w:spacing w:after="0" w:line="240" w:lineRule="auto"/>
        <w:jc w:val="left"/>
        <w:rPr>
          <w:sz w:val="16"/>
          <w:lang w:eastAsia="ru-RU"/>
        </w:rPr>
      </w:pPr>
    </w:p>
    <w:p w14:paraId="6398EC04" w14:textId="7CA352F4" w:rsidR="00714FE0" w:rsidRPr="00D13F66" w:rsidRDefault="00714FE0" w:rsidP="00B91FBE">
      <w:pPr>
        <w:pStyle w:val="27"/>
        <w:tabs>
          <w:tab w:val="left" w:leader="underscore" w:pos="3696"/>
        </w:tabs>
        <w:spacing w:after="0" w:line="240" w:lineRule="auto"/>
        <w:jc w:val="left"/>
        <w:rPr>
          <w:sz w:val="16"/>
          <w:lang w:eastAsia="ru-RU"/>
        </w:rPr>
      </w:pPr>
    </w:p>
    <w:p w14:paraId="4591ADD1" w14:textId="159FD8CA" w:rsidR="00714FE0" w:rsidRPr="00D20A0A" w:rsidRDefault="00714FE0" w:rsidP="00D20A0A">
      <w:pPr>
        <w:pStyle w:val="39"/>
        <w:keepNext/>
        <w:keepLines/>
        <w:shd w:val="clear" w:color="auto" w:fill="auto"/>
        <w:spacing w:before="0" w:after="0" w:line="280" w:lineRule="exact"/>
        <w:jc w:val="left"/>
        <w:rPr>
          <w:b w:val="0"/>
          <w:sz w:val="18"/>
          <w:szCs w:val="18"/>
        </w:rPr>
      </w:pPr>
      <w:r w:rsidRPr="00D20A0A">
        <w:rPr>
          <w:b w:val="0"/>
          <w:sz w:val="18"/>
          <w:szCs w:val="18"/>
        </w:rPr>
        <w:t xml:space="preserve">Приложение № 17 к Регламенту </w:t>
      </w:r>
      <w:r w:rsidR="0033383B" w:rsidRPr="00D20A0A">
        <w:rPr>
          <w:b w:val="0"/>
          <w:sz w:val="18"/>
          <w:szCs w:val="18"/>
        </w:rPr>
        <w:t>Брокер</w:t>
      </w:r>
      <w:r w:rsidRPr="00D20A0A">
        <w:rPr>
          <w:b w:val="0"/>
          <w:sz w:val="18"/>
          <w:szCs w:val="18"/>
        </w:rPr>
        <w:t>ского обслуживания ООО ИК «Айсберг Финанс»</w:t>
      </w:r>
    </w:p>
    <w:p w14:paraId="34AF5662" w14:textId="77777777" w:rsidR="00714FE0" w:rsidRPr="00D13F66" w:rsidRDefault="00714FE0" w:rsidP="00714FE0">
      <w:pPr>
        <w:ind w:firstLine="567"/>
        <w:jc w:val="center"/>
        <w:rPr>
          <w:b/>
          <w:sz w:val="22"/>
          <w:szCs w:val="22"/>
        </w:rPr>
      </w:pPr>
    </w:p>
    <w:p w14:paraId="7A4131C9" w14:textId="5403E685" w:rsidR="00714FE0" w:rsidRPr="00D13F66" w:rsidRDefault="00714FE0" w:rsidP="00714FE0">
      <w:pPr>
        <w:ind w:firstLine="567"/>
        <w:jc w:val="center"/>
        <w:rPr>
          <w:b/>
          <w:sz w:val="22"/>
          <w:szCs w:val="22"/>
        </w:rPr>
      </w:pPr>
      <w:r w:rsidRPr="00D13F66">
        <w:rPr>
          <w:b/>
          <w:sz w:val="22"/>
          <w:szCs w:val="22"/>
        </w:rPr>
        <w:t>Список документов, предоставляемых Клиентами для открытия счета</w:t>
      </w:r>
    </w:p>
    <w:p w14:paraId="321FD538" w14:textId="77777777" w:rsidR="00714FE0" w:rsidRPr="00D13F66" w:rsidRDefault="00714FE0" w:rsidP="00714FE0">
      <w:pPr>
        <w:ind w:firstLine="567"/>
        <w:jc w:val="both"/>
        <w:rPr>
          <w:sz w:val="22"/>
          <w:szCs w:val="22"/>
        </w:rPr>
      </w:pPr>
      <w:r w:rsidRPr="00D13F66">
        <w:rPr>
          <w:sz w:val="22"/>
          <w:szCs w:val="22"/>
        </w:rPr>
        <w:tab/>
      </w:r>
    </w:p>
    <w:p w14:paraId="0A43A016" w14:textId="77777777" w:rsidR="00714FE0" w:rsidRPr="00D13F66" w:rsidRDefault="00714FE0" w:rsidP="002B6416">
      <w:pPr>
        <w:pStyle w:val="aff7"/>
        <w:numPr>
          <w:ilvl w:val="0"/>
          <w:numId w:val="76"/>
        </w:numPr>
        <w:tabs>
          <w:tab w:val="left" w:pos="567"/>
        </w:tabs>
        <w:ind w:left="0" w:firstLine="567"/>
        <w:jc w:val="both"/>
        <w:rPr>
          <w:sz w:val="22"/>
          <w:szCs w:val="22"/>
        </w:rPr>
      </w:pPr>
      <w:r w:rsidRPr="00D13F66">
        <w:rPr>
          <w:sz w:val="22"/>
          <w:szCs w:val="22"/>
        </w:rPr>
        <w:t>Общие правила предоставления документов:</w:t>
      </w:r>
    </w:p>
    <w:p w14:paraId="5F611E31" w14:textId="77777777" w:rsidR="00714FE0" w:rsidRPr="00D13F66" w:rsidRDefault="00714FE0" w:rsidP="002B6416">
      <w:pPr>
        <w:pStyle w:val="aff7"/>
        <w:numPr>
          <w:ilvl w:val="1"/>
          <w:numId w:val="76"/>
        </w:numPr>
        <w:tabs>
          <w:tab w:val="left" w:pos="567"/>
        </w:tabs>
        <w:ind w:left="0" w:firstLine="567"/>
        <w:jc w:val="both"/>
        <w:rPr>
          <w:sz w:val="22"/>
          <w:szCs w:val="22"/>
        </w:rPr>
      </w:pPr>
      <w:r w:rsidRPr="00D13F66">
        <w:rPr>
          <w:sz w:val="22"/>
          <w:szCs w:val="22"/>
        </w:rPr>
        <w:t>Если иное не предусмотрено Регламентом, документы, предоставляемые Контрагентами (Клиентами), в том числе, Анкеты, Заявления, должны быть подписаны уполномоченным представителем Контрагента (Клиента), идентифицированным Компанией. Документы для идентификации уполномоченного представителя Контрагента (Клиента) могут быть предоставлены одновременно с предоставлением документов, необходимых для идентификации Контрагента (Клиента).</w:t>
      </w:r>
    </w:p>
    <w:p w14:paraId="2BD03277" w14:textId="77777777" w:rsidR="00714FE0" w:rsidRPr="00D13F66" w:rsidRDefault="00714FE0" w:rsidP="002B6416">
      <w:pPr>
        <w:pStyle w:val="aff7"/>
        <w:numPr>
          <w:ilvl w:val="1"/>
          <w:numId w:val="76"/>
        </w:numPr>
        <w:tabs>
          <w:tab w:val="left" w:pos="567"/>
        </w:tabs>
        <w:ind w:left="0" w:firstLine="567"/>
        <w:jc w:val="both"/>
        <w:rPr>
          <w:sz w:val="22"/>
          <w:szCs w:val="22"/>
        </w:rPr>
      </w:pPr>
      <w:r w:rsidRPr="00D13F66">
        <w:rPr>
          <w:sz w:val="22"/>
          <w:szCs w:val="22"/>
        </w:rPr>
        <w:t xml:space="preserve">Анкета и Заявление Контрагента (Клиента) – физического лица должно быть подписано таким Контрагентом лично в присутствии уполномоченного сотрудника Компании либо подпись Контрагента (Клиента) должна быть удостоверена нотариально. </w:t>
      </w:r>
    </w:p>
    <w:p w14:paraId="6D2CD1F3" w14:textId="77777777" w:rsidR="00714FE0" w:rsidRPr="00D13F66" w:rsidRDefault="00714FE0" w:rsidP="002B6416">
      <w:pPr>
        <w:pStyle w:val="aff7"/>
        <w:numPr>
          <w:ilvl w:val="1"/>
          <w:numId w:val="76"/>
        </w:numPr>
        <w:tabs>
          <w:tab w:val="left" w:pos="567"/>
        </w:tabs>
        <w:ind w:left="0" w:firstLine="567"/>
        <w:jc w:val="both"/>
        <w:rPr>
          <w:sz w:val="22"/>
          <w:szCs w:val="22"/>
        </w:rPr>
      </w:pPr>
      <w:r w:rsidRPr="00D13F66">
        <w:rPr>
          <w:sz w:val="22"/>
          <w:szCs w:val="22"/>
        </w:rPr>
        <w:t xml:space="preserve">Анкета представителя должна быть подписана лично уполномоченным представителем Контрагента (Клиента), при этом Анкета представителя в отношении уполномоченного представителя Контрагента (Клиента) – физического лица подписывается с соблюдением правил, предусмотренных в п. 1.2. настоящего Приложения. </w:t>
      </w:r>
    </w:p>
    <w:p w14:paraId="6B7F457F" w14:textId="77777777" w:rsidR="00714FE0" w:rsidRPr="00D13F66" w:rsidRDefault="00714FE0" w:rsidP="002B6416">
      <w:pPr>
        <w:pStyle w:val="aff7"/>
        <w:numPr>
          <w:ilvl w:val="1"/>
          <w:numId w:val="76"/>
        </w:numPr>
        <w:tabs>
          <w:tab w:val="left" w:pos="567"/>
        </w:tabs>
        <w:ind w:left="0" w:firstLine="567"/>
        <w:jc w:val="both"/>
        <w:rPr>
          <w:sz w:val="22"/>
          <w:szCs w:val="22"/>
        </w:rPr>
      </w:pPr>
      <w:r w:rsidRPr="00D13F66">
        <w:rPr>
          <w:sz w:val="22"/>
          <w:szCs w:val="22"/>
        </w:rPr>
        <w:t>Документы, предоставляемые Компании, должны содержать только актуальную информацию, если иное не согласовано Компанией и Контрагентом.</w:t>
      </w:r>
    </w:p>
    <w:p w14:paraId="0C99FA79" w14:textId="77777777" w:rsidR="00714FE0" w:rsidRPr="00D13F66" w:rsidRDefault="00714FE0" w:rsidP="002B6416">
      <w:pPr>
        <w:pStyle w:val="aff7"/>
        <w:numPr>
          <w:ilvl w:val="1"/>
          <w:numId w:val="76"/>
        </w:numPr>
        <w:tabs>
          <w:tab w:val="left" w:pos="567"/>
        </w:tabs>
        <w:ind w:left="0" w:firstLine="567"/>
        <w:jc w:val="both"/>
        <w:rPr>
          <w:sz w:val="22"/>
          <w:szCs w:val="22"/>
        </w:rPr>
      </w:pPr>
      <w:r w:rsidRPr="00D13F66">
        <w:rPr>
          <w:sz w:val="22"/>
          <w:szCs w:val="22"/>
        </w:rPr>
        <w:t>Если иное не указано в столбце «Примечания» нижеприведенной таблицы, документ предоставляется в одном экземпляре.</w:t>
      </w:r>
    </w:p>
    <w:p w14:paraId="0A2AA5A3" w14:textId="77777777" w:rsidR="00714FE0" w:rsidRPr="00D13F66" w:rsidRDefault="00714FE0" w:rsidP="002B6416">
      <w:pPr>
        <w:pStyle w:val="aff7"/>
        <w:numPr>
          <w:ilvl w:val="0"/>
          <w:numId w:val="76"/>
        </w:numPr>
        <w:tabs>
          <w:tab w:val="left" w:pos="567"/>
        </w:tabs>
        <w:ind w:left="0" w:firstLine="567"/>
        <w:jc w:val="both"/>
        <w:rPr>
          <w:sz w:val="22"/>
          <w:szCs w:val="22"/>
        </w:rPr>
      </w:pPr>
      <w:r w:rsidRPr="00D13F66">
        <w:rPr>
          <w:sz w:val="22"/>
          <w:szCs w:val="22"/>
        </w:rPr>
        <w:t>Перечень документов, предоставляемых Контрагентами (Клиентами) – юридическими лицами, инкорпорированными в Российской Федерации:</w:t>
      </w:r>
    </w:p>
    <w:tbl>
      <w:tblPr>
        <w:tblStyle w:val="affc"/>
        <w:tblW w:w="5000" w:type="pct"/>
        <w:tblBorders>
          <w:top w:val="dotted" w:sz="4" w:space="0" w:color="FF5050"/>
          <w:left w:val="dotted" w:sz="4" w:space="0" w:color="FF5050"/>
          <w:bottom w:val="dotted" w:sz="4" w:space="0" w:color="FF5050"/>
          <w:right w:val="dotted" w:sz="4" w:space="0" w:color="FF5050"/>
          <w:insideH w:val="dotted" w:sz="4" w:space="0" w:color="FF5050"/>
          <w:insideV w:val="dotted" w:sz="4" w:space="0" w:color="FF5050"/>
        </w:tblBorders>
        <w:tblLook w:val="04A0" w:firstRow="1" w:lastRow="0" w:firstColumn="1" w:lastColumn="0" w:noHBand="0" w:noVBand="1"/>
      </w:tblPr>
      <w:tblGrid>
        <w:gridCol w:w="3801"/>
        <w:gridCol w:w="2985"/>
        <w:gridCol w:w="2559"/>
      </w:tblGrid>
      <w:tr w:rsidR="00714FE0" w:rsidRPr="00D13F66" w14:paraId="04D07878" w14:textId="77777777" w:rsidTr="00714FE0">
        <w:tc>
          <w:tcPr>
            <w:tcW w:w="2034" w:type="pct"/>
            <w:tcBorders>
              <w:top w:val="single" w:sz="4" w:space="0" w:color="auto"/>
              <w:left w:val="single" w:sz="4" w:space="0" w:color="auto"/>
              <w:bottom w:val="single" w:sz="4" w:space="0" w:color="auto"/>
              <w:right w:val="single" w:sz="4" w:space="0" w:color="auto"/>
            </w:tcBorders>
            <w:vAlign w:val="center"/>
          </w:tcPr>
          <w:p w14:paraId="2121221A" w14:textId="77777777" w:rsidR="00714FE0" w:rsidRPr="00D13F66" w:rsidRDefault="00714FE0" w:rsidP="00714FE0">
            <w:pPr>
              <w:pStyle w:val="aff7"/>
              <w:tabs>
                <w:tab w:val="left" w:pos="567"/>
              </w:tabs>
              <w:ind w:left="0"/>
              <w:jc w:val="center"/>
              <w:rPr>
                <w:b/>
                <w:szCs w:val="22"/>
              </w:rPr>
            </w:pPr>
            <w:r w:rsidRPr="00D13F66">
              <w:rPr>
                <w:b/>
                <w:szCs w:val="22"/>
              </w:rPr>
              <w:t>Наименование документов</w:t>
            </w:r>
          </w:p>
        </w:tc>
        <w:tc>
          <w:tcPr>
            <w:tcW w:w="1597" w:type="pct"/>
            <w:tcBorders>
              <w:top w:val="single" w:sz="4" w:space="0" w:color="auto"/>
              <w:left w:val="single" w:sz="4" w:space="0" w:color="auto"/>
              <w:bottom w:val="single" w:sz="4" w:space="0" w:color="auto"/>
              <w:right w:val="single" w:sz="4" w:space="0" w:color="auto"/>
            </w:tcBorders>
            <w:vAlign w:val="center"/>
          </w:tcPr>
          <w:p w14:paraId="0F2608A7" w14:textId="77777777" w:rsidR="00714FE0" w:rsidRPr="00D13F66" w:rsidRDefault="00714FE0" w:rsidP="00714FE0">
            <w:pPr>
              <w:pStyle w:val="aff7"/>
              <w:tabs>
                <w:tab w:val="left" w:pos="0"/>
              </w:tabs>
              <w:ind w:left="0"/>
              <w:jc w:val="center"/>
              <w:rPr>
                <w:b/>
                <w:szCs w:val="22"/>
              </w:rPr>
            </w:pPr>
            <w:r w:rsidRPr="00D13F66">
              <w:rPr>
                <w:b/>
                <w:szCs w:val="22"/>
              </w:rPr>
              <w:t>Требования к оформлению</w:t>
            </w:r>
          </w:p>
        </w:tc>
        <w:tc>
          <w:tcPr>
            <w:tcW w:w="1369" w:type="pct"/>
            <w:tcBorders>
              <w:top w:val="single" w:sz="4" w:space="0" w:color="auto"/>
              <w:left w:val="single" w:sz="4" w:space="0" w:color="auto"/>
              <w:bottom w:val="single" w:sz="4" w:space="0" w:color="auto"/>
              <w:right w:val="single" w:sz="4" w:space="0" w:color="auto"/>
            </w:tcBorders>
            <w:vAlign w:val="center"/>
          </w:tcPr>
          <w:p w14:paraId="4126B3E7" w14:textId="77777777" w:rsidR="00714FE0" w:rsidRPr="00D13F66" w:rsidRDefault="00714FE0" w:rsidP="00714FE0">
            <w:pPr>
              <w:pStyle w:val="aff7"/>
              <w:tabs>
                <w:tab w:val="left" w:pos="567"/>
              </w:tabs>
              <w:ind w:left="0"/>
              <w:jc w:val="center"/>
              <w:rPr>
                <w:b/>
                <w:szCs w:val="22"/>
              </w:rPr>
            </w:pPr>
            <w:r w:rsidRPr="00D13F66">
              <w:rPr>
                <w:b/>
                <w:szCs w:val="22"/>
              </w:rPr>
              <w:t>Примечания</w:t>
            </w:r>
          </w:p>
        </w:tc>
      </w:tr>
      <w:tr w:rsidR="00714FE0" w:rsidRPr="00D13F66" w14:paraId="2E052E16" w14:textId="77777777" w:rsidTr="00714FE0">
        <w:tc>
          <w:tcPr>
            <w:tcW w:w="2034" w:type="pct"/>
            <w:tcBorders>
              <w:top w:val="single" w:sz="4" w:space="0" w:color="auto"/>
              <w:left w:val="single" w:sz="4" w:space="0" w:color="auto"/>
              <w:bottom w:val="single" w:sz="4" w:space="0" w:color="auto"/>
              <w:right w:val="single" w:sz="4" w:space="0" w:color="auto"/>
            </w:tcBorders>
            <w:vAlign w:val="center"/>
          </w:tcPr>
          <w:p w14:paraId="4CAA3503" w14:textId="3FB4DDD0" w:rsidR="00714FE0" w:rsidRPr="00D13F66" w:rsidRDefault="00714FE0" w:rsidP="00714FE0">
            <w:pPr>
              <w:pStyle w:val="aff7"/>
              <w:tabs>
                <w:tab w:val="left" w:pos="567"/>
              </w:tabs>
              <w:ind w:left="0"/>
              <w:rPr>
                <w:szCs w:val="22"/>
              </w:rPr>
            </w:pPr>
            <w:r w:rsidRPr="00D13F66">
              <w:rPr>
                <w:szCs w:val="22"/>
              </w:rPr>
              <w:t>Анкета Клиента/Контрагента (ЮЛ) (Приложение №</w:t>
            </w:r>
            <w:r w:rsidR="00F06D10" w:rsidRPr="00F06D10">
              <w:rPr>
                <w:szCs w:val="22"/>
              </w:rPr>
              <w:t xml:space="preserve"> </w:t>
            </w:r>
            <w:r w:rsidRPr="00D13F66">
              <w:rPr>
                <w:szCs w:val="22"/>
              </w:rPr>
              <w:t>2)</w:t>
            </w:r>
          </w:p>
        </w:tc>
        <w:tc>
          <w:tcPr>
            <w:tcW w:w="1597" w:type="pct"/>
            <w:tcBorders>
              <w:top w:val="single" w:sz="4" w:space="0" w:color="auto"/>
              <w:left w:val="single" w:sz="4" w:space="0" w:color="auto"/>
              <w:bottom w:val="single" w:sz="4" w:space="0" w:color="auto"/>
              <w:right w:val="single" w:sz="4" w:space="0" w:color="auto"/>
            </w:tcBorders>
            <w:vAlign w:val="center"/>
          </w:tcPr>
          <w:p w14:paraId="38C08E61" w14:textId="77777777" w:rsidR="00714FE0" w:rsidRPr="00D13F66" w:rsidRDefault="00714FE0" w:rsidP="00714FE0">
            <w:pPr>
              <w:pStyle w:val="aff7"/>
              <w:tabs>
                <w:tab w:val="left" w:pos="0"/>
              </w:tabs>
              <w:ind w:left="0" w:firstLine="567"/>
              <w:jc w:val="both"/>
              <w:rPr>
                <w:szCs w:val="22"/>
              </w:rPr>
            </w:pPr>
            <w:r w:rsidRPr="00D13F66">
              <w:rPr>
                <w:szCs w:val="22"/>
              </w:rPr>
              <w:t>Оригинал</w:t>
            </w:r>
          </w:p>
        </w:tc>
        <w:tc>
          <w:tcPr>
            <w:tcW w:w="1369" w:type="pct"/>
            <w:tcBorders>
              <w:top w:val="single" w:sz="4" w:space="0" w:color="auto"/>
              <w:left w:val="single" w:sz="4" w:space="0" w:color="auto"/>
              <w:bottom w:val="single" w:sz="4" w:space="0" w:color="auto"/>
              <w:right w:val="single" w:sz="4" w:space="0" w:color="auto"/>
            </w:tcBorders>
            <w:vAlign w:val="center"/>
          </w:tcPr>
          <w:p w14:paraId="4E22F45B" w14:textId="77777777" w:rsidR="00714FE0" w:rsidRPr="00D13F66" w:rsidRDefault="00714FE0" w:rsidP="00714FE0">
            <w:pPr>
              <w:pStyle w:val="aff7"/>
              <w:tabs>
                <w:tab w:val="left" w:pos="567"/>
              </w:tabs>
              <w:ind w:left="0"/>
              <w:jc w:val="both"/>
              <w:rPr>
                <w:szCs w:val="22"/>
              </w:rPr>
            </w:pPr>
            <w:r w:rsidRPr="00D13F66">
              <w:rPr>
                <w:szCs w:val="22"/>
              </w:rPr>
              <w:t>По форме Компании</w:t>
            </w:r>
          </w:p>
        </w:tc>
      </w:tr>
      <w:tr w:rsidR="00714FE0" w:rsidRPr="00D13F66" w14:paraId="7114C569" w14:textId="77777777" w:rsidTr="00714FE0">
        <w:tc>
          <w:tcPr>
            <w:tcW w:w="2034" w:type="pct"/>
            <w:tcBorders>
              <w:top w:val="single" w:sz="4" w:space="0" w:color="auto"/>
              <w:left w:val="single" w:sz="4" w:space="0" w:color="auto"/>
              <w:bottom w:val="single" w:sz="4" w:space="0" w:color="auto"/>
              <w:right w:val="single" w:sz="4" w:space="0" w:color="auto"/>
            </w:tcBorders>
            <w:vAlign w:val="center"/>
          </w:tcPr>
          <w:p w14:paraId="17C5D278" w14:textId="3B71C376" w:rsidR="00714FE0" w:rsidRPr="00D13F66" w:rsidRDefault="00714FE0" w:rsidP="00714FE0">
            <w:pPr>
              <w:pStyle w:val="aff7"/>
              <w:tabs>
                <w:tab w:val="left" w:pos="567"/>
              </w:tabs>
              <w:ind w:left="0"/>
              <w:rPr>
                <w:szCs w:val="22"/>
              </w:rPr>
            </w:pPr>
            <w:r w:rsidRPr="00D13F66">
              <w:rPr>
                <w:szCs w:val="22"/>
              </w:rPr>
              <w:t xml:space="preserve">Заявление о присоединении к Регламенту оказания </w:t>
            </w:r>
            <w:r w:rsidR="0033383B">
              <w:rPr>
                <w:szCs w:val="22"/>
              </w:rPr>
              <w:t>Брокер</w:t>
            </w:r>
            <w:r w:rsidRPr="00D13F66">
              <w:rPr>
                <w:szCs w:val="22"/>
              </w:rPr>
              <w:t>ских услуг на рынках ценных бумаг (для юр. лиц)(Приложение №</w:t>
            </w:r>
            <w:r w:rsidR="00F06D10" w:rsidRPr="00F06D10">
              <w:rPr>
                <w:szCs w:val="22"/>
              </w:rPr>
              <w:t xml:space="preserve"> </w:t>
            </w:r>
            <w:r w:rsidRPr="00D13F66">
              <w:rPr>
                <w:szCs w:val="22"/>
              </w:rPr>
              <w:t>1).</w:t>
            </w:r>
          </w:p>
        </w:tc>
        <w:tc>
          <w:tcPr>
            <w:tcW w:w="1597" w:type="pct"/>
            <w:tcBorders>
              <w:top w:val="single" w:sz="4" w:space="0" w:color="auto"/>
              <w:left w:val="single" w:sz="4" w:space="0" w:color="auto"/>
              <w:bottom w:val="single" w:sz="4" w:space="0" w:color="auto"/>
              <w:right w:val="single" w:sz="4" w:space="0" w:color="auto"/>
            </w:tcBorders>
            <w:vAlign w:val="center"/>
          </w:tcPr>
          <w:p w14:paraId="1B27FC38" w14:textId="77777777" w:rsidR="00714FE0" w:rsidRPr="00D13F66" w:rsidRDefault="00714FE0" w:rsidP="00714FE0">
            <w:pPr>
              <w:pStyle w:val="aff7"/>
              <w:tabs>
                <w:tab w:val="left" w:pos="0"/>
              </w:tabs>
              <w:ind w:left="0" w:firstLine="567"/>
              <w:jc w:val="both"/>
              <w:rPr>
                <w:szCs w:val="22"/>
              </w:rPr>
            </w:pPr>
            <w:r w:rsidRPr="00D13F66">
              <w:rPr>
                <w:szCs w:val="22"/>
              </w:rPr>
              <w:t>Оригинал</w:t>
            </w:r>
          </w:p>
        </w:tc>
        <w:tc>
          <w:tcPr>
            <w:tcW w:w="1369" w:type="pct"/>
            <w:tcBorders>
              <w:top w:val="single" w:sz="4" w:space="0" w:color="auto"/>
              <w:left w:val="single" w:sz="4" w:space="0" w:color="auto"/>
              <w:bottom w:val="single" w:sz="4" w:space="0" w:color="auto"/>
              <w:right w:val="single" w:sz="4" w:space="0" w:color="auto"/>
            </w:tcBorders>
            <w:vAlign w:val="center"/>
          </w:tcPr>
          <w:p w14:paraId="6803B3C7" w14:textId="77777777" w:rsidR="00714FE0" w:rsidRPr="00D13F66" w:rsidRDefault="00714FE0" w:rsidP="00714FE0">
            <w:pPr>
              <w:pStyle w:val="aff7"/>
              <w:tabs>
                <w:tab w:val="left" w:pos="567"/>
              </w:tabs>
              <w:ind w:left="0"/>
              <w:jc w:val="both"/>
              <w:rPr>
                <w:szCs w:val="22"/>
              </w:rPr>
            </w:pPr>
            <w:r w:rsidRPr="00D13F66">
              <w:rPr>
                <w:szCs w:val="22"/>
              </w:rPr>
              <w:t>По форме Компании, 2 экз.</w:t>
            </w:r>
          </w:p>
        </w:tc>
      </w:tr>
      <w:tr w:rsidR="00714FE0" w:rsidRPr="00D13F66" w14:paraId="0E16FAFF" w14:textId="77777777" w:rsidTr="00714FE0">
        <w:tc>
          <w:tcPr>
            <w:tcW w:w="2034" w:type="pct"/>
            <w:tcBorders>
              <w:top w:val="single" w:sz="4" w:space="0" w:color="auto"/>
              <w:left w:val="single" w:sz="4" w:space="0" w:color="auto"/>
              <w:bottom w:val="single" w:sz="4" w:space="0" w:color="auto"/>
              <w:right w:val="single" w:sz="4" w:space="0" w:color="auto"/>
            </w:tcBorders>
            <w:vAlign w:val="center"/>
          </w:tcPr>
          <w:p w14:paraId="44E65178" w14:textId="33A0B003" w:rsidR="00714FE0" w:rsidRPr="00D13F66" w:rsidRDefault="00714FE0" w:rsidP="00714FE0">
            <w:pPr>
              <w:pStyle w:val="aff7"/>
              <w:tabs>
                <w:tab w:val="left" w:pos="567"/>
              </w:tabs>
              <w:ind w:left="0"/>
              <w:rPr>
                <w:szCs w:val="22"/>
              </w:rPr>
            </w:pPr>
            <w:r w:rsidRPr="00D13F66">
              <w:rPr>
                <w:szCs w:val="22"/>
              </w:rPr>
              <w:t>Анкета представителя/выгодоприобретателя-физического лица и бенефициарного владельца (Приложение №</w:t>
            </w:r>
            <w:r w:rsidR="006F6187" w:rsidRPr="006F6187">
              <w:rPr>
                <w:szCs w:val="22"/>
              </w:rPr>
              <w:t xml:space="preserve"> </w:t>
            </w:r>
            <w:r w:rsidRPr="00D13F66">
              <w:rPr>
                <w:szCs w:val="22"/>
              </w:rPr>
              <w:t>3)</w:t>
            </w:r>
          </w:p>
          <w:p w14:paraId="52D03A0A" w14:textId="77777777" w:rsidR="00714FE0" w:rsidRPr="00D13F66" w:rsidRDefault="00714FE0" w:rsidP="00714FE0">
            <w:pPr>
              <w:pStyle w:val="aff7"/>
              <w:tabs>
                <w:tab w:val="left" w:pos="567"/>
              </w:tabs>
              <w:ind w:left="0"/>
              <w:rPr>
                <w:szCs w:val="22"/>
              </w:rPr>
            </w:pPr>
          </w:p>
        </w:tc>
        <w:tc>
          <w:tcPr>
            <w:tcW w:w="1597" w:type="pct"/>
            <w:tcBorders>
              <w:top w:val="single" w:sz="4" w:space="0" w:color="auto"/>
              <w:left w:val="single" w:sz="4" w:space="0" w:color="auto"/>
              <w:bottom w:val="single" w:sz="4" w:space="0" w:color="auto"/>
              <w:right w:val="single" w:sz="4" w:space="0" w:color="auto"/>
            </w:tcBorders>
            <w:vAlign w:val="center"/>
          </w:tcPr>
          <w:p w14:paraId="194F7C7C" w14:textId="77777777" w:rsidR="00714FE0" w:rsidRPr="00D13F66" w:rsidRDefault="00714FE0" w:rsidP="00714FE0">
            <w:pPr>
              <w:pStyle w:val="aff7"/>
              <w:tabs>
                <w:tab w:val="left" w:pos="0"/>
              </w:tabs>
              <w:ind w:left="0" w:firstLine="567"/>
              <w:jc w:val="both"/>
              <w:rPr>
                <w:szCs w:val="22"/>
              </w:rPr>
            </w:pPr>
            <w:r w:rsidRPr="00D13F66">
              <w:rPr>
                <w:szCs w:val="22"/>
              </w:rPr>
              <w:t>Оригинал</w:t>
            </w:r>
          </w:p>
        </w:tc>
        <w:tc>
          <w:tcPr>
            <w:tcW w:w="1369" w:type="pct"/>
            <w:tcBorders>
              <w:top w:val="single" w:sz="4" w:space="0" w:color="auto"/>
              <w:left w:val="single" w:sz="4" w:space="0" w:color="auto"/>
              <w:bottom w:val="single" w:sz="4" w:space="0" w:color="auto"/>
              <w:right w:val="single" w:sz="4" w:space="0" w:color="auto"/>
            </w:tcBorders>
            <w:vAlign w:val="center"/>
          </w:tcPr>
          <w:p w14:paraId="19675546" w14:textId="77777777" w:rsidR="00714FE0" w:rsidRPr="00D13F66" w:rsidRDefault="00714FE0" w:rsidP="00714FE0">
            <w:pPr>
              <w:pStyle w:val="aff7"/>
              <w:tabs>
                <w:tab w:val="left" w:pos="567"/>
              </w:tabs>
              <w:ind w:left="0"/>
              <w:jc w:val="both"/>
              <w:rPr>
                <w:szCs w:val="22"/>
              </w:rPr>
            </w:pPr>
            <w:r w:rsidRPr="00D13F66">
              <w:rPr>
                <w:szCs w:val="22"/>
              </w:rPr>
              <w:t>По форме Компании, подписывается единоличным исполнительным органом /Уполномоченным представителем Клиента/Контрагента</w:t>
            </w:r>
          </w:p>
          <w:p w14:paraId="2C3F290F" w14:textId="77777777" w:rsidR="00714FE0" w:rsidRPr="00D13F66" w:rsidRDefault="00714FE0" w:rsidP="00714FE0">
            <w:pPr>
              <w:pStyle w:val="aff7"/>
              <w:tabs>
                <w:tab w:val="left" w:pos="567"/>
              </w:tabs>
              <w:ind w:left="0"/>
              <w:jc w:val="both"/>
              <w:rPr>
                <w:szCs w:val="22"/>
              </w:rPr>
            </w:pPr>
            <w:r w:rsidRPr="00D13F66">
              <w:rPr>
                <w:szCs w:val="22"/>
              </w:rPr>
              <w:t>(в случае наличия представителя, выгодоприобретателя и бенефициарного владельца анкета заполняется отдельно на каждого)</w:t>
            </w:r>
          </w:p>
        </w:tc>
      </w:tr>
      <w:tr w:rsidR="00714FE0" w:rsidRPr="00D13F66" w14:paraId="7A1C37A0" w14:textId="77777777" w:rsidTr="00714FE0">
        <w:tc>
          <w:tcPr>
            <w:tcW w:w="2034" w:type="pct"/>
            <w:tcBorders>
              <w:top w:val="single" w:sz="4" w:space="0" w:color="auto"/>
              <w:left w:val="single" w:sz="4" w:space="0" w:color="auto"/>
              <w:bottom w:val="single" w:sz="4" w:space="0" w:color="auto"/>
              <w:right w:val="single" w:sz="4" w:space="0" w:color="auto"/>
            </w:tcBorders>
            <w:vAlign w:val="center"/>
          </w:tcPr>
          <w:p w14:paraId="22A7B43F" w14:textId="1664554B" w:rsidR="00714FE0" w:rsidRPr="00D13F66" w:rsidRDefault="00714FE0" w:rsidP="00714FE0">
            <w:pPr>
              <w:pStyle w:val="aff7"/>
              <w:tabs>
                <w:tab w:val="left" w:pos="567"/>
              </w:tabs>
              <w:ind w:left="0"/>
              <w:rPr>
                <w:szCs w:val="22"/>
              </w:rPr>
            </w:pPr>
            <w:r w:rsidRPr="00D13F66">
              <w:rPr>
                <w:szCs w:val="22"/>
              </w:rPr>
              <w:t>Опросный лист (для юр. лиц, не являющихся кредитной организацией) (Приложение №</w:t>
            </w:r>
            <w:r w:rsidR="00F06D10" w:rsidRPr="00F06D10">
              <w:rPr>
                <w:szCs w:val="22"/>
              </w:rPr>
              <w:t xml:space="preserve"> </w:t>
            </w:r>
            <w:r w:rsidRPr="00D13F66">
              <w:rPr>
                <w:szCs w:val="22"/>
              </w:rPr>
              <w:t>2а)</w:t>
            </w:r>
          </w:p>
          <w:p w14:paraId="16BAA3CA" w14:textId="77777777" w:rsidR="00714FE0" w:rsidRPr="00D13F66" w:rsidRDefault="00714FE0" w:rsidP="00714FE0">
            <w:pPr>
              <w:pStyle w:val="aff7"/>
              <w:tabs>
                <w:tab w:val="left" w:pos="567"/>
              </w:tabs>
              <w:ind w:left="0"/>
              <w:rPr>
                <w:szCs w:val="22"/>
              </w:rPr>
            </w:pPr>
          </w:p>
        </w:tc>
        <w:tc>
          <w:tcPr>
            <w:tcW w:w="1597" w:type="pct"/>
            <w:tcBorders>
              <w:top w:val="single" w:sz="4" w:space="0" w:color="auto"/>
              <w:left w:val="single" w:sz="4" w:space="0" w:color="auto"/>
              <w:bottom w:val="single" w:sz="4" w:space="0" w:color="auto"/>
              <w:right w:val="single" w:sz="4" w:space="0" w:color="auto"/>
            </w:tcBorders>
            <w:vAlign w:val="center"/>
          </w:tcPr>
          <w:p w14:paraId="112A3A20" w14:textId="77777777" w:rsidR="00714FE0" w:rsidRPr="00D13F66" w:rsidRDefault="00714FE0" w:rsidP="00714FE0">
            <w:pPr>
              <w:pStyle w:val="aff7"/>
              <w:tabs>
                <w:tab w:val="left" w:pos="0"/>
              </w:tabs>
              <w:ind w:left="0" w:firstLine="567"/>
              <w:jc w:val="both"/>
              <w:rPr>
                <w:szCs w:val="22"/>
              </w:rPr>
            </w:pPr>
            <w:r w:rsidRPr="00D13F66">
              <w:rPr>
                <w:szCs w:val="22"/>
              </w:rPr>
              <w:t>Оригинал</w:t>
            </w:r>
          </w:p>
        </w:tc>
        <w:tc>
          <w:tcPr>
            <w:tcW w:w="1369" w:type="pct"/>
            <w:tcBorders>
              <w:top w:val="single" w:sz="4" w:space="0" w:color="auto"/>
              <w:left w:val="single" w:sz="4" w:space="0" w:color="auto"/>
              <w:bottom w:val="single" w:sz="4" w:space="0" w:color="auto"/>
              <w:right w:val="single" w:sz="4" w:space="0" w:color="auto"/>
            </w:tcBorders>
            <w:vAlign w:val="center"/>
          </w:tcPr>
          <w:p w14:paraId="1C04AAE1" w14:textId="77777777" w:rsidR="00714FE0" w:rsidRPr="00D13F66" w:rsidRDefault="00714FE0" w:rsidP="00714FE0">
            <w:pPr>
              <w:pStyle w:val="aff7"/>
              <w:tabs>
                <w:tab w:val="left" w:pos="567"/>
              </w:tabs>
              <w:ind w:left="0"/>
              <w:jc w:val="both"/>
              <w:rPr>
                <w:szCs w:val="22"/>
              </w:rPr>
            </w:pPr>
            <w:r w:rsidRPr="00D13F66">
              <w:rPr>
                <w:szCs w:val="22"/>
              </w:rPr>
              <w:t>По форме Компании, подписывается единоличным исполнительным органом /Уполномоченным представителем Клиента/Контрагента</w:t>
            </w:r>
          </w:p>
        </w:tc>
      </w:tr>
      <w:tr w:rsidR="00714FE0" w:rsidRPr="00D13F66" w14:paraId="1981B3C9" w14:textId="77777777" w:rsidTr="00714FE0">
        <w:tc>
          <w:tcPr>
            <w:tcW w:w="2034" w:type="pct"/>
            <w:tcBorders>
              <w:top w:val="single" w:sz="4" w:space="0" w:color="auto"/>
              <w:left w:val="single" w:sz="4" w:space="0" w:color="auto"/>
              <w:bottom w:val="single" w:sz="4" w:space="0" w:color="auto"/>
              <w:right w:val="single" w:sz="4" w:space="0" w:color="auto"/>
            </w:tcBorders>
            <w:vAlign w:val="center"/>
          </w:tcPr>
          <w:p w14:paraId="278EF6AE" w14:textId="77777777" w:rsidR="00714FE0" w:rsidRPr="00D13F66" w:rsidRDefault="00714FE0" w:rsidP="00714FE0">
            <w:pPr>
              <w:pStyle w:val="aff7"/>
              <w:tabs>
                <w:tab w:val="left" w:pos="567"/>
              </w:tabs>
              <w:ind w:left="0"/>
              <w:rPr>
                <w:szCs w:val="22"/>
              </w:rPr>
            </w:pPr>
            <w:r w:rsidRPr="00D13F66">
              <w:rPr>
                <w:szCs w:val="22"/>
              </w:rPr>
              <w:t>Документы, подтверждающие присутствие по зарегистрированному адресу места нахождения (свидетельство о праве собственности, договор аренды + свидетельство о праве собственности на помещения арендодателя, документы, подтверждающие оплату электричества, коммунальных услуг и т.п.)</w:t>
            </w:r>
          </w:p>
        </w:tc>
        <w:tc>
          <w:tcPr>
            <w:tcW w:w="1597" w:type="pct"/>
            <w:tcBorders>
              <w:top w:val="single" w:sz="4" w:space="0" w:color="auto"/>
              <w:left w:val="single" w:sz="4" w:space="0" w:color="auto"/>
              <w:bottom w:val="single" w:sz="4" w:space="0" w:color="auto"/>
              <w:right w:val="single" w:sz="4" w:space="0" w:color="auto"/>
            </w:tcBorders>
            <w:vAlign w:val="center"/>
          </w:tcPr>
          <w:p w14:paraId="329A26F0" w14:textId="77777777" w:rsidR="00714FE0" w:rsidRPr="00D13F66" w:rsidRDefault="00714FE0" w:rsidP="00714FE0">
            <w:pPr>
              <w:pStyle w:val="aff7"/>
              <w:tabs>
                <w:tab w:val="left" w:pos="0"/>
              </w:tabs>
              <w:ind w:left="0"/>
              <w:jc w:val="both"/>
              <w:rPr>
                <w:szCs w:val="22"/>
              </w:rPr>
            </w:pPr>
            <w:r w:rsidRPr="00D13F66">
              <w:rPr>
                <w:szCs w:val="22"/>
              </w:rPr>
              <w:t>Копии, заверенные единоличным исполнительным органом либо нотариально удостоверенные копии.</w:t>
            </w:r>
          </w:p>
        </w:tc>
        <w:tc>
          <w:tcPr>
            <w:tcW w:w="1369" w:type="pct"/>
            <w:tcBorders>
              <w:top w:val="single" w:sz="4" w:space="0" w:color="auto"/>
              <w:left w:val="single" w:sz="4" w:space="0" w:color="auto"/>
              <w:bottom w:val="single" w:sz="4" w:space="0" w:color="auto"/>
              <w:right w:val="single" w:sz="4" w:space="0" w:color="auto"/>
            </w:tcBorders>
            <w:vAlign w:val="center"/>
          </w:tcPr>
          <w:p w14:paraId="5ED481BA" w14:textId="77777777" w:rsidR="00714FE0" w:rsidRPr="00D13F66" w:rsidRDefault="00714FE0" w:rsidP="00714FE0">
            <w:pPr>
              <w:pStyle w:val="aff7"/>
              <w:tabs>
                <w:tab w:val="left" w:pos="567"/>
              </w:tabs>
              <w:ind w:left="0"/>
              <w:jc w:val="both"/>
              <w:rPr>
                <w:szCs w:val="22"/>
              </w:rPr>
            </w:pPr>
            <w:r w:rsidRPr="00D13F66">
              <w:rPr>
                <w:szCs w:val="22"/>
              </w:rPr>
              <w:t>-</w:t>
            </w:r>
          </w:p>
        </w:tc>
      </w:tr>
      <w:tr w:rsidR="00714FE0" w:rsidRPr="00D13F66" w14:paraId="168E2212" w14:textId="77777777" w:rsidTr="00714FE0">
        <w:tc>
          <w:tcPr>
            <w:tcW w:w="2034" w:type="pct"/>
            <w:tcBorders>
              <w:top w:val="single" w:sz="4" w:space="0" w:color="auto"/>
              <w:left w:val="single" w:sz="4" w:space="0" w:color="auto"/>
              <w:bottom w:val="single" w:sz="4" w:space="0" w:color="auto"/>
              <w:right w:val="single" w:sz="4" w:space="0" w:color="auto"/>
            </w:tcBorders>
            <w:vAlign w:val="center"/>
          </w:tcPr>
          <w:p w14:paraId="1FDAD91F" w14:textId="77777777" w:rsidR="00714FE0" w:rsidRPr="00D13F66" w:rsidRDefault="00714FE0" w:rsidP="00714FE0">
            <w:pPr>
              <w:pStyle w:val="aff7"/>
              <w:tabs>
                <w:tab w:val="left" w:pos="567"/>
              </w:tabs>
              <w:ind w:left="0"/>
              <w:rPr>
                <w:szCs w:val="22"/>
              </w:rPr>
            </w:pPr>
            <w:r w:rsidRPr="00D13F66">
              <w:rPr>
                <w:szCs w:val="22"/>
              </w:rPr>
              <w:t>Бухгалтерская отчетность за последний отчетный период и за последний квартал</w:t>
            </w:r>
          </w:p>
        </w:tc>
        <w:tc>
          <w:tcPr>
            <w:tcW w:w="1597" w:type="pct"/>
            <w:tcBorders>
              <w:top w:val="single" w:sz="4" w:space="0" w:color="auto"/>
              <w:left w:val="single" w:sz="4" w:space="0" w:color="auto"/>
              <w:bottom w:val="single" w:sz="4" w:space="0" w:color="auto"/>
              <w:right w:val="single" w:sz="4" w:space="0" w:color="auto"/>
            </w:tcBorders>
            <w:vAlign w:val="center"/>
          </w:tcPr>
          <w:p w14:paraId="29C84F75" w14:textId="77777777" w:rsidR="00714FE0" w:rsidRPr="00D13F66" w:rsidRDefault="00714FE0" w:rsidP="00714FE0">
            <w:pPr>
              <w:pStyle w:val="aff7"/>
              <w:tabs>
                <w:tab w:val="left" w:pos="0"/>
              </w:tabs>
              <w:ind w:left="0"/>
              <w:jc w:val="both"/>
              <w:rPr>
                <w:szCs w:val="22"/>
              </w:rPr>
            </w:pPr>
            <w:r w:rsidRPr="00D13F66">
              <w:rPr>
                <w:szCs w:val="22"/>
              </w:rPr>
              <w:t>Копии, заверенные единоличным исполнительным органом.</w:t>
            </w:r>
          </w:p>
        </w:tc>
        <w:tc>
          <w:tcPr>
            <w:tcW w:w="1369" w:type="pct"/>
            <w:tcBorders>
              <w:top w:val="single" w:sz="4" w:space="0" w:color="auto"/>
              <w:left w:val="single" w:sz="4" w:space="0" w:color="auto"/>
              <w:bottom w:val="single" w:sz="4" w:space="0" w:color="auto"/>
              <w:right w:val="single" w:sz="4" w:space="0" w:color="auto"/>
            </w:tcBorders>
            <w:vAlign w:val="center"/>
          </w:tcPr>
          <w:p w14:paraId="049D0324" w14:textId="77777777" w:rsidR="00714FE0" w:rsidRPr="00D13F66" w:rsidRDefault="00714FE0" w:rsidP="00714FE0">
            <w:pPr>
              <w:pStyle w:val="aff7"/>
              <w:tabs>
                <w:tab w:val="left" w:pos="567"/>
              </w:tabs>
              <w:ind w:left="0"/>
              <w:jc w:val="both"/>
              <w:rPr>
                <w:szCs w:val="22"/>
              </w:rPr>
            </w:pPr>
            <w:r w:rsidRPr="00D13F66">
              <w:rPr>
                <w:szCs w:val="22"/>
              </w:rPr>
              <w:t>Отчетность за последний отчетный период с отметкой налоговой /ЭД, подтверждающими предоставление отчетности в соответствии с законодательством РФ.</w:t>
            </w:r>
          </w:p>
        </w:tc>
      </w:tr>
      <w:tr w:rsidR="00714FE0" w:rsidRPr="00D13F66" w14:paraId="1F33D536" w14:textId="77777777" w:rsidTr="00714FE0">
        <w:tc>
          <w:tcPr>
            <w:tcW w:w="2034" w:type="pct"/>
            <w:tcBorders>
              <w:top w:val="single" w:sz="4" w:space="0" w:color="auto"/>
              <w:left w:val="single" w:sz="4" w:space="0" w:color="auto"/>
              <w:bottom w:val="single" w:sz="4" w:space="0" w:color="auto"/>
              <w:right w:val="single" w:sz="4" w:space="0" w:color="auto"/>
            </w:tcBorders>
            <w:vAlign w:val="center"/>
          </w:tcPr>
          <w:p w14:paraId="65BDC389" w14:textId="77777777" w:rsidR="00714FE0" w:rsidRPr="00D13F66" w:rsidRDefault="00714FE0" w:rsidP="00714FE0">
            <w:pPr>
              <w:pStyle w:val="aff7"/>
              <w:tabs>
                <w:tab w:val="left" w:pos="567"/>
              </w:tabs>
              <w:ind w:left="0"/>
              <w:rPr>
                <w:szCs w:val="22"/>
              </w:rPr>
            </w:pPr>
            <w:r w:rsidRPr="00D13F66">
              <w:rPr>
                <w:szCs w:val="22"/>
              </w:rPr>
              <w:t>Аудиторское заключение на годовой отчет за прошедший год</w:t>
            </w:r>
          </w:p>
        </w:tc>
        <w:tc>
          <w:tcPr>
            <w:tcW w:w="1597" w:type="pct"/>
            <w:tcBorders>
              <w:top w:val="single" w:sz="4" w:space="0" w:color="auto"/>
              <w:left w:val="single" w:sz="4" w:space="0" w:color="auto"/>
              <w:bottom w:val="single" w:sz="4" w:space="0" w:color="auto"/>
              <w:right w:val="single" w:sz="4" w:space="0" w:color="auto"/>
            </w:tcBorders>
            <w:vAlign w:val="center"/>
          </w:tcPr>
          <w:p w14:paraId="3C03450C" w14:textId="77777777" w:rsidR="00714FE0" w:rsidRPr="00D13F66" w:rsidRDefault="00714FE0" w:rsidP="00714FE0">
            <w:pPr>
              <w:pStyle w:val="aff7"/>
              <w:tabs>
                <w:tab w:val="left" w:pos="0"/>
              </w:tabs>
              <w:ind w:left="0"/>
              <w:jc w:val="both"/>
              <w:rPr>
                <w:szCs w:val="22"/>
              </w:rPr>
            </w:pPr>
            <w:r w:rsidRPr="00D13F66">
              <w:rPr>
                <w:szCs w:val="22"/>
              </w:rPr>
              <w:t>Копии, заверенные единоличным исполнительным органом</w:t>
            </w:r>
          </w:p>
        </w:tc>
        <w:tc>
          <w:tcPr>
            <w:tcW w:w="1369" w:type="pct"/>
            <w:tcBorders>
              <w:top w:val="single" w:sz="4" w:space="0" w:color="auto"/>
              <w:left w:val="single" w:sz="4" w:space="0" w:color="auto"/>
              <w:bottom w:val="single" w:sz="4" w:space="0" w:color="auto"/>
              <w:right w:val="single" w:sz="4" w:space="0" w:color="auto"/>
            </w:tcBorders>
            <w:vAlign w:val="center"/>
          </w:tcPr>
          <w:p w14:paraId="647CB4E0" w14:textId="77777777" w:rsidR="00714FE0" w:rsidRPr="00D13F66" w:rsidRDefault="00714FE0" w:rsidP="00714FE0">
            <w:pPr>
              <w:pStyle w:val="aff7"/>
              <w:tabs>
                <w:tab w:val="left" w:pos="567"/>
              </w:tabs>
              <w:ind w:left="0"/>
              <w:jc w:val="both"/>
              <w:rPr>
                <w:szCs w:val="22"/>
              </w:rPr>
            </w:pPr>
            <w:r w:rsidRPr="00D13F66">
              <w:rPr>
                <w:szCs w:val="22"/>
              </w:rPr>
              <w:t>-</w:t>
            </w:r>
          </w:p>
        </w:tc>
      </w:tr>
      <w:tr w:rsidR="00714FE0" w:rsidRPr="00D13F66" w14:paraId="2EA2E91F" w14:textId="77777777" w:rsidTr="00714FE0">
        <w:tc>
          <w:tcPr>
            <w:tcW w:w="2034" w:type="pct"/>
            <w:tcBorders>
              <w:top w:val="single" w:sz="4" w:space="0" w:color="auto"/>
              <w:left w:val="single" w:sz="4" w:space="0" w:color="auto"/>
              <w:bottom w:val="single" w:sz="4" w:space="0" w:color="auto"/>
              <w:right w:val="single" w:sz="4" w:space="0" w:color="auto"/>
            </w:tcBorders>
            <w:vAlign w:val="center"/>
          </w:tcPr>
          <w:p w14:paraId="2287384F" w14:textId="77777777" w:rsidR="00714FE0" w:rsidRPr="00D13F66" w:rsidRDefault="00714FE0" w:rsidP="00714FE0">
            <w:pPr>
              <w:pStyle w:val="aff7"/>
              <w:tabs>
                <w:tab w:val="left" w:pos="567"/>
              </w:tabs>
              <w:ind w:left="0"/>
              <w:rPr>
                <w:szCs w:val="22"/>
              </w:rPr>
            </w:pPr>
            <w:r w:rsidRPr="00D13F66">
              <w:rPr>
                <w:szCs w:val="22"/>
              </w:rPr>
              <w:t xml:space="preserve">Учредительные документы </w:t>
            </w:r>
          </w:p>
        </w:tc>
        <w:tc>
          <w:tcPr>
            <w:tcW w:w="1597" w:type="pct"/>
            <w:tcBorders>
              <w:top w:val="single" w:sz="4" w:space="0" w:color="auto"/>
              <w:left w:val="single" w:sz="4" w:space="0" w:color="auto"/>
              <w:bottom w:val="single" w:sz="4" w:space="0" w:color="auto"/>
              <w:right w:val="single" w:sz="4" w:space="0" w:color="auto"/>
            </w:tcBorders>
            <w:vAlign w:val="center"/>
          </w:tcPr>
          <w:p w14:paraId="3887F150" w14:textId="77777777" w:rsidR="00714FE0" w:rsidRPr="00D13F66" w:rsidRDefault="00714FE0" w:rsidP="00714FE0">
            <w:pPr>
              <w:pStyle w:val="aff7"/>
              <w:tabs>
                <w:tab w:val="left" w:pos="0"/>
              </w:tabs>
              <w:ind w:left="0" w:firstLine="567"/>
              <w:jc w:val="both"/>
              <w:rPr>
                <w:szCs w:val="22"/>
              </w:rPr>
            </w:pPr>
            <w:r w:rsidRPr="00D13F66">
              <w:rPr>
                <w:szCs w:val="22"/>
              </w:rPr>
              <w:t>Нотариально удостоверенная копия.</w:t>
            </w:r>
          </w:p>
        </w:tc>
        <w:tc>
          <w:tcPr>
            <w:tcW w:w="1369" w:type="pct"/>
            <w:tcBorders>
              <w:top w:val="single" w:sz="4" w:space="0" w:color="auto"/>
              <w:left w:val="single" w:sz="4" w:space="0" w:color="auto"/>
              <w:bottom w:val="single" w:sz="4" w:space="0" w:color="auto"/>
              <w:right w:val="single" w:sz="4" w:space="0" w:color="auto"/>
            </w:tcBorders>
            <w:vAlign w:val="center"/>
          </w:tcPr>
          <w:p w14:paraId="52414FE5" w14:textId="77777777" w:rsidR="00714FE0" w:rsidRPr="00D13F66" w:rsidRDefault="00714FE0" w:rsidP="00714FE0">
            <w:pPr>
              <w:pStyle w:val="aff7"/>
              <w:tabs>
                <w:tab w:val="left" w:pos="567"/>
              </w:tabs>
              <w:ind w:left="0"/>
              <w:jc w:val="both"/>
              <w:rPr>
                <w:szCs w:val="22"/>
              </w:rPr>
            </w:pPr>
            <w:r w:rsidRPr="00D13F66">
              <w:rPr>
                <w:szCs w:val="22"/>
              </w:rPr>
              <w:t>В действующей редакции.</w:t>
            </w:r>
          </w:p>
        </w:tc>
      </w:tr>
      <w:tr w:rsidR="00714FE0" w:rsidRPr="00D13F66" w14:paraId="149D4DD8" w14:textId="77777777" w:rsidTr="00714FE0">
        <w:tc>
          <w:tcPr>
            <w:tcW w:w="2034" w:type="pct"/>
            <w:tcBorders>
              <w:top w:val="single" w:sz="4" w:space="0" w:color="auto"/>
              <w:left w:val="single" w:sz="4" w:space="0" w:color="auto"/>
              <w:bottom w:val="single" w:sz="4" w:space="0" w:color="auto"/>
              <w:right w:val="single" w:sz="4" w:space="0" w:color="auto"/>
            </w:tcBorders>
            <w:vAlign w:val="center"/>
          </w:tcPr>
          <w:p w14:paraId="3AD61770" w14:textId="77777777" w:rsidR="00714FE0" w:rsidRPr="00D13F66" w:rsidRDefault="00714FE0" w:rsidP="00714FE0">
            <w:pPr>
              <w:pStyle w:val="aff7"/>
              <w:tabs>
                <w:tab w:val="left" w:pos="567"/>
              </w:tabs>
              <w:ind w:left="0"/>
              <w:rPr>
                <w:szCs w:val="22"/>
              </w:rPr>
            </w:pPr>
            <w:r w:rsidRPr="00D13F66">
              <w:rPr>
                <w:szCs w:val="22"/>
              </w:rPr>
              <w:t>Свидетельство ОГРН</w:t>
            </w:r>
            <w:r w:rsidRPr="00D13F66">
              <w:rPr>
                <w:szCs w:val="22"/>
              </w:rPr>
              <w:footnoteReference w:id="6"/>
            </w:r>
          </w:p>
        </w:tc>
        <w:tc>
          <w:tcPr>
            <w:tcW w:w="1597" w:type="pct"/>
            <w:tcBorders>
              <w:top w:val="single" w:sz="4" w:space="0" w:color="auto"/>
              <w:left w:val="single" w:sz="4" w:space="0" w:color="auto"/>
              <w:bottom w:val="single" w:sz="4" w:space="0" w:color="auto"/>
              <w:right w:val="single" w:sz="4" w:space="0" w:color="auto"/>
            </w:tcBorders>
            <w:vAlign w:val="center"/>
          </w:tcPr>
          <w:p w14:paraId="424E00F9" w14:textId="77777777" w:rsidR="00714FE0" w:rsidRPr="00D13F66" w:rsidRDefault="00714FE0" w:rsidP="00714FE0">
            <w:pPr>
              <w:tabs>
                <w:tab w:val="left" w:pos="0"/>
              </w:tabs>
              <w:ind w:firstLine="567"/>
              <w:jc w:val="both"/>
              <w:rPr>
                <w:szCs w:val="22"/>
              </w:rPr>
            </w:pPr>
            <w:r w:rsidRPr="00D13F66">
              <w:rPr>
                <w:szCs w:val="22"/>
              </w:rPr>
              <w:t>Нотариально удостоверенная копия.</w:t>
            </w:r>
          </w:p>
        </w:tc>
        <w:tc>
          <w:tcPr>
            <w:tcW w:w="1369" w:type="pct"/>
            <w:tcBorders>
              <w:top w:val="single" w:sz="4" w:space="0" w:color="auto"/>
              <w:left w:val="single" w:sz="4" w:space="0" w:color="auto"/>
              <w:bottom w:val="single" w:sz="4" w:space="0" w:color="auto"/>
              <w:right w:val="single" w:sz="4" w:space="0" w:color="auto"/>
            </w:tcBorders>
            <w:vAlign w:val="center"/>
          </w:tcPr>
          <w:p w14:paraId="45882FC4" w14:textId="77777777" w:rsidR="00714FE0" w:rsidRPr="00D13F66" w:rsidRDefault="00714FE0" w:rsidP="00714FE0">
            <w:pPr>
              <w:pStyle w:val="aff7"/>
              <w:tabs>
                <w:tab w:val="left" w:pos="567"/>
              </w:tabs>
              <w:ind w:left="0"/>
              <w:jc w:val="both"/>
              <w:rPr>
                <w:szCs w:val="22"/>
              </w:rPr>
            </w:pPr>
            <w:r w:rsidRPr="00D13F66">
              <w:rPr>
                <w:szCs w:val="22"/>
              </w:rPr>
              <w:t>-</w:t>
            </w:r>
          </w:p>
        </w:tc>
      </w:tr>
      <w:tr w:rsidR="00714FE0" w:rsidRPr="00D13F66" w14:paraId="6C4EE17A" w14:textId="77777777" w:rsidTr="00714FE0">
        <w:tc>
          <w:tcPr>
            <w:tcW w:w="2034" w:type="pct"/>
            <w:tcBorders>
              <w:top w:val="single" w:sz="4" w:space="0" w:color="auto"/>
              <w:left w:val="single" w:sz="4" w:space="0" w:color="auto"/>
              <w:bottom w:val="single" w:sz="4" w:space="0" w:color="auto"/>
              <w:right w:val="single" w:sz="4" w:space="0" w:color="auto"/>
            </w:tcBorders>
            <w:vAlign w:val="center"/>
          </w:tcPr>
          <w:p w14:paraId="71C01090" w14:textId="77777777" w:rsidR="00714FE0" w:rsidRPr="00D13F66" w:rsidRDefault="00714FE0" w:rsidP="00714FE0">
            <w:pPr>
              <w:pStyle w:val="aff7"/>
              <w:tabs>
                <w:tab w:val="left" w:pos="567"/>
              </w:tabs>
              <w:ind w:left="0"/>
              <w:rPr>
                <w:szCs w:val="22"/>
              </w:rPr>
            </w:pPr>
            <w:r w:rsidRPr="00D13F66">
              <w:rPr>
                <w:szCs w:val="22"/>
              </w:rPr>
              <w:t>Свидетельство ИНН</w:t>
            </w:r>
            <w:r w:rsidRPr="00D13F66">
              <w:rPr>
                <w:szCs w:val="22"/>
              </w:rPr>
              <w:footnoteReference w:id="7"/>
            </w:r>
          </w:p>
        </w:tc>
        <w:tc>
          <w:tcPr>
            <w:tcW w:w="1597" w:type="pct"/>
            <w:tcBorders>
              <w:top w:val="single" w:sz="4" w:space="0" w:color="auto"/>
              <w:left w:val="single" w:sz="4" w:space="0" w:color="auto"/>
              <w:bottom w:val="single" w:sz="4" w:space="0" w:color="auto"/>
              <w:right w:val="single" w:sz="4" w:space="0" w:color="auto"/>
            </w:tcBorders>
            <w:vAlign w:val="center"/>
          </w:tcPr>
          <w:p w14:paraId="70484DE2" w14:textId="77777777" w:rsidR="00714FE0" w:rsidRPr="00D13F66" w:rsidRDefault="00714FE0" w:rsidP="00714FE0">
            <w:pPr>
              <w:tabs>
                <w:tab w:val="left" w:pos="0"/>
              </w:tabs>
              <w:ind w:firstLine="567"/>
              <w:jc w:val="both"/>
              <w:rPr>
                <w:szCs w:val="22"/>
              </w:rPr>
            </w:pPr>
            <w:r w:rsidRPr="00D13F66">
              <w:rPr>
                <w:szCs w:val="22"/>
              </w:rPr>
              <w:t>Нотариально удостоверенная копия.</w:t>
            </w:r>
          </w:p>
        </w:tc>
        <w:tc>
          <w:tcPr>
            <w:tcW w:w="1369" w:type="pct"/>
            <w:tcBorders>
              <w:top w:val="single" w:sz="4" w:space="0" w:color="auto"/>
              <w:left w:val="single" w:sz="4" w:space="0" w:color="auto"/>
              <w:bottom w:val="single" w:sz="4" w:space="0" w:color="auto"/>
              <w:right w:val="single" w:sz="4" w:space="0" w:color="auto"/>
            </w:tcBorders>
            <w:vAlign w:val="center"/>
          </w:tcPr>
          <w:p w14:paraId="20E0D4C2" w14:textId="77777777" w:rsidR="00714FE0" w:rsidRPr="00D13F66" w:rsidRDefault="00714FE0" w:rsidP="00714FE0">
            <w:pPr>
              <w:pStyle w:val="aff7"/>
              <w:tabs>
                <w:tab w:val="left" w:pos="567"/>
              </w:tabs>
              <w:ind w:left="0"/>
              <w:jc w:val="both"/>
              <w:rPr>
                <w:szCs w:val="22"/>
              </w:rPr>
            </w:pPr>
            <w:r w:rsidRPr="00D13F66">
              <w:rPr>
                <w:szCs w:val="22"/>
              </w:rPr>
              <w:t>-</w:t>
            </w:r>
          </w:p>
        </w:tc>
      </w:tr>
      <w:tr w:rsidR="00714FE0" w:rsidRPr="00D13F66" w14:paraId="79B084C3" w14:textId="77777777" w:rsidTr="00714FE0">
        <w:tc>
          <w:tcPr>
            <w:tcW w:w="2034" w:type="pct"/>
            <w:tcBorders>
              <w:top w:val="single" w:sz="4" w:space="0" w:color="auto"/>
              <w:left w:val="single" w:sz="4" w:space="0" w:color="auto"/>
              <w:bottom w:val="single" w:sz="4" w:space="0" w:color="auto"/>
              <w:right w:val="single" w:sz="4" w:space="0" w:color="auto"/>
            </w:tcBorders>
            <w:vAlign w:val="center"/>
          </w:tcPr>
          <w:p w14:paraId="292CFEB5" w14:textId="77777777" w:rsidR="00714FE0" w:rsidRPr="00D13F66" w:rsidRDefault="00714FE0" w:rsidP="00714FE0">
            <w:pPr>
              <w:pStyle w:val="aff7"/>
              <w:tabs>
                <w:tab w:val="left" w:pos="567"/>
              </w:tabs>
              <w:ind w:left="0"/>
              <w:rPr>
                <w:szCs w:val="22"/>
              </w:rPr>
            </w:pPr>
            <w:r w:rsidRPr="00D13F66">
              <w:rPr>
                <w:szCs w:val="22"/>
              </w:rPr>
              <w:t>Свидетельство о предоставлении статкодов (Единый государственный регистр предприятий и организаций Росстата)</w:t>
            </w:r>
          </w:p>
        </w:tc>
        <w:tc>
          <w:tcPr>
            <w:tcW w:w="1597" w:type="pct"/>
            <w:tcBorders>
              <w:top w:val="single" w:sz="4" w:space="0" w:color="auto"/>
              <w:left w:val="single" w:sz="4" w:space="0" w:color="auto"/>
              <w:bottom w:val="single" w:sz="4" w:space="0" w:color="auto"/>
              <w:right w:val="single" w:sz="4" w:space="0" w:color="auto"/>
            </w:tcBorders>
            <w:vAlign w:val="center"/>
          </w:tcPr>
          <w:p w14:paraId="3E34231F" w14:textId="77777777" w:rsidR="00714FE0" w:rsidRPr="00D13F66" w:rsidRDefault="00714FE0" w:rsidP="00714FE0">
            <w:pPr>
              <w:tabs>
                <w:tab w:val="left" w:pos="0"/>
              </w:tabs>
              <w:ind w:firstLine="567"/>
              <w:jc w:val="both"/>
              <w:rPr>
                <w:szCs w:val="22"/>
              </w:rPr>
            </w:pPr>
            <w:r w:rsidRPr="00D13F66">
              <w:rPr>
                <w:szCs w:val="22"/>
              </w:rPr>
              <w:t>Нотариально удостоверенная копия.</w:t>
            </w:r>
          </w:p>
        </w:tc>
        <w:tc>
          <w:tcPr>
            <w:tcW w:w="1369" w:type="pct"/>
            <w:tcBorders>
              <w:top w:val="single" w:sz="4" w:space="0" w:color="auto"/>
              <w:left w:val="single" w:sz="4" w:space="0" w:color="auto"/>
              <w:bottom w:val="single" w:sz="4" w:space="0" w:color="auto"/>
              <w:right w:val="single" w:sz="4" w:space="0" w:color="auto"/>
            </w:tcBorders>
            <w:vAlign w:val="center"/>
          </w:tcPr>
          <w:p w14:paraId="71342D08" w14:textId="77777777" w:rsidR="00714FE0" w:rsidRPr="00D13F66" w:rsidRDefault="00714FE0" w:rsidP="00714FE0">
            <w:pPr>
              <w:pStyle w:val="aff7"/>
              <w:tabs>
                <w:tab w:val="left" w:pos="567"/>
              </w:tabs>
              <w:ind w:left="0"/>
              <w:jc w:val="both"/>
              <w:rPr>
                <w:szCs w:val="22"/>
              </w:rPr>
            </w:pPr>
            <w:r w:rsidRPr="00D13F66">
              <w:rPr>
                <w:szCs w:val="22"/>
              </w:rPr>
              <w:t>-</w:t>
            </w:r>
          </w:p>
        </w:tc>
      </w:tr>
      <w:tr w:rsidR="00714FE0" w:rsidRPr="00D13F66" w14:paraId="1B563D7E" w14:textId="77777777" w:rsidTr="00714FE0">
        <w:tc>
          <w:tcPr>
            <w:tcW w:w="2034" w:type="pct"/>
            <w:tcBorders>
              <w:top w:val="single" w:sz="4" w:space="0" w:color="auto"/>
              <w:left w:val="single" w:sz="4" w:space="0" w:color="auto"/>
              <w:bottom w:val="single" w:sz="4" w:space="0" w:color="auto"/>
              <w:right w:val="single" w:sz="4" w:space="0" w:color="auto"/>
            </w:tcBorders>
            <w:vAlign w:val="center"/>
          </w:tcPr>
          <w:p w14:paraId="03E22C99" w14:textId="77777777" w:rsidR="00714FE0" w:rsidRPr="00D13F66" w:rsidRDefault="00714FE0" w:rsidP="00714FE0">
            <w:pPr>
              <w:tabs>
                <w:tab w:val="left" w:pos="1485"/>
              </w:tabs>
              <w:rPr>
                <w:szCs w:val="22"/>
              </w:rPr>
            </w:pPr>
            <w:r w:rsidRPr="00D13F66">
              <w:rPr>
                <w:szCs w:val="22"/>
              </w:rPr>
              <w:t>Выписка из ЕГРЮЛ</w:t>
            </w:r>
            <w:r w:rsidRPr="00D13F66">
              <w:rPr>
                <w:szCs w:val="22"/>
              </w:rPr>
              <w:footnoteReference w:id="8"/>
            </w:r>
          </w:p>
        </w:tc>
        <w:tc>
          <w:tcPr>
            <w:tcW w:w="1597" w:type="pct"/>
            <w:tcBorders>
              <w:top w:val="single" w:sz="4" w:space="0" w:color="auto"/>
              <w:left w:val="single" w:sz="4" w:space="0" w:color="auto"/>
              <w:bottom w:val="single" w:sz="4" w:space="0" w:color="auto"/>
              <w:right w:val="single" w:sz="4" w:space="0" w:color="auto"/>
            </w:tcBorders>
            <w:vAlign w:val="center"/>
          </w:tcPr>
          <w:p w14:paraId="16D59186" w14:textId="77777777" w:rsidR="00714FE0" w:rsidRPr="00D13F66" w:rsidRDefault="00714FE0" w:rsidP="00714FE0">
            <w:pPr>
              <w:pStyle w:val="aff7"/>
              <w:tabs>
                <w:tab w:val="left" w:pos="0"/>
              </w:tabs>
              <w:ind w:left="0" w:firstLine="567"/>
              <w:jc w:val="both"/>
              <w:rPr>
                <w:szCs w:val="22"/>
              </w:rPr>
            </w:pPr>
            <w:r w:rsidRPr="00D13F66">
              <w:rPr>
                <w:szCs w:val="22"/>
              </w:rPr>
              <w:t>Оригинал или нотариально удостоверенная копия.</w:t>
            </w:r>
          </w:p>
        </w:tc>
        <w:tc>
          <w:tcPr>
            <w:tcW w:w="1369" w:type="pct"/>
            <w:tcBorders>
              <w:top w:val="single" w:sz="4" w:space="0" w:color="auto"/>
              <w:left w:val="single" w:sz="4" w:space="0" w:color="auto"/>
              <w:bottom w:val="single" w:sz="4" w:space="0" w:color="auto"/>
              <w:right w:val="single" w:sz="4" w:space="0" w:color="auto"/>
            </w:tcBorders>
            <w:vAlign w:val="center"/>
          </w:tcPr>
          <w:p w14:paraId="1A3C6E0A" w14:textId="77777777" w:rsidR="00714FE0" w:rsidRPr="00D13F66" w:rsidRDefault="00714FE0" w:rsidP="00714FE0">
            <w:pPr>
              <w:pStyle w:val="aff7"/>
              <w:tabs>
                <w:tab w:val="left" w:pos="567"/>
              </w:tabs>
              <w:ind w:left="0"/>
              <w:jc w:val="both"/>
              <w:rPr>
                <w:szCs w:val="22"/>
              </w:rPr>
            </w:pPr>
            <w:r w:rsidRPr="00D13F66">
              <w:rPr>
                <w:szCs w:val="22"/>
              </w:rPr>
              <w:t>Дата выдачи – не более 2 (Двух) недель до даты предоставления полного комплекта документов</w:t>
            </w:r>
          </w:p>
        </w:tc>
      </w:tr>
      <w:tr w:rsidR="00714FE0" w:rsidRPr="00D13F66" w14:paraId="789AF6EC" w14:textId="77777777" w:rsidTr="00714FE0">
        <w:tc>
          <w:tcPr>
            <w:tcW w:w="2034" w:type="pct"/>
            <w:tcBorders>
              <w:top w:val="single" w:sz="4" w:space="0" w:color="auto"/>
              <w:left w:val="single" w:sz="4" w:space="0" w:color="auto"/>
              <w:bottom w:val="single" w:sz="4" w:space="0" w:color="auto"/>
              <w:right w:val="single" w:sz="4" w:space="0" w:color="auto"/>
            </w:tcBorders>
            <w:vAlign w:val="center"/>
          </w:tcPr>
          <w:p w14:paraId="5681C5AB" w14:textId="77777777" w:rsidR="00714FE0" w:rsidRPr="00D13F66" w:rsidRDefault="00714FE0" w:rsidP="00714FE0">
            <w:pPr>
              <w:tabs>
                <w:tab w:val="left" w:pos="1485"/>
              </w:tabs>
              <w:rPr>
                <w:szCs w:val="22"/>
              </w:rPr>
            </w:pPr>
            <w:r w:rsidRPr="00D13F66">
              <w:rPr>
                <w:szCs w:val="22"/>
              </w:rPr>
              <w:t>Документы, подтверждающие состав участников</w:t>
            </w:r>
            <w:r w:rsidRPr="00D13F66">
              <w:rPr>
                <w:szCs w:val="22"/>
              </w:rPr>
              <w:footnoteReference w:id="9"/>
            </w:r>
          </w:p>
        </w:tc>
        <w:tc>
          <w:tcPr>
            <w:tcW w:w="1597" w:type="pct"/>
            <w:tcBorders>
              <w:top w:val="single" w:sz="4" w:space="0" w:color="auto"/>
              <w:left w:val="single" w:sz="4" w:space="0" w:color="auto"/>
              <w:bottom w:val="single" w:sz="4" w:space="0" w:color="auto"/>
              <w:right w:val="single" w:sz="4" w:space="0" w:color="auto"/>
            </w:tcBorders>
            <w:vAlign w:val="center"/>
          </w:tcPr>
          <w:p w14:paraId="4B89021E" w14:textId="77777777" w:rsidR="00714FE0" w:rsidRPr="00D13F66" w:rsidRDefault="00714FE0" w:rsidP="00714FE0">
            <w:pPr>
              <w:pStyle w:val="aff7"/>
              <w:tabs>
                <w:tab w:val="left" w:pos="0"/>
              </w:tabs>
              <w:ind w:left="0" w:firstLine="567"/>
              <w:jc w:val="both"/>
              <w:rPr>
                <w:szCs w:val="22"/>
              </w:rPr>
            </w:pPr>
            <w:r w:rsidRPr="00D13F66">
              <w:rPr>
                <w:szCs w:val="22"/>
              </w:rPr>
              <w:t>Оригинал или нотариально удостоверенная копия.</w:t>
            </w:r>
          </w:p>
        </w:tc>
        <w:tc>
          <w:tcPr>
            <w:tcW w:w="1369" w:type="pct"/>
            <w:tcBorders>
              <w:top w:val="single" w:sz="4" w:space="0" w:color="auto"/>
              <w:left w:val="single" w:sz="4" w:space="0" w:color="auto"/>
              <w:bottom w:val="single" w:sz="4" w:space="0" w:color="auto"/>
              <w:right w:val="single" w:sz="4" w:space="0" w:color="auto"/>
            </w:tcBorders>
            <w:vAlign w:val="center"/>
          </w:tcPr>
          <w:p w14:paraId="6223204C" w14:textId="77777777" w:rsidR="00714FE0" w:rsidRPr="00D13F66" w:rsidRDefault="00714FE0" w:rsidP="00714FE0">
            <w:pPr>
              <w:pStyle w:val="aff7"/>
              <w:tabs>
                <w:tab w:val="left" w:pos="567"/>
              </w:tabs>
              <w:ind w:left="0"/>
              <w:jc w:val="both"/>
              <w:rPr>
                <w:szCs w:val="22"/>
              </w:rPr>
            </w:pPr>
            <w:r w:rsidRPr="00D13F66">
              <w:rPr>
                <w:szCs w:val="22"/>
              </w:rPr>
              <w:t>-</w:t>
            </w:r>
          </w:p>
        </w:tc>
      </w:tr>
      <w:tr w:rsidR="00714FE0" w:rsidRPr="00D13F66" w14:paraId="3FEA1BB2" w14:textId="77777777" w:rsidTr="00714FE0">
        <w:tc>
          <w:tcPr>
            <w:tcW w:w="2034" w:type="pct"/>
            <w:tcBorders>
              <w:top w:val="single" w:sz="4" w:space="0" w:color="auto"/>
              <w:left w:val="single" w:sz="4" w:space="0" w:color="auto"/>
              <w:bottom w:val="single" w:sz="4" w:space="0" w:color="auto"/>
              <w:right w:val="single" w:sz="4" w:space="0" w:color="auto"/>
            </w:tcBorders>
            <w:vAlign w:val="center"/>
          </w:tcPr>
          <w:p w14:paraId="6BFFAA7A" w14:textId="77777777" w:rsidR="00714FE0" w:rsidRPr="00D13F66" w:rsidRDefault="00714FE0" w:rsidP="00714FE0">
            <w:pPr>
              <w:tabs>
                <w:tab w:val="left" w:pos="1485"/>
              </w:tabs>
              <w:rPr>
                <w:szCs w:val="22"/>
              </w:rPr>
            </w:pPr>
            <w:r w:rsidRPr="00D13F66">
              <w:rPr>
                <w:szCs w:val="22"/>
              </w:rPr>
              <w:t>Документы, подтверждающие цепочку владения (статус бенефициарных владельцев)</w:t>
            </w:r>
          </w:p>
        </w:tc>
        <w:tc>
          <w:tcPr>
            <w:tcW w:w="1597" w:type="pct"/>
            <w:tcBorders>
              <w:top w:val="single" w:sz="4" w:space="0" w:color="auto"/>
              <w:left w:val="single" w:sz="4" w:space="0" w:color="auto"/>
              <w:bottom w:val="single" w:sz="4" w:space="0" w:color="auto"/>
              <w:right w:val="single" w:sz="4" w:space="0" w:color="auto"/>
            </w:tcBorders>
            <w:vAlign w:val="center"/>
          </w:tcPr>
          <w:p w14:paraId="4A3BF624" w14:textId="77777777" w:rsidR="00714FE0" w:rsidRPr="00D13F66" w:rsidRDefault="00714FE0" w:rsidP="00714FE0">
            <w:pPr>
              <w:pStyle w:val="aff7"/>
              <w:tabs>
                <w:tab w:val="left" w:pos="0"/>
              </w:tabs>
              <w:ind w:left="0" w:firstLine="567"/>
              <w:jc w:val="both"/>
              <w:rPr>
                <w:szCs w:val="22"/>
              </w:rPr>
            </w:pPr>
            <w:r w:rsidRPr="00D13F66">
              <w:rPr>
                <w:szCs w:val="22"/>
              </w:rPr>
              <w:t>Копия, заверенная единоличным исполнительным органом либо копия, удостоверенная нотариально.</w:t>
            </w:r>
          </w:p>
        </w:tc>
        <w:tc>
          <w:tcPr>
            <w:tcW w:w="1369" w:type="pct"/>
            <w:tcBorders>
              <w:top w:val="single" w:sz="4" w:space="0" w:color="auto"/>
              <w:left w:val="single" w:sz="4" w:space="0" w:color="auto"/>
              <w:bottom w:val="single" w:sz="4" w:space="0" w:color="auto"/>
              <w:right w:val="single" w:sz="4" w:space="0" w:color="auto"/>
            </w:tcBorders>
            <w:vAlign w:val="center"/>
          </w:tcPr>
          <w:p w14:paraId="795EAB9A" w14:textId="77777777" w:rsidR="00714FE0" w:rsidRPr="00D13F66" w:rsidRDefault="00714FE0" w:rsidP="00714FE0">
            <w:pPr>
              <w:pStyle w:val="aff7"/>
              <w:tabs>
                <w:tab w:val="left" w:pos="567"/>
              </w:tabs>
              <w:ind w:left="0"/>
              <w:jc w:val="both"/>
              <w:rPr>
                <w:szCs w:val="22"/>
              </w:rPr>
            </w:pPr>
            <w:r w:rsidRPr="00D13F66">
              <w:rPr>
                <w:szCs w:val="22"/>
              </w:rPr>
              <w:t>Предоставляются, если участником, имеющим более 5 % долей (акций) в уставном капитале, является юридическое лицо.</w:t>
            </w:r>
          </w:p>
        </w:tc>
      </w:tr>
      <w:tr w:rsidR="00714FE0" w:rsidRPr="00D13F66" w14:paraId="7CCDA8B4" w14:textId="77777777" w:rsidTr="00714FE0">
        <w:tc>
          <w:tcPr>
            <w:tcW w:w="2034" w:type="pct"/>
            <w:tcBorders>
              <w:top w:val="single" w:sz="4" w:space="0" w:color="auto"/>
              <w:left w:val="single" w:sz="4" w:space="0" w:color="auto"/>
              <w:bottom w:val="single" w:sz="4" w:space="0" w:color="auto"/>
              <w:right w:val="single" w:sz="4" w:space="0" w:color="auto"/>
            </w:tcBorders>
            <w:vAlign w:val="center"/>
          </w:tcPr>
          <w:p w14:paraId="1335531C" w14:textId="77777777" w:rsidR="00714FE0" w:rsidRPr="00D13F66" w:rsidRDefault="00714FE0" w:rsidP="00714FE0">
            <w:pPr>
              <w:tabs>
                <w:tab w:val="left" w:pos="1485"/>
              </w:tabs>
              <w:rPr>
                <w:szCs w:val="22"/>
              </w:rPr>
            </w:pPr>
            <w:r w:rsidRPr="00D13F66">
              <w:rPr>
                <w:szCs w:val="22"/>
              </w:rPr>
              <w:t>Документы, подтверждающие наличие выгодоприобретателя</w:t>
            </w:r>
          </w:p>
        </w:tc>
        <w:tc>
          <w:tcPr>
            <w:tcW w:w="1597" w:type="pct"/>
            <w:tcBorders>
              <w:top w:val="single" w:sz="4" w:space="0" w:color="auto"/>
              <w:left w:val="single" w:sz="4" w:space="0" w:color="auto"/>
              <w:bottom w:val="single" w:sz="4" w:space="0" w:color="auto"/>
              <w:right w:val="single" w:sz="4" w:space="0" w:color="auto"/>
            </w:tcBorders>
            <w:vAlign w:val="center"/>
          </w:tcPr>
          <w:p w14:paraId="7FC20BAC" w14:textId="77777777" w:rsidR="00714FE0" w:rsidRPr="00D13F66" w:rsidRDefault="00714FE0" w:rsidP="00714FE0">
            <w:pPr>
              <w:pStyle w:val="aff7"/>
              <w:tabs>
                <w:tab w:val="left" w:pos="0"/>
              </w:tabs>
              <w:ind w:left="0" w:firstLine="567"/>
              <w:jc w:val="both"/>
              <w:rPr>
                <w:szCs w:val="22"/>
              </w:rPr>
            </w:pPr>
            <w:r w:rsidRPr="00D13F66">
              <w:rPr>
                <w:szCs w:val="22"/>
              </w:rPr>
              <w:t>Копия, заверенная единоличным исполнительным органом либо копия, удостоверенная нотариально.</w:t>
            </w:r>
          </w:p>
        </w:tc>
        <w:tc>
          <w:tcPr>
            <w:tcW w:w="1369" w:type="pct"/>
            <w:tcBorders>
              <w:top w:val="single" w:sz="4" w:space="0" w:color="auto"/>
              <w:left w:val="single" w:sz="4" w:space="0" w:color="auto"/>
              <w:bottom w:val="single" w:sz="4" w:space="0" w:color="auto"/>
              <w:right w:val="single" w:sz="4" w:space="0" w:color="auto"/>
            </w:tcBorders>
            <w:vAlign w:val="center"/>
          </w:tcPr>
          <w:p w14:paraId="5246AFA8" w14:textId="77777777" w:rsidR="00714FE0" w:rsidRPr="00D13F66" w:rsidRDefault="00714FE0" w:rsidP="00714FE0">
            <w:pPr>
              <w:pStyle w:val="aff7"/>
              <w:tabs>
                <w:tab w:val="left" w:pos="567"/>
              </w:tabs>
              <w:ind w:left="0"/>
              <w:jc w:val="both"/>
              <w:rPr>
                <w:szCs w:val="22"/>
              </w:rPr>
            </w:pPr>
            <w:r w:rsidRPr="00D13F66">
              <w:rPr>
                <w:szCs w:val="22"/>
              </w:rPr>
              <w:t>Если применимо</w:t>
            </w:r>
          </w:p>
        </w:tc>
      </w:tr>
      <w:tr w:rsidR="00714FE0" w:rsidRPr="00D13F66" w14:paraId="70E119B0" w14:textId="77777777" w:rsidTr="00714FE0">
        <w:tc>
          <w:tcPr>
            <w:tcW w:w="2034" w:type="pct"/>
            <w:tcBorders>
              <w:top w:val="single" w:sz="4" w:space="0" w:color="auto"/>
              <w:left w:val="single" w:sz="4" w:space="0" w:color="auto"/>
              <w:bottom w:val="single" w:sz="4" w:space="0" w:color="auto"/>
              <w:right w:val="single" w:sz="4" w:space="0" w:color="auto"/>
            </w:tcBorders>
            <w:vAlign w:val="center"/>
          </w:tcPr>
          <w:p w14:paraId="78CDF813" w14:textId="77777777" w:rsidR="00714FE0" w:rsidRPr="00D13F66" w:rsidRDefault="00714FE0" w:rsidP="00714FE0">
            <w:pPr>
              <w:tabs>
                <w:tab w:val="left" w:pos="1485"/>
              </w:tabs>
              <w:rPr>
                <w:szCs w:val="22"/>
              </w:rPr>
            </w:pPr>
            <w:r w:rsidRPr="00D13F66">
              <w:rPr>
                <w:szCs w:val="22"/>
              </w:rPr>
              <w:t>Документы, удостоверяющие личность каждого бенефициарного владельца юридического лица</w:t>
            </w:r>
          </w:p>
        </w:tc>
        <w:tc>
          <w:tcPr>
            <w:tcW w:w="1597" w:type="pct"/>
            <w:tcBorders>
              <w:top w:val="single" w:sz="4" w:space="0" w:color="auto"/>
              <w:left w:val="single" w:sz="4" w:space="0" w:color="auto"/>
              <w:bottom w:val="single" w:sz="4" w:space="0" w:color="auto"/>
              <w:right w:val="single" w:sz="4" w:space="0" w:color="auto"/>
            </w:tcBorders>
            <w:vAlign w:val="center"/>
          </w:tcPr>
          <w:p w14:paraId="10B2E651" w14:textId="77777777" w:rsidR="00714FE0" w:rsidRPr="00D13F66" w:rsidRDefault="00714FE0" w:rsidP="00714FE0">
            <w:pPr>
              <w:pStyle w:val="aff7"/>
              <w:tabs>
                <w:tab w:val="left" w:pos="0"/>
              </w:tabs>
              <w:ind w:left="0" w:firstLine="567"/>
              <w:jc w:val="both"/>
              <w:rPr>
                <w:szCs w:val="22"/>
              </w:rPr>
            </w:pPr>
            <w:r w:rsidRPr="00D13F66">
              <w:rPr>
                <w:szCs w:val="22"/>
              </w:rPr>
              <w:t>Копия, удостоверенная нотариально.</w:t>
            </w:r>
          </w:p>
        </w:tc>
        <w:tc>
          <w:tcPr>
            <w:tcW w:w="1369" w:type="pct"/>
            <w:tcBorders>
              <w:top w:val="single" w:sz="4" w:space="0" w:color="auto"/>
              <w:left w:val="single" w:sz="4" w:space="0" w:color="auto"/>
              <w:bottom w:val="single" w:sz="4" w:space="0" w:color="auto"/>
              <w:right w:val="single" w:sz="4" w:space="0" w:color="auto"/>
            </w:tcBorders>
            <w:vAlign w:val="center"/>
          </w:tcPr>
          <w:p w14:paraId="3A3A7D2E" w14:textId="77777777" w:rsidR="00714FE0" w:rsidRPr="00D13F66" w:rsidRDefault="00714FE0" w:rsidP="00714FE0">
            <w:pPr>
              <w:pStyle w:val="aff7"/>
              <w:tabs>
                <w:tab w:val="left" w:pos="567"/>
              </w:tabs>
              <w:ind w:left="0"/>
              <w:jc w:val="both"/>
              <w:rPr>
                <w:szCs w:val="22"/>
              </w:rPr>
            </w:pPr>
          </w:p>
        </w:tc>
      </w:tr>
      <w:tr w:rsidR="00714FE0" w:rsidRPr="00D13F66" w14:paraId="733A1A6F" w14:textId="77777777" w:rsidTr="00714FE0">
        <w:tc>
          <w:tcPr>
            <w:tcW w:w="2034" w:type="pct"/>
            <w:tcBorders>
              <w:top w:val="single" w:sz="4" w:space="0" w:color="auto"/>
              <w:left w:val="single" w:sz="4" w:space="0" w:color="auto"/>
              <w:bottom w:val="single" w:sz="4" w:space="0" w:color="auto"/>
              <w:right w:val="single" w:sz="4" w:space="0" w:color="auto"/>
            </w:tcBorders>
            <w:vAlign w:val="center"/>
          </w:tcPr>
          <w:p w14:paraId="06A355D3" w14:textId="77777777" w:rsidR="00714FE0" w:rsidRPr="00D13F66" w:rsidRDefault="00714FE0" w:rsidP="00714FE0">
            <w:pPr>
              <w:tabs>
                <w:tab w:val="left" w:pos="1485"/>
              </w:tabs>
              <w:rPr>
                <w:szCs w:val="22"/>
              </w:rPr>
            </w:pPr>
            <w:r w:rsidRPr="00D13F66">
              <w:rPr>
                <w:szCs w:val="22"/>
              </w:rPr>
              <w:t>Рекомендации контрагентов (отзывы контрагентов)</w:t>
            </w:r>
          </w:p>
        </w:tc>
        <w:tc>
          <w:tcPr>
            <w:tcW w:w="1597" w:type="pct"/>
            <w:tcBorders>
              <w:top w:val="single" w:sz="4" w:space="0" w:color="auto"/>
              <w:left w:val="single" w:sz="4" w:space="0" w:color="auto"/>
              <w:bottom w:val="single" w:sz="4" w:space="0" w:color="auto"/>
              <w:right w:val="single" w:sz="4" w:space="0" w:color="auto"/>
            </w:tcBorders>
            <w:vAlign w:val="center"/>
          </w:tcPr>
          <w:p w14:paraId="43202DE2" w14:textId="77777777" w:rsidR="00714FE0" w:rsidRPr="00D13F66" w:rsidRDefault="00714FE0" w:rsidP="00714FE0">
            <w:pPr>
              <w:pStyle w:val="aff7"/>
              <w:tabs>
                <w:tab w:val="left" w:pos="0"/>
              </w:tabs>
              <w:ind w:left="0" w:firstLine="567"/>
              <w:jc w:val="both"/>
              <w:rPr>
                <w:szCs w:val="22"/>
              </w:rPr>
            </w:pPr>
            <w:r w:rsidRPr="00D13F66">
              <w:rPr>
                <w:szCs w:val="22"/>
              </w:rPr>
              <w:t>Копия, заверенная единоличным исполнительным органом либо оригинал</w:t>
            </w:r>
          </w:p>
        </w:tc>
        <w:tc>
          <w:tcPr>
            <w:tcW w:w="1369" w:type="pct"/>
            <w:tcBorders>
              <w:top w:val="single" w:sz="4" w:space="0" w:color="auto"/>
              <w:left w:val="single" w:sz="4" w:space="0" w:color="auto"/>
              <w:bottom w:val="single" w:sz="4" w:space="0" w:color="auto"/>
              <w:right w:val="single" w:sz="4" w:space="0" w:color="auto"/>
            </w:tcBorders>
            <w:vAlign w:val="center"/>
          </w:tcPr>
          <w:p w14:paraId="448D13B7" w14:textId="77777777" w:rsidR="00714FE0" w:rsidRPr="00D13F66" w:rsidRDefault="00714FE0" w:rsidP="00714FE0">
            <w:pPr>
              <w:pStyle w:val="aff7"/>
              <w:tabs>
                <w:tab w:val="left" w:pos="567"/>
              </w:tabs>
              <w:ind w:left="0"/>
              <w:jc w:val="both"/>
              <w:rPr>
                <w:szCs w:val="22"/>
              </w:rPr>
            </w:pPr>
            <w:r w:rsidRPr="00D13F66">
              <w:rPr>
                <w:szCs w:val="22"/>
              </w:rPr>
              <w:t>В случае отсутствия возможности предоставления отзывов представляется (в произвольной письменной форме) самостоятельная характеристика своей деловой репутации с указанием основных показателей</w:t>
            </w:r>
          </w:p>
        </w:tc>
      </w:tr>
      <w:tr w:rsidR="00714FE0" w:rsidRPr="00D13F66" w14:paraId="74881F6F" w14:textId="77777777" w:rsidTr="00714FE0">
        <w:tc>
          <w:tcPr>
            <w:tcW w:w="2034" w:type="pct"/>
            <w:tcBorders>
              <w:top w:val="single" w:sz="4" w:space="0" w:color="auto"/>
              <w:left w:val="single" w:sz="4" w:space="0" w:color="auto"/>
              <w:bottom w:val="single" w:sz="4" w:space="0" w:color="auto"/>
              <w:right w:val="single" w:sz="4" w:space="0" w:color="auto"/>
            </w:tcBorders>
            <w:vAlign w:val="center"/>
          </w:tcPr>
          <w:p w14:paraId="1715150E" w14:textId="77777777" w:rsidR="00714FE0" w:rsidRPr="00D13F66" w:rsidRDefault="00714FE0" w:rsidP="00714FE0">
            <w:pPr>
              <w:tabs>
                <w:tab w:val="left" w:pos="1485"/>
              </w:tabs>
              <w:rPr>
                <w:szCs w:val="22"/>
              </w:rPr>
            </w:pPr>
            <w:r w:rsidRPr="00D13F66">
              <w:rPr>
                <w:szCs w:val="22"/>
              </w:rPr>
              <w:t>Лицензии на право осуществления деятельности, подлежащей лицензированию</w:t>
            </w:r>
          </w:p>
        </w:tc>
        <w:tc>
          <w:tcPr>
            <w:tcW w:w="1597" w:type="pct"/>
            <w:tcBorders>
              <w:top w:val="single" w:sz="4" w:space="0" w:color="auto"/>
              <w:left w:val="single" w:sz="4" w:space="0" w:color="auto"/>
              <w:bottom w:val="single" w:sz="4" w:space="0" w:color="auto"/>
              <w:right w:val="single" w:sz="4" w:space="0" w:color="auto"/>
            </w:tcBorders>
            <w:vAlign w:val="center"/>
          </w:tcPr>
          <w:p w14:paraId="1ED56FF6" w14:textId="77777777" w:rsidR="00714FE0" w:rsidRPr="00D13F66" w:rsidRDefault="00714FE0" w:rsidP="00714FE0">
            <w:pPr>
              <w:pStyle w:val="aff7"/>
              <w:tabs>
                <w:tab w:val="left" w:pos="0"/>
              </w:tabs>
              <w:ind w:left="0" w:firstLine="567"/>
              <w:jc w:val="both"/>
              <w:rPr>
                <w:szCs w:val="22"/>
              </w:rPr>
            </w:pPr>
            <w:r w:rsidRPr="00D13F66">
              <w:rPr>
                <w:szCs w:val="22"/>
              </w:rPr>
              <w:t>Копия, удостоверенная нотариально</w:t>
            </w:r>
          </w:p>
        </w:tc>
        <w:tc>
          <w:tcPr>
            <w:tcW w:w="1369" w:type="pct"/>
            <w:tcBorders>
              <w:top w:val="single" w:sz="4" w:space="0" w:color="auto"/>
              <w:left w:val="single" w:sz="4" w:space="0" w:color="auto"/>
              <w:bottom w:val="single" w:sz="4" w:space="0" w:color="auto"/>
              <w:right w:val="single" w:sz="4" w:space="0" w:color="auto"/>
            </w:tcBorders>
            <w:vAlign w:val="center"/>
          </w:tcPr>
          <w:p w14:paraId="7D34FAD8" w14:textId="77777777" w:rsidR="00714FE0" w:rsidRPr="00D13F66" w:rsidRDefault="00714FE0" w:rsidP="00714FE0">
            <w:pPr>
              <w:pStyle w:val="aff7"/>
              <w:tabs>
                <w:tab w:val="left" w:pos="567"/>
              </w:tabs>
              <w:ind w:left="0"/>
              <w:jc w:val="both"/>
              <w:rPr>
                <w:szCs w:val="22"/>
              </w:rPr>
            </w:pPr>
            <w:r w:rsidRPr="00D13F66">
              <w:rPr>
                <w:szCs w:val="22"/>
              </w:rPr>
              <w:t>-</w:t>
            </w:r>
          </w:p>
        </w:tc>
      </w:tr>
      <w:tr w:rsidR="00714FE0" w:rsidRPr="00D13F66" w14:paraId="17AA7A59" w14:textId="77777777" w:rsidTr="00714FE0">
        <w:tc>
          <w:tcPr>
            <w:tcW w:w="2034" w:type="pct"/>
            <w:tcBorders>
              <w:top w:val="single" w:sz="4" w:space="0" w:color="auto"/>
              <w:left w:val="single" w:sz="4" w:space="0" w:color="auto"/>
              <w:bottom w:val="single" w:sz="4" w:space="0" w:color="auto"/>
              <w:right w:val="single" w:sz="4" w:space="0" w:color="auto"/>
            </w:tcBorders>
            <w:vAlign w:val="center"/>
          </w:tcPr>
          <w:p w14:paraId="252AE5FA" w14:textId="77777777" w:rsidR="00714FE0" w:rsidRPr="00D13F66" w:rsidRDefault="00714FE0" w:rsidP="00714FE0">
            <w:pPr>
              <w:tabs>
                <w:tab w:val="left" w:pos="1485"/>
              </w:tabs>
              <w:rPr>
                <w:szCs w:val="22"/>
              </w:rPr>
            </w:pPr>
            <w:r w:rsidRPr="00D13F66">
              <w:rPr>
                <w:szCs w:val="22"/>
              </w:rPr>
              <w:t>Доверенность по сделкам РЕПО (для совершения сделок РЕПО)</w:t>
            </w:r>
          </w:p>
        </w:tc>
        <w:tc>
          <w:tcPr>
            <w:tcW w:w="1597" w:type="pct"/>
            <w:tcBorders>
              <w:top w:val="single" w:sz="4" w:space="0" w:color="auto"/>
              <w:left w:val="single" w:sz="4" w:space="0" w:color="auto"/>
              <w:bottom w:val="single" w:sz="4" w:space="0" w:color="auto"/>
              <w:right w:val="single" w:sz="4" w:space="0" w:color="auto"/>
            </w:tcBorders>
            <w:vAlign w:val="center"/>
          </w:tcPr>
          <w:p w14:paraId="79C57D03" w14:textId="77777777" w:rsidR="00714FE0" w:rsidRPr="00D13F66" w:rsidRDefault="00714FE0" w:rsidP="00714FE0">
            <w:pPr>
              <w:pStyle w:val="aff7"/>
              <w:tabs>
                <w:tab w:val="left" w:pos="0"/>
              </w:tabs>
              <w:ind w:left="0" w:firstLine="567"/>
              <w:jc w:val="both"/>
              <w:rPr>
                <w:szCs w:val="22"/>
              </w:rPr>
            </w:pPr>
            <w:r w:rsidRPr="00D13F66">
              <w:rPr>
                <w:szCs w:val="22"/>
              </w:rPr>
              <w:t>Оригинал</w:t>
            </w:r>
          </w:p>
        </w:tc>
        <w:tc>
          <w:tcPr>
            <w:tcW w:w="1369" w:type="pct"/>
            <w:tcBorders>
              <w:top w:val="single" w:sz="4" w:space="0" w:color="auto"/>
              <w:left w:val="single" w:sz="4" w:space="0" w:color="auto"/>
              <w:bottom w:val="single" w:sz="4" w:space="0" w:color="auto"/>
              <w:right w:val="single" w:sz="4" w:space="0" w:color="auto"/>
            </w:tcBorders>
            <w:vAlign w:val="center"/>
          </w:tcPr>
          <w:p w14:paraId="2859CA16" w14:textId="77777777" w:rsidR="00714FE0" w:rsidRPr="00D13F66" w:rsidRDefault="00714FE0" w:rsidP="00714FE0">
            <w:pPr>
              <w:pStyle w:val="aff7"/>
              <w:tabs>
                <w:tab w:val="left" w:pos="567"/>
              </w:tabs>
              <w:ind w:left="0"/>
              <w:jc w:val="both"/>
              <w:rPr>
                <w:szCs w:val="22"/>
              </w:rPr>
            </w:pPr>
            <w:r w:rsidRPr="00D13F66">
              <w:rPr>
                <w:szCs w:val="22"/>
              </w:rPr>
              <w:t>По форме Компании, подписывается единоличным исполнительным органом /Уполномоченным представителем Клиента/Контрагента</w:t>
            </w:r>
          </w:p>
        </w:tc>
      </w:tr>
      <w:tr w:rsidR="00714FE0" w:rsidRPr="00D13F66" w14:paraId="2586E644" w14:textId="77777777" w:rsidTr="00714FE0">
        <w:tc>
          <w:tcPr>
            <w:tcW w:w="5000" w:type="pct"/>
            <w:gridSpan w:val="3"/>
            <w:tcBorders>
              <w:top w:val="single" w:sz="4" w:space="0" w:color="auto"/>
              <w:left w:val="single" w:sz="4" w:space="0" w:color="auto"/>
              <w:bottom w:val="single" w:sz="4" w:space="0" w:color="auto"/>
              <w:right w:val="single" w:sz="4" w:space="0" w:color="auto"/>
            </w:tcBorders>
            <w:vAlign w:val="center"/>
          </w:tcPr>
          <w:p w14:paraId="02245F55" w14:textId="77777777" w:rsidR="00714FE0" w:rsidRPr="00D13F66" w:rsidRDefault="00714FE0" w:rsidP="00714FE0">
            <w:pPr>
              <w:pStyle w:val="aff7"/>
              <w:tabs>
                <w:tab w:val="left" w:pos="0"/>
              </w:tabs>
              <w:ind w:left="0"/>
              <w:rPr>
                <w:szCs w:val="22"/>
              </w:rPr>
            </w:pPr>
            <w:r w:rsidRPr="00D13F66">
              <w:rPr>
                <w:szCs w:val="22"/>
              </w:rPr>
              <w:t xml:space="preserve">Документы, подтверждающие полномочия Уполномоченного представителя Контрагента (Клиента): </w:t>
            </w:r>
          </w:p>
          <w:p w14:paraId="4869FFCB" w14:textId="77777777" w:rsidR="00714FE0" w:rsidRPr="00D13F66" w:rsidRDefault="00714FE0" w:rsidP="00714FE0">
            <w:pPr>
              <w:pStyle w:val="aff7"/>
              <w:tabs>
                <w:tab w:val="left" w:pos="0"/>
              </w:tabs>
              <w:ind w:left="0"/>
              <w:rPr>
                <w:szCs w:val="22"/>
              </w:rPr>
            </w:pPr>
          </w:p>
        </w:tc>
      </w:tr>
      <w:tr w:rsidR="00714FE0" w:rsidRPr="00D13F66" w14:paraId="1FD6A4F9" w14:textId="77777777" w:rsidTr="00714FE0">
        <w:tc>
          <w:tcPr>
            <w:tcW w:w="2034" w:type="pct"/>
            <w:tcBorders>
              <w:top w:val="single" w:sz="4" w:space="0" w:color="auto"/>
              <w:left w:val="single" w:sz="4" w:space="0" w:color="auto"/>
              <w:bottom w:val="single" w:sz="4" w:space="0" w:color="auto"/>
              <w:right w:val="single" w:sz="4" w:space="0" w:color="auto"/>
            </w:tcBorders>
            <w:vAlign w:val="center"/>
          </w:tcPr>
          <w:p w14:paraId="433C8F2D" w14:textId="77777777" w:rsidR="00714FE0" w:rsidRPr="00D13F66" w:rsidRDefault="00714FE0" w:rsidP="00714FE0">
            <w:pPr>
              <w:pStyle w:val="aff7"/>
              <w:tabs>
                <w:tab w:val="left" w:pos="567"/>
              </w:tabs>
              <w:ind w:left="0"/>
              <w:rPr>
                <w:szCs w:val="22"/>
              </w:rPr>
            </w:pPr>
            <w:r w:rsidRPr="00D13F66">
              <w:rPr>
                <w:szCs w:val="22"/>
              </w:rPr>
              <w:t>Протокол о назначении единоличного исполнительного органа Контрагента (Клиента)</w:t>
            </w:r>
          </w:p>
        </w:tc>
        <w:tc>
          <w:tcPr>
            <w:tcW w:w="1597" w:type="pct"/>
            <w:tcBorders>
              <w:top w:val="single" w:sz="4" w:space="0" w:color="auto"/>
              <w:left w:val="single" w:sz="4" w:space="0" w:color="auto"/>
              <w:bottom w:val="single" w:sz="4" w:space="0" w:color="auto"/>
              <w:right w:val="single" w:sz="4" w:space="0" w:color="auto"/>
            </w:tcBorders>
            <w:vAlign w:val="center"/>
          </w:tcPr>
          <w:p w14:paraId="054D8E56" w14:textId="77777777" w:rsidR="00714FE0" w:rsidRPr="00D13F66" w:rsidRDefault="00714FE0" w:rsidP="00714FE0">
            <w:pPr>
              <w:pStyle w:val="aff7"/>
              <w:tabs>
                <w:tab w:val="left" w:pos="0"/>
              </w:tabs>
              <w:ind w:left="0" w:firstLine="567"/>
              <w:jc w:val="both"/>
              <w:rPr>
                <w:szCs w:val="22"/>
              </w:rPr>
            </w:pPr>
            <w:r w:rsidRPr="00D13F66">
              <w:rPr>
                <w:szCs w:val="22"/>
              </w:rPr>
              <w:t>Копия, заверенная единоличным исполнительным органом либо копия, удостоверенная нотариально.</w:t>
            </w:r>
          </w:p>
        </w:tc>
        <w:tc>
          <w:tcPr>
            <w:tcW w:w="1369" w:type="pct"/>
            <w:tcBorders>
              <w:top w:val="single" w:sz="4" w:space="0" w:color="auto"/>
              <w:left w:val="single" w:sz="4" w:space="0" w:color="auto"/>
              <w:bottom w:val="single" w:sz="4" w:space="0" w:color="auto"/>
              <w:right w:val="single" w:sz="4" w:space="0" w:color="auto"/>
            </w:tcBorders>
            <w:vAlign w:val="center"/>
          </w:tcPr>
          <w:p w14:paraId="0B5A3CAE" w14:textId="77777777" w:rsidR="00714FE0" w:rsidRPr="00D13F66" w:rsidRDefault="00714FE0" w:rsidP="00714FE0">
            <w:pPr>
              <w:pStyle w:val="aff7"/>
              <w:tabs>
                <w:tab w:val="left" w:pos="567"/>
              </w:tabs>
              <w:ind w:left="0"/>
              <w:jc w:val="both"/>
              <w:rPr>
                <w:szCs w:val="22"/>
              </w:rPr>
            </w:pPr>
            <w:r w:rsidRPr="00D13F66">
              <w:rPr>
                <w:szCs w:val="22"/>
              </w:rPr>
              <w:t>-</w:t>
            </w:r>
          </w:p>
        </w:tc>
      </w:tr>
      <w:tr w:rsidR="00714FE0" w:rsidRPr="00D13F66" w14:paraId="72D4266B" w14:textId="77777777" w:rsidTr="00714FE0">
        <w:tc>
          <w:tcPr>
            <w:tcW w:w="2034" w:type="pct"/>
            <w:tcBorders>
              <w:top w:val="single" w:sz="4" w:space="0" w:color="auto"/>
              <w:left w:val="single" w:sz="4" w:space="0" w:color="auto"/>
              <w:bottom w:val="single" w:sz="4" w:space="0" w:color="auto"/>
              <w:right w:val="single" w:sz="4" w:space="0" w:color="auto"/>
            </w:tcBorders>
            <w:vAlign w:val="center"/>
          </w:tcPr>
          <w:p w14:paraId="08839C0F" w14:textId="77777777" w:rsidR="00714FE0" w:rsidRPr="00D13F66" w:rsidRDefault="00714FE0" w:rsidP="00714FE0">
            <w:pPr>
              <w:pStyle w:val="aff7"/>
              <w:tabs>
                <w:tab w:val="left" w:pos="567"/>
              </w:tabs>
              <w:ind w:left="0"/>
              <w:rPr>
                <w:szCs w:val="22"/>
              </w:rPr>
            </w:pPr>
            <w:r w:rsidRPr="00D13F66">
              <w:rPr>
                <w:szCs w:val="22"/>
              </w:rPr>
              <w:t>Доверенность и/или приказ, подтверждающий полномочия Уполномоченного представителя</w:t>
            </w:r>
          </w:p>
        </w:tc>
        <w:tc>
          <w:tcPr>
            <w:tcW w:w="1597" w:type="pct"/>
            <w:tcBorders>
              <w:top w:val="single" w:sz="4" w:space="0" w:color="auto"/>
              <w:left w:val="single" w:sz="4" w:space="0" w:color="auto"/>
              <w:bottom w:val="single" w:sz="4" w:space="0" w:color="auto"/>
              <w:right w:val="single" w:sz="4" w:space="0" w:color="auto"/>
            </w:tcBorders>
            <w:vAlign w:val="center"/>
          </w:tcPr>
          <w:p w14:paraId="3C069662" w14:textId="77777777" w:rsidR="00714FE0" w:rsidRPr="00D13F66" w:rsidRDefault="00714FE0" w:rsidP="00714FE0">
            <w:pPr>
              <w:pStyle w:val="aff7"/>
              <w:tabs>
                <w:tab w:val="left" w:pos="0"/>
              </w:tabs>
              <w:ind w:left="0" w:firstLine="567"/>
              <w:jc w:val="both"/>
              <w:rPr>
                <w:szCs w:val="22"/>
              </w:rPr>
            </w:pPr>
            <w:r w:rsidRPr="00D13F66">
              <w:rPr>
                <w:szCs w:val="22"/>
              </w:rPr>
              <w:t>Оригинал/нотариально удостоверенная копия.</w:t>
            </w:r>
          </w:p>
        </w:tc>
        <w:tc>
          <w:tcPr>
            <w:tcW w:w="1369" w:type="pct"/>
            <w:tcBorders>
              <w:top w:val="single" w:sz="4" w:space="0" w:color="auto"/>
              <w:left w:val="single" w:sz="4" w:space="0" w:color="auto"/>
              <w:bottom w:val="single" w:sz="4" w:space="0" w:color="auto"/>
              <w:right w:val="single" w:sz="4" w:space="0" w:color="auto"/>
            </w:tcBorders>
            <w:vAlign w:val="center"/>
          </w:tcPr>
          <w:p w14:paraId="63C40A83" w14:textId="77777777" w:rsidR="00714FE0" w:rsidRPr="00D13F66" w:rsidRDefault="00714FE0" w:rsidP="00714FE0">
            <w:pPr>
              <w:pStyle w:val="aff7"/>
              <w:tabs>
                <w:tab w:val="left" w:pos="567"/>
              </w:tabs>
              <w:ind w:left="0"/>
              <w:jc w:val="both"/>
              <w:rPr>
                <w:szCs w:val="22"/>
              </w:rPr>
            </w:pPr>
            <w:r w:rsidRPr="00D13F66">
              <w:rPr>
                <w:szCs w:val="22"/>
              </w:rPr>
              <w:t>-</w:t>
            </w:r>
          </w:p>
        </w:tc>
      </w:tr>
      <w:tr w:rsidR="00714FE0" w:rsidRPr="00D13F66" w14:paraId="64095F90" w14:textId="77777777" w:rsidTr="00714FE0">
        <w:tc>
          <w:tcPr>
            <w:tcW w:w="2034" w:type="pct"/>
            <w:tcBorders>
              <w:top w:val="single" w:sz="4" w:space="0" w:color="auto"/>
              <w:left w:val="single" w:sz="4" w:space="0" w:color="auto"/>
              <w:bottom w:val="single" w:sz="4" w:space="0" w:color="auto"/>
              <w:right w:val="single" w:sz="4" w:space="0" w:color="auto"/>
            </w:tcBorders>
            <w:vAlign w:val="center"/>
          </w:tcPr>
          <w:p w14:paraId="4FD2C71D" w14:textId="77777777" w:rsidR="00714FE0" w:rsidRPr="00D13F66" w:rsidRDefault="00714FE0" w:rsidP="00714FE0">
            <w:pPr>
              <w:tabs>
                <w:tab w:val="left" w:pos="1485"/>
              </w:tabs>
              <w:rPr>
                <w:szCs w:val="22"/>
              </w:rPr>
            </w:pPr>
            <w:r w:rsidRPr="00D13F66">
              <w:rPr>
                <w:szCs w:val="22"/>
              </w:rPr>
              <w:t>Паспорт Уполномоченного представителя</w:t>
            </w:r>
          </w:p>
        </w:tc>
        <w:tc>
          <w:tcPr>
            <w:tcW w:w="1597" w:type="pct"/>
            <w:tcBorders>
              <w:top w:val="single" w:sz="4" w:space="0" w:color="auto"/>
              <w:left w:val="single" w:sz="4" w:space="0" w:color="auto"/>
              <w:bottom w:val="single" w:sz="4" w:space="0" w:color="auto"/>
              <w:right w:val="single" w:sz="4" w:space="0" w:color="auto"/>
            </w:tcBorders>
            <w:vAlign w:val="center"/>
          </w:tcPr>
          <w:p w14:paraId="642D8145" w14:textId="77777777" w:rsidR="00714FE0" w:rsidRPr="00D13F66" w:rsidRDefault="00714FE0" w:rsidP="00714FE0">
            <w:pPr>
              <w:pStyle w:val="aff7"/>
              <w:tabs>
                <w:tab w:val="left" w:pos="0"/>
              </w:tabs>
              <w:ind w:left="0" w:firstLine="567"/>
              <w:jc w:val="both"/>
              <w:rPr>
                <w:szCs w:val="22"/>
              </w:rPr>
            </w:pPr>
            <w:r w:rsidRPr="00D13F66">
              <w:rPr>
                <w:szCs w:val="22"/>
              </w:rPr>
              <w:t>Копия, заверенная единоличным исполнительным органом либо копия, удостоверенная нотариально.</w:t>
            </w:r>
          </w:p>
        </w:tc>
        <w:tc>
          <w:tcPr>
            <w:tcW w:w="1369" w:type="pct"/>
            <w:tcBorders>
              <w:top w:val="single" w:sz="4" w:space="0" w:color="auto"/>
              <w:left w:val="single" w:sz="4" w:space="0" w:color="auto"/>
              <w:bottom w:val="single" w:sz="4" w:space="0" w:color="auto"/>
              <w:right w:val="single" w:sz="4" w:space="0" w:color="auto"/>
            </w:tcBorders>
            <w:vAlign w:val="center"/>
          </w:tcPr>
          <w:p w14:paraId="40C516D2" w14:textId="77777777" w:rsidR="00714FE0" w:rsidRPr="00D13F66" w:rsidRDefault="00714FE0" w:rsidP="00714FE0">
            <w:pPr>
              <w:pStyle w:val="aff7"/>
              <w:tabs>
                <w:tab w:val="left" w:pos="567"/>
              </w:tabs>
              <w:ind w:left="0"/>
              <w:jc w:val="both"/>
              <w:rPr>
                <w:szCs w:val="22"/>
              </w:rPr>
            </w:pPr>
            <w:r w:rsidRPr="00D13F66">
              <w:rPr>
                <w:szCs w:val="22"/>
              </w:rPr>
              <w:t>-</w:t>
            </w:r>
          </w:p>
        </w:tc>
      </w:tr>
      <w:tr w:rsidR="00714FE0" w:rsidRPr="00D13F66" w14:paraId="0D394ECE" w14:textId="77777777" w:rsidTr="00714FE0">
        <w:tc>
          <w:tcPr>
            <w:tcW w:w="2034" w:type="pct"/>
            <w:tcBorders>
              <w:top w:val="single" w:sz="4" w:space="0" w:color="auto"/>
              <w:left w:val="single" w:sz="4" w:space="0" w:color="auto"/>
              <w:bottom w:val="single" w:sz="4" w:space="0" w:color="auto"/>
              <w:right w:val="single" w:sz="4" w:space="0" w:color="auto"/>
            </w:tcBorders>
            <w:vAlign w:val="center"/>
          </w:tcPr>
          <w:p w14:paraId="56A3F905" w14:textId="77777777" w:rsidR="00714FE0" w:rsidRPr="00D13F66" w:rsidRDefault="00714FE0" w:rsidP="00714FE0">
            <w:pPr>
              <w:pStyle w:val="aff7"/>
              <w:tabs>
                <w:tab w:val="left" w:pos="567"/>
              </w:tabs>
              <w:ind w:left="0"/>
              <w:rPr>
                <w:szCs w:val="22"/>
              </w:rPr>
            </w:pPr>
            <w:r w:rsidRPr="00D13F66">
              <w:rPr>
                <w:szCs w:val="22"/>
              </w:rPr>
              <w:t xml:space="preserve">Карточка с образцами подписей и печати юридического лица </w:t>
            </w:r>
          </w:p>
        </w:tc>
        <w:tc>
          <w:tcPr>
            <w:tcW w:w="1597" w:type="pct"/>
            <w:tcBorders>
              <w:top w:val="single" w:sz="4" w:space="0" w:color="auto"/>
              <w:left w:val="single" w:sz="4" w:space="0" w:color="auto"/>
              <w:bottom w:val="single" w:sz="4" w:space="0" w:color="auto"/>
              <w:right w:val="single" w:sz="4" w:space="0" w:color="auto"/>
            </w:tcBorders>
            <w:vAlign w:val="center"/>
          </w:tcPr>
          <w:p w14:paraId="6B950942" w14:textId="77777777" w:rsidR="00714FE0" w:rsidRPr="00D13F66" w:rsidRDefault="00714FE0" w:rsidP="00714FE0">
            <w:pPr>
              <w:pStyle w:val="aff7"/>
              <w:tabs>
                <w:tab w:val="left" w:pos="0"/>
              </w:tabs>
              <w:ind w:left="0" w:firstLine="567"/>
              <w:jc w:val="both"/>
              <w:rPr>
                <w:szCs w:val="22"/>
              </w:rPr>
            </w:pPr>
            <w:r w:rsidRPr="00D13F66">
              <w:rPr>
                <w:szCs w:val="22"/>
              </w:rPr>
              <w:t>Оригинал, удостоверенный нотариально, либо нотариально удостоверенная копия с такого оригинала.</w:t>
            </w:r>
          </w:p>
        </w:tc>
        <w:tc>
          <w:tcPr>
            <w:tcW w:w="1369" w:type="pct"/>
            <w:tcBorders>
              <w:top w:val="single" w:sz="4" w:space="0" w:color="auto"/>
              <w:left w:val="single" w:sz="4" w:space="0" w:color="auto"/>
              <w:bottom w:val="single" w:sz="4" w:space="0" w:color="auto"/>
              <w:right w:val="single" w:sz="4" w:space="0" w:color="auto"/>
            </w:tcBorders>
            <w:vAlign w:val="center"/>
          </w:tcPr>
          <w:p w14:paraId="4F911E04" w14:textId="77777777" w:rsidR="00714FE0" w:rsidRPr="00D13F66" w:rsidRDefault="00714FE0" w:rsidP="00714FE0">
            <w:pPr>
              <w:pStyle w:val="aff7"/>
              <w:tabs>
                <w:tab w:val="left" w:pos="250"/>
              </w:tabs>
              <w:ind w:left="0"/>
              <w:jc w:val="both"/>
              <w:rPr>
                <w:szCs w:val="22"/>
              </w:rPr>
            </w:pPr>
            <w:r w:rsidRPr="00D13F66">
              <w:rPr>
                <w:szCs w:val="22"/>
              </w:rPr>
              <w:t>-</w:t>
            </w:r>
          </w:p>
        </w:tc>
      </w:tr>
      <w:tr w:rsidR="00714FE0" w:rsidRPr="00D13F66" w14:paraId="35FD9A45" w14:textId="77777777" w:rsidTr="00714FE0">
        <w:tc>
          <w:tcPr>
            <w:tcW w:w="2034" w:type="pct"/>
            <w:tcBorders>
              <w:top w:val="single" w:sz="4" w:space="0" w:color="auto"/>
              <w:left w:val="single" w:sz="4" w:space="0" w:color="auto"/>
              <w:bottom w:val="single" w:sz="4" w:space="0" w:color="auto"/>
              <w:right w:val="single" w:sz="4" w:space="0" w:color="auto"/>
            </w:tcBorders>
            <w:vAlign w:val="center"/>
          </w:tcPr>
          <w:p w14:paraId="6A90F605" w14:textId="77777777" w:rsidR="00714FE0" w:rsidRPr="00D13F66" w:rsidRDefault="00714FE0" w:rsidP="00714FE0">
            <w:pPr>
              <w:pStyle w:val="aff7"/>
              <w:tabs>
                <w:tab w:val="left" w:pos="567"/>
              </w:tabs>
              <w:ind w:left="0"/>
              <w:rPr>
                <w:szCs w:val="22"/>
              </w:rPr>
            </w:pPr>
            <w:r w:rsidRPr="00D13F66">
              <w:rPr>
                <w:szCs w:val="22"/>
              </w:rPr>
              <w:t>Документы, подтверждающие ограничения полномочий и (или) дополнительные полномочия</w:t>
            </w:r>
          </w:p>
        </w:tc>
        <w:tc>
          <w:tcPr>
            <w:tcW w:w="1597" w:type="pct"/>
            <w:tcBorders>
              <w:top w:val="single" w:sz="4" w:space="0" w:color="auto"/>
              <w:left w:val="single" w:sz="4" w:space="0" w:color="auto"/>
              <w:bottom w:val="single" w:sz="4" w:space="0" w:color="auto"/>
              <w:right w:val="single" w:sz="4" w:space="0" w:color="auto"/>
            </w:tcBorders>
            <w:vAlign w:val="center"/>
          </w:tcPr>
          <w:p w14:paraId="563B1F11" w14:textId="77777777" w:rsidR="00714FE0" w:rsidRPr="00D13F66" w:rsidRDefault="00714FE0" w:rsidP="00714FE0">
            <w:pPr>
              <w:pStyle w:val="aff7"/>
              <w:tabs>
                <w:tab w:val="left" w:pos="0"/>
              </w:tabs>
              <w:ind w:left="0" w:firstLine="567"/>
              <w:jc w:val="both"/>
              <w:rPr>
                <w:szCs w:val="22"/>
              </w:rPr>
            </w:pPr>
            <w:r w:rsidRPr="00D13F66">
              <w:rPr>
                <w:szCs w:val="22"/>
              </w:rPr>
              <w:t>Копия, заверенная единоличным исполнительным органом либо копия, удостоверенная нотариально</w:t>
            </w:r>
          </w:p>
        </w:tc>
        <w:tc>
          <w:tcPr>
            <w:tcW w:w="1369" w:type="pct"/>
            <w:tcBorders>
              <w:top w:val="single" w:sz="4" w:space="0" w:color="auto"/>
              <w:left w:val="single" w:sz="4" w:space="0" w:color="auto"/>
              <w:bottom w:val="single" w:sz="4" w:space="0" w:color="auto"/>
              <w:right w:val="single" w:sz="4" w:space="0" w:color="auto"/>
            </w:tcBorders>
            <w:vAlign w:val="center"/>
          </w:tcPr>
          <w:p w14:paraId="3523B5AE" w14:textId="77777777" w:rsidR="00714FE0" w:rsidRPr="00D13F66" w:rsidRDefault="00714FE0" w:rsidP="00714FE0">
            <w:pPr>
              <w:pStyle w:val="aff7"/>
              <w:tabs>
                <w:tab w:val="left" w:pos="567"/>
              </w:tabs>
              <w:ind w:left="0"/>
              <w:jc w:val="both"/>
              <w:rPr>
                <w:szCs w:val="22"/>
              </w:rPr>
            </w:pPr>
            <w:r w:rsidRPr="00D13F66">
              <w:rPr>
                <w:szCs w:val="22"/>
              </w:rPr>
              <w:t>Если применимо</w:t>
            </w:r>
          </w:p>
        </w:tc>
      </w:tr>
    </w:tbl>
    <w:p w14:paraId="5D141C89" w14:textId="77777777" w:rsidR="00714FE0" w:rsidRPr="00D13F66" w:rsidRDefault="00714FE0" w:rsidP="00714FE0">
      <w:pPr>
        <w:ind w:firstLine="567"/>
        <w:jc w:val="both"/>
        <w:rPr>
          <w:sz w:val="22"/>
          <w:szCs w:val="22"/>
        </w:rPr>
      </w:pPr>
    </w:p>
    <w:tbl>
      <w:tblPr>
        <w:tblStyle w:val="affc"/>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9"/>
        <w:gridCol w:w="2187"/>
        <w:gridCol w:w="3359"/>
      </w:tblGrid>
      <w:tr w:rsidR="00714FE0" w:rsidRPr="00D13F66" w14:paraId="3E201453" w14:textId="77777777" w:rsidTr="00714FE0">
        <w:tc>
          <w:tcPr>
            <w:tcW w:w="5000" w:type="pct"/>
            <w:gridSpan w:val="3"/>
          </w:tcPr>
          <w:p w14:paraId="67979AF2" w14:textId="77777777" w:rsidR="00714FE0" w:rsidRPr="00D13F66" w:rsidRDefault="00714FE0" w:rsidP="00714FE0">
            <w:pPr>
              <w:pStyle w:val="aff7"/>
              <w:tabs>
                <w:tab w:val="left" w:pos="567"/>
              </w:tabs>
              <w:ind w:left="0" w:firstLine="567"/>
              <w:jc w:val="both"/>
              <w:rPr>
                <w:b/>
                <w:szCs w:val="22"/>
              </w:rPr>
            </w:pPr>
            <w:r w:rsidRPr="00D13F66">
              <w:rPr>
                <w:b/>
                <w:szCs w:val="22"/>
              </w:rPr>
              <w:t>Документы, предоставляемые Клиентом физическим лицом</w:t>
            </w:r>
          </w:p>
        </w:tc>
      </w:tr>
      <w:tr w:rsidR="00714FE0" w:rsidRPr="00D13F66" w14:paraId="3FB50BC1" w14:textId="77777777" w:rsidTr="00714FE0">
        <w:tc>
          <w:tcPr>
            <w:tcW w:w="2033" w:type="pct"/>
            <w:vAlign w:val="center"/>
          </w:tcPr>
          <w:p w14:paraId="6FB888E5" w14:textId="446F0ACA" w:rsidR="00714FE0" w:rsidRPr="00D13F66" w:rsidRDefault="00714FE0" w:rsidP="00714FE0">
            <w:pPr>
              <w:pStyle w:val="aff7"/>
              <w:tabs>
                <w:tab w:val="left" w:pos="567"/>
              </w:tabs>
              <w:ind w:left="0"/>
              <w:jc w:val="both"/>
              <w:rPr>
                <w:szCs w:val="22"/>
              </w:rPr>
            </w:pPr>
            <w:r w:rsidRPr="00D13F66">
              <w:rPr>
                <w:szCs w:val="22"/>
              </w:rPr>
              <w:t>Опросный лист (Приложение №</w:t>
            </w:r>
            <w:r w:rsidR="00A20778">
              <w:rPr>
                <w:szCs w:val="22"/>
                <w:lang w:val="en-US"/>
              </w:rPr>
              <w:t xml:space="preserve"> </w:t>
            </w:r>
            <w:r w:rsidRPr="00D13F66">
              <w:rPr>
                <w:szCs w:val="22"/>
              </w:rPr>
              <w:t>3а)</w:t>
            </w:r>
          </w:p>
          <w:p w14:paraId="1568A3BE" w14:textId="77777777" w:rsidR="00714FE0" w:rsidRPr="00D13F66" w:rsidRDefault="00714FE0" w:rsidP="00714FE0">
            <w:pPr>
              <w:pStyle w:val="aff7"/>
              <w:tabs>
                <w:tab w:val="left" w:pos="567"/>
              </w:tabs>
              <w:ind w:left="0"/>
              <w:jc w:val="both"/>
              <w:rPr>
                <w:szCs w:val="22"/>
              </w:rPr>
            </w:pPr>
          </w:p>
        </w:tc>
        <w:tc>
          <w:tcPr>
            <w:tcW w:w="1170" w:type="pct"/>
            <w:vAlign w:val="center"/>
          </w:tcPr>
          <w:p w14:paraId="6A5E6EE3" w14:textId="77777777" w:rsidR="00714FE0" w:rsidRPr="00D13F66" w:rsidRDefault="00714FE0" w:rsidP="00714FE0">
            <w:pPr>
              <w:pStyle w:val="aff7"/>
              <w:tabs>
                <w:tab w:val="left" w:pos="567"/>
              </w:tabs>
              <w:ind w:left="0" w:firstLine="567"/>
              <w:jc w:val="both"/>
              <w:rPr>
                <w:szCs w:val="22"/>
              </w:rPr>
            </w:pPr>
            <w:r w:rsidRPr="00D13F66">
              <w:rPr>
                <w:szCs w:val="22"/>
              </w:rPr>
              <w:t>Оригинал</w:t>
            </w:r>
          </w:p>
        </w:tc>
        <w:tc>
          <w:tcPr>
            <w:tcW w:w="1797" w:type="pct"/>
            <w:vAlign w:val="center"/>
          </w:tcPr>
          <w:p w14:paraId="43D0E384" w14:textId="77777777" w:rsidR="00714FE0" w:rsidRPr="00D13F66" w:rsidRDefault="00714FE0" w:rsidP="00714FE0">
            <w:pPr>
              <w:pStyle w:val="aff7"/>
              <w:tabs>
                <w:tab w:val="left" w:pos="567"/>
              </w:tabs>
              <w:ind w:left="0" w:firstLine="567"/>
              <w:jc w:val="both"/>
              <w:rPr>
                <w:szCs w:val="22"/>
              </w:rPr>
            </w:pPr>
            <w:r w:rsidRPr="00D13F66">
              <w:rPr>
                <w:szCs w:val="22"/>
              </w:rPr>
              <w:t>По форме Компании</w:t>
            </w:r>
          </w:p>
        </w:tc>
      </w:tr>
      <w:tr w:rsidR="00714FE0" w:rsidRPr="00D13F66" w14:paraId="05B4D73A" w14:textId="77777777" w:rsidTr="00714FE0">
        <w:tc>
          <w:tcPr>
            <w:tcW w:w="2033" w:type="pct"/>
            <w:vAlign w:val="center"/>
          </w:tcPr>
          <w:p w14:paraId="1F90CBEC" w14:textId="5C97B4B2" w:rsidR="00714FE0" w:rsidRPr="00D13F66" w:rsidRDefault="00714FE0" w:rsidP="00714FE0">
            <w:pPr>
              <w:pStyle w:val="aff7"/>
              <w:tabs>
                <w:tab w:val="left" w:pos="567"/>
              </w:tabs>
              <w:ind w:left="0"/>
              <w:jc w:val="both"/>
              <w:rPr>
                <w:szCs w:val="22"/>
              </w:rPr>
            </w:pPr>
            <w:r w:rsidRPr="00D13F66">
              <w:rPr>
                <w:szCs w:val="22"/>
              </w:rPr>
              <w:t>Анкета физического лица (Приложение №</w:t>
            </w:r>
            <w:r w:rsidR="00F06D10">
              <w:rPr>
                <w:szCs w:val="22"/>
                <w:lang w:val="en-US"/>
              </w:rPr>
              <w:t xml:space="preserve"> </w:t>
            </w:r>
            <w:r w:rsidRPr="00D13F66">
              <w:rPr>
                <w:szCs w:val="22"/>
              </w:rPr>
              <w:t>3)</w:t>
            </w:r>
          </w:p>
        </w:tc>
        <w:tc>
          <w:tcPr>
            <w:tcW w:w="1170" w:type="pct"/>
            <w:vAlign w:val="center"/>
          </w:tcPr>
          <w:p w14:paraId="10EBEA4A" w14:textId="77777777" w:rsidR="00714FE0" w:rsidRPr="00D13F66" w:rsidRDefault="00714FE0" w:rsidP="00714FE0">
            <w:pPr>
              <w:pStyle w:val="aff7"/>
              <w:tabs>
                <w:tab w:val="left" w:pos="567"/>
              </w:tabs>
              <w:ind w:left="0" w:firstLine="567"/>
              <w:jc w:val="both"/>
              <w:rPr>
                <w:szCs w:val="22"/>
              </w:rPr>
            </w:pPr>
            <w:r w:rsidRPr="00D13F66">
              <w:rPr>
                <w:szCs w:val="22"/>
              </w:rPr>
              <w:t>Оригинал</w:t>
            </w:r>
          </w:p>
        </w:tc>
        <w:tc>
          <w:tcPr>
            <w:tcW w:w="1797" w:type="pct"/>
            <w:vAlign w:val="center"/>
          </w:tcPr>
          <w:p w14:paraId="4587CC49" w14:textId="77777777" w:rsidR="00714FE0" w:rsidRPr="00D13F66" w:rsidRDefault="00714FE0" w:rsidP="00714FE0">
            <w:pPr>
              <w:pStyle w:val="aff7"/>
              <w:tabs>
                <w:tab w:val="left" w:pos="567"/>
              </w:tabs>
              <w:ind w:left="0" w:firstLine="567"/>
              <w:jc w:val="both"/>
              <w:rPr>
                <w:szCs w:val="22"/>
              </w:rPr>
            </w:pPr>
            <w:r w:rsidRPr="00D13F66">
              <w:rPr>
                <w:szCs w:val="22"/>
              </w:rPr>
              <w:t>По форме Компании</w:t>
            </w:r>
          </w:p>
        </w:tc>
      </w:tr>
      <w:tr w:rsidR="00714FE0" w:rsidRPr="00D13F66" w14:paraId="70497344" w14:textId="77777777" w:rsidTr="00714FE0">
        <w:tc>
          <w:tcPr>
            <w:tcW w:w="2033" w:type="pct"/>
            <w:vAlign w:val="center"/>
          </w:tcPr>
          <w:p w14:paraId="05B18339" w14:textId="280501CC" w:rsidR="00714FE0" w:rsidRPr="00D13F66" w:rsidRDefault="00714FE0" w:rsidP="00714FE0">
            <w:pPr>
              <w:pStyle w:val="aff7"/>
              <w:tabs>
                <w:tab w:val="left" w:pos="567"/>
              </w:tabs>
              <w:ind w:left="0"/>
              <w:jc w:val="both"/>
              <w:rPr>
                <w:szCs w:val="22"/>
              </w:rPr>
            </w:pPr>
            <w:r w:rsidRPr="00D13F66">
              <w:rPr>
                <w:szCs w:val="22"/>
              </w:rPr>
              <w:t>Заявление о присоединении к Регламенту (Приложение №</w:t>
            </w:r>
            <w:r w:rsidR="00FE7EB1" w:rsidRPr="00FE7EB1">
              <w:rPr>
                <w:szCs w:val="22"/>
              </w:rPr>
              <w:t xml:space="preserve"> </w:t>
            </w:r>
            <w:r w:rsidRPr="00D13F66">
              <w:rPr>
                <w:szCs w:val="22"/>
              </w:rPr>
              <w:t>4)</w:t>
            </w:r>
          </w:p>
        </w:tc>
        <w:tc>
          <w:tcPr>
            <w:tcW w:w="1170" w:type="pct"/>
            <w:vAlign w:val="center"/>
          </w:tcPr>
          <w:p w14:paraId="0603C933" w14:textId="77777777" w:rsidR="00714FE0" w:rsidRPr="00D13F66" w:rsidRDefault="00714FE0" w:rsidP="00714FE0">
            <w:pPr>
              <w:pStyle w:val="aff7"/>
              <w:tabs>
                <w:tab w:val="left" w:pos="567"/>
              </w:tabs>
              <w:ind w:left="0" w:firstLine="567"/>
              <w:jc w:val="both"/>
              <w:rPr>
                <w:szCs w:val="22"/>
              </w:rPr>
            </w:pPr>
            <w:r w:rsidRPr="00D13F66">
              <w:rPr>
                <w:szCs w:val="22"/>
              </w:rPr>
              <w:t>Оригинал</w:t>
            </w:r>
          </w:p>
        </w:tc>
        <w:tc>
          <w:tcPr>
            <w:tcW w:w="1797" w:type="pct"/>
            <w:vAlign w:val="center"/>
          </w:tcPr>
          <w:p w14:paraId="5A4A5270" w14:textId="77777777" w:rsidR="00714FE0" w:rsidRPr="00D13F66" w:rsidRDefault="00714FE0" w:rsidP="00714FE0">
            <w:pPr>
              <w:pStyle w:val="aff7"/>
              <w:tabs>
                <w:tab w:val="left" w:pos="567"/>
              </w:tabs>
              <w:ind w:left="0" w:firstLine="567"/>
              <w:jc w:val="both"/>
              <w:rPr>
                <w:szCs w:val="22"/>
              </w:rPr>
            </w:pPr>
            <w:r w:rsidRPr="00D13F66">
              <w:rPr>
                <w:szCs w:val="22"/>
              </w:rPr>
              <w:t>По форме Компании</w:t>
            </w:r>
          </w:p>
        </w:tc>
      </w:tr>
      <w:tr w:rsidR="00714FE0" w:rsidRPr="00D13F66" w14:paraId="27DBF120" w14:textId="77777777" w:rsidTr="00714FE0">
        <w:tc>
          <w:tcPr>
            <w:tcW w:w="2033" w:type="pct"/>
            <w:vAlign w:val="center"/>
          </w:tcPr>
          <w:p w14:paraId="4CD7FD13" w14:textId="3B52A7E9" w:rsidR="00714FE0" w:rsidRPr="00D13F66" w:rsidRDefault="00714FE0" w:rsidP="00714FE0">
            <w:pPr>
              <w:pStyle w:val="aff7"/>
              <w:tabs>
                <w:tab w:val="left" w:pos="567"/>
              </w:tabs>
              <w:ind w:left="0"/>
              <w:jc w:val="both"/>
              <w:rPr>
                <w:szCs w:val="22"/>
              </w:rPr>
            </w:pPr>
            <w:r w:rsidRPr="00D13F66">
              <w:rPr>
                <w:szCs w:val="22"/>
              </w:rPr>
              <w:t>Документ, удостоверяющий личность, ИНН</w:t>
            </w:r>
          </w:p>
        </w:tc>
        <w:tc>
          <w:tcPr>
            <w:tcW w:w="1170" w:type="pct"/>
            <w:vAlign w:val="center"/>
          </w:tcPr>
          <w:p w14:paraId="1514A808" w14:textId="77777777" w:rsidR="00714FE0" w:rsidRPr="00D13F66" w:rsidRDefault="00714FE0" w:rsidP="00714FE0">
            <w:pPr>
              <w:pStyle w:val="aff7"/>
              <w:tabs>
                <w:tab w:val="left" w:pos="567"/>
              </w:tabs>
              <w:ind w:left="0" w:firstLine="567"/>
              <w:jc w:val="both"/>
              <w:rPr>
                <w:szCs w:val="22"/>
              </w:rPr>
            </w:pPr>
            <w:r w:rsidRPr="00D13F66">
              <w:rPr>
                <w:szCs w:val="22"/>
              </w:rPr>
              <w:t>Оригинал</w:t>
            </w:r>
          </w:p>
        </w:tc>
        <w:tc>
          <w:tcPr>
            <w:tcW w:w="1797" w:type="pct"/>
            <w:vAlign w:val="center"/>
          </w:tcPr>
          <w:p w14:paraId="547F047C" w14:textId="77777777" w:rsidR="00714FE0" w:rsidRPr="00D13F66" w:rsidRDefault="00714FE0" w:rsidP="00714FE0">
            <w:pPr>
              <w:pStyle w:val="aff7"/>
              <w:tabs>
                <w:tab w:val="left" w:pos="567"/>
              </w:tabs>
              <w:ind w:left="0" w:firstLine="567"/>
              <w:jc w:val="both"/>
              <w:rPr>
                <w:szCs w:val="22"/>
              </w:rPr>
            </w:pPr>
            <w:r w:rsidRPr="00D13F66">
              <w:rPr>
                <w:szCs w:val="22"/>
              </w:rPr>
              <w:t>-</w:t>
            </w:r>
          </w:p>
        </w:tc>
      </w:tr>
    </w:tbl>
    <w:p w14:paraId="3BBE1791" w14:textId="77777777" w:rsidR="00714FE0" w:rsidRPr="00D13F66" w:rsidRDefault="00714FE0" w:rsidP="00714FE0">
      <w:pPr>
        <w:ind w:firstLine="567"/>
        <w:jc w:val="both"/>
        <w:rPr>
          <w:sz w:val="22"/>
          <w:szCs w:val="22"/>
        </w:rPr>
      </w:pPr>
    </w:p>
    <w:tbl>
      <w:tblPr>
        <w:tblStyle w:val="affc"/>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6"/>
        <w:gridCol w:w="2204"/>
        <w:gridCol w:w="4155"/>
      </w:tblGrid>
      <w:tr w:rsidR="00714FE0" w:rsidRPr="00D13F66" w14:paraId="2461B722" w14:textId="77777777" w:rsidTr="00714FE0">
        <w:tc>
          <w:tcPr>
            <w:tcW w:w="5000" w:type="pct"/>
            <w:gridSpan w:val="3"/>
          </w:tcPr>
          <w:p w14:paraId="069ADF56" w14:textId="77777777" w:rsidR="00714FE0" w:rsidRPr="00D13F66" w:rsidRDefault="00714FE0" w:rsidP="00714FE0">
            <w:pPr>
              <w:pStyle w:val="aff7"/>
              <w:tabs>
                <w:tab w:val="left" w:pos="567"/>
              </w:tabs>
              <w:ind w:left="0" w:firstLine="22"/>
              <w:jc w:val="both"/>
              <w:rPr>
                <w:b/>
                <w:szCs w:val="22"/>
              </w:rPr>
            </w:pPr>
            <w:r w:rsidRPr="00D13F66">
              <w:rPr>
                <w:b/>
                <w:szCs w:val="22"/>
              </w:rPr>
              <w:t>Документы, необходимые юридическому лицу-резиденту РФ для заключения договора на Депозитарное обслуживание:</w:t>
            </w:r>
          </w:p>
          <w:p w14:paraId="7E76888E" w14:textId="77777777" w:rsidR="00714FE0" w:rsidRPr="00D13F66" w:rsidRDefault="00714FE0" w:rsidP="00714FE0">
            <w:pPr>
              <w:pStyle w:val="aff7"/>
              <w:tabs>
                <w:tab w:val="left" w:pos="567"/>
              </w:tabs>
              <w:ind w:left="0" w:firstLine="567"/>
              <w:jc w:val="both"/>
              <w:rPr>
                <w:szCs w:val="22"/>
              </w:rPr>
            </w:pPr>
          </w:p>
        </w:tc>
      </w:tr>
      <w:tr w:rsidR="00714FE0" w:rsidRPr="00D13F66" w14:paraId="4BF67F36" w14:textId="77777777" w:rsidTr="00714FE0">
        <w:tc>
          <w:tcPr>
            <w:tcW w:w="1598" w:type="pct"/>
            <w:vAlign w:val="center"/>
          </w:tcPr>
          <w:p w14:paraId="53BB5D74" w14:textId="77777777" w:rsidR="00714FE0" w:rsidRPr="00D13F66" w:rsidRDefault="00714FE0" w:rsidP="00714FE0">
            <w:pPr>
              <w:ind w:firstLine="22"/>
              <w:jc w:val="both"/>
              <w:rPr>
                <w:szCs w:val="22"/>
              </w:rPr>
            </w:pPr>
            <w:r w:rsidRPr="00D13F66">
              <w:rPr>
                <w:szCs w:val="22"/>
              </w:rPr>
              <w:t>Анкета клиента (Депонента) – юр. лица</w:t>
            </w:r>
          </w:p>
          <w:p w14:paraId="55FD1DA1" w14:textId="77777777" w:rsidR="00714FE0" w:rsidRPr="00D13F66" w:rsidRDefault="00714FE0" w:rsidP="00714FE0">
            <w:pPr>
              <w:pStyle w:val="aff7"/>
              <w:tabs>
                <w:tab w:val="left" w:pos="567"/>
              </w:tabs>
              <w:ind w:left="0" w:firstLine="22"/>
              <w:jc w:val="both"/>
              <w:rPr>
                <w:szCs w:val="22"/>
              </w:rPr>
            </w:pPr>
          </w:p>
        </w:tc>
        <w:tc>
          <w:tcPr>
            <w:tcW w:w="1179" w:type="pct"/>
            <w:vAlign w:val="center"/>
          </w:tcPr>
          <w:p w14:paraId="6A66984E" w14:textId="77777777" w:rsidR="00714FE0" w:rsidRPr="00D13F66" w:rsidRDefault="00714FE0" w:rsidP="00714FE0">
            <w:pPr>
              <w:pStyle w:val="aff7"/>
              <w:tabs>
                <w:tab w:val="left" w:pos="567"/>
              </w:tabs>
              <w:ind w:left="0" w:firstLine="567"/>
              <w:jc w:val="both"/>
              <w:rPr>
                <w:szCs w:val="22"/>
              </w:rPr>
            </w:pPr>
            <w:r w:rsidRPr="00D13F66">
              <w:rPr>
                <w:szCs w:val="22"/>
              </w:rPr>
              <w:t>Оригинал</w:t>
            </w:r>
          </w:p>
        </w:tc>
        <w:tc>
          <w:tcPr>
            <w:tcW w:w="2223" w:type="pct"/>
            <w:vAlign w:val="center"/>
          </w:tcPr>
          <w:p w14:paraId="7CEDDAF9" w14:textId="77777777" w:rsidR="00714FE0" w:rsidRPr="00D13F66" w:rsidRDefault="00714FE0" w:rsidP="00714FE0">
            <w:pPr>
              <w:pStyle w:val="aff7"/>
              <w:tabs>
                <w:tab w:val="left" w:pos="567"/>
              </w:tabs>
              <w:ind w:left="0"/>
              <w:jc w:val="both"/>
              <w:rPr>
                <w:szCs w:val="22"/>
              </w:rPr>
            </w:pPr>
            <w:r w:rsidRPr="00D13F66">
              <w:rPr>
                <w:szCs w:val="22"/>
              </w:rPr>
              <w:t>По форме Компании, подписывается единоличным исполнительным органом /Уполномоченным представителем Клиента/Контрагента</w:t>
            </w:r>
          </w:p>
        </w:tc>
      </w:tr>
      <w:tr w:rsidR="00714FE0" w:rsidRPr="00D13F66" w14:paraId="74A8B901" w14:textId="77777777" w:rsidTr="00714FE0">
        <w:tc>
          <w:tcPr>
            <w:tcW w:w="1598" w:type="pct"/>
            <w:vAlign w:val="center"/>
          </w:tcPr>
          <w:p w14:paraId="4A7B2517" w14:textId="77777777" w:rsidR="00714FE0" w:rsidRPr="00D13F66" w:rsidRDefault="00714FE0" w:rsidP="00714FE0">
            <w:pPr>
              <w:ind w:firstLine="22"/>
              <w:jc w:val="both"/>
              <w:rPr>
                <w:szCs w:val="22"/>
              </w:rPr>
            </w:pPr>
            <w:r w:rsidRPr="00D13F66">
              <w:rPr>
                <w:szCs w:val="22"/>
              </w:rPr>
              <w:t>Депозитарный договор (договор счета депо)</w:t>
            </w:r>
          </w:p>
          <w:p w14:paraId="714AC176" w14:textId="77777777" w:rsidR="00714FE0" w:rsidRPr="00D13F66" w:rsidRDefault="00714FE0" w:rsidP="00714FE0">
            <w:pPr>
              <w:pStyle w:val="aff7"/>
              <w:tabs>
                <w:tab w:val="left" w:pos="567"/>
              </w:tabs>
              <w:ind w:left="0" w:firstLine="22"/>
              <w:jc w:val="both"/>
              <w:rPr>
                <w:szCs w:val="22"/>
              </w:rPr>
            </w:pPr>
          </w:p>
        </w:tc>
        <w:tc>
          <w:tcPr>
            <w:tcW w:w="1179" w:type="pct"/>
            <w:vAlign w:val="center"/>
          </w:tcPr>
          <w:p w14:paraId="5BECD177" w14:textId="77777777" w:rsidR="00714FE0" w:rsidRPr="00D13F66" w:rsidRDefault="00714FE0" w:rsidP="00714FE0">
            <w:pPr>
              <w:pStyle w:val="aff7"/>
              <w:tabs>
                <w:tab w:val="left" w:pos="567"/>
              </w:tabs>
              <w:ind w:left="0" w:firstLine="567"/>
              <w:jc w:val="both"/>
              <w:rPr>
                <w:szCs w:val="22"/>
              </w:rPr>
            </w:pPr>
            <w:r w:rsidRPr="00D13F66">
              <w:rPr>
                <w:szCs w:val="22"/>
              </w:rPr>
              <w:t>Оригинал</w:t>
            </w:r>
          </w:p>
        </w:tc>
        <w:tc>
          <w:tcPr>
            <w:tcW w:w="2223" w:type="pct"/>
            <w:vAlign w:val="center"/>
          </w:tcPr>
          <w:p w14:paraId="272C96FA" w14:textId="77777777" w:rsidR="00714FE0" w:rsidRPr="00D13F66" w:rsidRDefault="00714FE0" w:rsidP="00714FE0">
            <w:pPr>
              <w:pStyle w:val="aff7"/>
              <w:tabs>
                <w:tab w:val="left" w:pos="567"/>
              </w:tabs>
              <w:ind w:left="0"/>
              <w:jc w:val="both"/>
              <w:rPr>
                <w:szCs w:val="22"/>
              </w:rPr>
            </w:pPr>
            <w:r w:rsidRPr="00D13F66">
              <w:rPr>
                <w:szCs w:val="22"/>
              </w:rPr>
              <w:t>По форме Компании, подписывается единоличным исполнительным органом /Уполномоченным представителем Клиента/Контрагента</w:t>
            </w:r>
          </w:p>
        </w:tc>
      </w:tr>
      <w:tr w:rsidR="00714FE0" w:rsidRPr="00D13F66" w14:paraId="7D202BB3" w14:textId="77777777" w:rsidTr="00714FE0">
        <w:tc>
          <w:tcPr>
            <w:tcW w:w="1598" w:type="pct"/>
            <w:vAlign w:val="center"/>
          </w:tcPr>
          <w:p w14:paraId="07CE4072" w14:textId="77777777" w:rsidR="00714FE0" w:rsidRPr="00D13F66" w:rsidRDefault="00714FE0" w:rsidP="00714FE0">
            <w:pPr>
              <w:ind w:firstLine="22"/>
              <w:jc w:val="both"/>
              <w:rPr>
                <w:szCs w:val="22"/>
              </w:rPr>
            </w:pPr>
            <w:r w:rsidRPr="00D13F66">
              <w:rPr>
                <w:szCs w:val="22"/>
              </w:rPr>
              <w:t>Поручение на открытие счета (поручение на административную депозитарную операцию)</w:t>
            </w:r>
          </w:p>
          <w:p w14:paraId="0E8B0A3E" w14:textId="77777777" w:rsidR="00714FE0" w:rsidRPr="00D13F66" w:rsidRDefault="00714FE0" w:rsidP="00714FE0">
            <w:pPr>
              <w:pStyle w:val="aff7"/>
              <w:tabs>
                <w:tab w:val="left" w:pos="567"/>
              </w:tabs>
              <w:ind w:left="0" w:firstLine="22"/>
              <w:jc w:val="both"/>
              <w:rPr>
                <w:szCs w:val="22"/>
              </w:rPr>
            </w:pPr>
          </w:p>
        </w:tc>
        <w:tc>
          <w:tcPr>
            <w:tcW w:w="1179" w:type="pct"/>
            <w:vAlign w:val="center"/>
          </w:tcPr>
          <w:p w14:paraId="0714A22D" w14:textId="77777777" w:rsidR="00714FE0" w:rsidRPr="00D13F66" w:rsidRDefault="00714FE0" w:rsidP="00714FE0">
            <w:pPr>
              <w:pStyle w:val="aff7"/>
              <w:tabs>
                <w:tab w:val="left" w:pos="567"/>
              </w:tabs>
              <w:ind w:left="0" w:firstLine="567"/>
              <w:jc w:val="both"/>
              <w:rPr>
                <w:szCs w:val="22"/>
              </w:rPr>
            </w:pPr>
            <w:r w:rsidRPr="00D13F66">
              <w:rPr>
                <w:szCs w:val="22"/>
              </w:rPr>
              <w:t>Оригинал</w:t>
            </w:r>
          </w:p>
        </w:tc>
        <w:tc>
          <w:tcPr>
            <w:tcW w:w="2223" w:type="pct"/>
            <w:vAlign w:val="center"/>
          </w:tcPr>
          <w:p w14:paraId="3D9E4DEC" w14:textId="77777777" w:rsidR="00714FE0" w:rsidRPr="00D13F66" w:rsidRDefault="00714FE0" w:rsidP="00714FE0">
            <w:pPr>
              <w:pStyle w:val="aff7"/>
              <w:tabs>
                <w:tab w:val="left" w:pos="567"/>
              </w:tabs>
              <w:ind w:left="0"/>
              <w:jc w:val="both"/>
              <w:rPr>
                <w:szCs w:val="22"/>
              </w:rPr>
            </w:pPr>
            <w:r w:rsidRPr="00D13F66">
              <w:rPr>
                <w:szCs w:val="22"/>
              </w:rPr>
              <w:t>По форме Компании, подписывается единоличным исполнительным органом /Уполномоченным представителем Клиента/Контрагента</w:t>
            </w:r>
          </w:p>
        </w:tc>
      </w:tr>
    </w:tbl>
    <w:p w14:paraId="74C35479" w14:textId="77777777" w:rsidR="00714FE0" w:rsidRPr="00D13F66" w:rsidRDefault="00714FE0" w:rsidP="00714FE0">
      <w:pPr>
        <w:tabs>
          <w:tab w:val="num" w:pos="1260"/>
        </w:tabs>
        <w:ind w:firstLine="567"/>
        <w:jc w:val="both"/>
        <w:rPr>
          <w:sz w:val="22"/>
          <w:szCs w:val="22"/>
        </w:rPr>
      </w:pPr>
    </w:p>
    <w:p w14:paraId="048C892B" w14:textId="77777777" w:rsidR="00714FE0" w:rsidRPr="00D13F66" w:rsidRDefault="00714FE0" w:rsidP="002B6416">
      <w:pPr>
        <w:pStyle w:val="aff7"/>
        <w:numPr>
          <w:ilvl w:val="0"/>
          <w:numId w:val="76"/>
        </w:numPr>
        <w:tabs>
          <w:tab w:val="left" w:pos="567"/>
        </w:tabs>
        <w:ind w:left="0" w:firstLine="567"/>
        <w:jc w:val="both"/>
        <w:rPr>
          <w:sz w:val="22"/>
          <w:szCs w:val="22"/>
        </w:rPr>
      </w:pPr>
      <w:r w:rsidRPr="00D13F66">
        <w:rPr>
          <w:sz w:val="22"/>
          <w:szCs w:val="22"/>
        </w:rPr>
        <w:t xml:space="preserve"> Перечень документов, предоставляемых Контрагентами (Клиентами) – юридическими лицами нерезидентами:</w:t>
      </w:r>
    </w:p>
    <w:p w14:paraId="1E76D69E" w14:textId="77777777" w:rsidR="00714FE0" w:rsidRPr="00D13F66" w:rsidRDefault="00714FE0" w:rsidP="00714FE0">
      <w:pPr>
        <w:pStyle w:val="aff5"/>
        <w:spacing w:before="0" w:beforeAutospacing="0" w:after="0" w:afterAutospacing="0"/>
        <w:ind w:firstLine="567"/>
        <w:jc w:val="both"/>
        <w:rPr>
          <w:rFonts w:eastAsia="Times New Roman"/>
          <w:sz w:val="22"/>
          <w:szCs w:val="22"/>
        </w:rPr>
      </w:pPr>
      <w:r w:rsidRPr="00D13F66">
        <w:rPr>
          <w:rFonts w:eastAsia="Times New Roman"/>
          <w:sz w:val="22"/>
          <w:szCs w:val="22"/>
        </w:rPr>
        <w:t xml:space="preserve">Полный перечень документов для открытия счета юридического лица нерезидентов РФ: </w:t>
      </w:r>
    </w:p>
    <w:p w14:paraId="50143461" w14:textId="77777777" w:rsidR="00714FE0" w:rsidRPr="00D13F66" w:rsidRDefault="00714FE0" w:rsidP="00714FE0">
      <w:pPr>
        <w:pStyle w:val="aff5"/>
        <w:spacing w:before="0" w:beforeAutospacing="0" w:after="0" w:afterAutospacing="0"/>
        <w:ind w:firstLine="567"/>
        <w:jc w:val="both"/>
        <w:rPr>
          <w:rFonts w:eastAsia="Times New Roman"/>
          <w:sz w:val="22"/>
          <w:szCs w:val="22"/>
        </w:rPr>
      </w:pPr>
      <w:r w:rsidRPr="00D13F66">
        <w:rPr>
          <w:rFonts w:eastAsia="Times New Roman"/>
          <w:sz w:val="22"/>
          <w:szCs w:val="22"/>
        </w:rPr>
        <w:t xml:space="preserve">Апостилированные или легализованные в установленном порядке копии (оригиналы) документов с нотариально удостоверенным переводом на русский язык, если иное не предусмотрено международным соглашением между Россией и государством, в котором зарегистрировано юридическое лицо: </w:t>
      </w:r>
    </w:p>
    <w:p w14:paraId="322A43EE" w14:textId="49EF0FEA" w:rsidR="00714FE0" w:rsidRPr="00D13F66" w:rsidRDefault="00714FE0" w:rsidP="002B6416">
      <w:pPr>
        <w:pStyle w:val="aff5"/>
        <w:numPr>
          <w:ilvl w:val="1"/>
          <w:numId w:val="77"/>
        </w:numPr>
        <w:spacing w:before="0" w:beforeAutospacing="0" w:after="0" w:afterAutospacing="0"/>
        <w:ind w:left="0" w:firstLine="426"/>
        <w:jc w:val="both"/>
        <w:rPr>
          <w:rFonts w:eastAsia="Times New Roman"/>
          <w:sz w:val="22"/>
          <w:szCs w:val="22"/>
        </w:rPr>
      </w:pPr>
      <w:r w:rsidRPr="00D13F66">
        <w:rPr>
          <w:rFonts w:eastAsia="Times New Roman"/>
          <w:sz w:val="22"/>
          <w:szCs w:val="22"/>
        </w:rPr>
        <w:t>Учредительные документы (устав и/или учредительный договор с зарегистрированными изменениями и дополнениями, а также документы, подтверждающие государственную регистрацию данных изменений)</w:t>
      </w:r>
    </w:p>
    <w:p w14:paraId="1A7CE15F" w14:textId="101974B2" w:rsidR="00714FE0" w:rsidRPr="00D13F66" w:rsidRDefault="00714FE0" w:rsidP="002B6416">
      <w:pPr>
        <w:pStyle w:val="aff5"/>
        <w:numPr>
          <w:ilvl w:val="1"/>
          <w:numId w:val="77"/>
        </w:numPr>
        <w:spacing w:before="0" w:beforeAutospacing="0" w:after="0" w:afterAutospacing="0"/>
        <w:ind w:left="0" w:firstLine="426"/>
        <w:jc w:val="both"/>
        <w:rPr>
          <w:rFonts w:eastAsia="Times New Roman"/>
          <w:sz w:val="22"/>
          <w:szCs w:val="22"/>
        </w:rPr>
      </w:pPr>
      <w:r w:rsidRPr="00D13F66">
        <w:rPr>
          <w:rFonts w:eastAsia="Times New Roman"/>
          <w:sz w:val="22"/>
          <w:szCs w:val="22"/>
        </w:rPr>
        <w:t xml:space="preserve">Документы, подтверждающие структуру собственников юридического лица: Certificate of Shareholders, Certificate of Incumbency и др. (дата выдачи не позднее чем за 6 (шесть) месяцев до даты предоставления документов) </w:t>
      </w:r>
    </w:p>
    <w:p w14:paraId="43DEC02B" w14:textId="3B9E8A36" w:rsidR="00714FE0" w:rsidRPr="00D13F66" w:rsidRDefault="00714FE0" w:rsidP="002B6416">
      <w:pPr>
        <w:pStyle w:val="aff5"/>
        <w:numPr>
          <w:ilvl w:val="1"/>
          <w:numId w:val="77"/>
        </w:numPr>
        <w:spacing w:before="0" w:beforeAutospacing="0" w:after="0" w:afterAutospacing="0"/>
        <w:ind w:left="0" w:firstLine="426"/>
        <w:jc w:val="both"/>
        <w:rPr>
          <w:rFonts w:eastAsia="Times New Roman"/>
          <w:sz w:val="22"/>
          <w:szCs w:val="22"/>
        </w:rPr>
      </w:pPr>
      <w:r w:rsidRPr="00D13F66">
        <w:rPr>
          <w:rFonts w:eastAsia="Times New Roman"/>
          <w:sz w:val="22"/>
          <w:szCs w:val="22"/>
        </w:rPr>
        <w:t xml:space="preserve">Документы, подтверждающие правовой статус юридического лица по законодательству страны, в которой создано юридическое лицо: выписка из торгового реестра (дата выдачи не позднее чем за 3 (три) месяца до даты предоставления документов), Certificate of Incorporation и др. </w:t>
      </w:r>
    </w:p>
    <w:p w14:paraId="537F1679" w14:textId="4C290046" w:rsidR="00714FE0" w:rsidRPr="00D13F66" w:rsidRDefault="00714FE0" w:rsidP="002B6416">
      <w:pPr>
        <w:pStyle w:val="aff5"/>
        <w:numPr>
          <w:ilvl w:val="1"/>
          <w:numId w:val="77"/>
        </w:numPr>
        <w:spacing w:before="0" w:beforeAutospacing="0" w:after="0" w:afterAutospacing="0"/>
        <w:ind w:left="0" w:firstLine="426"/>
        <w:jc w:val="both"/>
        <w:rPr>
          <w:rFonts w:eastAsia="Times New Roman"/>
          <w:sz w:val="22"/>
          <w:szCs w:val="22"/>
        </w:rPr>
      </w:pPr>
      <w:r w:rsidRPr="00D13F66">
        <w:rPr>
          <w:rFonts w:eastAsia="Times New Roman"/>
          <w:sz w:val="22"/>
          <w:szCs w:val="22"/>
        </w:rPr>
        <w:t xml:space="preserve">Свидетельство о постановке на учет в налоговом органе в стране месте регистрации (Tax Certificate и др.) </w:t>
      </w:r>
    </w:p>
    <w:p w14:paraId="4D8E0C87" w14:textId="5BFC6248" w:rsidR="00714FE0" w:rsidRPr="00D13F66" w:rsidRDefault="00714FE0" w:rsidP="002B6416">
      <w:pPr>
        <w:pStyle w:val="aff5"/>
        <w:numPr>
          <w:ilvl w:val="1"/>
          <w:numId w:val="77"/>
        </w:numPr>
        <w:spacing w:before="0" w:beforeAutospacing="0" w:after="0" w:afterAutospacing="0"/>
        <w:ind w:left="0" w:firstLine="426"/>
        <w:jc w:val="both"/>
        <w:rPr>
          <w:rFonts w:eastAsia="Times New Roman"/>
          <w:sz w:val="22"/>
          <w:szCs w:val="22"/>
        </w:rPr>
      </w:pPr>
      <w:r w:rsidRPr="00D13F66">
        <w:rPr>
          <w:rFonts w:eastAsia="Times New Roman"/>
          <w:sz w:val="22"/>
          <w:szCs w:val="22"/>
        </w:rPr>
        <w:t xml:space="preserve">Карточка или иной официальный документ с нотариально удостоверенными образцами подписей и оттиском печати организации </w:t>
      </w:r>
    </w:p>
    <w:p w14:paraId="5D837873" w14:textId="7C5350B9" w:rsidR="00714FE0" w:rsidRPr="00D13F66" w:rsidRDefault="00714FE0" w:rsidP="002B6416">
      <w:pPr>
        <w:pStyle w:val="aff5"/>
        <w:numPr>
          <w:ilvl w:val="1"/>
          <w:numId w:val="77"/>
        </w:numPr>
        <w:spacing w:before="0" w:beforeAutospacing="0" w:after="0" w:afterAutospacing="0"/>
        <w:ind w:left="0" w:firstLine="426"/>
        <w:jc w:val="both"/>
        <w:rPr>
          <w:rFonts w:eastAsia="Times New Roman"/>
          <w:sz w:val="22"/>
          <w:szCs w:val="22"/>
        </w:rPr>
      </w:pPr>
      <w:r w:rsidRPr="00D13F66">
        <w:rPr>
          <w:rFonts w:eastAsia="Times New Roman"/>
          <w:sz w:val="22"/>
          <w:szCs w:val="22"/>
        </w:rPr>
        <w:t xml:space="preserve">Лицензии (при наличии) </w:t>
      </w:r>
    </w:p>
    <w:p w14:paraId="17B0B2B7" w14:textId="234CD0FB" w:rsidR="00714FE0" w:rsidRPr="00D13F66" w:rsidRDefault="00714FE0" w:rsidP="002B6416">
      <w:pPr>
        <w:pStyle w:val="aff5"/>
        <w:numPr>
          <w:ilvl w:val="1"/>
          <w:numId w:val="77"/>
        </w:numPr>
        <w:spacing w:before="0" w:beforeAutospacing="0" w:after="0" w:afterAutospacing="0"/>
        <w:ind w:left="0" w:firstLine="426"/>
        <w:jc w:val="both"/>
        <w:rPr>
          <w:rFonts w:eastAsia="Times New Roman"/>
          <w:sz w:val="22"/>
          <w:szCs w:val="22"/>
        </w:rPr>
      </w:pPr>
      <w:r w:rsidRPr="00D13F66">
        <w:rPr>
          <w:rFonts w:eastAsia="Times New Roman"/>
          <w:sz w:val="22"/>
          <w:szCs w:val="22"/>
        </w:rPr>
        <w:t xml:space="preserve">Документы, подтверждающие назначение и действующие полномочия руководителя организации (лица, имеющего права действовать без доверенности): сертификат о директорах / протокол / выписка / иное (дата выдачи не позднее чем за 6 (шесть) месяцев до даты предоставления документов) </w:t>
      </w:r>
    </w:p>
    <w:p w14:paraId="70C4CF46" w14:textId="54F9E5C1" w:rsidR="00714FE0" w:rsidRPr="00D13F66" w:rsidRDefault="00714FE0" w:rsidP="002B6416">
      <w:pPr>
        <w:pStyle w:val="aff5"/>
        <w:numPr>
          <w:ilvl w:val="1"/>
          <w:numId w:val="77"/>
        </w:numPr>
        <w:spacing w:before="0" w:beforeAutospacing="0" w:after="0" w:afterAutospacing="0"/>
        <w:ind w:left="0" w:firstLine="426"/>
        <w:jc w:val="both"/>
        <w:rPr>
          <w:rFonts w:eastAsia="Times New Roman"/>
          <w:sz w:val="22"/>
          <w:szCs w:val="22"/>
        </w:rPr>
      </w:pPr>
      <w:r w:rsidRPr="00D13F66">
        <w:rPr>
          <w:rFonts w:eastAsia="Times New Roman"/>
          <w:sz w:val="22"/>
          <w:szCs w:val="22"/>
        </w:rPr>
        <w:t>Документ, подтверждающий действующий статус юридического лица (Сertificate of good standing). Предоставляется компаниями, существующими более 1 года, если информация о действующем статусе юридического лица не доступна на официальном сайте соответствующего регистрирующего органа. (дата выдачи не позднее чем за 3 (три) месяца до даты предоставления документов)</w:t>
      </w:r>
    </w:p>
    <w:p w14:paraId="4950A47E" w14:textId="11EFFC46" w:rsidR="00714FE0" w:rsidRPr="00D13F66" w:rsidRDefault="00714FE0" w:rsidP="002B6416">
      <w:pPr>
        <w:pStyle w:val="aff5"/>
        <w:numPr>
          <w:ilvl w:val="1"/>
          <w:numId w:val="77"/>
        </w:numPr>
        <w:spacing w:before="0" w:beforeAutospacing="0" w:after="0" w:afterAutospacing="0"/>
        <w:ind w:left="0" w:firstLine="426"/>
        <w:jc w:val="both"/>
        <w:rPr>
          <w:rFonts w:eastAsia="Times New Roman"/>
          <w:sz w:val="22"/>
          <w:szCs w:val="22"/>
        </w:rPr>
      </w:pPr>
      <w:r w:rsidRPr="00D13F66">
        <w:rPr>
          <w:rFonts w:eastAsia="Times New Roman"/>
          <w:sz w:val="22"/>
          <w:szCs w:val="22"/>
        </w:rPr>
        <w:t xml:space="preserve">Документ, подтверждающий адрес регистрации юридического лица (дата выдачи не позднее чем за 6 (шесть) месяцев до даты предоставления документов) </w:t>
      </w:r>
    </w:p>
    <w:p w14:paraId="35C35D8D" w14:textId="77777777" w:rsidR="00714FE0" w:rsidRPr="00D13F66" w:rsidRDefault="00714FE0" w:rsidP="00714FE0">
      <w:pPr>
        <w:ind w:firstLine="567"/>
        <w:jc w:val="both"/>
        <w:rPr>
          <w:sz w:val="22"/>
          <w:szCs w:val="22"/>
        </w:rPr>
      </w:pPr>
      <w:r w:rsidRPr="00D13F66">
        <w:rPr>
          <w:sz w:val="22"/>
          <w:szCs w:val="22"/>
        </w:rPr>
        <w:br w:type="page"/>
      </w:r>
    </w:p>
    <w:p w14:paraId="00C5F7F5" w14:textId="36DC463D" w:rsidR="00714FE0" w:rsidRPr="00D20A0A" w:rsidRDefault="00714FE0" w:rsidP="00D20A0A">
      <w:pPr>
        <w:pStyle w:val="39"/>
        <w:keepNext/>
        <w:keepLines/>
        <w:shd w:val="clear" w:color="auto" w:fill="auto"/>
        <w:spacing w:before="0" w:after="0" w:line="280" w:lineRule="exact"/>
        <w:jc w:val="left"/>
        <w:rPr>
          <w:b w:val="0"/>
          <w:sz w:val="18"/>
          <w:szCs w:val="18"/>
        </w:rPr>
      </w:pPr>
      <w:r w:rsidRPr="00D20A0A">
        <w:rPr>
          <w:b w:val="0"/>
          <w:sz w:val="18"/>
          <w:szCs w:val="18"/>
        </w:rPr>
        <w:t xml:space="preserve">Приложение № 18 к Регламенту </w:t>
      </w:r>
      <w:r w:rsidR="0033383B" w:rsidRPr="00D20A0A">
        <w:rPr>
          <w:b w:val="0"/>
          <w:sz w:val="18"/>
          <w:szCs w:val="18"/>
        </w:rPr>
        <w:t>Брокер</w:t>
      </w:r>
      <w:r w:rsidRPr="00D20A0A">
        <w:rPr>
          <w:b w:val="0"/>
          <w:sz w:val="18"/>
          <w:szCs w:val="18"/>
        </w:rPr>
        <w:t>ского обслуживания ООО ИК «Айсберг Финанс»</w:t>
      </w:r>
    </w:p>
    <w:p w14:paraId="30C75EF6" w14:textId="6B92C4A1" w:rsidR="00714FE0" w:rsidRPr="00D13F66" w:rsidRDefault="00714FE0" w:rsidP="00714FE0">
      <w:pPr>
        <w:pStyle w:val="27"/>
        <w:tabs>
          <w:tab w:val="left" w:leader="underscore" w:pos="3696"/>
        </w:tabs>
        <w:spacing w:after="0" w:line="240" w:lineRule="auto"/>
        <w:jc w:val="left"/>
        <w:rPr>
          <w:sz w:val="20"/>
          <w:lang w:eastAsia="ru-RU"/>
        </w:rPr>
      </w:pPr>
    </w:p>
    <w:p w14:paraId="02C7B081" w14:textId="77777777" w:rsidR="00714FE0" w:rsidRPr="00D13F66" w:rsidRDefault="00714FE0" w:rsidP="00714FE0">
      <w:pPr>
        <w:tabs>
          <w:tab w:val="center" w:pos="4153"/>
          <w:tab w:val="left" w:pos="5812"/>
          <w:tab w:val="right" w:pos="8306"/>
          <w:tab w:val="right" w:pos="9356"/>
          <w:tab w:val="left" w:pos="10773"/>
        </w:tabs>
        <w:ind w:firstLine="567"/>
        <w:jc w:val="both"/>
        <w:rPr>
          <w:b/>
          <w:sz w:val="18"/>
          <w:szCs w:val="24"/>
        </w:rPr>
      </w:pPr>
      <w:r w:rsidRPr="00D13F66">
        <w:rPr>
          <w:b/>
          <w:sz w:val="18"/>
          <w:szCs w:val="24"/>
        </w:rPr>
        <w:t>ФОРМА ОТЧЕТА ПО СДЕЛКАМ И ОПЕРАЦИЯМ С ЦЕННЫМИ БУМАГАМИ, ПАЯМИ И ВАЛЮТНЫМИ ИНСТРУМЕНТАМИ, НА ТОРГОВЫХ ПЛОЩАДКАХ И ВНЕБИРЖЕВОМ РЫНКЕ</w:t>
      </w:r>
    </w:p>
    <w:p w14:paraId="41CAF2F2" w14:textId="77777777" w:rsidR="00714FE0" w:rsidRPr="00D13F66" w:rsidRDefault="00714FE0" w:rsidP="00714FE0">
      <w:pPr>
        <w:tabs>
          <w:tab w:val="num" w:pos="1260"/>
        </w:tabs>
        <w:ind w:firstLine="567"/>
        <w:jc w:val="both"/>
        <w:rPr>
          <w:bCs/>
          <w:iCs/>
          <w:sz w:val="18"/>
          <w:szCs w:val="24"/>
        </w:rPr>
      </w:pPr>
    </w:p>
    <w:tbl>
      <w:tblPr>
        <w:tblW w:w="5000" w:type="pct"/>
        <w:tblLook w:val="04A0" w:firstRow="1" w:lastRow="0" w:firstColumn="1" w:lastColumn="0" w:noHBand="0" w:noVBand="1"/>
      </w:tblPr>
      <w:tblGrid>
        <w:gridCol w:w="1037"/>
        <w:gridCol w:w="1040"/>
        <w:gridCol w:w="732"/>
        <w:gridCol w:w="853"/>
        <w:gridCol w:w="733"/>
        <w:gridCol w:w="645"/>
        <w:gridCol w:w="1086"/>
        <w:gridCol w:w="647"/>
        <w:gridCol w:w="645"/>
        <w:gridCol w:w="645"/>
        <w:gridCol w:w="647"/>
        <w:gridCol w:w="645"/>
      </w:tblGrid>
      <w:tr w:rsidR="00714FE0" w:rsidRPr="00D13F66" w14:paraId="5FFB8A6D" w14:textId="77777777" w:rsidTr="00714FE0">
        <w:trPr>
          <w:trHeight w:val="240"/>
        </w:trPr>
        <w:tc>
          <w:tcPr>
            <w:tcW w:w="451" w:type="pct"/>
            <w:tcBorders>
              <w:top w:val="nil"/>
              <w:left w:val="nil"/>
              <w:bottom w:val="nil"/>
              <w:right w:val="nil"/>
            </w:tcBorders>
            <w:shd w:val="clear" w:color="auto" w:fill="auto"/>
            <w:noWrap/>
            <w:hideMark/>
          </w:tcPr>
          <w:p w14:paraId="21D6FC98" w14:textId="77777777" w:rsidR="00714FE0" w:rsidRPr="00D13F66" w:rsidRDefault="00714FE0" w:rsidP="00714FE0">
            <w:pPr>
              <w:ind w:firstLine="567"/>
              <w:jc w:val="both"/>
              <w:rPr>
                <w:sz w:val="12"/>
                <w:szCs w:val="24"/>
              </w:rPr>
            </w:pPr>
          </w:p>
        </w:tc>
        <w:tc>
          <w:tcPr>
            <w:tcW w:w="451" w:type="pct"/>
            <w:tcBorders>
              <w:top w:val="nil"/>
              <w:left w:val="nil"/>
              <w:bottom w:val="nil"/>
              <w:right w:val="nil"/>
            </w:tcBorders>
            <w:shd w:val="clear" w:color="auto" w:fill="auto"/>
            <w:noWrap/>
            <w:hideMark/>
          </w:tcPr>
          <w:p w14:paraId="4FA5130F"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0AD8F700" w14:textId="77777777" w:rsidR="00714FE0" w:rsidRPr="00D13F66" w:rsidRDefault="00714FE0" w:rsidP="00714FE0">
            <w:pPr>
              <w:ind w:firstLine="567"/>
              <w:jc w:val="both"/>
              <w:rPr>
                <w:sz w:val="12"/>
                <w:szCs w:val="24"/>
              </w:rPr>
            </w:pPr>
          </w:p>
        </w:tc>
        <w:tc>
          <w:tcPr>
            <w:tcW w:w="476" w:type="pct"/>
            <w:tcBorders>
              <w:top w:val="nil"/>
              <w:left w:val="nil"/>
              <w:bottom w:val="nil"/>
              <w:right w:val="nil"/>
            </w:tcBorders>
            <w:shd w:val="clear" w:color="auto" w:fill="auto"/>
            <w:noWrap/>
            <w:hideMark/>
          </w:tcPr>
          <w:p w14:paraId="40887897"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4E871E88"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30AB33E7"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32F2FF5C"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2F3B291D"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0BA51C53"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583C4703"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1B7D1409"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28765DDC" w14:textId="77777777" w:rsidR="00714FE0" w:rsidRPr="00D13F66" w:rsidRDefault="00714FE0" w:rsidP="00714FE0">
            <w:pPr>
              <w:ind w:firstLine="567"/>
              <w:jc w:val="both"/>
              <w:rPr>
                <w:sz w:val="12"/>
                <w:szCs w:val="24"/>
              </w:rPr>
            </w:pPr>
          </w:p>
        </w:tc>
      </w:tr>
      <w:tr w:rsidR="00714FE0" w:rsidRPr="00D13F66" w14:paraId="5257E642" w14:textId="77777777" w:rsidTr="00714FE0">
        <w:trPr>
          <w:trHeight w:val="240"/>
        </w:trPr>
        <w:tc>
          <w:tcPr>
            <w:tcW w:w="1781" w:type="pct"/>
            <w:gridSpan w:val="4"/>
            <w:tcBorders>
              <w:top w:val="nil"/>
              <w:left w:val="nil"/>
              <w:bottom w:val="nil"/>
              <w:right w:val="nil"/>
            </w:tcBorders>
            <w:shd w:val="clear" w:color="auto" w:fill="auto"/>
            <w:noWrap/>
            <w:vAlign w:val="bottom"/>
            <w:hideMark/>
          </w:tcPr>
          <w:p w14:paraId="4FFA58B4" w14:textId="23A3DF0F" w:rsidR="00714FE0" w:rsidRPr="00D13F66" w:rsidRDefault="0033383B" w:rsidP="00714FE0">
            <w:pPr>
              <w:ind w:firstLine="567"/>
              <w:jc w:val="both"/>
              <w:rPr>
                <w:b/>
                <w:bCs/>
                <w:i/>
                <w:iCs/>
                <w:sz w:val="12"/>
                <w:szCs w:val="24"/>
              </w:rPr>
            </w:pPr>
            <w:r>
              <w:rPr>
                <w:b/>
                <w:bCs/>
                <w:i/>
                <w:iCs/>
                <w:sz w:val="12"/>
                <w:szCs w:val="24"/>
              </w:rPr>
              <w:t>Брокер</w:t>
            </w:r>
            <w:r w:rsidR="00714FE0" w:rsidRPr="00D13F66">
              <w:rPr>
                <w:b/>
                <w:bCs/>
                <w:i/>
                <w:iCs/>
                <w:sz w:val="12"/>
                <w:szCs w:val="24"/>
              </w:rPr>
              <w:t>: ООО ИК "Айсберг Финанс"</w:t>
            </w:r>
          </w:p>
        </w:tc>
        <w:tc>
          <w:tcPr>
            <w:tcW w:w="402" w:type="pct"/>
            <w:tcBorders>
              <w:top w:val="nil"/>
              <w:left w:val="nil"/>
              <w:bottom w:val="nil"/>
              <w:right w:val="nil"/>
            </w:tcBorders>
            <w:shd w:val="clear" w:color="auto" w:fill="auto"/>
            <w:noWrap/>
            <w:hideMark/>
          </w:tcPr>
          <w:p w14:paraId="5229DAD0" w14:textId="77777777" w:rsidR="00714FE0" w:rsidRPr="00D13F66" w:rsidRDefault="00714FE0" w:rsidP="00714FE0">
            <w:pPr>
              <w:ind w:firstLine="567"/>
              <w:jc w:val="both"/>
              <w:rPr>
                <w:b/>
                <w:bCs/>
                <w:i/>
                <w:iCs/>
                <w:sz w:val="12"/>
                <w:szCs w:val="24"/>
              </w:rPr>
            </w:pPr>
          </w:p>
        </w:tc>
        <w:tc>
          <w:tcPr>
            <w:tcW w:w="402" w:type="pct"/>
            <w:tcBorders>
              <w:top w:val="nil"/>
              <w:left w:val="nil"/>
              <w:bottom w:val="nil"/>
              <w:right w:val="nil"/>
            </w:tcBorders>
            <w:shd w:val="clear" w:color="auto" w:fill="auto"/>
            <w:noWrap/>
            <w:hideMark/>
          </w:tcPr>
          <w:p w14:paraId="2ABC4D35"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14EAB675"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0B6675EE"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74C6F39D"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0F7CCB2B"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418AF149"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0A574DFF" w14:textId="77777777" w:rsidR="00714FE0" w:rsidRPr="00D13F66" w:rsidRDefault="00714FE0" w:rsidP="00714FE0">
            <w:pPr>
              <w:ind w:firstLine="567"/>
              <w:jc w:val="both"/>
              <w:rPr>
                <w:sz w:val="12"/>
                <w:szCs w:val="24"/>
              </w:rPr>
            </w:pPr>
          </w:p>
        </w:tc>
      </w:tr>
      <w:tr w:rsidR="00714FE0" w:rsidRPr="00D13F66" w14:paraId="32BF7BAF" w14:textId="77777777" w:rsidTr="00714FE0">
        <w:trPr>
          <w:trHeight w:val="240"/>
        </w:trPr>
        <w:tc>
          <w:tcPr>
            <w:tcW w:w="5000" w:type="pct"/>
            <w:gridSpan w:val="12"/>
            <w:tcBorders>
              <w:top w:val="nil"/>
              <w:left w:val="nil"/>
              <w:bottom w:val="nil"/>
              <w:right w:val="nil"/>
            </w:tcBorders>
            <w:shd w:val="clear" w:color="auto" w:fill="auto"/>
            <w:noWrap/>
            <w:vAlign w:val="bottom"/>
            <w:hideMark/>
          </w:tcPr>
          <w:p w14:paraId="11295BC7" w14:textId="77777777" w:rsidR="00714FE0" w:rsidRPr="00D13F66" w:rsidRDefault="00714FE0" w:rsidP="00714FE0">
            <w:pPr>
              <w:ind w:firstLine="567"/>
              <w:jc w:val="both"/>
              <w:rPr>
                <w:b/>
                <w:bCs/>
                <w:sz w:val="12"/>
                <w:szCs w:val="24"/>
              </w:rPr>
            </w:pPr>
            <w:r w:rsidRPr="00D13F66">
              <w:rPr>
                <w:b/>
                <w:bCs/>
                <w:sz w:val="12"/>
                <w:szCs w:val="24"/>
              </w:rPr>
              <w:t xml:space="preserve">ОТЧЕТ ПО СДЕЛКАМ И ОПЕРАЦИЯМ С ЦЕННЫМИ БУМАГАМИ И ВАЛЮТНЫМИ ИНСТРУМЕНТАМИ, СРОЧНЫМ СДЕЛКАМ И ОПЕРАЦИЯМ, СВЯЗАННЫМ С НИМИ, </w:t>
            </w:r>
          </w:p>
          <w:p w14:paraId="7AB2A70C" w14:textId="77777777" w:rsidR="00714FE0" w:rsidRPr="00D13F66" w:rsidRDefault="00714FE0" w:rsidP="00714FE0">
            <w:pPr>
              <w:ind w:firstLine="567"/>
              <w:jc w:val="both"/>
              <w:rPr>
                <w:b/>
                <w:bCs/>
                <w:sz w:val="12"/>
                <w:szCs w:val="24"/>
              </w:rPr>
            </w:pPr>
            <w:r w:rsidRPr="00D13F66">
              <w:rPr>
                <w:b/>
                <w:bCs/>
                <w:sz w:val="12"/>
                <w:szCs w:val="24"/>
              </w:rPr>
              <w:t>НА ТОРГОВЫХ ПЛОЩАДКАХ И ВНЕБИРЖЕВОМ РЫНКЕ</w:t>
            </w:r>
          </w:p>
        </w:tc>
      </w:tr>
      <w:tr w:rsidR="00714FE0" w:rsidRPr="00D13F66" w14:paraId="5EE5700A" w14:textId="77777777" w:rsidTr="00714FE0">
        <w:trPr>
          <w:trHeight w:val="240"/>
        </w:trPr>
        <w:tc>
          <w:tcPr>
            <w:tcW w:w="2184" w:type="pct"/>
            <w:gridSpan w:val="5"/>
            <w:tcBorders>
              <w:top w:val="nil"/>
              <w:left w:val="nil"/>
              <w:bottom w:val="nil"/>
              <w:right w:val="nil"/>
            </w:tcBorders>
            <w:shd w:val="clear" w:color="auto" w:fill="auto"/>
            <w:noWrap/>
            <w:vAlign w:val="bottom"/>
            <w:hideMark/>
          </w:tcPr>
          <w:p w14:paraId="76F8BA05" w14:textId="77777777" w:rsidR="00714FE0" w:rsidRPr="00D13F66" w:rsidRDefault="00714FE0" w:rsidP="00714FE0">
            <w:pPr>
              <w:ind w:firstLine="567"/>
              <w:jc w:val="both"/>
              <w:rPr>
                <w:b/>
                <w:bCs/>
                <w:sz w:val="12"/>
                <w:szCs w:val="24"/>
              </w:rPr>
            </w:pPr>
            <w:r w:rsidRPr="00D13F66">
              <w:rPr>
                <w:b/>
                <w:bCs/>
                <w:sz w:val="12"/>
                <w:szCs w:val="24"/>
              </w:rPr>
              <w:t xml:space="preserve">за период с - по </w:t>
            </w:r>
          </w:p>
        </w:tc>
        <w:tc>
          <w:tcPr>
            <w:tcW w:w="402" w:type="pct"/>
            <w:tcBorders>
              <w:top w:val="nil"/>
              <w:left w:val="nil"/>
              <w:bottom w:val="nil"/>
              <w:right w:val="nil"/>
            </w:tcBorders>
            <w:shd w:val="clear" w:color="auto" w:fill="auto"/>
            <w:noWrap/>
            <w:vAlign w:val="bottom"/>
            <w:hideMark/>
          </w:tcPr>
          <w:p w14:paraId="3F053CAA" w14:textId="77777777" w:rsidR="00714FE0" w:rsidRPr="00D13F66" w:rsidRDefault="00714FE0" w:rsidP="00714FE0">
            <w:pPr>
              <w:ind w:firstLine="567"/>
              <w:jc w:val="both"/>
              <w:rPr>
                <w:b/>
                <w:bCs/>
                <w:sz w:val="12"/>
                <w:szCs w:val="24"/>
              </w:rPr>
            </w:pPr>
          </w:p>
        </w:tc>
        <w:tc>
          <w:tcPr>
            <w:tcW w:w="402" w:type="pct"/>
            <w:tcBorders>
              <w:top w:val="nil"/>
              <w:left w:val="nil"/>
              <w:bottom w:val="nil"/>
              <w:right w:val="nil"/>
            </w:tcBorders>
            <w:shd w:val="clear" w:color="auto" w:fill="auto"/>
            <w:noWrap/>
            <w:vAlign w:val="bottom"/>
            <w:hideMark/>
          </w:tcPr>
          <w:p w14:paraId="46F5207F"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vAlign w:val="bottom"/>
            <w:hideMark/>
          </w:tcPr>
          <w:p w14:paraId="44EC80B4"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vAlign w:val="bottom"/>
            <w:hideMark/>
          </w:tcPr>
          <w:p w14:paraId="401247B1"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vAlign w:val="bottom"/>
            <w:hideMark/>
          </w:tcPr>
          <w:p w14:paraId="18552406"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vAlign w:val="bottom"/>
            <w:hideMark/>
          </w:tcPr>
          <w:p w14:paraId="1553C20A"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vAlign w:val="bottom"/>
            <w:hideMark/>
          </w:tcPr>
          <w:p w14:paraId="4947B487" w14:textId="77777777" w:rsidR="00714FE0" w:rsidRPr="00D13F66" w:rsidRDefault="00714FE0" w:rsidP="00714FE0">
            <w:pPr>
              <w:ind w:firstLine="567"/>
              <w:jc w:val="both"/>
              <w:rPr>
                <w:sz w:val="12"/>
                <w:szCs w:val="24"/>
              </w:rPr>
            </w:pPr>
          </w:p>
        </w:tc>
      </w:tr>
      <w:tr w:rsidR="00714FE0" w:rsidRPr="00D13F66" w14:paraId="1C6BA7AB" w14:textId="77777777" w:rsidTr="00714FE0">
        <w:trPr>
          <w:trHeight w:val="240"/>
        </w:trPr>
        <w:tc>
          <w:tcPr>
            <w:tcW w:w="903" w:type="pct"/>
            <w:gridSpan w:val="2"/>
            <w:tcBorders>
              <w:top w:val="nil"/>
              <w:left w:val="nil"/>
              <w:bottom w:val="nil"/>
              <w:right w:val="nil"/>
            </w:tcBorders>
            <w:shd w:val="clear" w:color="auto" w:fill="auto"/>
            <w:noWrap/>
            <w:vAlign w:val="bottom"/>
            <w:hideMark/>
          </w:tcPr>
          <w:p w14:paraId="23081709" w14:textId="77777777" w:rsidR="00714FE0" w:rsidRPr="00D13F66" w:rsidRDefault="00714FE0" w:rsidP="00714FE0">
            <w:pPr>
              <w:ind w:firstLine="567"/>
              <w:jc w:val="both"/>
              <w:rPr>
                <w:b/>
                <w:bCs/>
                <w:sz w:val="12"/>
                <w:szCs w:val="24"/>
              </w:rPr>
            </w:pPr>
            <w:r w:rsidRPr="00D13F66">
              <w:rPr>
                <w:b/>
                <w:bCs/>
                <w:sz w:val="12"/>
                <w:szCs w:val="24"/>
              </w:rPr>
              <w:t>Наименование Клиента:</w:t>
            </w:r>
          </w:p>
        </w:tc>
        <w:tc>
          <w:tcPr>
            <w:tcW w:w="3695" w:type="pct"/>
            <w:gridSpan w:val="9"/>
            <w:tcBorders>
              <w:top w:val="nil"/>
              <w:left w:val="nil"/>
              <w:bottom w:val="nil"/>
              <w:right w:val="nil"/>
            </w:tcBorders>
            <w:shd w:val="clear" w:color="auto" w:fill="auto"/>
            <w:noWrap/>
            <w:vAlign w:val="bottom"/>
            <w:hideMark/>
          </w:tcPr>
          <w:p w14:paraId="08688139" w14:textId="77777777" w:rsidR="00714FE0" w:rsidRPr="00D13F66" w:rsidRDefault="00714FE0" w:rsidP="00714FE0">
            <w:pPr>
              <w:ind w:firstLine="567"/>
              <w:jc w:val="both"/>
              <w:rPr>
                <w:b/>
                <w:bCs/>
                <w:sz w:val="12"/>
                <w:szCs w:val="24"/>
              </w:rPr>
            </w:pPr>
          </w:p>
        </w:tc>
        <w:tc>
          <w:tcPr>
            <w:tcW w:w="402" w:type="pct"/>
            <w:tcBorders>
              <w:top w:val="nil"/>
              <w:left w:val="nil"/>
              <w:bottom w:val="nil"/>
              <w:right w:val="nil"/>
            </w:tcBorders>
            <w:shd w:val="clear" w:color="auto" w:fill="auto"/>
            <w:noWrap/>
            <w:vAlign w:val="bottom"/>
            <w:hideMark/>
          </w:tcPr>
          <w:p w14:paraId="2C323017" w14:textId="77777777" w:rsidR="00714FE0" w:rsidRPr="00D13F66" w:rsidRDefault="00714FE0" w:rsidP="00714FE0">
            <w:pPr>
              <w:ind w:firstLine="567"/>
              <w:jc w:val="both"/>
              <w:rPr>
                <w:sz w:val="12"/>
                <w:szCs w:val="24"/>
              </w:rPr>
            </w:pPr>
          </w:p>
        </w:tc>
      </w:tr>
      <w:tr w:rsidR="00714FE0" w:rsidRPr="00D13F66" w14:paraId="20596078" w14:textId="77777777" w:rsidTr="00714FE0">
        <w:trPr>
          <w:trHeight w:val="255"/>
        </w:trPr>
        <w:tc>
          <w:tcPr>
            <w:tcW w:w="903" w:type="pct"/>
            <w:gridSpan w:val="2"/>
            <w:tcBorders>
              <w:top w:val="nil"/>
              <w:left w:val="nil"/>
              <w:bottom w:val="nil"/>
              <w:right w:val="nil"/>
            </w:tcBorders>
            <w:shd w:val="clear" w:color="auto" w:fill="auto"/>
            <w:noWrap/>
            <w:vAlign w:val="bottom"/>
            <w:hideMark/>
          </w:tcPr>
          <w:p w14:paraId="690BFF45" w14:textId="04B9BE84" w:rsidR="00714FE0" w:rsidRPr="00D13F66" w:rsidRDefault="00714FE0" w:rsidP="00714FE0">
            <w:pPr>
              <w:ind w:firstLine="567"/>
              <w:jc w:val="both"/>
              <w:rPr>
                <w:b/>
                <w:bCs/>
                <w:sz w:val="12"/>
                <w:szCs w:val="24"/>
              </w:rPr>
            </w:pPr>
            <w:r w:rsidRPr="00D13F66">
              <w:rPr>
                <w:b/>
                <w:bCs/>
                <w:sz w:val="12"/>
                <w:szCs w:val="24"/>
              </w:rPr>
              <w:t xml:space="preserve">Договор на </w:t>
            </w:r>
            <w:r w:rsidR="0033383B">
              <w:rPr>
                <w:b/>
                <w:bCs/>
                <w:sz w:val="12"/>
                <w:szCs w:val="24"/>
              </w:rPr>
              <w:t>Брокер</w:t>
            </w:r>
            <w:r w:rsidRPr="00D13F66">
              <w:rPr>
                <w:b/>
                <w:bCs/>
                <w:sz w:val="12"/>
                <w:szCs w:val="24"/>
              </w:rPr>
              <w:t>ское обслуживание:</w:t>
            </w:r>
          </w:p>
        </w:tc>
        <w:tc>
          <w:tcPr>
            <w:tcW w:w="1281" w:type="pct"/>
            <w:gridSpan w:val="3"/>
            <w:tcBorders>
              <w:top w:val="nil"/>
              <w:left w:val="nil"/>
              <w:bottom w:val="nil"/>
              <w:right w:val="nil"/>
            </w:tcBorders>
            <w:shd w:val="clear" w:color="auto" w:fill="auto"/>
            <w:noWrap/>
            <w:vAlign w:val="bottom"/>
            <w:hideMark/>
          </w:tcPr>
          <w:p w14:paraId="0C4CE418" w14:textId="77777777" w:rsidR="00714FE0" w:rsidRPr="00D13F66" w:rsidRDefault="00714FE0" w:rsidP="00714FE0">
            <w:pPr>
              <w:ind w:firstLine="567"/>
              <w:jc w:val="both"/>
              <w:rPr>
                <w:b/>
                <w:bCs/>
                <w:sz w:val="12"/>
                <w:szCs w:val="24"/>
              </w:rPr>
            </w:pPr>
          </w:p>
        </w:tc>
        <w:tc>
          <w:tcPr>
            <w:tcW w:w="402" w:type="pct"/>
            <w:tcBorders>
              <w:top w:val="nil"/>
              <w:left w:val="nil"/>
              <w:bottom w:val="nil"/>
              <w:right w:val="nil"/>
            </w:tcBorders>
            <w:shd w:val="clear" w:color="auto" w:fill="auto"/>
            <w:noWrap/>
            <w:vAlign w:val="bottom"/>
            <w:hideMark/>
          </w:tcPr>
          <w:p w14:paraId="7CD72104" w14:textId="77777777" w:rsidR="00714FE0" w:rsidRPr="00D13F66" w:rsidRDefault="00714FE0" w:rsidP="00714FE0">
            <w:pPr>
              <w:ind w:firstLine="567"/>
              <w:jc w:val="both"/>
              <w:rPr>
                <w:sz w:val="12"/>
                <w:szCs w:val="24"/>
              </w:rPr>
            </w:pPr>
          </w:p>
        </w:tc>
        <w:tc>
          <w:tcPr>
            <w:tcW w:w="805" w:type="pct"/>
            <w:gridSpan w:val="2"/>
            <w:tcBorders>
              <w:top w:val="nil"/>
              <w:left w:val="nil"/>
              <w:bottom w:val="nil"/>
              <w:right w:val="nil"/>
            </w:tcBorders>
            <w:shd w:val="clear" w:color="auto" w:fill="auto"/>
            <w:noWrap/>
            <w:vAlign w:val="bottom"/>
            <w:hideMark/>
          </w:tcPr>
          <w:p w14:paraId="641A8E69" w14:textId="77777777" w:rsidR="00714FE0" w:rsidRPr="00D13F66" w:rsidRDefault="00714FE0" w:rsidP="00714FE0">
            <w:pPr>
              <w:ind w:firstLine="567"/>
              <w:jc w:val="both"/>
              <w:rPr>
                <w:b/>
                <w:bCs/>
                <w:sz w:val="12"/>
                <w:szCs w:val="24"/>
              </w:rPr>
            </w:pPr>
            <w:r w:rsidRPr="00D13F66">
              <w:rPr>
                <w:b/>
                <w:bCs/>
                <w:sz w:val="12"/>
                <w:szCs w:val="24"/>
              </w:rPr>
              <w:t>Менеджер счета:</w:t>
            </w:r>
          </w:p>
        </w:tc>
        <w:tc>
          <w:tcPr>
            <w:tcW w:w="1207" w:type="pct"/>
            <w:gridSpan w:val="3"/>
            <w:tcBorders>
              <w:top w:val="nil"/>
              <w:left w:val="nil"/>
              <w:bottom w:val="nil"/>
              <w:right w:val="nil"/>
            </w:tcBorders>
            <w:shd w:val="clear" w:color="auto" w:fill="auto"/>
            <w:noWrap/>
            <w:vAlign w:val="bottom"/>
            <w:hideMark/>
          </w:tcPr>
          <w:p w14:paraId="69D64B00" w14:textId="77777777" w:rsidR="00714FE0" w:rsidRPr="00D13F66" w:rsidRDefault="00714FE0" w:rsidP="00714FE0">
            <w:pPr>
              <w:ind w:firstLine="567"/>
              <w:jc w:val="both"/>
              <w:rPr>
                <w:b/>
                <w:bCs/>
                <w:sz w:val="12"/>
                <w:szCs w:val="24"/>
              </w:rPr>
            </w:pPr>
          </w:p>
        </w:tc>
        <w:tc>
          <w:tcPr>
            <w:tcW w:w="402" w:type="pct"/>
            <w:tcBorders>
              <w:top w:val="nil"/>
              <w:left w:val="nil"/>
              <w:bottom w:val="nil"/>
              <w:right w:val="nil"/>
            </w:tcBorders>
            <w:shd w:val="clear" w:color="auto" w:fill="auto"/>
            <w:noWrap/>
            <w:vAlign w:val="bottom"/>
            <w:hideMark/>
          </w:tcPr>
          <w:p w14:paraId="5D083EAD" w14:textId="77777777" w:rsidR="00714FE0" w:rsidRPr="00D13F66" w:rsidRDefault="00714FE0" w:rsidP="00714FE0">
            <w:pPr>
              <w:ind w:firstLine="567"/>
              <w:jc w:val="both"/>
              <w:rPr>
                <w:sz w:val="12"/>
                <w:szCs w:val="24"/>
              </w:rPr>
            </w:pPr>
          </w:p>
        </w:tc>
      </w:tr>
      <w:tr w:rsidR="00714FE0" w:rsidRPr="00D13F66" w14:paraId="00181B8C" w14:textId="77777777" w:rsidTr="00714FE0">
        <w:trPr>
          <w:trHeight w:val="255"/>
        </w:trPr>
        <w:tc>
          <w:tcPr>
            <w:tcW w:w="903" w:type="pct"/>
            <w:gridSpan w:val="2"/>
            <w:tcBorders>
              <w:top w:val="nil"/>
              <w:left w:val="nil"/>
              <w:bottom w:val="nil"/>
              <w:right w:val="nil"/>
            </w:tcBorders>
            <w:shd w:val="clear" w:color="auto" w:fill="auto"/>
            <w:noWrap/>
            <w:vAlign w:val="bottom"/>
            <w:hideMark/>
          </w:tcPr>
          <w:p w14:paraId="1FD6AB78" w14:textId="77777777" w:rsidR="00714FE0" w:rsidRPr="00D13F66" w:rsidRDefault="00714FE0" w:rsidP="00714FE0">
            <w:pPr>
              <w:ind w:firstLine="567"/>
              <w:jc w:val="both"/>
              <w:rPr>
                <w:b/>
                <w:bCs/>
                <w:sz w:val="12"/>
                <w:szCs w:val="24"/>
              </w:rPr>
            </w:pPr>
            <w:r w:rsidRPr="00D13F66">
              <w:rPr>
                <w:b/>
                <w:bCs/>
                <w:sz w:val="12"/>
                <w:szCs w:val="24"/>
              </w:rPr>
              <w:t>e-mail Клиента:</w:t>
            </w:r>
          </w:p>
        </w:tc>
        <w:tc>
          <w:tcPr>
            <w:tcW w:w="1281" w:type="pct"/>
            <w:gridSpan w:val="3"/>
            <w:tcBorders>
              <w:top w:val="nil"/>
              <w:left w:val="nil"/>
              <w:bottom w:val="nil"/>
              <w:right w:val="nil"/>
            </w:tcBorders>
            <w:shd w:val="clear" w:color="auto" w:fill="auto"/>
            <w:noWrap/>
            <w:vAlign w:val="bottom"/>
            <w:hideMark/>
          </w:tcPr>
          <w:p w14:paraId="097CE633" w14:textId="77777777" w:rsidR="00714FE0" w:rsidRPr="00D13F66" w:rsidRDefault="00714FE0" w:rsidP="00714FE0">
            <w:pPr>
              <w:ind w:firstLine="567"/>
              <w:jc w:val="both"/>
              <w:rPr>
                <w:b/>
                <w:bCs/>
                <w:sz w:val="12"/>
                <w:szCs w:val="24"/>
              </w:rPr>
            </w:pPr>
          </w:p>
        </w:tc>
        <w:tc>
          <w:tcPr>
            <w:tcW w:w="402" w:type="pct"/>
            <w:tcBorders>
              <w:top w:val="nil"/>
              <w:left w:val="nil"/>
              <w:bottom w:val="nil"/>
              <w:right w:val="nil"/>
            </w:tcBorders>
            <w:shd w:val="clear" w:color="auto" w:fill="auto"/>
            <w:noWrap/>
            <w:vAlign w:val="bottom"/>
            <w:hideMark/>
          </w:tcPr>
          <w:p w14:paraId="1797F092" w14:textId="77777777" w:rsidR="00714FE0" w:rsidRPr="00D13F66" w:rsidRDefault="00714FE0" w:rsidP="00714FE0">
            <w:pPr>
              <w:ind w:firstLine="567"/>
              <w:jc w:val="both"/>
              <w:rPr>
                <w:sz w:val="12"/>
                <w:szCs w:val="24"/>
              </w:rPr>
            </w:pPr>
          </w:p>
        </w:tc>
        <w:tc>
          <w:tcPr>
            <w:tcW w:w="805" w:type="pct"/>
            <w:gridSpan w:val="2"/>
            <w:tcBorders>
              <w:top w:val="nil"/>
              <w:left w:val="nil"/>
              <w:bottom w:val="nil"/>
              <w:right w:val="nil"/>
            </w:tcBorders>
            <w:shd w:val="clear" w:color="auto" w:fill="auto"/>
            <w:noWrap/>
            <w:vAlign w:val="bottom"/>
            <w:hideMark/>
          </w:tcPr>
          <w:p w14:paraId="3AF4D3CD" w14:textId="77777777" w:rsidR="00714FE0" w:rsidRPr="00D13F66" w:rsidRDefault="00714FE0" w:rsidP="00714FE0">
            <w:pPr>
              <w:ind w:firstLine="567"/>
              <w:jc w:val="both"/>
              <w:rPr>
                <w:b/>
                <w:bCs/>
                <w:sz w:val="12"/>
                <w:szCs w:val="24"/>
              </w:rPr>
            </w:pPr>
            <w:r w:rsidRPr="00D13F66">
              <w:rPr>
                <w:b/>
                <w:bCs/>
                <w:sz w:val="12"/>
                <w:szCs w:val="24"/>
              </w:rPr>
              <w:t>Телефон для справок:</w:t>
            </w:r>
          </w:p>
        </w:tc>
        <w:tc>
          <w:tcPr>
            <w:tcW w:w="1207" w:type="pct"/>
            <w:gridSpan w:val="3"/>
            <w:tcBorders>
              <w:top w:val="nil"/>
              <w:left w:val="nil"/>
              <w:bottom w:val="nil"/>
              <w:right w:val="nil"/>
            </w:tcBorders>
            <w:shd w:val="clear" w:color="auto" w:fill="auto"/>
            <w:noWrap/>
            <w:vAlign w:val="center"/>
            <w:hideMark/>
          </w:tcPr>
          <w:p w14:paraId="5D6E333E" w14:textId="77777777" w:rsidR="00714FE0" w:rsidRPr="00D13F66" w:rsidRDefault="00714FE0" w:rsidP="00714FE0">
            <w:pPr>
              <w:ind w:firstLine="567"/>
              <w:jc w:val="both"/>
              <w:rPr>
                <w:b/>
                <w:bCs/>
                <w:sz w:val="12"/>
                <w:szCs w:val="24"/>
              </w:rPr>
            </w:pPr>
          </w:p>
        </w:tc>
        <w:tc>
          <w:tcPr>
            <w:tcW w:w="402" w:type="pct"/>
            <w:tcBorders>
              <w:top w:val="nil"/>
              <w:left w:val="nil"/>
              <w:bottom w:val="nil"/>
              <w:right w:val="nil"/>
            </w:tcBorders>
            <w:shd w:val="clear" w:color="auto" w:fill="auto"/>
            <w:noWrap/>
            <w:vAlign w:val="bottom"/>
            <w:hideMark/>
          </w:tcPr>
          <w:p w14:paraId="67B0AE35" w14:textId="77777777" w:rsidR="00714FE0" w:rsidRPr="00D13F66" w:rsidRDefault="00714FE0" w:rsidP="00714FE0">
            <w:pPr>
              <w:ind w:firstLine="567"/>
              <w:jc w:val="both"/>
              <w:rPr>
                <w:sz w:val="12"/>
                <w:szCs w:val="24"/>
              </w:rPr>
            </w:pPr>
          </w:p>
        </w:tc>
      </w:tr>
      <w:tr w:rsidR="00714FE0" w:rsidRPr="00D13F66" w14:paraId="62874B54" w14:textId="77777777" w:rsidTr="00714FE0">
        <w:trPr>
          <w:trHeight w:val="255"/>
        </w:trPr>
        <w:tc>
          <w:tcPr>
            <w:tcW w:w="903" w:type="pct"/>
            <w:gridSpan w:val="2"/>
            <w:tcBorders>
              <w:top w:val="nil"/>
              <w:left w:val="nil"/>
              <w:bottom w:val="nil"/>
              <w:right w:val="nil"/>
            </w:tcBorders>
            <w:shd w:val="clear" w:color="auto" w:fill="auto"/>
            <w:noWrap/>
            <w:vAlign w:val="bottom"/>
            <w:hideMark/>
          </w:tcPr>
          <w:p w14:paraId="37E579BD" w14:textId="77777777" w:rsidR="00714FE0" w:rsidRPr="00D13F66" w:rsidRDefault="00714FE0" w:rsidP="00714FE0">
            <w:pPr>
              <w:ind w:firstLine="567"/>
              <w:jc w:val="both"/>
              <w:rPr>
                <w:b/>
                <w:bCs/>
                <w:sz w:val="12"/>
                <w:szCs w:val="24"/>
              </w:rPr>
            </w:pPr>
            <w:r w:rsidRPr="00D13F66">
              <w:rPr>
                <w:b/>
                <w:bCs/>
                <w:sz w:val="12"/>
                <w:szCs w:val="24"/>
              </w:rPr>
              <w:t>Номер счета Клиента:</w:t>
            </w:r>
          </w:p>
        </w:tc>
        <w:tc>
          <w:tcPr>
            <w:tcW w:w="1281" w:type="pct"/>
            <w:gridSpan w:val="3"/>
            <w:tcBorders>
              <w:top w:val="nil"/>
              <w:left w:val="nil"/>
              <w:bottom w:val="nil"/>
              <w:right w:val="nil"/>
            </w:tcBorders>
            <w:shd w:val="clear" w:color="auto" w:fill="auto"/>
            <w:noWrap/>
            <w:vAlign w:val="bottom"/>
            <w:hideMark/>
          </w:tcPr>
          <w:p w14:paraId="797C241F" w14:textId="77777777" w:rsidR="00714FE0" w:rsidRPr="00D13F66" w:rsidRDefault="00714FE0" w:rsidP="00714FE0">
            <w:pPr>
              <w:ind w:firstLine="567"/>
              <w:jc w:val="both"/>
              <w:rPr>
                <w:b/>
                <w:bCs/>
                <w:sz w:val="12"/>
                <w:szCs w:val="24"/>
              </w:rPr>
            </w:pPr>
          </w:p>
        </w:tc>
        <w:tc>
          <w:tcPr>
            <w:tcW w:w="402" w:type="pct"/>
            <w:tcBorders>
              <w:top w:val="nil"/>
              <w:left w:val="nil"/>
              <w:bottom w:val="nil"/>
              <w:right w:val="nil"/>
            </w:tcBorders>
            <w:shd w:val="clear" w:color="auto" w:fill="auto"/>
            <w:noWrap/>
            <w:vAlign w:val="bottom"/>
            <w:hideMark/>
          </w:tcPr>
          <w:p w14:paraId="2A82A649" w14:textId="77777777" w:rsidR="00714FE0" w:rsidRPr="00D13F66" w:rsidRDefault="00714FE0" w:rsidP="00714FE0">
            <w:pPr>
              <w:ind w:firstLine="567"/>
              <w:jc w:val="both"/>
              <w:rPr>
                <w:sz w:val="12"/>
                <w:szCs w:val="24"/>
              </w:rPr>
            </w:pPr>
          </w:p>
        </w:tc>
        <w:tc>
          <w:tcPr>
            <w:tcW w:w="805" w:type="pct"/>
            <w:gridSpan w:val="2"/>
            <w:tcBorders>
              <w:top w:val="nil"/>
              <w:left w:val="nil"/>
              <w:bottom w:val="nil"/>
              <w:right w:val="nil"/>
            </w:tcBorders>
            <w:shd w:val="clear" w:color="auto" w:fill="auto"/>
            <w:noWrap/>
            <w:vAlign w:val="bottom"/>
            <w:hideMark/>
          </w:tcPr>
          <w:p w14:paraId="7131FD15" w14:textId="77777777" w:rsidR="00714FE0" w:rsidRPr="00D13F66" w:rsidRDefault="00714FE0" w:rsidP="00714FE0">
            <w:pPr>
              <w:ind w:firstLine="567"/>
              <w:jc w:val="both"/>
              <w:rPr>
                <w:b/>
                <w:bCs/>
                <w:sz w:val="12"/>
                <w:szCs w:val="24"/>
              </w:rPr>
            </w:pPr>
            <w:r w:rsidRPr="00D13F66">
              <w:rPr>
                <w:b/>
                <w:bCs/>
                <w:sz w:val="12"/>
                <w:szCs w:val="24"/>
              </w:rPr>
              <w:t>Факс:</w:t>
            </w:r>
          </w:p>
        </w:tc>
        <w:tc>
          <w:tcPr>
            <w:tcW w:w="1207" w:type="pct"/>
            <w:gridSpan w:val="3"/>
            <w:tcBorders>
              <w:top w:val="nil"/>
              <w:left w:val="nil"/>
              <w:bottom w:val="nil"/>
              <w:right w:val="nil"/>
            </w:tcBorders>
            <w:shd w:val="clear" w:color="auto" w:fill="auto"/>
            <w:noWrap/>
            <w:vAlign w:val="center"/>
            <w:hideMark/>
          </w:tcPr>
          <w:p w14:paraId="25C7022C" w14:textId="77777777" w:rsidR="00714FE0" w:rsidRPr="00D13F66" w:rsidRDefault="00714FE0" w:rsidP="00714FE0">
            <w:pPr>
              <w:ind w:firstLine="567"/>
              <w:jc w:val="both"/>
              <w:rPr>
                <w:b/>
                <w:bCs/>
                <w:sz w:val="12"/>
                <w:szCs w:val="24"/>
              </w:rPr>
            </w:pPr>
          </w:p>
        </w:tc>
        <w:tc>
          <w:tcPr>
            <w:tcW w:w="402" w:type="pct"/>
            <w:tcBorders>
              <w:top w:val="nil"/>
              <w:left w:val="nil"/>
              <w:bottom w:val="nil"/>
              <w:right w:val="nil"/>
            </w:tcBorders>
            <w:shd w:val="clear" w:color="auto" w:fill="auto"/>
            <w:noWrap/>
            <w:vAlign w:val="bottom"/>
            <w:hideMark/>
          </w:tcPr>
          <w:p w14:paraId="5EAB090E" w14:textId="77777777" w:rsidR="00714FE0" w:rsidRPr="00D13F66" w:rsidRDefault="00714FE0" w:rsidP="00714FE0">
            <w:pPr>
              <w:ind w:firstLine="567"/>
              <w:jc w:val="both"/>
              <w:rPr>
                <w:sz w:val="12"/>
                <w:szCs w:val="24"/>
              </w:rPr>
            </w:pPr>
          </w:p>
        </w:tc>
      </w:tr>
      <w:tr w:rsidR="00714FE0" w:rsidRPr="00D13F66" w14:paraId="77389405" w14:textId="77777777" w:rsidTr="00714FE0">
        <w:trPr>
          <w:trHeight w:val="240"/>
        </w:trPr>
        <w:tc>
          <w:tcPr>
            <w:tcW w:w="903" w:type="pct"/>
            <w:gridSpan w:val="2"/>
            <w:tcBorders>
              <w:top w:val="nil"/>
              <w:left w:val="nil"/>
              <w:bottom w:val="nil"/>
              <w:right w:val="nil"/>
            </w:tcBorders>
            <w:shd w:val="clear" w:color="auto" w:fill="auto"/>
            <w:noWrap/>
            <w:vAlign w:val="bottom"/>
            <w:hideMark/>
          </w:tcPr>
          <w:p w14:paraId="7B61CF45" w14:textId="77777777" w:rsidR="00714FE0" w:rsidRPr="00D13F66" w:rsidRDefault="00714FE0" w:rsidP="00714FE0">
            <w:pPr>
              <w:ind w:firstLine="567"/>
              <w:jc w:val="both"/>
              <w:rPr>
                <w:b/>
                <w:bCs/>
                <w:sz w:val="12"/>
                <w:szCs w:val="24"/>
              </w:rPr>
            </w:pPr>
            <w:r w:rsidRPr="00D13F66">
              <w:rPr>
                <w:b/>
                <w:bCs/>
                <w:sz w:val="12"/>
                <w:szCs w:val="24"/>
              </w:rPr>
              <w:t>Состояние счета:</w:t>
            </w:r>
          </w:p>
        </w:tc>
        <w:tc>
          <w:tcPr>
            <w:tcW w:w="1281" w:type="pct"/>
            <w:gridSpan w:val="3"/>
            <w:tcBorders>
              <w:top w:val="nil"/>
              <w:left w:val="nil"/>
              <w:bottom w:val="nil"/>
              <w:right w:val="nil"/>
            </w:tcBorders>
            <w:shd w:val="clear" w:color="auto" w:fill="auto"/>
            <w:noWrap/>
            <w:vAlign w:val="bottom"/>
            <w:hideMark/>
          </w:tcPr>
          <w:p w14:paraId="725990A3" w14:textId="77777777" w:rsidR="00714FE0" w:rsidRPr="00D13F66" w:rsidRDefault="00714FE0" w:rsidP="00714FE0">
            <w:pPr>
              <w:ind w:firstLine="567"/>
              <w:jc w:val="both"/>
              <w:rPr>
                <w:b/>
                <w:bCs/>
                <w:sz w:val="12"/>
                <w:szCs w:val="24"/>
              </w:rPr>
            </w:pPr>
          </w:p>
        </w:tc>
        <w:tc>
          <w:tcPr>
            <w:tcW w:w="402" w:type="pct"/>
            <w:tcBorders>
              <w:top w:val="nil"/>
              <w:left w:val="nil"/>
              <w:bottom w:val="nil"/>
              <w:right w:val="nil"/>
            </w:tcBorders>
            <w:shd w:val="clear" w:color="auto" w:fill="auto"/>
            <w:noWrap/>
            <w:vAlign w:val="bottom"/>
            <w:hideMark/>
          </w:tcPr>
          <w:p w14:paraId="710E9FBE" w14:textId="77777777" w:rsidR="00714FE0" w:rsidRPr="00D13F66" w:rsidRDefault="00714FE0" w:rsidP="00714FE0">
            <w:pPr>
              <w:ind w:firstLine="567"/>
              <w:jc w:val="both"/>
              <w:rPr>
                <w:sz w:val="12"/>
                <w:szCs w:val="24"/>
              </w:rPr>
            </w:pPr>
          </w:p>
        </w:tc>
        <w:tc>
          <w:tcPr>
            <w:tcW w:w="805" w:type="pct"/>
            <w:gridSpan w:val="2"/>
            <w:tcBorders>
              <w:top w:val="nil"/>
              <w:left w:val="nil"/>
              <w:bottom w:val="nil"/>
              <w:right w:val="nil"/>
            </w:tcBorders>
            <w:shd w:val="clear" w:color="auto" w:fill="auto"/>
            <w:noWrap/>
            <w:vAlign w:val="bottom"/>
            <w:hideMark/>
          </w:tcPr>
          <w:p w14:paraId="591336D4" w14:textId="77777777" w:rsidR="00714FE0" w:rsidRPr="00D13F66" w:rsidRDefault="00714FE0" w:rsidP="00714FE0">
            <w:pPr>
              <w:ind w:firstLine="567"/>
              <w:jc w:val="both"/>
              <w:rPr>
                <w:b/>
                <w:bCs/>
                <w:sz w:val="12"/>
                <w:szCs w:val="24"/>
              </w:rPr>
            </w:pPr>
            <w:r w:rsidRPr="00D13F66">
              <w:rPr>
                <w:b/>
                <w:bCs/>
                <w:sz w:val="12"/>
                <w:szCs w:val="24"/>
              </w:rPr>
              <w:t>e-mail Менеджера счета:</w:t>
            </w:r>
          </w:p>
        </w:tc>
        <w:tc>
          <w:tcPr>
            <w:tcW w:w="1207" w:type="pct"/>
            <w:gridSpan w:val="3"/>
            <w:tcBorders>
              <w:top w:val="nil"/>
              <w:left w:val="nil"/>
              <w:bottom w:val="nil"/>
              <w:right w:val="nil"/>
            </w:tcBorders>
            <w:shd w:val="clear" w:color="auto" w:fill="auto"/>
            <w:noWrap/>
            <w:vAlign w:val="center"/>
            <w:hideMark/>
          </w:tcPr>
          <w:p w14:paraId="512B5821" w14:textId="77777777" w:rsidR="00714FE0" w:rsidRPr="00D13F66" w:rsidRDefault="00714FE0" w:rsidP="00714FE0">
            <w:pPr>
              <w:ind w:firstLine="567"/>
              <w:jc w:val="both"/>
              <w:rPr>
                <w:b/>
                <w:bCs/>
                <w:sz w:val="12"/>
                <w:szCs w:val="24"/>
              </w:rPr>
            </w:pPr>
          </w:p>
        </w:tc>
        <w:tc>
          <w:tcPr>
            <w:tcW w:w="402" w:type="pct"/>
            <w:tcBorders>
              <w:top w:val="nil"/>
              <w:left w:val="nil"/>
              <w:bottom w:val="nil"/>
              <w:right w:val="nil"/>
            </w:tcBorders>
            <w:shd w:val="clear" w:color="auto" w:fill="auto"/>
            <w:noWrap/>
            <w:vAlign w:val="bottom"/>
            <w:hideMark/>
          </w:tcPr>
          <w:p w14:paraId="06E0C029" w14:textId="77777777" w:rsidR="00714FE0" w:rsidRPr="00D13F66" w:rsidRDefault="00714FE0" w:rsidP="00714FE0">
            <w:pPr>
              <w:ind w:firstLine="567"/>
              <w:jc w:val="both"/>
              <w:rPr>
                <w:sz w:val="12"/>
                <w:szCs w:val="24"/>
              </w:rPr>
            </w:pPr>
          </w:p>
        </w:tc>
      </w:tr>
      <w:tr w:rsidR="00714FE0" w:rsidRPr="00D13F66" w14:paraId="7D8CD0A8" w14:textId="77777777" w:rsidTr="00714FE0">
        <w:trPr>
          <w:trHeight w:val="240"/>
        </w:trPr>
        <w:tc>
          <w:tcPr>
            <w:tcW w:w="903" w:type="pct"/>
            <w:gridSpan w:val="2"/>
            <w:tcBorders>
              <w:top w:val="nil"/>
              <w:left w:val="nil"/>
              <w:bottom w:val="nil"/>
              <w:right w:val="nil"/>
            </w:tcBorders>
            <w:shd w:val="clear" w:color="auto" w:fill="auto"/>
            <w:noWrap/>
            <w:vAlign w:val="bottom"/>
            <w:hideMark/>
          </w:tcPr>
          <w:p w14:paraId="50938DAF" w14:textId="77777777" w:rsidR="00714FE0" w:rsidRPr="00D13F66" w:rsidRDefault="00714FE0" w:rsidP="00714FE0">
            <w:pPr>
              <w:ind w:firstLine="567"/>
              <w:jc w:val="both"/>
              <w:rPr>
                <w:b/>
                <w:bCs/>
                <w:sz w:val="12"/>
                <w:szCs w:val="24"/>
              </w:rPr>
            </w:pPr>
            <w:r w:rsidRPr="00D13F66">
              <w:rPr>
                <w:b/>
                <w:bCs/>
                <w:sz w:val="12"/>
                <w:szCs w:val="24"/>
              </w:rPr>
              <w:t>Валюта отчета:</w:t>
            </w:r>
          </w:p>
        </w:tc>
        <w:tc>
          <w:tcPr>
            <w:tcW w:w="1281" w:type="pct"/>
            <w:gridSpan w:val="3"/>
            <w:tcBorders>
              <w:top w:val="nil"/>
              <w:left w:val="nil"/>
              <w:bottom w:val="nil"/>
              <w:right w:val="nil"/>
            </w:tcBorders>
            <w:shd w:val="clear" w:color="auto" w:fill="auto"/>
            <w:noWrap/>
            <w:vAlign w:val="bottom"/>
            <w:hideMark/>
          </w:tcPr>
          <w:p w14:paraId="47AF54CE" w14:textId="77777777" w:rsidR="00714FE0" w:rsidRPr="00D13F66" w:rsidRDefault="00714FE0" w:rsidP="00714FE0">
            <w:pPr>
              <w:ind w:firstLine="567"/>
              <w:jc w:val="both"/>
              <w:rPr>
                <w:b/>
                <w:bCs/>
                <w:sz w:val="12"/>
                <w:szCs w:val="24"/>
              </w:rPr>
            </w:pPr>
          </w:p>
        </w:tc>
        <w:tc>
          <w:tcPr>
            <w:tcW w:w="402" w:type="pct"/>
            <w:tcBorders>
              <w:top w:val="nil"/>
              <w:left w:val="nil"/>
              <w:bottom w:val="nil"/>
              <w:right w:val="nil"/>
            </w:tcBorders>
            <w:shd w:val="clear" w:color="auto" w:fill="auto"/>
            <w:noWrap/>
            <w:vAlign w:val="bottom"/>
            <w:hideMark/>
          </w:tcPr>
          <w:p w14:paraId="2C5541B2" w14:textId="77777777" w:rsidR="00714FE0" w:rsidRPr="00D13F66" w:rsidRDefault="00714FE0" w:rsidP="00714FE0">
            <w:pPr>
              <w:ind w:firstLine="567"/>
              <w:jc w:val="both"/>
              <w:rPr>
                <w:sz w:val="12"/>
                <w:szCs w:val="24"/>
              </w:rPr>
            </w:pPr>
          </w:p>
        </w:tc>
        <w:tc>
          <w:tcPr>
            <w:tcW w:w="805" w:type="pct"/>
            <w:gridSpan w:val="2"/>
            <w:tcBorders>
              <w:top w:val="nil"/>
              <w:left w:val="nil"/>
              <w:bottom w:val="nil"/>
              <w:right w:val="nil"/>
            </w:tcBorders>
            <w:shd w:val="clear" w:color="auto" w:fill="auto"/>
            <w:noWrap/>
            <w:vAlign w:val="bottom"/>
            <w:hideMark/>
          </w:tcPr>
          <w:p w14:paraId="5DC621DA" w14:textId="77777777" w:rsidR="00714FE0" w:rsidRPr="00D13F66" w:rsidRDefault="00714FE0" w:rsidP="00714FE0">
            <w:pPr>
              <w:ind w:firstLine="567"/>
              <w:jc w:val="both"/>
              <w:rPr>
                <w:b/>
                <w:bCs/>
                <w:sz w:val="12"/>
                <w:szCs w:val="24"/>
              </w:rPr>
            </w:pPr>
            <w:r w:rsidRPr="00D13F66">
              <w:rPr>
                <w:b/>
                <w:bCs/>
                <w:sz w:val="12"/>
                <w:szCs w:val="24"/>
              </w:rPr>
              <w:t>Тарифный план:</w:t>
            </w:r>
          </w:p>
        </w:tc>
        <w:tc>
          <w:tcPr>
            <w:tcW w:w="1207" w:type="pct"/>
            <w:gridSpan w:val="3"/>
            <w:tcBorders>
              <w:top w:val="nil"/>
              <w:left w:val="nil"/>
              <w:bottom w:val="nil"/>
              <w:right w:val="nil"/>
            </w:tcBorders>
            <w:shd w:val="clear" w:color="auto" w:fill="auto"/>
            <w:noWrap/>
            <w:vAlign w:val="center"/>
            <w:hideMark/>
          </w:tcPr>
          <w:p w14:paraId="150DA062" w14:textId="77777777" w:rsidR="00714FE0" w:rsidRPr="00D13F66" w:rsidRDefault="00714FE0" w:rsidP="00714FE0">
            <w:pPr>
              <w:ind w:firstLine="567"/>
              <w:jc w:val="both"/>
              <w:rPr>
                <w:b/>
                <w:bCs/>
                <w:sz w:val="12"/>
                <w:szCs w:val="24"/>
              </w:rPr>
            </w:pPr>
          </w:p>
        </w:tc>
        <w:tc>
          <w:tcPr>
            <w:tcW w:w="402" w:type="pct"/>
            <w:tcBorders>
              <w:top w:val="nil"/>
              <w:left w:val="nil"/>
              <w:bottom w:val="nil"/>
              <w:right w:val="nil"/>
            </w:tcBorders>
            <w:shd w:val="clear" w:color="auto" w:fill="auto"/>
            <w:noWrap/>
            <w:vAlign w:val="bottom"/>
            <w:hideMark/>
          </w:tcPr>
          <w:p w14:paraId="46CE9090" w14:textId="77777777" w:rsidR="00714FE0" w:rsidRPr="00D13F66" w:rsidRDefault="00714FE0" w:rsidP="00714FE0">
            <w:pPr>
              <w:ind w:firstLine="567"/>
              <w:jc w:val="both"/>
              <w:rPr>
                <w:sz w:val="12"/>
                <w:szCs w:val="24"/>
              </w:rPr>
            </w:pPr>
          </w:p>
        </w:tc>
      </w:tr>
      <w:tr w:rsidR="00714FE0" w:rsidRPr="00D13F66" w14:paraId="4F51802A" w14:textId="77777777" w:rsidTr="00714FE0">
        <w:trPr>
          <w:trHeight w:val="240"/>
        </w:trPr>
        <w:tc>
          <w:tcPr>
            <w:tcW w:w="451" w:type="pct"/>
            <w:tcBorders>
              <w:top w:val="nil"/>
              <w:left w:val="nil"/>
              <w:bottom w:val="nil"/>
              <w:right w:val="nil"/>
            </w:tcBorders>
            <w:shd w:val="clear" w:color="auto" w:fill="auto"/>
            <w:noWrap/>
            <w:hideMark/>
          </w:tcPr>
          <w:p w14:paraId="1E2DAFE6" w14:textId="77777777" w:rsidR="00714FE0" w:rsidRPr="00D13F66" w:rsidRDefault="00714FE0" w:rsidP="00714FE0">
            <w:pPr>
              <w:ind w:firstLine="567"/>
              <w:jc w:val="both"/>
              <w:rPr>
                <w:sz w:val="12"/>
                <w:szCs w:val="24"/>
              </w:rPr>
            </w:pPr>
          </w:p>
        </w:tc>
        <w:tc>
          <w:tcPr>
            <w:tcW w:w="451" w:type="pct"/>
            <w:tcBorders>
              <w:top w:val="nil"/>
              <w:left w:val="nil"/>
              <w:bottom w:val="nil"/>
              <w:right w:val="nil"/>
            </w:tcBorders>
            <w:shd w:val="clear" w:color="auto" w:fill="auto"/>
            <w:noWrap/>
            <w:hideMark/>
          </w:tcPr>
          <w:p w14:paraId="59C1CF90"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7B44AC50" w14:textId="77777777" w:rsidR="00714FE0" w:rsidRPr="00D13F66" w:rsidRDefault="00714FE0" w:rsidP="00714FE0">
            <w:pPr>
              <w:ind w:firstLine="567"/>
              <w:jc w:val="both"/>
              <w:rPr>
                <w:sz w:val="12"/>
                <w:szCs w:val="24"/>
              </w:rPr>
            </w:pPr>
          </w:p>
        </w:tc>
        <w:tc>
          <w:tcPr>
            <w:tcW w:w="476" w:type="pct"/>
            <w:tcBorders>
              <w:top w:val="nil"/>
              <w:left w:val="nil"/>
              <w:bottom w:val="nil"/>
              <w:right w:val="nil"/>
            </w:tcBorders>
            <w:shd w:val="clear" w:color="auto" w:fill="auto"/>
            <w:noWrap/>
            <w:hideMark/>
          </w:tcPr>
          <w:p w14:paraId="14937393"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77C58147"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6EFD6771"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0A765490"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7896CB30"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4BFDD717"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64316180"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557644AA"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35350D71" w14:textId="77777777" w:rsidR="00714FE0" w:rsidRPr="00D13F66" w:rsidRDefault="00714FE0" w:rsidP="00714FE0">
            <w:pPr>
              <w:ind w:firstLine="567"/>
              <w:jc w:val="both"/>
              <w:rPr>
                <w:sz w:val="12"/>
                <w:szCs w:val="24"/>
              </w:rPr>
            </w:pPr>
          </w:p>
        </w:tc>
      </w:tr>
      <w:tr w:rsidR="00714FE0" w:rsidRPr="00D13F66" w14:paraId="030A5CCA" w14:textId="77777777" w:rsidTr="00714FE0">
        <w:trPr>
          <w:trHeight w:val="240"/>
        </w:trPr>
        <w:tc>
          <w:tcPr>
            <w:tcW w:w="451" w:type="pct"/>
            <w:tcBorders>
              <w:top w:val="nil"/>
              <w:left w:val="nil"/>
              <w:bottom w:val="nil"/>
              <w:right w:val="nil"/>
            </w:tcBorders>
            <w:shd w:val="clear" w:color="auto" w:fill="auto"/>
            <w:noWrap/>
            <w:vAlign w:val="bottom"/>
            <w:hideMark/>
          </w:tcPr>
          <w:p w14:paraId="04AEBC7A" w14:textId="77777777" w:rsidR="00714FE0" w:rsidRPr="00D13F66" w:rsidRDefault="00714FE0" w:rsidP="00714FE0">
            <w:pPr>
              <w:ind w:firstLine="567"/>
              <w:jc w:val="both"/>
              <w:rPr>
                <w:sz w:val="12"/>
                <w:szCs w:val="24"/>
              </w:rPr>
            </w:pPr>
          </w:p>
        </w:tc>
        <w:tc>
          <w:tcPr>
            <w:tcW w:w="451" w:type="pct"/>
            <w:tcBorders>
              <w:top w:val="nil"/>
              <w:left w:val="nil"/>
              <w:bottom w:val="nil"/>
              <w:right w:val="nil"/>
            </w:tcBorders>
            <w:shd w:val="clear" w:color="auto" w:fill="auto"/>
            <w:noWrap/>
            <w:vAlign w:val="bottom"/>
            <w:hideMark/>
          </w:tcPr>
          <w:p w14:paraId="3E815968"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vAlign w:val="bottom"/>
            <w:hideMark/>
          </w:tcPr>
          <w:p w14:paraId="034FB065" w14:textId="77777777" w:rsidR="00714FE0" w:rsidRPr="00D13F66" w:rsidRDefault="00714FE0" w:rsidP="00714FE0">
            <w:pPr>
              <w:ind w:firstLine="567"/>
              <w:jc w:val="both"/>
              <w:rPr>
                <w:sz w:val="12"/>
                <w:szCs w:val="24"/>
              </w:rPr>
            </w:pPr>
          </w:p>
        </w:tc>
        <w:tc>
          <w:tcPr>
            <w:tcW w:w="476" w:type="pct"/>
            <w:tcBorders>
              <w:top w:val="nil"/>
              <w:left w:val="nil"/>
              <w:bottom w:val="nil"/>
              <w:right w:val="nil"/>
            </w:tcBorders>
            <w:shd w:val="clear" w:color="auto" w:fill="auto"/>
            <w:noWrap/>
            <w:vAlign w:val="bottom"/>
            <w:hideMark/>
          </w:tcPr>
          <w:p w14:paraId="232EBC5B"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vAlign w:val="bottom"/>
            <w:hideMark/>
          </w:tcPr>
          <w:p w14:paraId="52FCA23C"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vAlign w:val="bottom"/>
            <w:hideMark/>
          </w:tcPr>
          <w:p w14:paraId="40E8CAF6"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vAlign w:val="bottom"/>
            <w:hideMark/>
          </w:tcPr>
          <w:p w14:paraId="3DBF202D"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vAlign w:val="bottom"/>
            <w:hideMark/>
          </w:tcPr>
          <w:p w14:paraId="68422BE5"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vAlign w:val="bottom"/>
            <w:hideMark/>
          </w:tcPr>
          <w:p w14:paraId="4D9AF051"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vAlign w:val="bottom"/>
            <w:hideMark/>
          </w:tcPr>
          <w:p w14:paraId="4C02447E"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vAlign w:val="bottom"/>
            <w:hideMark/>
          </w:tcPr>
          <w:p w14:paraId="0E0A734A"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vAlign w:val="bottom"/>
            <w:hideMark/>
          </w:tcPr>
          <w:p w14:paraId="41F5855F" w14:textId="77777777" w:rsidR="00714FE0" w:rsidRPr="00D13F66" w:rsidRDefault="00714FE0" w:rsidP="00714FE0">
            <w:pPr>
              <w:ind w:firstLine="567"/>
              <w:jc w:val="both"/>
              <w:rPr>
                <w:sz w:val="12"/>
                <w:szCs w:val="24"/>
              </w:rPr>
            </w:pPr>
          </w:p>
        </w:tc>
      </w:tr>
      <w:tr w:rsidR="00714FE0" w:rsidRPr="00D13F66" w14:paraId="632F7442" w14:textId="77777777" w:rsidTr="00714FE0">
        <w:trPr>
          <w:trHeight w:val="240"/>
        </w:trPr>
        <w:tc>
          <w:tcPr>
            <w:tcW w:w="1305" w:type="pct"/>
            <w:gridSpan w:val="3"/>
            <w:tcBorders>
              <w:top w:val="nil"/>
              <w:left w:val="nil"/>
              <w:bottom w:val="single" w:sz="4" w:space="0" w:color="auto"/>
              <w:right w:val="nil"/>
            </w:tcBorders>
            <w:shd w:val="clear" w:color="auto" w:fill="auto"/>
            <w:noWrap/>
            <w:vAlign w:val="bottom"/>
            <w:hideMark/>
          </w:tcPr>
          <w:p w14:paraId="3F966B9A" w14:textId="77777777" w:rsidR="00714FE0" w:rsidRPr="00D13F66" w:rsidRDefault="00714FE0" w:rsidP="00714FE0">
            <w:pPr>
              <w:ind w:firstLine="567"/>
              <w:jc w:val="both"/>
              <w:rPr>
                <w:b/>
                <w:bCs/>
                <w:sz w:val="12"/>
                <w:szCs w:val="24"/>
              </w:rPr>
            </w:pPr>
            <w:r w:rsidRPr="00D13F66">
              <w:rPr>
                <w:b/>
                <w:bCs/>
                <w:sz w:val="12"/>
                <w:szCs w:val="24"/>
              </w:rPr>
              <w:t>1. Состояние денежных средств на счете</w:t>
            </w:r>
          </w:p>
        </w:tc>
        <w:tc>
          <w:tcPr>
            <w:tcW w:w="476" w:type="pct"/>
            <w:tcBorders>
              <w:top w:val="nil"/>
              <w:left w:val="nil"/>
              <w:bottom w:val="nil"/>
              <w:right w:val="nil"/>
            </w:tcBorders>
            <w:shd w:val="clear" w:color="auto" w:fill="auto"/>
            <w:noWrap/>
            <w:vAlign w:val="bottom"/>
            <w:hideMark/>
          </w:tcPr>
          <w:p w14:paraId="08AAD1F6" w14:textId="77777777" w:rsidR="00714FE0" w:rsidRPr="00D13F66" w:rsidRDefault="00714FE0" w:rsidP="00714FE0">
            <w:pPr>
              <w:ind w:firstLine="567"/>
              <w:jc w:val="both"/>
              <w:rPr>
                <w:b/>
                <w:bCs/>
                <w:sz w:val="12"/>
                <w:szCs w:val="24"/>
              </w:rPr>
            </w:pPr>
          </w:p>
        </w:tc>
        <w:tc>
          <w:tcPr>
            <w:tcW w:w="402" w:type="pct"/>
            <w:tcBorders>
              <w:top w:val="nil"/>
              <w:left w:val="nil"/>
              <w:bottom w:val="nil"/>
              <w:right w:val="nil"/>
            </w:tcBorders>
            <w:shd w:val="clear" w:color="auto" w:fill="auto"/>
            <w:noWrap/>
            <w:vAlign w:val="bottom"/>
            <w:hideMark/>
          </w:tcPr>
          <w:p w14:paraId="1C457AC6"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vAlign w:val="bottom"/>
            <w:hideMark/>
          </w:tcPr>
          <w:p w14:paraId="3083BE72"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vAlign w:val="bottom"/>
            <w:hideMark/>
          </w:tcPr>
          <w:p w14:paraId="492DDDF3"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vAlign w:val="bottom"/>
            <w:hideMark/>
          </w:tcPr>
          <w:p w14:paraId="7FA89880"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vAlign w:val="bottom"/>
            <w:hideMark/>
          </w:tcPr>
          <w:p w14:paraId="01EF75EB"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vAlign w:val="bottom"/>
            <w:hideMark/>
          </w:tcPr>
          <w:p w14:paraId="5A8B5EF5"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vAlign w:val="bottom"/>
            <w:hideMark/>
          </w:tcPr>
          <w:p w14:paraId="2FC6CBC0"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vAlign w:val="bottom"/>
            <w:hideMark/>
          </w:tcPr>
          <w:p w14:paraId="7883610F" w14:textId="77777777" w:rsidR="00714FE0" w:rsidRPr="00D13F66" w:rsidRDefault="00714FE0" w:rsidP="00714FE0">
            <w:pPr>
              <w:ind w:firstLine="567"/>
              <w:jc w:val="both"/>
              <w:rPr>
                <w:sz w:val="12"/>
                <w:szCs w:val="24"/>
              </w:rPr>
            </w:pPr>
          </w:p>
        </w:tc>
      </w:tr>
      <w:tr w:rsidR="00714FE0" w:rsidRPr="00D13F66" w14:paraId="3DF1CAC5" w14:textId="77777777" w:rsidTr="00714FE0">
        <w:trPr>
          <w:trHeight w:val="240"/>
        </w:trPr>
        <w:tc>
          <w:tcPr>
            <w:tcW w:w="451" w:type="pct"/>
            <w:vMerge w:val="restart"/>
            <w:tcBorders>
              <w:top w:val="nil"/>
              <w:left w:val="single" w:sz="4" w:space="0" w:color="auto"/>
              <w:bottom w:val="single" w:sz="4" w:space="0" w:color="000000"/>
              <w:right w:val="nil"/>
            </w:tcBorders>
            <w:shd w:val="clear" w:color="000000" w:fill="C0C0C0"/>
            <w:noWrap/>
            <w:vAlign w:val="bottom"/>
            <w:hideMark/>
          </w:tcPr>
          <w:p w14:paraId="2E8BF2E7" w14:textId="77777777" w:rsidR="00714FE0" w:rsidRPr="00D13F66" w:rsidRDefault="00714FE0" w:rsidP="00714FE0">
            <w:pPr>
              <w:ind w:firstLine="567"/>
              <w:jc w:val="both"/>
              <w:rPr>
                <w:b/>
                <w:bCs/>
                <w:sz w:val="12"/>
                <w:szCs w:val="24"/>
              </w:rPr>
            </w:pPr>
            <w:r w:rsidRPr="00D13F66">
              <w:rPr>
                <w:b/>
                <w:bCs/>
                <w:sz w:val="12"/>
                <w:szCs w:val="24"/>
              </w:rPr>
              <w:t> </w:t>
            </w:r>
          </w:p>
        </w:tc>
        <w:tc>
          <w:tcPr>
            <w:tcW w:w="2134" w:type="pct"/>
            <w:gridSpan w:val="5"/>
            <w:vMerge w:val="restart"/>
            <w:tcBorders>
              <w:top w:val="single" w:sz="4" w:space="0" w:color="auto"/>
              <w:left w:val="nil"/>
              <w:bottom w:val="single" w:sz="4" w:space="0" w:color="000000"/>
              <w:right w:val="single" w:sz="4" w:space="0" w:color="000000"/>
            </w:tcBorders>
            <w:shd w:val="clear" w:color="000000" w:fill="C0C0C0"/>
            <w:noWrap/>
            <w:vAlign w:val="center"/>
            <w:hideMark/>
          </w:tcPr>
          <w:p w14:paraId="49F2431C" w14:textId="77777777" w:rsidR="00714FE0" w:rsidRPr="00D13F66" w:rsidRDefault="00714FE0" w:rsidP="00714FE0">
            <w:pPr>
              <w:ind w:firstLine="567"/>
              <w:jc w:val="both"/>
              <w:rPr>
                <w:b/>
                <w:bCs/>
                <w:sz w:val="12"/>
                <w:szCs w:val="24"/>
              </w:rPr>
            </w:pPr>
            <w:r w:rsidRPr="00D13F66">
              <w:rPr>
                <w:b/>
                <w:bCs/>
                <w:sz w:val="12"/>
                <w:szCs w:val="24"/>
              </w:rPr>
              <w:t>Входящий остаток (всего):</w:t>
            </w:r>
          </w:p>
        </w:tc>
        <w:tc>
          <w:tcPr>
            <w:tcW w:w="402" w:type="pct"/>
            <w:tcBorders>
              <w:top w:val="single" w:sz="4" w:space="0" w:color="auto"/>
              <w:left w:val="nil"/>
              <w:bottom w:val="single" w:sz="4" w:space="0" w:color="auto"/>
              <w:right w:val="single" w:sz="4" w:space="0" w:color="auto"/>
            </w:tcBorders>
            <w:shd w:val="clear" w:color="000000" w:fill="C0C0C0"/>
            <w:noWrap/>
            <w:vAlign w:val="bottom"/>
            <w:hideMark/>
          </w:tcPr>
          <w:p w14:paraId="6E05760A" w14:textId="77777777" w:rsidR="00714FE0" w:rsidRPr="00D13F66" w:rsidRDefault="00714FE0" w:rsidP="00714FE0">
            <w:pPr>
              <w:ind w:firstLine="567"/>
              <w:jc w:val="both"/>
              <w:rPr>
                <w:b/>
                <w:bCs/>
                <w:sz w:val="12"/>
                <w:szCs w:val="24"/>
              </w:rPr>
            </w:pPr>
            <w:r w:rsidRPr="00D13F66">
              <w:rPr>
                <w:b/>
                <w:bCs/>
                <w:sz w:val="12"/>
                <w:szCs w:val="24"/>
              </w:rPr>
              <w:t>RUR</w:t>
            </w:r>
          </w:p>
        </w:tc>
        <w:tc>
          <w:tcPr>
            <w:tcW w:w="402" w:type="pct"/>
            <w:tcBorders>
              <w:top w:val="nil"/>
              <w:left w:val="nil"/>
              <w:bottom w:val="nil"/>
              <w:right w:val="nil"/>
            </w:tcBorders>
            <w:shd w:val="clear" w:color="auto" w:fill="auto"/>
            <w:noWrap/>
            <w:vAlign w:val="bottom"/>
            <w:hideMark/>
          </w:tcPr>
          <w:p w14:paraId="628E5AE9" w14:textId="77777777" w:rsidR="00714FE0" w:rsidRPr="00D13F66" w:rsidRDefault="00714FE0" w:rsidP="00714FE0">
            <w:pPr>
              <w:ind w:firstLine="567"/>
              <w:jc w:val="both"/>
              <w:rPr>
                <w:b/>
                <w:bCs/>
                <w:sz w:val="12"/>
                <w:szCs w:val="24"/>
              </w:rPr>
            </w:pPr>
          </w:p>
        </w:tc>
        <w:tc>
          <w:tcPr>
            <w:tcW w:w="402" w:type="pct"/>
            <w:tcBorders>
              <w:top w:val="nil"/>
              <w:left w:val="nil"/>
              <w:bottom w:val="nil"/>
              <w:right w:val="nil"/>
            </w:tcBorders>
            <w:shd w:val="clear" w:color="auto" w:fill="auto"/>
            <w:noWrap/>
            <w:vAlign w:val="bottom"/>
            <w:hideMark/>
          </w:tcPr>
          <w:p w14:paraId="0A429176"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vAlign w:val="bottom"/>
            <w:hideMark/>
          </w:tcPr>
          <w:p w14:paraId="36D3162A"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vAlign w:val="bottom"/>
            <w:hideMark/>
          </w:tcPr>
          <w:p w14:paraId="5B0608DF"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vAlign w:val="bottom"/>
            <w:hideMark/>
          </w:tcPr>
          <w:p w14:paraId="118F3505" w14:textId="77777777" w:rsidR="00714FE0" w:rsidRPr="00D13F66" w:rsidRDefault="00714FE0" w:rsidP="00714FE0">
            <w:pPr>
              <w:ind w:firstLine="567"/>
              <w:jc w:val="both"/>
              <w:rPr>
                <w:sz w:val="12"/>
                <w:szCs w:val="24"/>
              </w:rPr>
            </w:pPr>
          </w:p>
        </w:tc>
      </w:tr>
      <w:tr w:rsidR="00714FE0" w:rsidRPr="00D13F66" w14:paraId="1E9D9448" w14:textId="77777777" w:rsidTr="00714FE0">
        <w:trPr>
          <w:trHeight w:val="240"/>
        </w:trPr>
        <w:tc>
          <w:tcPr>
            <w:tcW w:w="451" w:type="pct"/>
            <w:vMerge/>
            <w:tcBorders>
              <w:top w:val="nil"/>
              <w:left w:val="single" w:sz="4" w:space="0" w:color="auto"/>
              <w:bottom w:val="single" w:sz="4" w:space="0" w:color="000000"/>
              <w:right w:val="nil"/>
            </w:tcBorders>
            <w:vAlign w:val="center"/>
            <w:hideMark/>
          </w:tcPr>
          <w:p w14:paraId="7FFCCC1E" w14:textId="77777777" w:rsidR="00714FE0" w:rsidRPr="00D13F66" w:rsidRDefault="00714FE0" w:rsidP="00714FE0">
            <w:pPr>
              <w:ind w:firstLine="567"/>
              <w:jc w:val="both"/>
              <w:rPr>
                <w:b/>
                <w:bCs/>
                <w:sz w:val="12"/>
                <w:szCs w:val="24"/>
              </w:rPr>
            </w:pPr>
          </w:p>
        </w:tc>
        <w:tc>
          <w:tcPr>
            <w:tcW w:w="2134" w:type="pct"/>
            <w:gridSpan w:val="5"/>
            <w:vMerge/>
            <w:tcBorders>
              <w:top w:val="single" w:sz="4" w:space="0" w:color="auto"/>
              <w:left w:val="nil"/>
              <w:bottom w:val="single" w:sz="4" w:space="0" w:color="000000"/>
              <w:right w:val="single" w:sz="4" w:space="0" w:color="000000"/>
            </w:tcBorders>
            <w:vAlign w:val="center"/>
            <w:hideMark/>
          </w:tcPr>
          <w:p w14:paraId="202F91F6" w14:textId="77777777" w:rsidR="00714FE0" w:rsidRPr="00D13F66" w:rsidRDefault="00714FE0" w:rsidP="00714FE0">
            <w:pPr>
              <w:ind w:firstLine="567"/>
              <w:jc w:val="both"/>
              <w:rPr>
                <w:b/>
                <w:bCs/>
                <w:sz w:val="12"/>
                <w:szCs w:val="24"/>
              </w:rPr>
            </w:pPr>
          </w:p>
        </w:tc>
        <w:tc>
          <w:tcPr>
            <w:tcW w:w="402" w:type="pct"/>
            <w:tcBorders>
              <w:top w:val="nil"/>
              <w:left w:val="nil"/>
              <w:bottom w:val="single" w:sz="4" w:space="0" w:color="auto"/>
              <w:right w:val="single" w:sz="4" w:space="0" w:color="auto"/>
            </w:tcBorders>
            <w:shd w:val="clear" w:color="000000" w:fill="C0C0C0"/>
            <w:noWrap/>
            <w:hideMark/>
          </w:tcPr>
          <w:p w14:paraId="5BFF55F8" w14:textId="77777777" w:rsidR="00714FE0" w:rsidRPr="00D13F66" w:rsidRDefault="00714FE0" w:rsidP="00714FE0">
            <w:pPr>
              <w:ind w:firstLine="567"/>
              <w:jc w:val="both"/>
              <w:rPr>
                <w:sz w:val="12"/>
                <w:szCs w:val="24"/>
              </w:rPr>
            </w:pPr>
            <w:r w:rsidRPr="00D13F66">
              <w:rPr>
                <w:sz w:val="12"/>
                <w:szCs w:val="24"/>
              </w:rPr>
              <w:t>0,00</w:t>
            </w:r>
          </w:p>
        </w:tc>
        <w:tc>
          <w:tcPr>
            <w:tcW w:w="402" w:type="pct"/>
            <w:tcBorders>
              <w:top w:val="nil"/>
              <w:left w:val="nil"/>
              <w:bottom w:val="nil"/>
              <w:right w:val="nil"/>
            </w:tcBorders>
            <w:shd w:val="clear" w:color="auto" w:fill="auto"/>
            <w:noWrap/>
            <w:hideMark/>
          </w:tcPr>
          <w:p w14:paraId="6D91EF7F"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129DC444"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497F122F"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2AE978BB"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59C967BD" w14:textId="77777777" w:rsidR="00714FE0" w:rsidRPr="00D13F66" w:rsidRDefault="00714FE0" w:rsidP="00714FE0">
            <w:pPr>
              <w:ind w:firstLine="567"/>
              <w:jc w:val="both"/>
              <w:rPr>
                <w:sz w:val="12"/>
                <w:szCs w:val="24"/>
              </w:rPr>
            </w:pPr>
          </w:p>
        </w:tc>
      </w:tr>
      <w:tr w:rsidR="00714FE0" w:rsidRPr="00D13F66" w14:paraId="4F99F5BC" w14:textId="77777777" w:rsidTr="00714FE0">
        <w:trPr>
          <w:trHeight w:val="240"/>
        </w:trPr>
        <w:tc>
          <w:tcPr>
            <w:tcW w:w="451" w:type="pct"/>
            <w:tcBorders>
              <w:top w:val="nil"/>
              <w:left w:val="single" w:sz="4" w:space="0" w:color="auto"/>
              <w:bottom w:val="single" w:sz="4" w:space="0" w:color="auto"/>
              <w:right w:val="nil"/>
            </w:tcBorders>
            <w:shd w:val="clear" w:color="000000" w:fill="C0C0C0"/>
            <w:noWrap/>
            <w:vAlign w:val="bottom"/>
            <w:hideMark/>
          </w:tcPr>
          <w:p w14:paraId="1E4E40BC" w14:textId="77777777" w:rsidR="00714FE0" w:rsidRPr="00D13F66" w:rsidRDefault="00714FE0" w:rsidP="00714FE0">
            <w:pPr>
              <w:ind w:firstLine="567"/>
              <w:jc w:val="both"/>
              <w:rPr>
                <w:b/>
                <w:bCs/>
                <w:sz w:val="12"/>
                <w:szCs w:val="24"/>
              </w:rPr>
            </w:pPr>
            <w:r w:rsidRPr="00D13F66">
              <w:rPr>
                <w:b/>
                <w:bCs/>
                <w:sz w:val="12"/>
                <w:szCs w:val="24"/>
              </w:rPr>
              <w:t> </w:t>
            </w:r>
          </w:p>
        </w:tc>
        <w:tc>
          <w:tcPr>
            <w:tcW w:w="2134" w:type="pct"/>
            <w:gridSpan w:val="5"/>
            <w:tcBorders>
              <w:top w:val="single" w:sz="4" w:space="0" w:color="auto"/>
              <w:left w:val="nil"/>
              <w:bottom w:val="single" w:sz="4" w:space="0" w:color="auto"/>
              <w:right w:val="single" w:sz="4" w:space="0" w:color="000000"/>
            </w:tcBorders>
            <w:shd w:val="clear" w:color="000000" w:fill="C0C0C0"/>
            <w:noWrap/>
            <w:vAlign w:val="center"/>
            <w:hideMark/>
          </w:tcPr>
          <w:p w14:paraId="3B163713" w14:textId="77777777" w:rsidR="00714FE0" w:rsidRPr="00D13F66" w:rsidRDefault="00714FE0" w:rsidP="00714FE0">
            <w:pPr>
              <w:ind w:firstLine="567"/>
              <w:jc w:val="both"/>
              <w:rPr>
                <w:b/>
                <w:bCs/>
                <w:sz w:val="12"/>
                <w:szCs w:val="24"/>
              </w:rPr>
            </w:pPr>
            <w:r w:rsidRPr="00D13F66">
              <w:rPr>
                <w:b/>
                <w:bCs/>
                <w:sz w:val="12"/>
                <w:szCs w:val="24"/>
              </w:rPr>
              <w:t>Свободные средства (всего):</w:t>
            </w:r>
          </w:p>
        </w:tc>
        <w:tc>
          <w:tcPr>
            <w:tcW w:w="402" w:type="pct"/>
            <w:tcBorders>
              <w:top w:val="nil"/>
              <w:left w:val="nil"/>
              <w:bottom w:val="single" w:sz="4" w:space="0" w:color="auto"/>
              <w:right w:val="single" w:sz="4" w:space="0" w:color="auto"/>
            </w:tcBorders>
            <w:shd w:val="clear" w:color="000000" w:fill="C0C0C0"/>
            <w:noWrap/>
            <w:hideMark/>
          </w:tcPr>
          <w:p w14:paraId="5E4BB861" w14:textId="77777777" w:rsidR="00714FE0" w:rsidRPr="00D13F66" w:rsidRDefault="00714FE0" w:rsidP="00714FE0">
            <w:pPr>
              <w:ind w:firstLine="567"/>
              <w:jc w:val="both"/>
              <w:rPr>
                <w:sz w:val="12"/>
                <w:szCs w:val="24"/>
              </w:rPr>
            </w:pPr>
            <w:r w:rsidRPr="00D13F66">
              <w:rPr>
                <w:sz w:val="12"/>
                <w:szCs w:val="24"/>
              </w:rPr>
              <w:t>0,00</w:t>
            </w:r>
          </w:p>
        </w:tc>
        <w:tc>
          <w:tcPr>
            <w:tcW w:w="402" w:type="pct"/>
            <w:tcBorders>
              <w:top w:val="nil"/>
              <w:left w:val="nil"/>
              <w:bottom w:val="nil"/>
              <w:right w:val="nil"/>
            </w:tcBorders>
            <w:shd w:val="clear" w:color="auto" w:fill="auto"/>
            <w:noWrap/>
            <w:hideMark/>
          </w:tcPr>
          <w:p w14:paraId="19ED5155"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4055F987"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3D528D1B"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22FC0F37"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3AE0729E" w14:textId="77777777" w:rsidR="00714FE0" w:rsidRPr="00D13F66" w:rsidRDefault="00714FE0" w:rsidP="00714FE0">
            <w:pPr>
              <w:ind w:firstLine="567"/>
              <w:jc w:val="both"/>
              <w:rPr>
                <w:sz w:val="12"/>
                <w:szCs w:val="24"/>
              </w:rPr>
            </w:pPr>
          </w:p>
        </w:tc>
      </w:tr>
      <w:tr w:rsidR="00714FE0" w:rsidRPr="00D13F66" w14:paraId="1CA04E3B" w14:textId="77777777" w:rsidTr="00714FE0">
        <w:trPr>
          <w:trHeight w:val="240"/>
        </w:trPr>
        <w:tc>
          <w:tcPr>
            <w:tcW w:w="2988" w:type="pct"/>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074FB12" w14:textId="77777777" w:rsidR="00714FE0" w:rsidRPr="00D13F66" w:rsidRDefault="00714FE0" w:rsidP="00714FE0">
            <w:pPr>
              <w:ind w:firstLine="567"/>
              <w:jc w:val="both"/>
              <w:rPr>
                <w:b/>
                <w:bCs/>
                <w:sz w:val="12"/>
                <w:szCs w:val="24"/>
              </w:rPr>
            </w:pPr>
            <w:r w:rsidRPr="00D13F66">
              <w:rPr>
                <w:b/>
                <w:bCs/>
                <w:sz w:val="12"/>
                <w:szCs w:val="24"/>
              </w:rPr>
              <w:t>1.1 Биржевые площадки и внебиржевой рынок</w:t>
            </w:r>
          </w:p>
        </w:tc>
        <w:tc>
          <w:tcPr>
            <w:tcW w:w="402" w:type="pct"/>
            <w:tcBorders>
              <w:top w:val="nil"/>
              <w:left w:val="nil"/>
              <w:bottom w:val="nil"/>
              <w:right w:val="nil"/>
            </w:tcBorders>
            <w:shd w:val="clear" w:color="auto" w:fill="auto"/>
            <w:noWrap/>
            <w:hideMark/>
          </w:tcPr>
          <w:p w14:paraId="02D0D036" w14:textId="77777777" w:rsidR="00714FE0" w:rsidRPr="00D13F66" w:rsidRDefault="00714FE0" w:rsidP="00714FE0">
            <w:pPr>
              <w:ind w:firstLine="567"/>
              <w:jc w:val="both"/>
              <w:rPr>
                <w:b/>
                <w:bCs/>
                <w:sz w:val="12"/>
                <w:szCs w:val="24"/>
              </w:rPr>
            </w:pPr>
          </w:p>
        </w:tc>
        <w:tc>
          <w:tcPr>
            <w:tcW w:w="402" w:type="pct"/>
            <w:tcBorders>
              <w:top w:val="nil"/>
              <w:left w:val="nil"/>
              <w:bottom w:val="nil"/>
              <w:right w:val="nil"/>
            </w:tcBorders>
            <w:shd w:val="clear" w:color="auto" w:fill="auto"/>
            <w:noWrap/>
            <w:hideMark/>
          </w:tcPr>
          <w:p w14:paraId="1FD065F6"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18E446A5"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0876DBDF"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52DDA8C4" w14:textId="77777777" w:rsidR="00714FE0" w:rsidRPr="00D13F66" w:rsidRDefault="00714FE0" w:rsidP="00714FE0">
            <w:pPr>
              <w:ind w:firstLine="567"/>
              <w:jc w:val="both"/>
              <w:rPr>
                <w:sz w:val="12"/>
                <w:szCs w:val="24"/>
              </w:rPr>
            </w:pPr>
          </w:p>
        </w:tc>
      </w:tr>
      <w:tr w:rsidR="00714FE0" w:rsidRPr="00D13F66" w14:paraId="5AB240F6" w14:textId="77777777" w:rsidTr="00714FE0">
        <w:trPr>
          <w:trHeight w:val="240"/>
        </w:trPr>
        <w:tc>
          <w:tcPr>
            <w:tcW w:w="2586" w:type="pct"/>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CE5FDE8" w14:textId="77777777" w:rsidR="00714FE0" w:rsidRPr="00D13F66" w:rsidRDefault="00714FE0" w:rsidP="00714FE0">
            <w:pPr>
              <w:ind w:firstLine="567"/>
              <w:jc w:val="both"/>
              <w:rPr>
                <w:b/>
                <w:bCs/>
                <w:sz w:val="12"/>
                <w:szCs w:val="24"/>
              </w:rPr>
            </w:pPr>
            <w:r w:rsidRPr="00D13F66">
              <w:rPr>
                <w:b/>
                <w:bCs/>
                <w:sz w:val="12"/>
                <w:szCs w:val="24"/>
              </w:rPr>
              <w:t> </w:t>
            </w:r>
          </w:p>
        </w:tc>
        <w:tc>
          <w:tcPr>
            <w:tcW w:w="402" w:type="pct"/>
            <w:tcBorders>
              <w:top w:val="nil"/>
              <w:left w:val="nil"/>
              <w:bottom w:val="single" w:sz="4" w:space="0" w:color="auto"/>
              <w:right w:val="single" w:sz="4" w:space="0" w:color="auto"/>
            </w:tcBorders>
            <w:shd w:val="clear" w:color="auto" w:fill="auto"/>
            <w:noWrap/>
            <w:vAlign w:val="bottom"/>
            <w:hideMark/>
          </w:tcPr>
          <w:p w14:paraId="2E4A8A45" w14:textId="77777777" w:rsidR="00714FE0" w:rsidRPr="00D13F66" w:rsidRDefault="00714FE0" w:rsidP="00714FE0">
            <w:pPr>
              <w:ind w:firstLine="567"/>
              <w:jc w:val="both"/>
              <w:rPr>
                <w:i/>
                <w:iCs/>
                <w:sz w:val="12"/>
                <w:szCs w:val="24"/>
              </w:rPr>
            </w:pPr>
            <w:r w:rsidRPr="00D13F66">
              <w:rPr>
                <w:i/>
                <w:iCs/>
                <w:sz w:val="12"/>
                <w:szCs w:val="24"/>
              </w:rPr>
              <w:t>Всего средств</w:t>
            </w:r>
          </w:p>
        </w:tc>
        <w:tc>
          <w:tcPr>
            <w:tcW w:w="402" w:type="pct"/>
            <w:tcBorders>
              <w:top w:val="nil"/>
              <w:left w:val="nil"/>
              <w:bottom w:val="nil"/>
              <w:right w:val="nil"/>
            </w:tcBorders>
            <w:shd w:val="clear" w:color="auto" w:fill="auto"/>
            <w:noWrap/>
            <w:hideMark/>
          </w:tcPr>
          <w:p w14:paraId="7CA73C80" w14:textId="77777777" w:rsidR="00714FE0" w:rsidRPr="00D13F66" w:rsidRDefault="00714FE0" w:rsidP="00714FE0">
            <w:pPr>
              <w:ind w:firstLine="567"/>
              <w:jc w:val="both"/>
              <w:rPr>
                <w:i/>
                <w:iCs/>
                <w:sz w:val="12"/>
                <w:szCs w:val="24"/>
              </w:rPr>
            </w:pPr>
          </w:p>
        </w:tc>
        <w:tc>
          <w:tcPr>
            <w:tcW w:w="402" w:type="pct"/>
            <w:tcBorders>
              <w:top w:val="nil"/>
              <w:left w:val="nil"/>
              <w:bottom w:val="nil"/>
              <w:right w:val="nil"/>
            </w:tcBorders>
            <w:shd w:val="clear" w:color="auto" w:fill="auto"/>
            <w:noWrap/>
            <w:hideMark/>
          </w:tcPr>
          <w:p w14:paraId="36C8E69F"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54443FCC"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59504D60"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78B534A9" w14:textId="77777777" w:rsidR="00714FE0" w:rsidRPr="00D13F66" w:rsidRDefault="00714FE0" w:rsidP="00714FE0">
            <w:pPr>
              <w:ind w:firstLine="567"/>
              <w:jc w:val="both"/>
              <w:rPr>
                <w:sz w:val="12"/>
                <w:szCs w:val="24"/>
              </w:rPr>
            </w:pPr>
          </w:p>
        </w:tc>
      </w:tr>
      <w:tr w:rsidR="00714FE0" w:rsidRPr="00D13F66" w14:paraId="40D34416" w14:textId="77777777" w:rsidTr="00714FE0">
        <w:trPr>
          <w:trHeight w:val="240"/>
        </w:trPr>
        <w:tc>
          <w:tcPr>
            <w:tcW w:w="2184" w:type="pct"/>
            <w:gridSpan w:val="5"/>
            <w:tcBorders>
              <w:top w:val="single" w:sz="4" w:space="0" w:color="auto"/>
              <w:left w:val="single" w:sz="4" w:space="0" w:color="auto"/>
              <w:bottom w:val="single" w:sz="4" w:space="0" w:color="auto"/>
              <w:right w:val="nil"/>
            </w:tcBorders>
            <w:shd w:val="clear" w:color="auto" w:fill="auto"/>
            <w:noWrap/>
            <w:vAlign w:val="bottom"/>
            <w:hideMark/>
          </w:tcPr>
          <w:p w14:paraId="03730A18" w14:textId="77777777" w:rsidR="00714FE0" w:rsidRPr="00D13F66" w:rsidRDefault="00714FE0" w:rsidP="00714FE0">
            <w:pPr>
              <w:ind w:firstLine="567"/>
              <w:jc w:val="both"/>
              <w:rPr>
                <w:b/>
                <w:bCs/>
                <w:sz w:val="12"/>
                <w:szCs w:val="24"/>
              </w:rPr>
            </w:pPr>
            <w:r w:rsidRPr="00D13F66">
              <w:rPr>
                <w:b/>
                <w:bCs/>
                <w:sz w:val="12"/>
                <w:szCs w:val="24"/>
              </w:rPr>
              <w:t>Входящий остаток:</w:t>
            </w:r>
          </w:p>
        </w:tc>
        <w:tc>
          <w:tcPr>
            <w:tcW w:w="402" w:type="pct"/>
            <w:tcBorders>
              <w:top w:val="nil"/>
              <w:left w:val="nil"/>
              <w:bottom w:val="single" w:sz="4" w:space="0" w:color="auto"/>
              <w:right w:val="nil"/>
            </w:tcBorders>
            <w:shd w:val="clear" w:color="auto" w:fill="auto"/>
            <w:noWrap/>
            <w:vAlign w:val="bottom"/>
            <w:hideMark/>
          </w:tcPr>
          <w:p w14:paraId="6F56DD55" w14:textId="77777777" w:rsidR="00714FE0" w:rsidRPr="00D13F66" w:rsidRDefault="00714FE0" w:rsidP="00714FE0">
            <w:pPr>
              <w:ind w:firstLine="567"/>
              <w:jc w:val="both"/>
              <w:rPr>
                <w:sz w:val="12"/>
                <w:szCs w:val="24"/>
              </w:rPr>
            </w:pPr>
            <w:r w:rsidRPr="00D13F66">
              <w:rPr>
                <w:sz w:val="12"/>
                <w:szCs w:val="24"/>
              </w:rPr>
              <w:t> </w:t>
            </w:r>
          </w:p>
        </w:tc>
        <w:tc>
          <w:tcPr>
            <w:tcW w:w="402" w:type="pct"/>
            <w:tcBorders>
              <w:top w:val="nil"/>
              <w:left w:val="single" w:sz="4" w:space="0" w:color="auto"/>
              <w:bottom w:val="single" w:sz="4" w:space="0" w:color="auto"/>
              <w:right w:val="single" w:sz="4" w:space="0" w:color="auto"/>
            </w:tcBorders>
            <w:shd w:val="clear" w:color="auto" w:fill="auto"/>
            <w:noWrap/>
            <w:vAlign w:val="center"/>
            <w:hideMark/>
          </w:tcPr>
          <w:p w14:paraId="727602EE" w14:textId="77777777" w:rsidR="00714FE0" w:rsidRPr="00D13F66" w:rsidRDefault="00714FE0" w:rsidP="00714FE0">
            <w:pPr>
              <w:ind w:firstLine="567"/>
              <w:jc w:val="both"/>
              <w:rPr>
                <w:sz w:val="12"/>
                <w:szCs w:val="24"/>
              </w:rPr>
            </w:pPr>
            <w:r w:rsidRPr="00D13F66">
              <w:rPr>
                <w:sz w:val="12"/>
                <w:szCs w:val="24"/>
              </w:rPr>
              <w:t>0,00</w:t>
            </w:r>
          </w:p>
        </w:tc>
        <w:tc>
          <w:tcPr>
            <w:tcW w:w="402" w:type="pct"/>
            <w:tcBorders>
              <w:top w:val="nil"/>
              <w:left w:val="nil"/>
              <w:bottom w:val="nil"/>
              <w:right w:val="nil"/>
            </w:tcBorders>
            <w:shd w:val="clear" w:color="auto" w:fill="auto"/>
            <w:noWrap/>
            <w:hideMark/>
          </w:tcPr>
          <w:p w14:paraId="345B6ACF"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321D54E7"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2A4EE342"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2F711D70"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21832FF3" w14:textId="77777777" w:rsidR="00714FE0" w:rsidRPr="00D13F66" w:rsidRDefault="00714FE0" w:rsidP="00714FE0">
            <w:pPr>
              <w:ind w:firstLine="567"/>
              <w:jc w:val="both"/>
              <w:rPr>
                <w:sz w:val="12"/>
                <w:szCs w:val="24"/>
              </w:rPr>
            </w:pPr>
          </w:p>
        </w:tc>
      </w:tr>
      <w:tr w:rsidR="00714FE0" w:rsidRPr="00D13F66" w14:paraId="4C0AB0E4" w14:textId="77777777" w:rsidTr="00714FE0">
        <w:trPr>
          <w:trHeight w:val="240"/>
        </w:trPr>
        <w:tc>
          <w:tcPr>
            <w:tcW w:w="451" w:type="pct"/>
            <w:tcBorders>
              <w:top w:val="nil"/>
              <w:left w:val="single" w:sz="4" w:space="0" w:color="auto"/>
              <w:bottom w:val="nil"/>
              <w:right w:val="nil"/>
            </w:tcBorders>
            <w:shd w:val="clear" w:color="auto" w:fill="auto"/>
            <w:noWrap/>
            <w:vAlign w:val="bottom"/>
            <w:hideMark/>
          </w:tcPr>
          <w:p w14:paraId="03E7CC6C" w14:textId="77777777" w:rsidR="00714FE0" w:rsidRPr="00D13F66" w:rsidRDefault="00714FE0" w:rsidP="00714FE0">
            <w:pPr>
              <w:ind w:firstLine="567"/>
              <w:jc w:val="both"/>
              <w:rPr>
                <w:sz w:val="12"/>
                <w:szCs w:val="24"/>
              </w:rPr>
            </w:pPr>
            <w:r w:rsidRPr="00D13F66">
              <w:rPr>
                <w:sz w:val="12"/>
                <w:szCs w:val="24"/>
              </w:rPr>
              <w:t> </w:t>
            </w:r>
          </w:p>
        </w:tc>
        <w:tc>
          <w:tcPr>
            <w:tcW w:w="1732" w:type="pct"/>
            <w:gridSpan w:val="4"/>
            <w:tcBorders>
              <w:top w:val="single" w:sz="4" w:space="0" w:color="auto"/>
              <w:left w:val="nil"/>
              <w:bottom w:val="nil"/>
              <w:right w:val="nil"/>
            </w:tcBorders>
            <w:shd w:val="clear" w:color="auto" w:fill="auto"/>
            <w:noWrap/>
            <w:vAlign w:val="bottom"/>
            <w:hideMark/>
          </w:tcPr>
          <w:p w14:paraId="6E9A0933" w14:textId="62C6796E" w:rsidR="00714FE0" w:rsidRPr="00D13F66" w:rsidRDefault="00714FE0" w:rsidP="00714FE0">
            <w:pPr>
              <w:ind w:firstLine="567"/>
              <w:jc w:val="both"/>
              <w:rPr>
                <w:i/>
                <w:iCs/>
                <w:sz w:val="12"/>
                <w:szCs w:val="24"/>
              </w:rPr>
            </w:pPr>
            <w:r w:rsidRPr="00D13F66">
              <w:rPr>
                <w:i/>
                <w:iCs/>
                <w:sz w:val="12"/>
                <w:szCs w:val="24"/>
              </w:rPr>
              <w:t xml:space="preserve">начисленная комиссия </w:t>
            </w:r>
            <w:r w:rsidR="0033383B">
              <w:rPr>
                <w:i/>
                <w:iCs/>
                <w:sz w:val="12"/>
                <w:szCs w:val="24"/>
              </w:rPr>
              <w:t>Брокер</w:t>
            </w:r>
            <w:r w:rsidRPr="00D13F66">
              <w:rPr>
                <w:i/>
                <w:iCs/>
                <w:sz w:val="12"/>
                <w:szCs w:val="24"/>
              </w:rPr>
              <w:t>а</w:t>
            </w:r>
          </w:p>
        </w:tc>
        <w:tc>
          <w:tcPr>
            <w:tcW w:w="402" w:type="pct"/>
            <w:tcBorders>
              <w:top w:val="nil"/>
              <w:left w:val="nil"/>
              <w:bottom w:val="nil"/>
              <w:right w:val="nil"/>
            </w:tcBorders>
            <w:shd w:val="clear" w:color="auto" w:fill="auto"/>
            <w:noWrap/>
            <w:vAlign w:val="bottom"/>
            <w:hideMark/>
          </w:tcPr>
          <w:p w14:paraId="265FCBAF" w14:textId="77777777" w:rsidR="00714FE0" w:rsidRPr="00D13F66" w:rsidRDefault="00714FE0" w:rsidP="00714FE0">
            <w:pPr>
              <w:ind w:firstLine="567"/>
              <w:jc w:val="both"/>
              <w:rPr>
                <w:i/>
                <w:iCs/>
                <w:sz w:val="12"/>
                <w:szCs w:val="24"/>
              </w:rPr>
            </w:pPr>
          </w:p>
        </w:tc>
        <w:tc>
          <w:tcPr>
            <w:tcW w:w="402" w:type="pct"/>
            <w:tcBorders>
              <w:top w:val="nil"/>
              <w:left w:val="single" w:sz="4" w:space="0" w:color="auto"/>
              <w:bottom w:val="nil"/>
              <w:right w:val="single" w:sz="4" w:space="0" w:color="auto"/>
            </w:tcBorders>
            <w:shd w:val="clear" w:color="auto" w:fill="auto"/>
            <w:noWrap/>
            <w:vAlign w:val="bottom"/>
            <w:hideMark/>
          </w:tcPr>
          <w:p w14:paraId="4415D09D" w14:textId="77777777" w:rsidR="00714FE0" w:rsidRPr="00D13F66" w:rsidRDefault="00714FE0" w:rsidP="00714FE0">
            <w:pPr>
              <w:ind w:firstLine="567"/>
              <w:jc w:val="both"/>
              <w:rPr>
                <w:sz w:val="12"/>
                <w:szCs w:val="24"/>
              </w:rPr>
            </w:pPr>
            <w:r w:rsidRPr="00D13F66">
              <w:rPr>
                <w:sz w:val="12"/>
                <w:szCs w:val="24"/>
              </w:rPr>
              <w:t>0,00</w:t>
            </w:r>
          </w:p>
        </w:tc>
        <w:tc>
          <w:tcPr>
            <w:tcW w:w="402" w:type="pct"/>
            <w:tcBorders>
              <w:top w:val="nil"/>
              <w:left w:val="nil"/>
              <w:bottom w:val="nil"/>
              <w:right w:val="nil"/>
            </w:tcBorders>
            <w:shd w:val="clear" w:color="auto" w:fill="auto"/>
            <w:noWrap/>
            <w:hideMark/>
          </w:tcPr>
          <w:p w14:paraId="13F10149"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1FCB16BA"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4D33A2CE"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50F98C61"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108B5363" w14:textId="77777777" w:rsidR="00714FE0" w:rsidRPr="00D13F66" w:rsidRDefault="00714FE0" w:rsidP="00714FE0">
            <w:pPr>
              <w:ind w:firstLine="567"/>
              <w:jc w:val="both"/>
              <w:rPr>
                <w:sz w:val="12"/>
                <w:szCs w:val="24"/>
              </w:rPr>
            </w:pPr>
          </w:p>
        </w:tc>
      </w:tr>
      <w:tr w:rsidR="00714FE0" w:rsidRPr="00D13F66" w14:paraId="70334520" w14:textId="77777777" w:rsidTr="00714FE0">
        <w:trPr>
          <w:trHeight w:val="240"/>
        </w:trPr>
        <w:tc>
          <w:tcPr>
            <w:tcW w:w="451" w:type="pct"/>
            <w:tcBorders>
              <w:top w:val="nil"/>
              <w:left w:val="single" w:sz="4" w:space="0" w:color="auto"/>
              <w:bottom w:val="nil"/>
              <w:right w:val="nil"/>
            </w:tcBorders>
            <w:shd w:val="clear" w:color="auto" w:fill="auto"/>
            <w:noWrap/>
            <w:vAlign w:val="bottom"/>
            <w:hideMark/>
          </w:tcPr>
          <w:p w14:paraId="5130EFF2" w14:textId="77777777" w:rsidR="00714FE0" w:rsidRPr="00D13F66" w:rsidRDefault="00714FE0" w:rsidP="00714FE0">
            <w:pPr>
              <w:ind w:firstLine="567"/>
              <w:jc w:val="both"/>
              <w:rPr>
                <w:sz w:val="12"/>
                <w:szCs w:val="24"/>
              </w:rPr>
            </w:pPr>
            <w:r w:rsidRPr="00D13F66">
              <w:rPr>
                <w:sz w:val="12"/>
                <w:szCs w:val="24"/>
              </w:rPr>
              <w:t> </w:t>
            </w:r>
          </w:p>
        </w:tc>
        <w:tc>
          <w:tcPr>
            <w:tcW w:w="1732" w:type="pct"/>
            <w:gridSpan w:val="4"/>
            <w:tcBorders>
              <w:top w:val="nil"/>
              <w:left w:val="nil"/>
              <w:bottom w:val="nil"/>
              <w:right w:val="nil"/>
            </w:tcBorders>
            <w:shd w:val="clear" w:color="auto" w:fill="auto"/>
            <w:noWrap/>
            <w:vAlign w:val="bottom"/>
            <w:hideMark/>
          </w:tcPr>
          <w:p w14:paraId="5D71FDF0" w14:textId="77777777" w:rsidR="00714FE0" w:rsidRPr="00D13F66" w:rsidRDefault="00714FE0" w:rsidP="00714FE0">
            <w:pPr>
              <w:ind w:firstLine="567"/>
              <w:jc w:val="both"/>
              <w:rPr>
                <w:i/>
                <w:iCs/>
                <w:sz w:val="12"/>
                <w:szCs w:val="24"/>
              </w:rPr>
            </w:pPr>
            <w:r w:rsidRPr="00D13F66">
              <w:rPr>
                <w:i/>
                <w:iCs/>
                <w:sz w:val="12"/>
                <w:szCs w:val="24"/>
              </w:rPr>
              <w:t>свободные средства</w:t>
            </w:r>
          </w:p>
        </w:tc>
        <w:tc>
          <w:tcPr>
            <w:tcW w:w="402" w:type="pct"/>
            <w:tcBorders>
              <w:top w:val="nil"/>
              <w:left w:val="nil"/>
              <w:bottom w:val="nil"/>
              <w:right w:val="nil"/>
            </w:tcBorders>
            <w:shd w:val="clear" w:color="auto" w:fill="auto"/>
            <w:noWrap/>
            <w:vAlign w:val="bottom"/>
            <w:hideMark/>
          </w:tcPr>
          <w:p w14:paraId="7927D705" w14:textId="77777777" w:rsidR="00714FE0" w:rsidRPr="00D13F66" w:rsidRDefault="00714FE0" w:rsidP="00714FE0">
            <w:pPr>
              <w:ind w:firstLine="567"/>
              <w:jc w:val="both"/>
              <w:rPr>
                <w:i/>
                <w:iCs/>
                <w:sz w:val="12"/>
                <w:szCs w:val="24"/>
              </w:rPr>
            </w:pPr>
          </w:p>
        </w:tc>
        <w:tc>
          <w:tcPr>
            <w:tcW w:w="402" w:type="pct"/>
            <w:tcBorders>
              <w:top w:val="nil"/>
              <w:left w:val="single" w:sz="4" w:space="0" w:color="auto"/>
              <w:bottom w:val="nil"/>
              <w:right w:val="single" w:sz="4" w:space="0" w:color="auto"/>
            </w:tcBorders>
            <w:shd w:val="clear" w:color="auto" w:fill="auto"/>
            <w:noWrap/>
            <w:vAlign w:val="bottom"/>
            <w:hideMark/>
          </w:tcPr>
          <w:p w14:paraId="0870DE2B" w14:textId="77777777" w:rsidR="00714FE0" w:rsidRPr="00D13F66" w:rsidRDefault="00714FE0" w:rsidP="00714FE0">
            <w:pPr>
              <w:ind w:firstLine="567"/>
              <w:jc w:val="both"/>
              <w:rPr>
                <w:sz w:val="12"/>
                <w:szCs w:val="24"/>
              </w:rPr>
            </w:pPr>
            <w:r w:rsidRPr="00D13F66">
              <w:rPr>
                <w:sz w:val="12"/>
                <w:szCs w:val="24"/>
              </w:rPr>
              <w:t>0,00</w:t>
            </w:r>
          </w:p>
        </w:tc>
        <w:tc>
          <w:tcPr>
            <w:tcW w:w="402" w:type="pct"/>
            <w:tcBorders>
              <w:top w:val="nil"/>
              <w:left w:val="nil"/>
              <w:bottom w:val="nil"/>
              <w:right w:val="nil"/>
            </w:tcBorders>
            <w:shd w:val="clear" w:color="auto" w:fill="auto"/>
            <w:noWrap/>
            <w:hideMark/>
          </w:tcPr>
          <w:p w14:paraId="6D07DB21"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616E7414"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6567FD1A"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6165C67B"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187C3613" w14:textId="77777777" w:rsidR="00714FE0" w:rsidRPr="00D13F66" w:rsidRDefault="00714FE0" w:rsidP="00714FE0">
            <w:pPr>
              <w:ind w:firstLine="567"/>
              <w:jc w:val="both"/>
              <w:rPr>
                <w:sz w:val="12"/>
                <w:szCs w:val="24"/>
              </w:rPr>
            </w:pPr>
          </w:p>
        </w:tc>
      </w:tr>
      <w:tr w:rsidR="00714FE0" w:rsidRPr="00D13F66" w14:paraId="7C8E31B0" w14:textId="77777777" w:rsidTr="00714FE0">
        <w:trPr>
          <w:trHeight w:val="240"/>
        </w:trPr>
        <w:tc>
          <w:tcPr>
            <w:tcW w:w="451" w:type="pct"/>
            <w:tcBorders>
              <w:top w:val="nil"/>
              <w:left w:val="single" w:sz="4" w:space="0" w:color="auto"/>
              <w:bottom w:val="nil"/>
              <w:right w:val="nil"/>
            </w:tcBorders>
            <w:shd w:val="clear" w:color="auto" w:fill="auto"/>
            <w:noWrap/>
            <w:vAlign w:val="bottom"/>
            <w:hideMark/>
          </w:tcPr>
          <w:p w14:paraId="79EFCEBD" w14:textId="77777777" w:rsidR="00714FE0" w:rsidRPr="00D13F66" w:rsidRDefault="00714FE0" w:rsidP="00714FE0">
            <w:pPr>
              <w:ind w:firstLine="567"/>
              <w:jc w:val="both"/>
              <w:rPr>
                <w:sz w:val="12"/>
                <w:szCs w:val="24"/>
              </w:rPr>
            </w:pPr>
            <w:r w:rsidRPr="00D13F66">
              <w:rPr>
                <w:sz w:val="12"/>
                <w:szCs w:val="24"/>
              </w:rPr>
              <w:t> </w:t>
            </w:r>
          </w:p>
        </w:tc>
        <w:tc>
          <w:tcPr>
            <w:tcW w:w="1732" w:type="pct"/>
            <w:gridSpan w:val="4"/>
            <w:tcBorders>
              <w:top w:val="nil"/>
              <w:left w:val="nil"/>
              <w:bottom w:val="nil"/>
              <w:right w:val="nil"/>
            </w:tcBorders>
            <w:shd w:val="clear" w:color="auto" w:fill="auto"/>
            <w:noWrap/>
            <w:vAlign w:val="bottom"/>
            <w:hideMark/>
          </w:tcPr>
          <w:p w14:paraId="7FDB1B12" w14:textId="2FA35DB8" w:rsidR="00714FE0" w:rsidRPr="00D13F66" w:rsidRDefault="00714FE0" w:rsidP="00714FE0">
            <w:pPr>
              <w:ind w:firstLine="567"/>
              <w:jc w:val="both"/>
              <w:rPr>
                <w:i/>
                <w:iCs/>
                <w:sz w:val="12"/>
                <w:szCs w:val="24"/>
              </w:rPr>
            </w:pPr>
            <w:r w:rsidRPr="00D13F66">
              <w:rPr>
                <w:i/>
                <w:iCs/>
                <w:sz w:val="12"/>
                <w:szCs w:val="24"/>
              </w:rPr>
              <w:t xml:space="preserve">задолженность клиента перед </w:t>
            </w:r>
            <w:r w:rsidR="0033383B">
              <w:rPr>
                <w:i/>
                <w:iCs/>
                <w:sz w:val="12"/>
                <w:szCs w:val="24"/>
              </w:rPr>
              <w:t>Брокер</w:t>
            </w:r>
            <w:r w:rsidRPr="00D13F66">
              <w:rPr>
                <w:i/>
                <w:iCs/>
                <w:sz w:val="12"/>
                <w:szCs w:val="24"/>
              </w:rPr>
              <w:t>ом</w:t>
            </w:r>
          </w:p>
        </w:tc>
        <w:tc>
          <w:tcPr>
            <w:tcW w:w="402" w:type="pct"/>
            <w:tcBorders>
              <w:top w:val="nil"/>
              <w:left w:val="nil"/>
              <w:bottom w:val="nil"/>
              <w:right w:val="nil"/>
            </w:tcBorders>
            <w:shd w:val="clear" w:color="auto" w:fill="auto"/>
            <w:noWrap/>
            <w:vAlign w:val="bottom"/>
            <w:hideMark/>
          </w:tcPr>
          <w:p w14:paraId="13AA8FD5" w14:textId="77777777" w:rsidR="00714FE0" w:rsidRPr="00D13F66" w:rsidRDefault="00714FE0" w:rsidP="00714FE0">
            <w:pPr>
              <w:ind w:firstLine="567"/>
              <w:jc w:val="both"/>
              <w:rPr>
                <w:i/>
                <w:iCs/>
                <w:sz w:val="12"/>
                <w:szCs w:val="24"/>
              </w:rPr>
            </w:pPr>
          </w:p>
        </w:tc>
        <w:tc>
          <w:tcPr>
            <w:tcW w:w="402" w:type="pct"/>
            <w:tcBorders>
              <w:top w:val="nil"/>
              <w:left w:val="single" w:sz="4" w:space="0" w:color="auto"/>
              <w:bottom w:val="nil"/>
              <w:right w:val="single" w:sz="4" w:space="0" w:color="auto"/>
            </w:tcBorders>
            <w:shd w:val="clear" w:color="auto" w:fill="auto"/>
            <w:noWrap/>
            <w:vAlign w:val="bottom"/>
            <w:hideMark/>
          </w:tcPr>
          <w:p w14:paraId="115C8F76" w14:textId="77777777" w:rsidR="00714FE0" w:rsidRPr="00D13F66" w:rsidRDefault="00714FE0" w:rsidP="00714FE0">
            <w:pPr>
              <w:ind w:firstLine="567"/>
              <w:jc w:val="both"/>
              <w:rPr>
                <w:sz w:val="12"/>
                <w:szCs w:val="24"/>
              </w:rPr>
            </w:pPr>
            <w:r w:rsidRPr="00D13F66">
              <w:rPr>
                <w:sz w:val="12"/>
                <w:szCs w:val="24"/>
              </w:rPr>
              <w:t>0,00</w:t>
            </w:r>
          </w:p>
        </w:tc>
        <w:tc>
          <w:tcPr>
            <w:tcW w:w="402" w:type="pct"/>
            <w:tcBorders>
              <w:top w:val="nil"/>
              <w:left w:val="nil"/>
              <w:bottom w:val="nil"/>
              <w:right w:val="nil"/>
            </w:tcBorders>
            <w:shd w:val="clear" w:color="auto" w:fill="auto"/>
            <w:noWrap/>
            <w:hideMark/>
          </w:tcPr>
          <w:p w14:paraId="26F8545F"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1FC98453"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10E62664"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685B93AE"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1C3D73BF" w14:textId="77777777" w:rsidR="00714FE0" w:rsidRPr="00D13F66" w:rsidRDefault="00714FE0" w:rsidP="00714FE0">
            <w:pPr>
              <w:ind w:firstLine="567"/>
              <w:jc w:val="both"/>
              <w:rPr>
                <w:sz w:val="12"/>
                <w:szCs w:val="24"/>
              </w:rPr>
            </w:pPr>
          </w:p>
        </w:tc>
      </w:tr>
      <w:tr w:rsidR="00714FE0" w:rsidRPr="00D13F66" w14:paraId="2889015D" w14:textId="77777777" w:rsidTr="00714FE0">
        <w:trPr>
          <w:trHeight w:val="240"/>
        </w:trPr>
        <w:tc>
          <w:tcPr>
            <w:tcW w:w="451" w:type="pct"/>
            <w:tcBorders>
              <w:top w:val="nil"/>
              <w:left w:val="single" w:sz="4" w:space="0" w:color="auto"/>
              <w:bottom w:val="nil"/>
              <w:right w:val="nil"/>
            </w:tcBorders>
            <w:shd w:val="clear" w:color="auto" w:fill="auto"/>
            <w:noWrap/>
            <w:vAlign w:val="bottom"/>
            <w:hideMark/>
          </w:tcPr>
          <w:p w14:paraId="76151BD4" w14:textId="77777777" w:rsidR="00714FE0" w:rsidRPr="00D13F66" w:rsidRDefault="00714FE0" w:rsidP="00714FE0">
            <w:pPr>
              <w:ind w:firstLine="567"/>
              <w:jc w:val="both"/>
              <w:rPr>
                <w:sz w:val="12"/>
                <w:szCs w:val="24"/>
              </w:rPr>
            </w:pPr>
            <w:r w:rsidRPr="00D13F66">
              <w:rPr>
                <w:sz w:val="12"/>
                <w:szCs w:val="24"/>
              </w:rPr>
              <w:t> </w:t>
            </w:r>
          </w:p>
        </w:tc>
        <w:tc>
          <w:tcPr>
            <w:tcW w:w="1732" w:type="pct"/>
            <w:gridSpan w:val="4"/>
            <w:tcBorders>
              <w:top w:val="nil"/>
              <w:left w:val="nil"/>
              <w:bottom w:val="single" w:sz="4" w:space="0" w:color="auto"/>
              <w:right w:val="nil"/>
            </w:tcBorders>
            <w:shd w:val="clear" w:color="auto" w:fill="auto"/>
            <w:noWrap/>
            <w:vAlign w:val="bottom"/>
            <w:hideMark/>
          </w:tcPr>
          <w:p w14:paraId="22D98DA0" w14:textId="77777777" w:rsidR="00714FE0" w:rsidRPr="00D13F66" w:rsidRDefault="00714FE0" w:rsidP="00714FE0">
            <w:pPr>
              <w:ind w:firstLine="567"/>
              <w:jc w:val="both"/>
              <w:rPr>
                <w:i/>
                <w:iCs/>
                <w:sz w:val="12"/>
                <w:szCs w:val="24"/>
              </w:rPr>
            </w:pPr>
            <w:r w:rsidRPr="00D13F66">
              <w:rPr>
                <w:i/>
                <w:iCs/>
                <w:sz w:val="12"/>
                <w:szCs w:val="24"/>
              </w:rPr>
              <w:t>задолженность клиента по оплате обязательств вне сделок</w:t>
            </w:r>
          </w:p>
        </w:tc>
        <w:tc>
          <w:tcPr>
            <w:tcW w:w="402" w:type="pct"/>
            <w:tcBorders>
              <w:top w:val="nil"/>
              <w:left w:val="nil"/>
              <w:bottom w:val="nil"/>
              <w:right w:val="nil"/>
            </w:tcBorders>
            <w:shd w:val="clear" w:color="auto" w:fill="auto"/>
            <w:noWrap/>
            <w:vAlign w:val="bottom"/>
            <w:hideMark/>
          </w:tcPr>
          <w:p w14:paraId="0F1B0579" w14:textId="77777777" w:rsidR="00714FE0" w:rsidRPr="00D13F66" w:rsidRDefault="00714FE0" w:rsidP="00714FE0">
            <w:pPr>
              <w:ind w:firstLine="567"/>
              <w:jc w:val="both"/>
              <w:rPr>
                <w:i/>
                <w:iCs/>
                <w:sz w:val="12"/>
                <w:szCs w:val="24"/>
              </w:rPr>
            </w:pPr>
          </w:p>
        </w:tc>
        <w:tc>
          <w:tcPr>
            <w:tcW w:w="402" w:type="pct"/>
            <w:tcBorders>
              <w:top w:val="nil"/>
              <w:left w:val="single" w:sz="4" w:space="0" w:color="auto"/>
              <w:bottom w:val="nil"/>
              <w:right w:val="single" w:sz="4" w:space="0" w:color="auto"/>
            </w:tcBorders>
            <w:shd w:val="clear" w:color="auto" w:fill="auto"/>
            <w:noWrap/>
            <w:vAlign w:val="bottom"/>
            <w:hideMark/>
          </w:tcPr>
          <w:p w14:paraId="1AADBE56" w14:textId="77777777" w:rsidR="00714FE0" w:rsidRPr="00D13F66" w:rsidRDefault="00714FE0" w:rsidP="00714FE0">
            <w:pPr>
              <w:ind w:firstLine="567"/>
              <w:jc w:val="both"/>
              <w:rPr>
                <w:sz w:val="12"/>
                <w:szCs w:val="24"/>
              </w:rPr>
            </w:pPr>
            <w:r w:rsidRPr="00D13F66">
              <w:rPr>
                <w:sz w:val="12"/>
                <w:szCs w:val="24"/>
              </w:rPr>
              <w:t>0,00</w:t>
            </w:r>
          </w:p>
        </w:tc>
        <w:tc>
          <w:tcPr>
            <w:tcW w:w="402" w:type="pct"/>
            <w:tcBorders>
              <w:top w:val="nil"/>
              <w:left w:val="nil"/>
              <w:bottom w:val="nil"/>
              <w:right w:val="nil"/>
            </w:tcBorders>
            <w:shd w:val="clear" w:color="auto" w:fill="auto"/>
            <w:noWrap/>
            <w:hideMark/>
          </w:tcPr>
          <w:p w14:paraId="166BB8BE"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3D9B2026"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032D2474"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75DC3707"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1C37ECED" w14:textId="77777777" w:rsidR="00714FE0" w:rsidRPr="00D13F66" w:rsidRDefault="00714FE0" w:rsidP="00714FE0">
            <w:pPr>
              <w:ind w:firstLine="567"/>
              <w:jc w:val="both"/>
              <w:rPr>
                <w:sz w:val="12"/>
                <w:szCs w:val="24"/>
              </w:rPr>
            </w:pPr>
          </w:p>
        </w:tc>
      </w:tr>
      <w:tr w:rsidR="00714FE0" w:rsidRPr="00D13F66" w14:paraId="702882ED" w14:textId="77777777" w:rsidTr="00714FE0">
        <w:trPr>
          <w:trHeight w:val="240"/>
        </w:trPr>
        <w:tc>
          <w:tcPr>
            <w:tcW w:w="2184" w:type="pct"/>
            <w:gridSpan w:val="5"/>
            <w:tcBorders>
              <w:top w:val="single" w:sz="4" w:space="0" w:color="auto"/>
              <w:left w:val="single" w:sz="4" w:space="0" w:color="auto"/>
              <w:bottom w:val="single" w:sz="4" w:space="0" w:color="auto"/>
              <w:right w:val="nil"/>
            </w:tcBorders>
            <w:shd w:val="clear" w:color="auto" w:fill="auto"/>
            <w:noWrap/>
            <w:vAlign w:val="bottom"/>
            <w:hideMark/>
          </w:tcPr>
          <w:p w14:paraId="2B060848" w14:textId="77777777" w:rsidR="00714FE0" w:rsidRPr="00D13F66" w:rsidRDefault="00714FE0" w:rsidP="00714FE0">
            <w:pPr>
              <w:ind w:firstLine="567"/>
              <w:jc w:val="both"/>
              <w:rPr>
                <w:b/>
                <w:bCs/>
                <w:sz w:val="12"/>
                <w:szCs w:val="24"/>
              </w:rPr>
            </w:pPr>
            <w:r w:rsidRPr="00D13F66">
              <w:rPr>
                <w:b/>
                <w:bCs/>
                <w:sz w:val="12"/>
                <w:szCs w:val="24"/>
              </w:rPr>
              <w:t>Сальдо расчетов (торговые операции):</w:t>
            </w:r>
          </w:p>
        </w:tc>
        <w:tc>
          <w:tcPr>
            <w:tcW w:w="402" w:type="pct"/>
            <w:tcBorders>
              <w:top w:val="single" w:sz="4" w:space="0" w:color="auto"/>
              <w:left w:val="nil"/>
              <w:bottom w:val="single" w:sz="4" w:space="0" w:color="auto"/>
              <w:right w:val="nil"/>
            </w:tcBorders>
            <w:shd w:val="clear" w:color="auto" w:fill="auto"/>
            <w:noWrap/>
            <w:vAlign w:val="bottom"/>
            <w:hideMark/>
          </w:tcPr>
          <w:p w14:paraId="21786E2D" w14:textId="77777777" w:rsidR="00714FE0" w:rsidRPr="00D13F66" w:rsidRDefault="00714FE0" w:rsidP="00714FE0">
            <w:pPr>
              <w:ind w:firstLine="567"/>
              <w:jc w:val="both"/>
              <w:rPr>
                <w:sz w:val="12"/>
                <w:szCs w:val="24"/>
              </w:rPr>
            </w:pPr>
            <w:r w:rsidRPr="00D13F66">
              <w:rPr>
                <w:sz w:val="12"/>
                <w:szCs w:val="24"/>
              </w:rPr>
              <w:t> </w:t>
            </w:r>
          </w:p>
        </w:tc>
        <w:tc>
          <w:tcPr>
            <w:tcW w:w="402" w:type="pct"/>
            <w:tcBorders>
              <w:top w:val="nil"/>
              <w:left w:val="single" w:sz="4" w:space="0" w:color="auto"/>
              <w:bottom w:val="nil"/>
              <w:right w:val="single" w:sz="4" w:space="0" w:color="auto"/>
            </w:tcBorders>
            <w:shd w:val="clear" w:color="auto" w:fill="auto"/>
            <w:noWrap/>
            <w:vAlign w:val="bottom"/>
            <w:hideMark/>
          </w:tcPr>
          <w:p w14:paraId="24277AC8" w14:textId="77777777" w:rsidR="00714FE0" w:rsidRPr="00D13F66" w:rsidRDefault="00714FE0" w:rsidP="00714FE0">
            <w:pPr>
              <w:ind w:firstLine="567"/>
              <w:jc w:val="both"/>
              <w:rPr>
                <w:sz w:val="12"/>
                <w:szCs w:val="24"/>
              </w:rPr>
            </w:pPr>
            <w:r w:rsidRPr="00D13F66">
              <w:rPr>
                <w:sz w:val="12"/>
                <w:szCs w:val="24"/>
              </w:rPr>
              <w:t>0,00</w:t>
            </w:r>
          </w:p>
        </w:tc>
        <w:tc>
          <w:tcPr>
            <w:tcW w:w="402" w:type="pct"/>
            <w:tcBorders>
              <w:top w:val="nil"/>
              <w:left w:val="nil"/>
              <w:bottom w:val="nil"/>
              <w:right w:val="nil"/>
            </w:tcBorders>
            <w:shd w:val="clear" w:color="auto" w:fill="auto"/>
            <w:noWrap/>
            <w:hideMark/>
          </w:tcPr>
          <w:p w14:paraId="199E1A9B"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616F7EE1"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0D635E06"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381ACF51"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779026AC" w14:textId="77777777" w:rsidR="00714FE0" w:rsidRPr="00D13F66" w:rsidRDefault="00714FE0" w:rsidP="00714FE0">
            <w:pPr>
              <w:ind w:firstLine="567"/>
              <w:jc w:val="both"/>
              <w:rPr>
                <w:sz w:val="12"/>
                <w:szCs w:val="24"/>
              </w:rPr>
            </w:pPr>
          </w:p>
        </w:tc>
      </w:tr>
      <w:tr w:rsidR="00714FE0" w:rsidRPr="00D13F66" w14:paraId="10766F52" w14:textId="77777777" w:rsidTr="00714FE0">
        <w:trPr>
          <w:trHeight w:val="240"/>
        </w:trPr>
        <w:tc>
          <w:tcPr>
            <w:tcW w:w="451" w:type="pct"/>
            <w:tcBorders>
              <w:top w:val="nil"/>
              <w:left w:val="single" w:sz="4" w:space="0" w:color="auto"/>
              <w:bottom w:val="nil"/>
              <w:right w:val="nil"/>
            </w:tcBorders>
            <w:shd w:val="clear" w:color="auto" w:fill="auto"/>
            <w:noWrap/>
            <w:vAlign w:val="bottom"/>
            <w:hideMark/>
          </w:tcPr>
          <w:p w14:paraId="5D33B468" w14:textId="77777777" w:rsidR="00714FE0" w:rsidRPr="00D13F66" w:rsidRDefault="00714FE0" w:rsidP="00714FE0">
            <w:pPr>
              <w:ind w:firstLine="567"/>
              <w:jc w:val="both"/>
              <w:rPr>
                <w:sz w:val="12"/>
                <w:szCs w:val="24"/>
              </w:rPr>
            </w:pPr>
            <w:r w:rsidRPr="00D13F66">
              <w:rPr>
                <w:sz w:val="12"/>
                <w:szCs w:val="24"/>
              </w:rPr>
              <w:t> </w:t>
            </w:r>
          </w:p>
        </w:tc>
        <w:tc>
          <w:tcPr>
            <w:tcW w:w="1732" w:type="pct"/>
            <w:gridSpan w:val="4"/>
            <w:tcBorders>
              <w:top w:val="single" w:sz="4" w:space="0" w:color="auto"/>
              <w:left w:val="nil"/>
              <w:bottom w:val="nil"/>
              <w:right w:val="nil"/>
            </w:tcBorders>
            <w:shd w:val="clear" w:color="auto" w:fill="auto"/>
            <w:noWrap/>
            <w:vAlign w:val="bottom"/>
            <w:hideMark/>
          </w:tcPr>
          <w:p w14:paraId="239CF2CB" w14:textId="77777777" w:rsidR="00714FE0" w:rsidRPr="00D13F66" w:rsidRDefault="00714FE0" w:rsidP="00714FE0">
            <w:pPr>
              <w:ind w:firstLine="567"/>
              <w:jc w:val="both"/>
              <w:rPr>
                <w:i/>
                <w:iCs/>
                <w:sz w:val="12"/>
                <w:szCs w:val="24"/>
              </w:rPr>
            </w:pPr>
            <w:r w:rsidRPr="00D13F66">
              <w:rPr>
                <w:i/>
                <w:iCs/>
                <w:sz w:val="12"/>
                <w:szCs w:val="24"/>
              </w:rPr>
              <w:t>зачислено денежных средств по итогам торгов</w:t>
            </w:r>
          </w:p>
        </w:tc>
        <w:tc>
          <w:tcPr>
            <w:tcW w:w="402" w:type="pct"/>
            <w:tcBorders>
              <w:top w:val="nil"/>
              <w:left w:val="nil"/>
              <w:bottom w:val="nil"/>
              <w:right w:val="nil"/>
            </w:tcBorders>
            <w:shd w:val="clear" w:color="auto" w:fill="auto"/>
            <w:noWrap/>
            <w:vAlign w:val="bottom"/>
            <w:hideMark/>
          </w:tcPr>
          <w:p w14:paraId="571B16A2" w14:textId="77777777" w:rsidR="00714FE0" w:rsidRPr="00D13F66" w:rsidRDefault="00714FE0" w:rsidP="00714FE0">
            <w:pPr>
              <w:ind w:firstLine="567"/>
              <w:jc w:val="both"/>
              <w:rPr>
                <w:i/>
                <w:iCs/>
                <w:sz w:val="12"/>
                <w:szCs w:val="24"/>
              </w:rPr>
            </w:pPr>
          </w:p>
        </w:tc>
        <w:tc>
          <w:tcPr>
            <w:tcW w:w="402" w:type="pct"/>
            <w:tcBorders>
              <w:top w:val="nil"/>
              <w:left w:val="single" w:sz="4" w:space="0" w:color="auto"/>
              <w:bottom w:val="nil"/>
              <w:right w:val="single" w:sz="4" w:space="0" w:color="auto"/>
            </w:tcBorders>
            <w:shd w:val="clear" w:color="auto" w:fill="auto"/>
            <w:noWrap/>
            <w:vAlign w:val="bottom"/>
            <w:hideMark/>
          </w:tcPr>
          <w:p w14:paraId="45402A3B" w14:textId="77777777" w:rsidR="00714FE0" w:rsidRPr="00D13F66" w:rsidRDefault="00714FE0" w:rsidP="00714FE0">
            <w:pPr>
              <w:ind w:firstLine="567"/>
              <w:jc w:val="both"/>
              <w:rPr>
                <w:sz w:val="12"/>
                <w:szCs w:val="24"/>
              </w:rPr>
            </w:pPr>
            <w:r w:rsidRPr="00D13F66">
              <w:rPr>
                <w:sz w:val="12"/>
                <w:szCs w:val="24"/>
              </w:rPr>
              <w:t>0,00</w:t>
            </w:r>
          </w:p>
        </w:tc>
        <w:tc>
          <w:tcPr>
            <w:tcW w:w="402" w:type="pct"/>
            <w:tcBorders>
              <w:top w:val="nil"/>
              <w:left w:val="nil"/>
              <w:bottom w:val="nil"/>
              <w:right w:val="nil"/>
            </w:tcBorders>
            <w:shd w:val="clear" w:color="auto" w:fill="auto"/>
            <w:noWrap/>
            <w:hideMark/>
          </w:tcPr>
          <w:p w14:paraId="49A0EA0E"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3D400602"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5C335C48"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39682307"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6B149A75" w14:textId="77777777" w:rsidR="00714FE0" w:rsidRPr="00D13F66" w:rsidRDefault="00714FE0" w:rsidP="00714FE0">
            <w:pPr>
              <w:ind w:firstLine="567"/>
              <w:jc w:val="both"/>
              <w:rPr>
                <w:sz w:val="12"/>
                <w:szCs w:val="24"/>
              </w:rPr>
            </w:pPr>
          </w:p>
        </w:tc>
      </w:tr>
      <w:tr w:rsidR="00714FE0" w:rsidRPr="00D13F66" w14:paraId="749E356B" w14:textId="77777777" w:rsidTr="00714FE0">
        <w:trPr>
          <w:trHeight w:val="240"/>
        </w:trPr>
        <w:tc>
          <w:tcPr>
            <w:tcW w:w="451" w:type="pct"/>
            <w:tcBorders>
              <w:top w:val="nil"/>
              <w:left w:val="single" w:sz="4" w:space="0" w:color="auto"/>
              <w:bottom w:val="nil"/>
              <w:right w:val="nil"/>
            </w:tcBorders>
            <w:shd w:val="clear" w:color="auto" w:fill="auto"/>
            <w:noWrap/>
            <w:vAlign w:val="bottom"/>
            <w:hideMark/>
          </w:tcPr>
          <w:p w14:paraId="2A995729" w14:textId="77777777" w:rsidR="00714FE0" w:rsidRPr="00D13F66" w:rsidRDefault="00714FE0" w:rsidP="00714FE0">
            <w:pPr>
              <w:ind w:firstLine="567"/>
              <w:jc w:val="both"/>
              <w:rPr>
                <w:sz w:val="12"/>
                <w:szCs w:val="24"/>
              </w:rPr>
            </w:pPr>
            <w:r w:rsidRPr="00D13F66">
              <w:rPr>
                <w:sz w:val="12"/>
                <w:szCs w:val="24"/>
              </w:rPr>
              <w:t> </w:t>
            </w:r>
          </w:p>
        </w:tc>
        <w:tc>
          <w:tcPr>
            <w:tcW w:w="1732" w:type="pct"/>
            <w:gridSpan w:val="4"/>
            <w:tcBorders>
              <w:top w:val="nil"/>
              <w:left w:val="nil"/>
              <w:bottom w:val="single" w:sz="4" w:space="0" w:color="auto"/>
              <w:right w:val="nil"/>
            </w:tcBorders>
            <w:shd w:val="clear" w:color="auto" w:fill="auto"/>
            <w:noWrap/>
            <w:vAlign w:val="bottom"/>
            <w:hideMark/>
          </w:tcPr>
          <w:p w14:paraId="57B1867A" w14:textId="77777777" w:rsidR="00714FE0" w:rsidRPr="00D13F66" w:rsidRDefault="00714FE0" w:rsidP="00714FE0">
            <w:pPr>
              <w:ind w:firstLine="567"/>
              <w:jc w:val="both"/>
              <w:rPr>
                <w:i/>
                <w:iCs/>
                <w:sz w:val="12"/>
                <w:szCs w:val="24"/>
              </w:rPr>
            </w:pPr>
            <w:r w:rsidRPr="00D13F66">
              <w:rPr>
                <w:i/>
                <w:iCs/>
                <w:sz w:val="12"/>
                <w:szCs w:val="24"/>
              </w:rPr>
              <w:t>списано денежных средств по итогам торгов</w:t>
            </w:r>
          </w:p>
        </w:tc>
        <w:tc>
          <w:tcPr>
            <w:tcW w:w="402" w:type="pct"/>
            <w:tcBorders>
              <w:top w:val="nil"/>
              <w:left w:val="nil"/>
              <w:bottom w:val="nil"/>
              <w:right w:val="nil"/>
            </w:tcBorders>
            <w:shd w:val="clear" w:color="auto" w:fill="auto"/>
            <w:noWrap/>
            <w:vAlign w:val="bottom"/>
            <w:hideMark/>
          </w:tcPr>
          <w:p w14:paraId="5080D434" w14:textId="77777777" w:rsidR="00714FE0" w:rsidRPr="00D13F66" w:rsidRDefault="00714FE0" w:rsidP="00714FE0">
            <w:pPr>
              <w:ind w:firstLine="567"/>
              <w:jc w:val="both"/>
              <w:rPr>
                <w:i/>
                <w:iCs/>
                <w:sz w:val="12"/>
                <w:szCs w:val="24"/>
              </w:rPr>
            </w:pPr>
          </w:p>
        </w:tc>
        <w:tc>
          <w:tcPr>
            <w:tcW w:w="402" w:type="pct"/>
            <w:tcBorders>
              <w:top w:val="nil"/>
              <w:left w:val="single" w:sz="4" w:space="0" w:color="auto"/>
              <w:bottom w:val="nil"/>
              <w:right w:val="single" w:sz="4" w:space="0" w:color="auto"/>
            </w:tcBorders>
            <w:shd w:val="clear" w:color="auto" w:fill="auto"/>
            <w:noWrap/>
            <w:vAlign w:val="bottom"/>
            <w:hideMark/>
          </w:tcPr>
          <w:p w14:paraId="7959BF94" w14:textId="77777777" w:rsidR="00714FE0" w:rsidRPr="00D13F66" w:rsidRDefault="00714FE0" w:rsidP="00714FE0">
            <w:pPr>
              <w:ind w:firstLine="567"/>
              <w:jc w:val="both"/>
              <w:rPr>
                <w:sz w:val="12"/>
                <w:szCs w:val="24"/>
              </w:rPr>
            </w:pPr>
            <w:r w:rsidRPr="00D13F66">
              <w:rPr>
                <w:sz w:val="12"/>
                <w:szCs w:val="24"/>
              </w:rPr>
              <w:t>0,00</w:t>
            </w:r>
          </w:p>
        </w:tc>
        <w:tc>
          <w:tcPr>
            <w:tcW w:w="402" w:type="pct"/>
            <w:tcBorders>
              <w:top w:val="nil"/>
              <w:left w:val="nil"/>
              <w:bottom w:val="nil"/>
              <w:right w:val="nil"/>
            </w:tcBorders>
            <w:shd w:val="clear" w:color="auto" w:fill="auto"/>
            <w:noWrap/>
            <w:hideMark/>
          </w:tcPr>
          <w:p w14:paraId="0317982A"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3B353F6D"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04CF0CF9"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163164CE"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7FF4FD16" w14:textId="77777777" w:rsidR="00714FE0" w:rsidRPr="00D13F66" w:rsidRDefault="00714FE0" w:rsidP="00714FE0">
            <w:pPr>
              <w:ind w:firstLine="567"/>
              <w:jc w:val="both"/>
              <w:rPr>
                <w:sz w:val="12"/>
                <w:szCs w:val="24"/>
              </w:rPr>
            </w:pPr>
          </w:p>
        </w:tc>
      </w:tr>
      <w:tr w:rsidR="00714FE0" w:rsidRPr="00D13F66" w14:paraId="4557EC78" w14:textId="77777777" w:rsidTr="00714FE0">
        <w:trPr>
          <w:trHeight w:val="240"/>
        </w:trPr>
        <w:tc>
          <w:tcPr>
            <w:tcW w:w="2184" w:type="pct"/>
            <w:gridSpan w:val="5"/>
            <w:tcBorders>
              <w:top w:val="single" w:sz="4" w:space="0" w:color="auto"/>
              <w:left w:val="single" w:sz="4" w:space="0" w:color="auto"/>
              <w:bottom w:val="single" w:sz="4" w:space="0" w:color="auto"/>
              <w:right w:val="nil"/>
            </w:tcBorders>
            <w:shd w:val="clear" w:color="auto" w:fill="auto"/>
            <w:noWrap/>
            <w:vAlign w:val="bottom"/>
            <w:hideMark/>
          </w:tcPr>
          <w:p w14:paraId="74743098" w14:textId="77777777" w:rsidR="00714FE0" w:rsidRPr="00D13F66" w:rsidRDefault="00714FE0" w:rsidP="00714FE0">
            <w:pPr>
              <w:ind w:firstLine="567"/>
              <w:jc w:val="both"/>
              <w:rPr>
                <w:b/>
                <w:bCs/>
                <w:sz w:val="12"/>
                <w:szCs w:val="24"/>
              </w:rPr>
            </w:pPr>
            <w:r w:rsidRPr="00D13F66">
              <w:rPr>
                <w:b/>
                <w:bCs/>
                <w:sz w:val="12"/>
                <w:szCs w:val="24"/>
              </w:rPr>
              <w:t>Сальдо расчетов (неторговые операции):</w:t>
            </w:r>
          </w:p>
        </w:tc>
        <w:tc>
          <w:tcPr>
            <w:tcW w:w="402" w:type="pct"/>
            <w:tcBorders>
              <w:top w:val="single" w:sz="4" w:space="0" w:color="auto"/>
              <w:left w:val="nil"/>
              <w:bottom w:val="single" w:sz="4" w:space="0" w:color="auto"/>
              <w:right w:val="nil"/>
            </w:tcBorders>
            <w:shd w:val="clear" w:color="auto" w:fill="auto"/>
            <w:noWrap/>
            <w:vAlign w:val="bottom"/>
            <w:hideMark/>
          </w:tcPr>
          <w:p w14:paraId="2879389F" w14:textId="77777777" w:rsidR="00714FE0" w:rsidRPr="00D13F66" w:rsidRDefault="00714FE0" w:rsidP="00714FE0">
            <w:pPr>
              <w:ind w:firstLine="567"/>
              <w:jc w:val="both"/>
              <w:rPr>
                <w:sz w:val="12"/>
                <w:szCs w:val="24"/>
              </w:rPr>
            </w:pPr>
            <w:r w:rsidRPr="00D13F66">
              <w:rPr>
                <w:sz w:val="12"/>
                <w:szCs w:val="24"/>
              </w:rPr>
              <w:t> </w:t>
            </w:r>
          </w:p>
        </w:tc>
        <w:tc>
          <w:tcPr>
            <w:tcW w:w="402" w:type="pct"/>
            <w:tcBorders>
              <w:top w:val="nil"/>
              <w:left w:val="single" w:sz="4" w:space="0" w:color="auto"/>
              <w:bottom w:val="nil"/>
              <w:right w:val="single" w:sz="4" w:space="0" w:color="auto"/>
            </w:tcBorders>
            <w:shd w:val="clear" w:color="auto" w:fill="auto"/>
            <w:noWrap/>
            <w:vAlign w:val="bottom"/>
            <w:hideMark/>
          </w:tcPr>
          <w:p w14:paraId="4D7DF9E9" w14:textId="77777777" w:rsidR="00714FE0" w:rsidRPr="00D13F66" w:rsidRDefault="00714FE0" w:rsidP="00714FE0">
            <w:pPr>
              <w:ind w:firstLine="567"/>
              <w:jc w:val="both"/>
              <w:rPr>
                <w:sz w:val="12"/>
                <w:szCs w:val="24"/>
              </w:rPr>
            </w:pPr>
            <w:r w:rsidRPr="00D13F66">
              <w:rPr>
                <w:sz w:val="12"/>
                <w:szCs w:val="24"/>
              </w:rPr>
              <w:t>0,00</w:t>
            </w:r>
          </w:p>
        </w:tc>
        <w:tc>
          <w:tcPr>
            <w:tcW w:w="402" w:type="pct"/>
            <w:tcBorders>
              <w:top w:val="nil"/>
              <w:left w:val="nil"/>
              <w:bottom w:val="nil"/>
              <w:right w:val="nil"/>
            </w:tcBorders>
            <w:shd w:val="clear" w:color="auto" w:fill="auto"/>
            <w:noWrap/>
            <w:hideMark/>
          </w:tcPr>
          <w:p w14:paraId="74E94ACA"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34E71DD8"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2170C80E"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7EB779BA"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5FC5E10F" w14:textId="77777777" w:rsidR="00714FE0" w:rsidRPr="00D13F66" w:rsidRDefault="00714FE0" w:rsidP="00714FE0">
            <w:pPr>
              <w:ind w:firstLine="567"/>
              <w:jc w:val="both"/>
              <w:rPr>
                <w:sz w:val="12"/>
                <w:szCs w:val="24"/>
              </w:rPr>
            </w:pPr>
          </w:p>
        </w:tc>
      </w:tr>
      <w:tr w:rsidR="00714FE0" w:rsidRPr="00D13F66" w14:paraId="236436E1" w14:textId="77777777" w:rsidTr="00714FE0">
        <w:trPr>
          <w:trHeight w:val="240"/>
        </w:trPr>
        <w:tc>
          <w:tcPr>
            <w:tcW w:w="451" w:type="pct"/>
            <w:tcBorders>
              <w:top w:val="nil"/>
              <w:left w:val="single" w:sz="4" w:space="0" w:color="auto"/>
              <w:bottom w:val="nil"/>
              <w:right w:val="nil"/>
            </w:tcBorders>
            <w:shd w:val="clear" w:color="auto" w:fill="auto"/>
            <w:noWrap/>
            <w:vAlign w:val="bottom"/>
            <w:hideMark/>
          </w:tcPr>
          <w:p w14:paraId="59178046" w14:textId="77777777" w:rsidR="00714FE0" w:rsidRPr="00D13F66" w:rsidRDefault="00714FE0" w:rsidP="00714FE0">
            <w:pPr>
              <w:ind w:firstLine="567"/>
              <w:jc w:val="both"/>
              <w:rPr>
                <w:sz w:val="12"/>
                <w:szCs w:val="24"/>
              </w:rPr>
            </w:pPr>
            <w:r w:rsidRPr="00D13F66">
              <w:rPr>
                <w:sz w:val="12"/>
                <w:szCs w:val="24"/>
              </w:rPr>
              <w:t> </w:t>
            </w:r>
          </w:p>
        </w:tc>
        <w:tc>
          <w:tcPr>
            <w:tcW w:w="1732" w:type="pct"/>
            <w:gridSpan w:val="4"/>
            <w:tcBorders>
              <w:top w:val="single" w:sz="4" w:space="0" w:color="auto"/>
              <w:left w:val="nil"/>
              <w:bottom w:val="nil"/>
              <w:right w:val="nil"/>
            </w:tcBorders>
            <w:shd w:val="clear" w:color="auto" w:fill="auto"/>
            <w:noWrap/>
            <w:vAlign w:val="bottom"/>
            <w:hideMark/>
          </w:tcPr>
          <w:p w14:paraId="75A0DE9C" w14:textId="77777777" w:rsidR="00714FE0" w:rsidRPr="00D13F66" w:rsidRDefault="00714FE0" w:rsidP="00714FE0">
            <w:pPr>
              <w:ind w:firstLine="567"/>
              <w:jc w:val="both"/>
              <w:rPr>
                <w:i/>
                <w:iCs/>
                <w:sz w:val="12"/>
                <w:szCs w:val="24"/>
              </w:rPr>
            </w:pPr>
            <w:r w:rsidRPr="00D13F66">
              <w:rPr>
                <w:i/>
                <w:iCs/>
                <w:sz w:val="12"/>
                <w:szCs w:val="24"/>
              </w:rPr>
              <w:t>зачислено денежных средств по неторговым операциям</w:t>
            </w:r>
          </w:p>
        </w:tc>
        <w:tc>
          <w:tcPr>
            <w:tcW w:w="402" w:type="pct"/>
            <w:tcBorders>
              <w:top w:val="nil"/>
              <w:left w:val="nil"/>
              <w:bottom w:val="nil"/>
              <w:right w:val="nil"/>
            </w:tcBorders>
            <w:shd w:val="clear" w:color="auto" w:fill="auto"/>
            <w:noWrap/>
            <w:vAlign w:val="bottom"/>
            <w:hideMark/>
          </w:tcPr>
          <w:p w14:paraId="3788F711" w14:textId="77777777" w:rsidR="00714FE0" w:rsidRPr="00D13F66" w:rsidRDefault="00714FE0" w:rsidP="00714FE0">
            <w:pPr>
              <w:ind w:firstLine="567"/>
              <w:jc w:val="both"/>
              <w:rPr>
                <w:i/>
                <w:iCs/>
                <w:sz w:val="12"/>
                <w:szCs w:val="24"/>
              </w:rPr>
            </w:pPr>
          </w:p>
        </w:tc>
        <w:tc>
          <w:tcPr>
            <w:tcW w:w="402" w:type="pct"/>
            <w:tcBorders>
              <w:top w:val="nil"/>
              <w:left w:val="single" w:sz="4" w:space="0" w:color="auto"/>
              <w:bottom w:val="nil"/>
              <w:right w:val="single" w:sz="4" w:space="0" w:color="auto"/>
            </w:tcBorders>
            <w:shd w:val="clear" w:color="auto" w:fill="auto"/>
            <w:noWrap/>
            <w:vAlign w:val="bottom"/>
            <w:hideMark/>
          </w:tcPr>
          <w:p w14:paraId="1C7B0C56" w14:textId="77777777" w:rsidR="00714FE0" w:rsidRPr="00D13F66" w:rsidRDefault="00714FE0" w:rsidP="00714FE0">
            <w:pPr>
              <w:ind w:firstLine="567"/>
              <w:jc w:val="both"/>
              <w:rPr>
                <w:sz w:val="12"/>
                <w:szCs w:val="24"/>
              </w:rPr>
            </w:pPr>
            <w:r w:rsidRPr="00D13F66">
              <w:rPr>
                <w:sz w:val="12"/>
                <w:szCs w:val="24"/>
              </w:rPr>
              <w:t>0,00</w:t>
            </w:r>
          </w:p>
        </w:tc>
        <w:tc>
          <w:tcPr>
            <w:tcW w:w="402" w:type="pct"/>
            <w:tcBorders>
              <w:top w:val="nil"/>
              <w:left w:val="nil"/>
              <w:bottom w:val="nil"/>
              <w:right w:val="nil"/>
            </w:tcBorders>
            <w:shd w:val="clear" w:color="auto" w:fill="auto"/>
            <w:noWrap/>
            <w:hideMark/>
          </w:tcPr>
          <w:p w14:paraId="37950BD2"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6BF34330"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6E6588B6"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483AAD1F"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0E10539C" w14:textId="77777777" w:rsidR="00714FE0" w:rsidRPr="00D13F66" w:rsidRDefault="00714FE0" w:rsidP="00714FE0">
            <w:pPr>
              <w:ind w:firstLine="567"/>
              <w:jc w:val="both"/>
              <w:rPr>
                <w:sz w:val="12"/>
                <w:szCs w:val="24"/>
              </w:rPr>
            </w:pPr>
          </w:p>
        </w:tc>
      </w:tr>
      <w:tr w:rsidR="00714FE0" w:rsidRPr="00D13F66" w14:paraId="1166DE6F" w14:textId="77777777" w:rsidTr="00714FE0">
        <w:trPr>
          <w:trHeight w:val="240"/>
        </w:trPr>
        <w:tc>
          <w:tcPr>
            <w:tcW w:w="451" w:type="pct"/>
            <w:tcBorders>
              <w:top w:val="nil"/>
              <w:left w:val="single" w:sz="4" w:space="0" w:color="auto"/>
              <w:bottom w:val="nil"/>
              <w:right w:val="nil"/>
            </w:tcBorders>
            <w:shd w:val="clear" w:color="auto" w:fill="auto"/>
            <w:noWrap/>
            <w:vAlign w:val="bottom"/>
            <w:hideMark/>
          </w:tcPr>
          <w:p w14:paraId="569A19D9" w14:textId="77777777" w:rsidR="00714FE0" w:rsidRPr="00D13F66" w:rsidRDefault="00714FE0" w:rsidP="00714FE0">
            <w:pPr>
              <w:ind w:firstLine="567"/>
              <w:jc w:val="both"/>
              <w:rPr>
                <w:sz w:val="12"/>
                <w:szCs w:val="24"/>
              </w:rPr>
            </w:pPr>
            <w:r w:rsidRPr="00D13F66">
              <w:rPr>
                <w:sz w:val="12"/>
                <w:szCs w:val="24"/>
              </w:rPr>
              <w:t> </w:t>
            </w:r>
          </w:p>
        </w:tc>
        <w:tc>
          <w:tcPr>
            <w:tcW w:w="1732" w:type="pct"/>
            <w:gridSpan w:val="4"/>
            <w:tcBorders>
              <w:top w:val="nil"/>
              <w:left w:val="nil"/>
              <w:bottom w:val="nil"/>
              <w:right w:val="nil"/>
            </w:tcBorders>
            <w:shd w:val="clear" w:color="auto" w:fill="auto"/>
            <w:noWrap/>
            <w:vAlign w:val="bottom"/>
            <w:hideMark/>
          </w:tcPr>
          <w:p w14:paraId="70DE77F0" w14:textId="77777777" w:rsidR="00714FE0" w:rsidRPr="00D13F66" w:rsidRDefault="00714FE0" w:rsidP="00714FE0">
            <w:pPr>
              <w:ind w:firstLine="567"/>
              <w:jc w:val="both"/>
              <w:rPr>
                <w:i/>
                <w:iCs/>
                <w:sz w:val="12"/>
                <w:szCs w:val="24"/>
              </w:rPr>
            </w:pPr>
            <w:r w:rsidRPr="00D13F66">
              <w:rPr>
                <w:i/>
                <w:iCs/>
                <w:sz w:val="12"/>
                <w:szCs w:val="24"/>
              </w:rPr>
              <w:t>списано денежных средств по неторговым операциям, в том числе</w:t>
            </w:r>
          </w:p>
        </w:tc>
        <w:tc>
          <w:tcPr>
            <w:tcW w:w="402" w:type="pct"/>
            <w:tcBorders>
              <w:top w:val="nil"/>
              <w:left w:val="nil"/>
              <w:bottom w:val="nil"/>
              <w:right w:val="nil"/>
            </w:tcBorders>
            <w:shd w:val="clear" w:color="auto" w:fill="auto"/>
            <w:noWrap/>
            <w:vAlign w:val="bottom"/>
            <w:hideMark/>
          </w:tcPr>
          <w:p w14:paraId="21AC37C9" w14:textId="77777777" w:rsidR="00714FE0" w:rsidRPr="00D13F66" w:rsidRDefault="00714FE0" w:rsidP="00714FE0">
            <w:pPr>
              <w:ind w:firstLine="567"/>
              <w:jc w:val="both"/>
              <w:rPr>
                <w:i/>
                <w:iCs/>
                <w:sz w:val="12"/>
                <w:szCs w:val="24"/>
              </w:rPr>
            </w:pPr>
          </w:p>
        </w:tc>
        <w:tc>
          <w:tcPr>
            <w:tcW w:w="402" w:type="pct"/>
            <w:tcBorders>
              <w:top w:val="nil"/>
              <w:left w:val="single" w:sz="4" w:space="0" w:color="auto"/>
              <w:bottom w:val="nil"/>
              <w:right w:val="single" w:sz="4" w:space="0" w:color="auto"/>
            </w:tcBorders>
            <w:shd w:val="clear" w:color="auto" w:fill="auto"/>
            <w:noWrap/>
            <w:vAlign w:val="bottom"/>
            <w:hideMark/>
          </w:tcPr>
          <w:p w14:paraId="66E4EEC3" w14:textId="77777777" w:rsidR="00714FE0" w:rsidRPr="00D13F66" w:rsidRDefault="00714FE0" w:rsidP="00714FE0">
            <w:pPr>
              <w:ind w:firstLine="567"/>
              <w:jc w:val="both"/>
              <w:rPr>
                <w:sz w:val="12"/>
                <w:szCs w:val="24"/>
              </w:rPr>
            </w:pPr>
            <w:r w:rsidRPr="00D13F66">
              <w:rPr>
                <w:sz w:val="12"/>
                <w:szCs w:val="24"/>
              </w:rPr>
              <w:t>0,00</w:t>
            </w:r>
          </w:p>
        </w:tc>
        <w:tc>
          <w:tcPr>
            <w:tcW w:w="402" w:type="pct"/>
            <w:tcBorders>
              <w:top w:val="nil"/>
              <w:left w:val="nil"/>
              <w:bottom w:val="nil"/>
              <w:right w:val="nil"/>
            </w:tcBorders>
            <w:shd w:val="clear" w:color="auto" w:fill="auto"/>
            <w:noWrap/>
            <w:hideMark/>
          </w:tcPr>
          <w:p w14:paraId="77A89963"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1A11500C"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25389130"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06269417"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110BEBEF" w14:textId="77777777" w:rsidR="00714FE0" w:rsidRPr="00D13F66" w:rsidRDefault="00714FE0" w:rsidP="00714FE0">
            <w:pPr>
              <w:ind w:firstLine="567"/>
              <w:jc w:val="both"/>
              <w:rPr>
                <w:sz w:val="12"/>
                <w:szCs w:val="24"/>
              </w:rPr>
            </w:pPr>
          </w:p>
        </w:tc>
      </w:tr>
      <w:tr w:rsidR="00714FE0" w:rsidRPr="00D13F66" w14:paraId="364CC2C3" w14:textId="77777777" w:rsidTr="00714FE0">
        <w:trPr>
          <w:trHeight w:val="240"/>
        </w:trPr>
        <w:tc>
          <w:tcPr>
            <w:tcW w:w="451" w:type="pct"/>
            <w:tcBorders>
              <w:top w:val="nil"/>
              <w:left w:val="single" w:sz="4" w:space="0" w:color="auto"/>
              <w:bottom w:val="nil"/>
              <w:right w:val="nil"/>
            </w:tcBorders>
            <w:shd w:val="clear" w:color="auto" w:fill="auto"/>
            <w:noWrap/>
            <w:vAlign w:val="bottom"/>
            <w:hideMark/>
          </w:tcPr>
          <w:p w14:paraId="326FFB0D" w14:textId="77777777" w:rsidR="00714FE0" w:rsidRPr="00D13F66" w:rsidRDefault="00714FE0" w:rsidP="00714FE0">
            <w:pPr>
              <w:ind w:firstLine="567"/>
              <w:jc w:val="both"/>
              <w:rPr>
                <w:sz w:val="12"/>
                <w:szCs w:val="24"/>
              </w:rPr>
            </w:pPr>
            <w:r w:rsidRPr="00D13F66">
              <w:rPr>
                <w:sz w:val="12"/>
                <w:szCs w:val="24"/>
              </w:rPr>
              <w:t> </w:t>
            </w:r>
          </w:p>
        </w:tc>
        <w:tc>
          <w:tcPr>
            <w:tcW w:w="1732" w:type="pct"/>
            <w:gridSpan w:val="4"/>
            <w:tcBorders>
              <w:top w:val="nil"/>
              <w:left w:val="nil"/>
              <w:bottom w:val="single" w:sz="4" w:space="0" w:color="auto"/>
              <w:right w:val="nil"/>
            </w:tcBorders>
            <w:shd w:val="clear" w:color="auto" w:fill="auto"/>
            <w:noWrap/>
            <w:vAlign w:val="bottom"/>
            <w:hideMark/>
          </w:tcPr>
          <w:p w14:paraId="0CFEFA71" w14:textId="77777777" w:rsidR="00714FE0" w:rsidRPr="00D13F66" w:rsidRDefault="00714FE0" w:rsidP="00714FE0">
            <w:pPr>
              <w:ind w:firstLine="567"/>
              <w:jc w:val="both"/>
              <w:rPr>
                <w:i/>
                <w:iCs/>
                <w:sz w:val="12"/>
                <w:szCs w:val="24"/>
              </w:rPr>
            </w:pPr>
            <w:r w:rsidRPr="00D13F66">
              <w:rPr>
                <w:i/>
                <w:iCs/>
                <w:sz w:val="12"/>
                <w:szCs w:val="24"/>
              </w:rPr>
              <w:t>штрафы</w:t>
            </w:r>
          </w:p>
        </w:tc>
        <w:tc>
          <w:tcPr>
            <w:tcW w:w="402" w:type="pct"/>
            <w:tcBorders>
              <w:top w:val="nil"/>
              <w:left w:val="nil"/>
              <w:bottom w:val="nil"/>
              <w:right w:val="nil"/>
            </w:tcBorders>
            <w:shd w:val="clear" w:color="auto" w:fill="auto"/>
            <w:noWrap/>
            <w:vAlign w:val="bottom"/>
            <w:hideMark/>
          </w:tcPr>
          <w:p w14:paraId="2CDA76ED" w14:textId="77777777" w:rsidR="00714FE0" w:rsidRPr="00D13F66" w:rsidRDefault="00714FE0" w:rsidP="00714FE0">
            <w:pPr>
              <w:ind w:firstLine="567"/>
              <w:jc w:val="both"/>
              <w:rPr>
                <w:i/>
                <w:iCs/>
                <w:sz w:val="12"/>
                <w:szCs w:val="24"/>
              </w:rPr>
            </w:pPr>
          </w:p>
        </w:tc>
        <w:tc>
          <w:tcPr>
            <w:tcW w:w="402" w:type="pct"/>
            <w:tcBorders>
              <w:top w:val="nil"/>
              <w:left w:val="single" w:sz="4" w:space="0" w:color="auto"/>
              <w:bottom w:val="nil"/>
              <w:right w:val="single" w:sz="4" w:space="0" w:color="auto"/>
            </w:tcBorders>
            <w:shd w:val="clear" w:color="auto" w:fill="auto"/>
            <w:noWrap/>
            <w:vAlign w:val="bottom"/>
            <w:hideMark/>
          </w:tcPr>
          <w:p w14:paraId="54112C93" w14:textId="77777777" w:rsidR="00714FE0" w:rsidRPr="00D13F66" w:rsidRDefault="00714FE0" w:rsidP="00714FE0">
            <w:pPr>
              <w:ind w:firstLine="567"/>
              <w:jc w:val="both"/>
              <w:rPr>
                <w:sz w:val="12"/>
                <w:szCs w:val="24"/>
              </w:rPr>
            </w:pPr>
            <w:r w:rsidRPr="00D13F66">
              <w:rPr>
                <w:sz w:val="12"/>
                <w:szCs w:val="24"/>
              </w:rPr>
              <w:t>0,00</w:t>
            </w:r>
          </w:p>
        </w:tc>
        <w:tc>
          <w:tcPr>
            <w:tcW w:w="402" w:type="pct"/>
            <w:tcBorders>
              <w:top w:val="nil"/>
              <w:left w:val="nil"/>
              <w:bottom w:val="nil"/>
              <w:right w:val="nil"/>
            </w:tcBorders>
            <w:shd w:val="clear" w:color="auto" w:fill="auto"/>
            <w:noWrap/>
            <w:hideMark/>
          </w:tcPr>
          <w:p w14:paraId="31E7F25F"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2A4A00BA"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740AADB8"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58B756FD"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0C911E86" w14:textId="77777777" w:rsidR="00714FE0" w:rsidRPr="00D13F66" w:rsidRDefault="00714FE0" w:rsidP="00714FE0">
            <w:pPr>
              <w:ind w:firstLine="567"/>
              <w:jc w:val="both"/>
              <w:rPr>
                <w:sz w:val="12"/>
                <w:szCs w:val="24"/>
              </w:rPr>
            </w:pPr>
          </w:p>
        </w:tc>
      </w:tr>
      <w:tr w:rsidR="00714FE0" w:rsidRPr="00D13F66" w14:paraId="3FCBC4F2" w14:textId="77777777" w:rsidTr="00714FE0">
        <w:trPr>
          <w:trHeight w:val="240"/>
        </w:trPr>
        <w:tc>
          <w:tcPr>
            <w:tcW w:w="2184" w:type="pct"/>
            <w:gridSpan w:val="5"/>
            <w:tcBorders>
              <w:top w:val="single" w:sz="4" w:space="0" w:color="auto"/>
              <w:left w:val="single" w:sz="4" w:space="0" w:color="auto"/>
              <w:bottom w:val="single" w:sz="4" w:space="0" w:color="auto"/>
              <w:right w:val="nil"/>
            </w:tcBorders>
            <w:shd w:val="clear" w:color="auto" w:fill="auto"/>
            <w:noWrap/>
            <w:vAlign w:val="bottom"/>
            <w:hideMark/>
          </w:tcPr>
          <w:p w14:paraId="39D882A4" w14:textId="77777777" w:rsidR="00714FE0" w:rsidRPr="00D13F66" w:rsidRDefault="00714FE0" w:rsidP="00714FE0">
            <w:pPr>
              <w:ind w:firstLine="567"/>
              <w:jc w:val="both"/>
              <w:rPr>
                <w:b/>
                <w:bCs/>
                <w:sz w:val="12"/>
                <w:szCs w:val="24"/>
              </w:rPr>
            </w:pPr>
            <w:r w:rsidRPr="00D13F66">
              <w:rPr>
                <w:b/>
                <w:bCs/>
                <w:sz w:val="12"/>
                <w:szCs w:val="24"/>
              </w:rPr>
              <w:t>Уплаченная комиссия, в том числе:</w:t>
            </w:r>
          </w:p>
        </w:tc>
        <w:tc>
          <w:tcPr>
            <w:tcW w:w="402" w:type="pct"/>
            <w:tcBorders>
              <w:top w:val="single" w:sz="4" w:space="0" w:color="auto"/>
              <w:left w:val="nil"/>
              <w:bottom w:val="single" w:sz="4" w:space="0" w:color="auto"/>
              <w:right w:val="nil"/>
            </w:tcBorders>
            <w:shd w:val="clear" w:color="auto" w:fill="auto"/>
            <w:noWrap/>
            <w:vAlign w:val="bottom"/>
            <w:hideMark/>
          </w:tcPr>
          <w:p w14:paraId="42189236" w14:textId="77777777" w:rsidR="00714FE0" w:rsidRPr="00D13F66" w:rsidRDefault="00714FE0" w:rsidP="00714FE0">
            <w:pPr>
              <w:ind w:firstLine="567"/>
              <w:jc w:val="both"/>
              <w:rPr>
                <w:sz w:val="12"/>
                <w:szCs w:val="24"/>
              </w:rPr>
            </w:pPr>
            <w:r w:rsidRPr="00D13F66">
              <w:rPr>
                <w:sz w:val="12"/>
                <w:szCs w:val="24"/>
              </w:rPr>
              <w:t> </w:t>
            </w:r>
          </w:p>
        </w:tc>
        <w:tc>
          <w:tcPr>
            <w:tcW w:w="402" w:type="pct"/>
            <w:tcBorders>
              <w:top w:val="nil"/>
              <w:left w:val="single" w:sz="4" w:space="0" w:color="auto"/>
              <w:bottom w:val="nil"/>
              <w:right w:val="single" w:sz="4" w:space="0" w:color="auto"/>
            </w:tcBorders>
            <w:shd w:val="clear" w:color="auto" w:fill="auto"/>
            <w:noWrap/>
            <w:vAlign w:val="bottom"/>
            <w:hideMark/>
          </w:tcPr>
          <w:p w14:paraId="43AE0A24" w14:textId="77777777" w:rsidR="00714FE0" w:rsidRPr="00D13F66" w:rsidRDefault="00714FE0" w:rsidP="00714FE0">
            <w:pPr>
              <w:ind w:firstLine="567"/>
              <w:jc w:val="both"/>
              <w:rPr>
                <w:sz w:val="12"/>
                <w:szCs w:val="24"/>
              </w:rPr>
            </w:pPr>
            <w:r w:rsidRPr="00D13F66">
              <w:rPr>
                <w:sz w:val="12"/>
                <w:szCs w:val="24"/>
              </w:rPr>
              <w:t>0,00</w:t>
            </w:r>
          </w:p>
        </w:tc>
        <w:tc>
          <w:tcPr>
            <w:tcW w:w="402" w:type="pct"/>
            <w:tcBorders>
              <w:top w:val="nil"/>
              <w:left w:val="nil"/>
              <w:bottom w:val="nil"/>
              <w:right w:val="nil"/>
            </w:tcBorders>
            <w:shd w:val="clear" w:color="auto" w:fill="auto"/>
            <w:noWrap/>
            <w:hideMark/>
          </w:tcPr>
          <w:p w14:paraId="06C7EFD5"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3F486F4F"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58E2F4A0"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15CF908B"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56E8E5FB" w14:textId="77777777" w:rsidR="00714FE0" w:rsidRPr="00D13F66" w:rsidRDefault="00714FE0" w:rsidP="00714FE0">
            <w:pPr>
              <w:ind w:firstLine="567"/>
              <w:jc w:val="both"/>
              <w:rPr>
                <w:sz w:val="12"/>
                <w:szCs w:val="24"/>
              </w:rPr>
            </w:pPr>
          </w:p>
        </w:tc>
      </w:tr>
      <w:tr w:rsidR="00714FE0" w:rsidRPr="00D13F66" w14:paraId="490B5E93" w14:textId="77777777" w:rsidTr="00714FE0">
        <w:trPr>
          <w:trHeight w:val="240"/>
        </w:trPr>
        <w:tc>
          <w:tcPr>
            <w:tcW w:w="451" w:type="pct"/>
            <w:tcBorders>
              <w:top w:val="nil"/>
              <w:left w:val="single" w:sz="4" w:space="0" w:color="auto"/>
              <w:bottom w:val="nil"/>
              <w:right w:val="nil"/>
            </w:tcBorders>
            <w:shd w:val="clear" w:color="auto" w:fill="auto"/>
            <w:noWrap/>
            <w:vAlign w:val="bottom"/>
            <w:hideMark/>
          </w:tcPr>
          <w:p w14:paraId="074F4DEF" w14:textId="77777777" w:rsidR="00714FE0" w:rsidRPr="00D13F66" w:rsidRDefault="00714FE0" w:rsidP="00714FE0">
            <w:pPr>
              <w:ind w:firstLine="567"/>
              <w:jc w:val="both"/>
              <w:rPr>
                <w:sz w:val="12"/>
                <w:szCs w:val="24"/>
              </w:rPr>
            </w:pPr>
            <w:r w:rsidRPr="00D13F66">
              <w:rPr>
                <w:sz w:val="12"/>
                <w:szCs w:val="24"/>
              </w:rPr>
              <w:t> </w:t>
            </w:r>
          </w:p>
        </w:tc>
        <w:tc>
          <w:tcPr>
            <w:tcW w:w="1732" w:type="pct"/>
            <w:gridSpan w:val="4"/>
            <w:tcBorders>
              <w:top w:val="single" w:sz="4" w:space="0" w:color="auto"/>
              <w:left w:val="nil"/>
              <w:bottom w:val="nil"/>
              <w:right w:val="nil"/>
            </w:tcBorders>
            <w:shd w:val="clear" w:color="auto" w:fill="auto"/>
            <w:noWrap/>
            <w:vAlign w:val="bottom"/>
            <w:hideMark/>
          </w:tcPr>
          <w:p w14:paraId="086D9162" w14:textId="5B7E3244" w:rsidR="00714FE0" w:rsidRPr="00D13F66" w:rsidRDefault="00714FE0" w:rsidP="00714FE0">
            <w:pPr>
              <w:ind w:firstLine="567"/>
              <w:jc w:val="both"/>
              <w:rPr>
                <w:i/>
                <w:iCs/>
                <w:sz w:val="12"/>
                <w:szCs w:val="24"/>
              </w:rPr>
            </w:pPr>
            <w:r w:rsidRPr="00D13F66">
              <w:rPr>
                <w:i/>
                <w:iCs/>
                <w:sz w:val="12"/>
                <w:szCs w:val="24"/>
              </w:rPr>
              <w:t xml:space="preserve">комиссия </w:t>
            </w:r>
            <w:r w:rsidR="0033383B">
              <w:rPr>
                <w:i/>
                <w:iCs/>
                <w:sz w:val="12"/>
                <w:szCs w:val="24"/>
              </w:rPr>
              <w:t>Брокер</w:t>
            </w:r>
            <w:r w:rsidRPr="00D13F66">
              <w:rPr>
                <w:i/>
                <w:iCs/>
                <w:sz w:val="12"/>
                <w:szCs w:val="24"/>
              </w:rPr>
              <w:t>а</w:t>
            </w:r>
          </w:p>
        </w:tc>
        <w:tc>
          <w:tcPr>
            <w:tcW w:w="402" w:type="pct"/>
            <w:tcBorders>
              <w:top w:val="nil"/>
              <w:left w:val="nil"/>
              <w:bottom w:val="nil"/>
              <w:right w:val="nil"/>
            </w:tcBorders>
            <w:shd w:val="clear" w:color="auto" w:fill="auto"/>
            <w:noWrap/>
            <w:vAlign w:val="bottom"/>
            <w:hideMark/>
          </w:tcPr>
          <w:p w14:paraId="6E6F21FC" w14:textId="77777777" w:rsidR="00714FE0" w:rsidRPr="00D13F66" w:rsidRDefault="00714FE0" w:rsidP="00714FE0">
            <w:pPr>
              <w:ind w:firstLine="567"/>
              <w:jc w:val="both"/>
              <w:rPr>
                <w:i/>
                <w:iCs/>
                <w:sz w:val="12"/>
                <w:szCs w:val="24"/>
              </w:rPr>
            </w:pPr>
          </w:p>
        </w:tc>
        <w:tc>
          <w:tcPr>
            <w:tcW w:w="402" w:type="pct"/>
            <w:tcBorders>
              <w:top w:val="nil"/>
              <w:left w:val="single" w:sz="4" w:space="0" w:color="auto"/>
              <w:bottom w:val="nil"/>
              <w:right w:val="single" w:sz="4" w:space="0" w:color="auto"/>
            </w:tcBorders>
            <w:shd w:val="clear" w:color="auto" w:fill="auto"/>
            <w:noWrap/>
            <w:vAlign w:val="bottom"/>
            <w:hideMark/>
          </w:tcPr>
          <w:p w14:paraId="3877A208" w14:textId="77777777" w:rsidR="00714FE0" w:rsidRPr="00D13F66" w:rsidRDefault="00714FE0" w:rsidP="00714FE0">
            <w:pPr>
              <w:ind w:firstLine="567"/>
              <w:jc w:val="both"/>
              <w:rPr>
                <w:sz w:val="12"/>
                <w:szCs w:val="24"/>
              </w:rPr>
            </w:pPr>
            <w:r w:rsidRPr="00D13F66">
              <w:rPr>
                <w:sz w:val="12"/>
                <w:szCs w:val="24"/>
              </w:rPr>
              <w:t>0,00</w:t>
            </w:r>
          </w:p>
        </w:tc>
        <w:tc>
          <w:tcPr>
            <w:tcW w:w="402" w:type="pct"/>
            <w:tcBorders>
              <w:top w:val="nil"/>
              <w:left w:val="nil"/>
              <w:bottom w:val="nil"/>
              <w:right w:val="nil"/>
            </w:tcBorders>
            <w:shd w:val="clear" w:color="auto" w:fill="auto"/>
            <w:noWrap/>
            <w:hideMark/>
          </w:tcPr>
          <w:p w14:paraId="608FCC85"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07A5EC54"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0367F61C"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46594E5D"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6B20167B" w14:textId="77777777" w:rsidR="00714FE0" w:rsidRPr="00D13F66" w:rsidRDefault="00714FE0" w:rsidP="00714FE0">
            <w:pPr>
              <w:ind w:firstLine="567"/>
              <w:jc w:val="both"/>
              <w:rPr>
                <w:sz w:val="12"/>
                <w:szCs w:val="24"/>
              </w:rPr>
            </w:pPr>
          </w:p>
        </w:tc>
      </w:tr>
      <w:tr w:rsidR="00714FE0" w:rsidRPr="00D13F66" w14:paraId="15980135" w14:textId="77777777" w:rsidTr="00714FE0">
        <w:trPr>
          <w:trHeight w:val="240"/>
        </w:trPr>
        <w:tc>
          <w:tcPr>
            <w:tcW w:w="451" w:type="pct"/>
            <w:tcBorders>
              <w:top w:val="nil"/>
              <w:left w:val="single" w:sz="4" w:space="0" w:color="auto"/>
              <w:bottom w:val="nil"/>
              <w:right w:val="nil"/>
            </w:tcBorders>
            <w:shd w:val="clear" w:color="auto" w:fill="auto"/>
            <w:noWrap/>
            <w:vAlign w:val="bottom"/>
            <w:hideMark/>
          </w:tcPr>
          <w:p w14:paraId="54380AD6" w14:textId="77777777" w:rsidR="00714FE0" w:rsidRPr="00D13F66" w:rsidRDefault="00714FE0" w:rsidP="00714FE0">
            <w:pPr>
              <w:ind w:firstLine="567"/>
              <w:jc w:val="both"/>
              <w:rPr>
                <w:sz w:val="12"/>
                <w:szCs w:val="24"/>
              </w:rPr>
            </w:pPr>
            <w:r w:rsidRPr="00D13F66">
              <w:rPr>
                <w:sz w:val="12"/>
                <w:szCs w:val="24"/>
              </w:rPr>
              <w:t> </w:t>
            </w:r>
          </w:p>
        </w:tc>
        <w:tc>
          <w:tcPr>
            <w:tcW w:w="1732" w:type="pct"/>
            <w:gridSpan w:val="4"/>
            <w:tcBorders>
              <w:top w:val="nil"/>
              <w:left w:val="nil"/>
              <w:bottom w:val="nil"/>
              <w:right w:val="nil"/>
            </w:tcBorders>
            <w:shd w:val="clear" w:color="auto" w:fill="auto"/>
            <w:noWrap/>
            <w:vAlign w:val="bottom"/>
            <w:hideMark/>
          </w:tcPr>
          <w:p w14:paraId="0504A0FE" w14:textId="77777777" w:rsidR="00714FE0" w:rsidRPr="00D13F66" w:rsidRDefault="00714FE0" w:rsidP="00714FE0">
            <w:pPr>
              <w:ind w:firstLine="567"/>
              <w:jc w:val="both"/>
              <w:rPr>
                <w:i/>
                <w:iCs/>
                <w:sz w:val="12"/>
                <w:szCs w:val="24"/>
              </w:rPr>
            </w:pPr>
            <w:r w:rsidRPr="00D13F66">
              <w:rPr>
                <w:i/>
                <w:iCs/>
                <w:sz w:val="12"/>
                <w:szCs w:val="24"/>
              </w:rPr>
              <w:t>комиссия торговой системы</w:t>
            </w:r>
          </w:p>
        </w:tc>
        <w:tc>
          <w:tcPr>
            <w:tcW w:w="402" w:type="pct"/>
            <w:tcBorders>
              <w:top w:val="nil"/>
              <w:left w:val="nil"/>
              <w:bottom w:val="nil"/>
              <w:right w:val="nil"/>
            </w:tcBorders>
            <w:shd w:val="clear" w:color="auto" w:fill="auto"/>
            <w:noWrap/>
            <w:vAlign w:val="bottom"/>
            <w:hideMark/>
          </w:tcPr>
          <w:p w14:paraId="1DA0DD4F" w14:textId="77777777" w:rsidR="00714FE0" w:rsidRPr="00D13F66" w:rsidRDefault="00714FE0" w:rsidP="00714FE0">
            <w:pPr>
              <w:ind w:firstLine="567"/>
              <w:jc w:val="both"/>
              <w:rPr>
                <w:i/>
                <w:iCs/>
                <w:sz w:val="12"/>
                <w:szCs w:val="24"/>
              </w:rPr>
            </w:pPr>
          </w:p>
        </w:tc>
        <w:tc>
          <w:tcPr>
            <w:tcW w:w="402" w:type="pct"/>
            <w:tcBorders>
              <w:top w:val="nil"/>
              <w:left w:val="single" w:sz="4" w:space="0" w:color="auto"/>
              <w:bottom w:val="nil"/>
              <w:right w:val="single" w:sz="4" w:space="0" w:color="auto"/>
            </w:tcBorders>
            <w:shd w:val="clear" w:color="auto" w:fill="auto"/>
            <w:noWrap/>
            <w:vAlign w:val="bottom"/>
            <w:hideMark/>
          </w:tcPr>
          <w:p w14:paraId="3F56D98B" w14:textId="77777777" w:rsidR="00714FE0" w:rsidRPr="00D13F66" w:rsidRDefault="00714FE0" w:rsidP="00714FE0">
            <w:pPr>
              <w:ind w:firstLine="567"/>
              <w:jc w:val="both"/>
              <w:rPr>
                <w:sz w:val="12"/>
                <w:szCs w:val="24"/>
              </w:rPr>
            </w:pPr>
            <w:r w:rsidRPr="00D13F66">
              <w:rPr>
                <w:sz w:val="12"/>
                <w:szCs w:val="24"/>
              </w:rPr>
              <w:t>0,00</w:t>
            </w:r>
          </w:p>
        </w:tc>
        <w:tc>
          <w:tcPr>
            <w:tcW w:w="402" w:type="pct"/>
            <w:tcBorders>
              <w:top w:val="nil"/>
              <w:left w:val="nil"/>
              <w:bottom w:val="nil"/>
              <w:right w:val="nil"/>
            </w:tcBorders>
            <w:shd w:val="clear" w:color="auto" w:fill="auto"/>
            <w:noWrap/>
            <w:hideMark/>
          </w:tcPr>
          <w:p w14:paraId="01E48C08"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37DCBCEA"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2A4824B8"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2CB56ACE"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46CF3102" w14:textId="77777777" w:rsidR="00714FE0" w:rsidRPr="00D13F66" w:rsidRDefault="00714FE0" w:rsidP="00714FE0">
            <w:pPr>
              <w:ind w:firstLine="567"/>
              <w:jc w:val="both"/>
              <w:rPr>
                <w:sz w:val="12"/>
                <w:szCs w:val="24"/>
              </w:rPr>
            </w:pPr>
          </w:p>
        </w:tc>
      </w:tr>
      <w:tr w:rsidR="00714FE0" w:rsidRPr="00D13F66" w14:paraId="1B2D4A7A" w14:textId="77777777" w:rsidTr="00714FE0">
        <w:trPr>
          <w:trHeight w:val="240"/>
        </w:trPr>
        <w:tc>
          <w:tcPr>
            <w:tcW w:w="451" w:type="pct"/>
            <w:tcBorders>
              <w:top w:val="nil"/>
              <w:left w:val="single" w:sz="4" w:space="0" w:color="auto"/>
              <w:bottom w:val="nil"/>
              <w:right w:val="nil"/>
            </w:tcBorders>
            <w:shd w:val="clear" w:color="auto" w:fill="auto"/>
            <w:noWrap/>
            <w:vAlign w:val="bottom"/>
            <w:hideMark/>
          </w:tcPr>
          <w:p w14:paraId="0372FBD0" w14:textId="77777777" w:rsidR="00714FE0" w:rsidRPr="00D13F66" w:rsidRDefault="00714FE0" w:rsidP="00714FE0">
            <w:pPr>
              <w:ind w:firstLine="567"/>
              <w:jc w:val="both"/>
              <w:rPr>
                <w:sz w:val="12"/>
                <w:szCs w:val="24"/>
              </w:rPr>
            </w:pPr>
            <w:r w:rsidRPr="00D13F66">
              <w:rPr>
                <w:sz w:val="12"/>
                <w:szCs w:val="24"/>
              </w:rPr>
              <w:t> </w:t>
            </w:r>
          </w:p>
        </w:tc>
        <w:tc>
          <w:tcPr>
            <w:tcW w:w="1732" w:type="pct"/>
            <w:gridSpan w:val="4"/>
            <w:tcBorders>
              <w:top w:val="nil"/>
              <w:left w:val="nil"/>
              <w:bottom w:val="nil"/>
              <w:right w:val="nil"/>
            </w:tcBorders>
            <w:shd w:val="clear" w:color="auto" w:fill="auto"/>
            <w:noWrap/>
            <w:vAlign w:val="bottom"/>
            <w:hideMark/>
          </w:tcPr>
          <w:p w14:paraId="6D331ED2" w14:textId="77777777" w:rsidR="00714FE0" w:rsidRPr="00D13F66" w:rsidRDefault="00714FE0" w:rsidP="00714FE0">
            <w:pPr>
              <w:ind w:firstLine="567"/>
              <w:jc w:val="both"/>
              <w:rPr>
                <w:i/>
                <w:iCs/>
                <w:sz w:val="12"/>
                <w:szCs w:val="24"/>
              </w:rPr>
            </w:pPr>
            <w:r w:rsidRPr="00D13F66">
              <w:rPr>
                <w:i/>
                <w:iCs/>
                <w:sz w:val="12"/>
                <w:szCs w:val="24"/>
              </w:rPr>
              <w:t>комиссия иных Депозитариев</w:t>
            </w:r>
          </w:p>
        </w:tc>
        <w:tc>
          <w:tcPr>
            <w:tcW w:w="402" w:type="pct"/>
            <w:tcBorders>
              <w:top w:val="nil"/>
              <w:left w:val="nil"/>
              <w:bottom w:val="nil"/>
              <w:right w:val="nil"/>
            </w:tcBorders>
            <w:shd w:val="clear" w:color="auto" w:fill="auto"/>
            <w:noWrap/>
            <w:vAlign w:val="bottom"/>
            <w:hideMark/>
          </w:tcPr>
          <w:p w14:paraId="5D324A56" w14:textId="77777777" w:rsidR="00714FE0" w:rsidRPr="00D13F66" w:rsidRDefault="00714FE0" w:rsidP="00714FE0">
            <w:pPr>
              <w:ind w:firstLine="567"/>
              <w:jc w:val="both"/>
              <w:rPr>
                <w:i/>
                <w:iCs/>
                <w:sz w:val="12"/>
                <w:szCs w:val="24"/>
              </w:rPr>
            </w:pPr>
          </w:p>
        </w:tc>
        <w:tc>
          <w:tcPr>
            <w:tcW w:w="402" w:type="pct"/>
            <w:tcBorders>
              <w:top w:val="nil"/>
              <w:left w:val="single" w:sz="4" w:space="0" w:color="auto"/>
              <w:bottom w:val="nil"/>
              <w:right w:val="single" w:sz="4" w:space="0" w:color="auto"/>
            </w:tcBorders>
            <w:shd w:val="clear" w:color="auto" w:fill="auto"/>
            <w:noWrap/>
            <w:vAlign w:val="bottom"/>
            <w:hideMark/>
          </w:tcPr>
          <w:p w14:paraId="6D5A9C62" w14:textId="77777777" w:rsidR="00714FE0" w:rsidRPr="00D13F66" w:rsidRDefault="00714FE0" w:rsidP="00714FE0">
            <w:pPr>
              <w:ind w:firstLine="567"/>
              <w:jc w:val="both"/>
              <w:rPr>
                <w:sz w:val="12"/>
                <w:szCs w:val="24"/>
              </w:rPr>
            </w:pPr>
            <w:r w:rsidRPr="00D13F66">
              <w:rPr>
                <w:sz w:val="12"/>
                <w:szCs w:val="24"/>
              </w:rPr>
              <w:t>0,00</w:t>
            </w:r>
          </w:p>
        </w:tc>
        <w:tc>
          <w:tcPr>
            <w:tcW w:w="402" w:type="pct"/>
            <w:tcBorders>
              <w:top w:val="nil"/>
              <w:left w:val="nil"/>
              <w:bottom w:val="nil"/>
              <w:right w:val="nil"/>
            </w:tcBorders>
            <w:shd w:val="clear" w:color="auto" w:fill="auto"/>
            <w:noWrap/>
            <w:hideMark/>
          </w:tcPr>
          <w:p w14:paraId="482E3EF5"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31321173"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68D43773"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30602C57"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7491DF38" w14:textId="77777777" w:rsidR="00714FE0" w:rsidRPr="00D13F66" w:rsidRDefault="00714FE0" w:rsidP="00714FE0">
            <w:pPr>
              <w:ind w:firstLine="567"/>
              <w:jc w:val="both"/>
              <w:rPr>
                <w:sz w:val="12"/>
                <w:szCs w:val="24"/>
              </w:rPr>
            </w:pPr>
          </w:p>
        </w:tc>
      </w:tr>
      <w:tr w:rsidR="00714FE0" w:rsidRPr="00D13F66" w14:paraId="64B598DA" w14:textId="77777777" w:rsidTr="00714FE0">
        <w:trPr>
          <w:trHeight w:val="240"/>
        </w:trPr>
        <w:tc>
          <w:tcPr>
            <w:tcW w:w="451" w:type="pct"/>
            <w:tcBorders>
              <w:top w:val="nil"/>
              <w:left w:val="single" w:sz="4" w:space="0" w:color="auto"/>
              <w:bottom w:val="nil"/>
              <w:right w:val="nil"/>
            </w:tcBorders>
            <w:shd w:val="clear" w:color="auto" w:fill="auto"/>
            <w:noWrap/>
            <w:vAlign w:val="bottom"/>
            <w:hideMark/>
          </w:tcPr>
          <w:p w14:paraId="338EE9C9" w14:textId="77777777" w:rsidR="00714FE0" w:rsidRPr="00D13F66" w:rsidRDefault="00714FE0" w:rsidP="00714FE0">
            <w:pPr>
              <w:ind w:firstLine="567"/>
              <w:jc w:val="both"/>
              <w:rPr>
                <w:sz w:val="12"/>
                <w:szCs w:val="24"/>
              </w:rPr>
            </w:pPr>
            <w:r w:rsidRPr="00D13F66">
              <w:rPr>
                <w:sz w:val="12"/>
                <w:szCs w:val="24"/>
              </w:rPr>
              <w:t> </w:t>
            </w:r>
          </w:p>
        </w:tc>
        <w:tc>
          <w:tcPr>
            <w:tcW w:w="1732" w:type="pct"/>
            <w:gridSpan w:val="4"/>
            <w:tcBorders>
              <w:top w:val="nil"/>
              <w:left w:val="nil"/>
              <w:bottom w:val="nil"/>
              <w:right w:val="nil"/>
            </w:tcBorders>
            <w:shd w:val="clear" w:color="auto" w:fill="auto"/>
            <w:noWrap/>
            <w:vAlign w:val="bottom"/>
            <w:hideMark/>
          </w:tcPr>
          <w:p w14:paraId="0CAB9818" w14:textId="77777777" w:rsidR="00714FE0" w:rsidRPr="00D13F66" w:rsidRDefault="00714FE0" w:rsidP="00714FE0">
            <w:pPr>
              <w:ind w:firstLine="567"/>
              <w:jc w:val="both"/>
              <w:rPr>
                <w:i/>
                <w:iCs/>
                <w:sz w:val="12"/>
                <w:szCs w:val="24"/>
              </w:rPr>
            </w:pPr>
            <w:r w:rsidRPr="00D13F66">
              <w:rPr>
                <w:i/>
                <w:iCs/>
                <w:sz w:val="12"/>
                <w:szCs w:val="24"/>
              </w:rPr>
              <w:t>комиссия за необеспеченную позицию по ДС</w:t>
            </w:r>
          </w:p>
        </w:tc>
        <w:tc>
          <w:tcPr>
            <w:tcW w:w="402" w:type="pct"/>
            <w:tcBorders>
              <w:top w:val="nil"/>
              <w:left w:val="nil"/>
              <w:bottom w:val="nil"/>
              <w:right w:val="nil"/>
            </w:tcBorders>
            <w:shd w:val="clear" w:color="auto" w:fill="auto"/>
            <w:noWrap/>
            <w:vAlign w:val="bottom"/>
            <w:hideMark/>
          </w:tcPr>
          <w:p w14:paraId="2DF67C8E" w14:textId="77777777" w:rsidR="00714FE0" w:rsidRPr="00D13F66" w:rsidRDefault="00714FE0" w:rsidP="00714FE0">
            <w:pPr>
              <w:ind w:firstLine="567"/>
              <w:jc w:val="both"/>
              <w:rPr>
                <w:i/>
                <w:iCs/>
                <w:sz w:val="12"/>
                <w:szCs w:val="24"/>
              </w:rPr>
            </w:pPr>
          </w:p>
        </w:tc>
        <w:tc>
          <w:tcPr>
            <w:tcW w:w="402" w:type="pct"/>
            <w:tcBorders>
              <w:top w:val="nil"/>
              <w:left w:val="single" w:sz="4" w:space="0" w:color="auto"/>
              <w:bottom w:val="nil"/>
              <w:right w:val="single" w:sz="4" w:space="0" w:color="auto"/>
            </w:tcBorders>
            <w:shd w:val="clear" w:color="auto" w:fill="auto"/>
            <w:noWrap/>
            <w:vAlign w:val="bottom"/>
            <w:hideMark/>
          </w:tcPr>
          <w:p w14:paraId="64151106" w14:textId="77777777" w:rsidR="00714FE0" w:rsidRPr="00D13F66" w:rsidRDefault="00714FE0" w:rsidP="00714FE0">
            <w:pPr>
              <w:ind w:firstLine="567"/>
              <w:jc w:val="both"/>
              <w:rPr>
                <w:sz w:val="12"/>
                <w:szCs w:val="24"/>
              </w:rPr>
            </w:pPr>
            <w:r w:rsidRPr="00D13F66">
              <w:rPr>
                <w:sz w:val="12"/>
                <w:szCs w:val="24"/>
              </w:rPr>
              <w:t>0,00</w:t>
            </w:r>
          </w:p>
        </w:tc>
        <w:tc>
          <w:tcPr>
            <w:tcW w:w="402" w:type="pct"/>
            <w:tcBorders>
              <w:top w:val="nil"/>
              <w:left w:val="nil"/>
              <w:bottom w:val="nil"/>
              <w:right w:val="nil"/>
            </w:tcBorders>
            <w:shd w:val="clear" w:color="auto" w:fill="auto"/>
            <w:noWrap/>
            <w:hideMark/>
          </w:tcPr>
          <w:p w14:paraId="173B1149"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5012EBE5"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00F089E2"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26E666D7"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7004015F" w14:textId="77777777" w:rsidR="00714FE0" w:rsidRPr="00D13F66" w:rsidRDefault="00714FE0" w:rsidP="00714FE0">
            <w:pPr>
              <w:ind w:firstLine="567"/>
              <w:jc w:val="both"/>
              <w:rPr>
                <w:sz w:val="12"/>
                <w:szCs w:val="24"/>
              </w:rPr>
            </w:pPr>
          </w:p>
        </w:tc>
      </w:tr>
      <w:tr w:rsidR="00714FE0" w:rsidRPr="00D13F66" w14:paraId="30D5324E" w14:textId="77777777" w:rsidTr="00714FE0">
        <w:trPr>
          <w:trHeight w:val="240"/>
        </w:trPr>
        <w:tc>
          <w:tcPr>
            <w:tcW w:w="451" w:type="pct"/>
            <w:tcBorders>
              <w:top w:val="nil"/>
              <w:left w:val="single" w:sz="4" w:space="0" w:color="auto"/>
              <w:bottom w:val="nil"/>
              <w:right w:val="nil"/>
            </w:tcBorders>
            <w:shd w:val="clear" w:color="auto" w:fill="auto"/>
            <w:noWrap/>
            <w:vAlign w:val="bottom"/>
            <w:hideMark/>
          </w:tcPr>
          <w:p w14:paraId="25B5C4AE" w14:textId="77777777" w:rsidR="00714FE0" w:rsidRPr="00D13F66" w:rsidRDefault="00714FE0" w:rsidP="00714FE0">
            <w:pPr>
              <w:ind w:firstLine="567"/>
              <w:jc w:val="both"/>
              <w:rPr>
                <w:sz w:val="12"/>
                <w:szCs w:val="24"/>
              </w:rPr>
            </w:pPr>
            <w:r w:rsidRPr="00D13F66">
              <w:rPr>
                <w:sz w:val="12"/>
                <w:szCs w:val="24"/>
              </w:rPr>
              <w:t> </w:t>
            </w:r>
          </w:p>
        </w:tc>
        <w:tc>
          <w:tcPr>
            <w:tcW w:w="1732" w:type="pct"/>
            <w:gridSpan w:val="4"/>
            <w:tcBorders>
              <w:top w:val="nil"/>
              <w:left w:val="nil"/>
              <w:bottom w:val="nil"/>
              <w:right w:val="nil"/>
            </w:tcBorders>
            <w:shd w:val="clear" w:color="auto" w:fill="auto"/>
            <w:noWrap/>
            <w:vAlign w:val="bottom"/>
            <w:hideMark/>
          </w:tcPr>
          <w:p w14:paraId="494706C0" w14:textId="77777777" w:rsidR="00714FE0" w:rsidRPr="00D13F66" w:rsidRDefault="00714FE0" w:rsidP="00714FE0">
            <w:pPr>
              <w:ind w:firstLine="567"/>
              <w:jc w:val="both"/>
              <w:rPr>
                <w:i/>
                <w:iCs/>
                <w:sz w:val="12"/>
                <w:szCs w:val="24"/>
              </w:rPr>
            </w:pPr>
            <w:r w:rsidRPr="00D13F66">
              <w:rPr>
                <w:i/>
                <w:iCs/>
                <w:sz w:val="12"/>
                <w:szCs w:val="24"/>
              </w:rPr>
              <w:t>комиссия за необеспеченную позицию по ЦБ</w:t>
            </w:r>
          </w:p>
        </w:tc>
        <w:tc>
          <w:tcPr>
            <w:tcW w:w="402" w:type="pct"/>
            <w:tcBorders>
              <w:top w:val="nil"/>
              <w:left w:val="nil"/>
              <w:bottom w:val="nil"/>
              <w:right w:val="nil"/>
            </w:tcBorders>
            <w:shd w:val="clear" w:color="auto" w:fill="auto"/>
            <w:noWrap/>
            <w:vAlign w:val="bottom"/>
            <w:hideMark/>
          </w:tcPr>
          <w:p w14:paraId="44DACECA" w14:textId="77777777" w:rsidR="00714FE0" w:rsidRPr="00D13F66" w:rsidRDefault="00714FE0" w:rsidP="00714FE0">
            <w:pPr>
              <w:ind w:firstLine="567"/>
              <w:jc w:val="both"/>
              <w:rPr>
                <w:i/>
                <w:iCs/>
                <w:sz w:val="12"/>
                <w:szCs w:val="24"/>
              </w:rPr>
            </w:pPr>
          </w:p>
        </w:tc>
        <w:tc>
          <w:tcPr>
            <w:tcW w:w="402" w:type="pct"/>
            <w:tcBorders>
              <w:top w:val="nil"/>
              <w:left w:val="single" w:sz="4" w:space="0" w:color="auto"/>
              <w:bottom w:val="nil"/>
              <w:right w:val="single" w:sz="4" w:space="0" w:color="auto"/>
            </w:tcBorders>
            <w:shd w:val="clear" w:color="auto" w:fill="auto"/>
            <w:noWrap/>
            <w:vAlign w:val="bottom"/>
            <w:hideMark/>
          </w:tcPr>
          <w:p w14:paraId="193BE976" w14:textId="77777777" w:rsidR="00714FE0" w:rsidRPr="00D13F66" w:rsidRDefault="00714FE0" w:rsidP="00714FE0">
            <w:pPr>
              <w:ind w:firstLine="567"/>
              <w:jc w:val="both"/>
              <w:rPr>
                <w:sz w:val="12"/>
                <w:szCs w:val="24"/>
              </w:rPr>
            </w:pPr>
            <w:r w:rsidRPr="00D13F66">
              <w:rPr>
                <w:sz w:val="12"/>
                <w:szCs w:val="24"/>
              </w:rPr>
              <w:t>0,00</w:t>
            </w:r>
          </w:p>
        </w:tc>
        <w:tc>
          <w:tcPr>
            <w:tcW w:w="402" w:type="pct"/>
            <w:tcBorders>
              <w:top w:val="nil"/>
              <w:left w:val="nil"/>
              <w:bottom w:val="nil"/>
              <w:right w:val="nil"/>
            </w:tcBorders>
            <w:shd w:val="clear" w:color="auto" w:fill="auto"/>
            <w:noWrap/>
            <w:hideMark/>
          </w:tcPr>
          <w:p w14:paraId="2A7811AF"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5B4B3ACB"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701B5DE0"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64ED5C4C"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00FACE9E" w14:textId="77777777" w:rsidR="00714FE0" w:rsidRPr="00D13F66" w:rsidRDefault="00714FE0" w:rsidP="00714FE0">
            <w:pPr>
              <w:ind w:firstLine="567"/>
              <w:jc w:val="both"/>
              <w:rPr>
                <w:sz w:val="12"/>
                <w:szCs w:val="24"/>
              </w:rPr>
            </w:pPr>
          </w:p>
        </w:tc>
      </w:tr>
      <w:tr w:rsidR="00714FE0" w:rsidRPr="00D13F66" w14:paraId="262CE33B" w14:textId="77777777" w:rsidTr="00714FE0">
        <w:trPr>
          <w:trHeight w:val="240"/>
        </w:trPr>
        <w:tc>
          <w:tcPr>
            <w:tcW w:w="451" w:type="pct"/>
            <w:tcBorders>
              <w:top w:val="nil"/>
              <w:left w:val="single" w:sz="4" w:space="0" w:color="auto"/>
              <w:bottom w:val="nil"/>
              <w:right w:val="nil"/>
            </w:tcBorders>
            <w:shd w:val="clear" w:color="auto" w:fill="auto"/>
            <w:noWrap/>
            <w:vAlign w:val="bottom"/>
            <w:hideMark/>
          </w:tcPr>
          <w:p w14:paraId="7DF7A8EF" w14:textId="77777777" w:rsidR="00714FE0" w:rsidRPr="00D13F66" w:rsidRDefault="00714FE0" w:rsidP="00714FE0">
            <w:pPr>
              <w:ind w:firstLine="567"/>
              <w:jc w:val="both"/>
              <w:rPr>
                <w:sz w:val="12"/>
                <w:szCs w:val="24"/>
              </w:rPr>
            </w:pPr>
            <w:r w:rsidRPr="00D13F66">
              <w:rPr>
                <w:sz w:val="12"/>
                <w:szCs w:val="24"/>
              </w:rPr>
              <w:t> </w:t>
            </w:r>
          </w:p>
        </w:tc>
        <w:tc>
          <w:tcPr>
            <w:tcW w:w="1732" w:type="pct"/>
            <w:gridSpan w:val="4"/>
            <w:tcBorders>
              <w:top w:val="nil"/>
              <w:left w:val="nil"/>
              <w:bottom w:val="nil"/>
              <w:right w:val="nil"/>
            </w:tcBorders>
            <w:shd w:val="clear" w:color="auto" w:fill="auto"/>
            <w:noWrap/>
            <w:vAlign w:val="bottom"/>
            <w:hideMark/>
          </w:tcPr>
          <w:p w14:paraId="2118D2EC" w14:textId="3042E468" w:rsidR="00714FE0" w:rsidRPr="00D13F66" w:rsidRDefault="00714FE0" w:rsidP="00714FE0">
            <w:pPr>
              <w:ind w:firstLine="567"/>
              <w:jc w:val="both"/>
              <w:rPr>
                <w:i/>
                <w:iCs/>
                <w:sz w:val="12"/>
                <w:szCs w:val="24"/>
              </w:rPr>
            </w:pPr>
            <w:r w:rsidRPr="00D13F66">
              <w:rPr>
                <w:i/>
                <w:iCs/>
                <w:sz w:val="12"/>
                <w:szCs w:val="24"/>
              </w:rPr>
              <w:t xml:space="preserve">комиссия Депозитария </w:t>
            </w:r>
            <w:r w:rsidR="0033383B">
              <w:rPr>
                <w:i/>
                <w:iCs/>
                <w:sz w:val="12"/>
                <w:szCs w:val="24"/>
              </w:rPr>
              <w:t>Брокер</w:t>
            </w:r>
            <w:r w:rsidRPr="00D13F66">
              <w:rPr>
                <w:i/>
                <w:iCs/>
                <w:sz w:val="12"/>
                <w:szCs w:val="24"/>
              </w:rPr>
              <w:t>а</w:t>
            </w:r>
          </w:p>
        </w:tc>
        <w:tc>
          <w:tcPr>
            <w:tcW w:w="402" w:type="pct"/>
            <w:tcBorders>
              <w:top w:val="nil"/>
              <w:left w:val="nil"/>
              <w:bottom w:val="nil"/>
              <w:right w:val="nil"/>
            </w:tcBorders>
            <w:shd w:val="clear" w:color="auto" w:fill="auto"/>
            <w:noWrap/>
            <w:vAlign w:val="bottom"/>
            <w:hideMark/>
          </w:tcPr>
          <w:p w14:paraId="50606DCB" w14:textId="77777777" w:rsidR="00714FE0" w:rsidRPr="00D13F66" w:rsidRDefault="00714FE0" w:rsidP="00714FE0">
            <w:pPr>
              <w:ind w:firstLine="567"/>
              <w:jc w:val="both"/>
              <w:rPr>
                <w:i/>
                <w:iCs/>
                <w:sz w:val="12"/>
                <w:szCs w:val="24"/>
              </w:rPr>
            </w:pPr>
          </w:p>
        </w:tc>
        <w:tc>
          <w:tcPr>
            <w:tcW w:w="402" w:type="pct"/>
            <w:tcBorders>
              <w:top w:val="nil"/>
              <w:left w:val="single" w:sz="4" w:space="0" w:color="auto"/>
              <w:bottom w:val="nil"/>
              <w:right w:val="single" w:sz="4" w:space="0" w:color="auto"/>
            </w:tcBorders>
            <w:shd w:val="clear" w:color="auto" w:fill="auto"/>
            <w:noWrap/>
            <w:vAlign w:val="bottom"/>
            <w:hideMark/>
          </w:tcPr>
          <w:p w14:paraId="1E60D838" w14:textId="77777777" w:rsidR="00714FE0" w:rsidRPr="00D13F66" w:rsidRDefault="00714FE0" w:rsidP="00714FE0">
            <w:pPr>
              <w:ind w:firstLine="567"/>
              <w:jc w:val="both"/>
              <w:rPr>
                <w:sz w:val="12"/>
                <w:szCs w:val="24"/>
              </w:rPr>
            </w:pPr>
            <w:r w:rsidRPr="00D13F66">
              <w:rPr>
                <w:sz w:val="12"/>
                <w:szCs w:val="24"/>
              </w:rPr>
              <w:t>0,00</w:t>
            </w:r>
          </w:p>
        </w:tc>
        <w:tc>
          <w:tcPr>
            <w:tcW w:w="402" w:type="pct"/>
            <w:tcBorders>
              <w:top w:val="nil"/>
              <w:left w:val="nil"/>
              <w:bottom w:val="nil"/>
              <w:right w:val="nil"/>
            </w:tcBorders>
            <w:shd w:val="clear" w:color="auto" w:fill="auto"/>
            <w:noWrap/>
            <w:hideMark/>
          </w:tcPr>
          <w:p w14:paraId="04539D29"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16C0E5F2"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0142234D"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6150DECB"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767FF6D3" w14:textId="77777777" w:rsidR="00714FE0" w:rsidRPr="00D13F66" w:rsidRDefault="00714FE0" w:rsidP="00714FE0">
            <w:pPr>
              <w:ind w:firstLine="567"/>
              <w:jc w:val="both"/>
              <w:rPr>
                <w:sz w:val="12"/>
                <w:szCs w:val="24"/>
              </w:rPr>
            </w:pPr>
          </w:p>
        </w:tc>
      </w:tr>
      <w:tr w:rsidR="00714FE0" w:rsidRPr="00D13F66" w14:paraId="3E324BD9" w14:textId="77777777" w:rsidTr="00714FE0">
        <w:trPr>
          <w:trHeight w:val="240"/>
        </w:trPr>
        <w:tc>
          <w:tcPr>
            <w:tcW w:w="451" w:type="pct"/>
            <w:tcBorders>
              <w:top w:val="nil"/>
              <w:left w:val="single" w:sz="4" w:space="0" w:color="auto"/>
              <w:bottom w:val="nil"/>
              <w:right w:val="nil"/>
            </w:tcBorders>
            <w:shd w:val="clear" w:color="auto" w:fill="auto"/>
            <w:noWrap/>
            <w:vAlign w:val="bottom"/>
            <w:hideMark/>
          </w:tcPr>
          <w:p w14:paraId="23161B89" w14:textId="77777777" w:rsidR="00714FE0" w:rsidRPr="00D13F66" w:rsidRDefault="00714FE0" w:rsidP="00714FE0">
            <w:pPr>
              <w:ind w:firstLine="567"/>
              <w:jc w:val="both"/>
              <w:rPr>
                <w:sz w:val="12"/>
                <w:szCs w:val="24"/>
              </w:rPr>
            </w:pPr>
            <w:r w:rsidRPr="00D13F66">
              <w:rPr>
                <w:sz w:val="12"/>
                <w:szCs w:val="24"/>
              </w:rPr>
              <w:t> </w:t>
            </w:r>
          </w:p>
        </w:tc>
        <w:tc>
          <w:tcPr>
            <w:tcW w:w="1732" w:type="pct"/>
            <w:gridSpan w:val="4"/>
            <w:tcBorders>
              <w:top w:val="nil"/>
              <w:left w:val="nil"/>
              <w:bottom w:val="single" w:sz="4" w:space="0" w:color="auto"/>
              <w:right w:val="nil"/>
            </w:tcBorders>
            <w:shd w:val="clear" w:color="auto" w:fill="auto"/>
            <w:noWrap/>
            <w:vAlign w:val="bottom"/>
            <w:hideMark/>
          </w:tcPr>
          <w:p w14:paraId="222B2D17" w14:textId="77777777" w:rsidR="00714FE0" w:rsidRPr="00D13F66" w:rsidRDefault="00714FE0" w:rsidP="00714FE0">
            <w:pPr>
              <w:ind w:firstLine="567"/>
              <w:jc w:val="both"/>
              <w:rPr>
                <w:i/>
                <w:iCs/>
                <w:sz w:val="12"/>
                <w:szCs w:val="24"/>
              </w:rPr>
            </w:pPr>
            <w:r w:rsidRPr="00D13F66">
              <w:rPr>
                <w:i/>
                <w:iCs/>
                <w:sz w:val="12"/>
                <w:szCs w:val="24"/>
              </w:rPr>
              <w:t>комиссия за принудительное закрытие</w:t>
            </w:r>
          </w:p>
        </w:tc>
        <w:tc>
          <w:tcPr>
            <w:tcW w:w="402" w:type="pct"/>
            <w:tcBorders>
              <w:top w:val="nil"/>
              <w:left w:val="nil"/>
              <w:bottom w:val="nil"/>
              <w:right w:val="nil"/>
            </w:tcBorders>
            <w:shd w:val="clear" w:color="auto" w:fill="auto"/>
            <w:noWrap/>
            <w:vAlign w:val="bottom"/>
            <w:hideMark/>
          </w:tcPr>
          <w:p w14:paraId="6D6D886B" w14:textId="77777777" w:rsidR="00714FE0" w:rsidRPr="00D13F66" w:rsidRDefault="00714FE0" w:rsidP="00714FE0">
            <w:pPr>
              <w:ind w:firstLine="567"/>
              <w:jc w:val="both"/>
              <w:rPr>
                <w:i/>
                <w:iCs/>
                <w:sz w:val="12"/>
                <w:szCs w:val="24"/>
              </w:rPr>
            </w:pPr>
          </w:p>
        </w:tc>
        <w:tc>
          <w:tcPr>
            <w:tcW w:w="402" w:type="pct"/>
            <w:tcBorders>
              <w:top w:val="nil"/>
              <w:left w:val="single" w:sz="4" w:space="0" w:color="auto"/>
              <w:bottom w:val="nil"/>
              <w:right w:val="single" w:sz="4" w:space="0" w:color="auto"/>
            </w:tcBorders>
            <w:shd w:val="clear" w:color="auto" w:fill="auto"/>
            <w:noWrap/>
            <w:vAlign w:val="bottom"/>
            <w:hideMark/>
          </w:tcPr>
          <w:p w14:paraId="1E177280" w14:textId="77777777" w:rsidR="00714FE0" w:rsidRPr="00D13F66" w:rsidRDefault="00714FE0" w:rsidP="00714FE0">
            <w:pPr>
              <w:ind w:firstLine="567"/>
              <w:jc w:val="both"/>
              <w:rPr>
                <w:sz w:val="12"/>
                <w:szCs w:val="24"/>
              </w:rPr>
            </w:pPr>
            <w:r w:rsidRPr="00D13F66">
              <w:rPr>
                <w:sz w:val="12"/>
                <w:szCs w:val="24"/>
              </w:rPr>
              <w:t>0,00</w:t>
            </w:r>
          </w:p>
        </w:tc>
        <w:tc>
          <w:tcPr>
            <w:tcW w:w="402" w:type="pct"/>
            <w:tcBorders>
              <w:top w:val="nil"/>
              <w:left w:val="nil"/>
              <w:bottom w:val="nil"/>
              <w:right w:val="nil"/>
            </w:tcBorders>
            <w:shd w:val="clear" w:color="auto" w:fill="auto"/>
            <w:noWrap/>
            <w:hideMark/>
          </w:tcPr>
          <w:p w14:paraId="04905545"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3023F775"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6ED9109A"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185EE0A1"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0ADC3D8F" w14:textId="77777777" w:rsidR="00714FE0" w:rsidRPr="00D13F66" w:rsidRDefault="00714FE0" w:rsidP="00714FE0">
            <w:pPr>
              <w:ind w:firstLine="567"/>
              <w:jc w:val="both"/>
              <w:rPr>
                <w:sz w:val="12"/>
                <w:szCs w:val="24"/>
              </w:rPr>
            </w:pPr>
          </w:p>
        </w:tc>
      </w:tr>
      <w:tr w:rsidR="00714FE0" w:rsidRPr="00D13F66" w14:paraId="5F0F093A" w14:textId="77777777" w:rsidTr="00714FE0">
        <w:trPr>
          <w:trHeight w:val="240"/>
        </w:trPr>
        <w:tc>
          <w:tcPr>
            <w:tcW w:w="2184" w:type="pct"/>
            <w:gridSpan w:val="5"/>
            <w:tcBorders>
              <w:top w:val="single" w:sz="4" w:space="0" w:color="auto"/>
              <w:left w:val="single" w:sz="4" w:space="0" w:color="auto"/>
              <w:bottom w:val="single" w:sz="4" w:space="0" w:color="auto"/>
              <w:right w:val="nil"/>
            </w:tcBorders>
            <w:shd w:val="clear" w:color="auto" w:fill="auto"/>
            <w:noWrap/>
            <w:vAlign w:val="bottom"/>
            <w:hideMark/>
          </w:tcPr>
          <w:p w14:paraId="2A94A6D0" w14:textId="77777777" w:rsidR="00714FE0" w:rsidRPr="00D13F66" w:rsidRDefault="00714FE0" w:rsidP="00714FE0">
            <w:pPr>
              <w:ind w:firstLine="567"/>
              <w:jc w:val="both"/>
              <w:rPr>
                <w:b/>
                <w:bCs/>
                <w:sz w:val="12"/>
                <w:szCs w:val="24"/>
              </w:rPr>
            </w:pPr>
            <w:r w:rsidRPr="00D13F66">
              <w:rPr>
                <w:b/>
                <w:bCs/>
                <w:sz w:val="12"/>
                <w:szCs w:val="24"/>
              </w:rPr>
              <w:t>Исходящий остаток:</w:t>
            </w:r>
          </w:p>
        </w:tc>
        <w:tc>
          <w:tcPr>
            <w:tcW w:w="402" w:type="pct"/>
            <w:tcBorders>
              <w:top w:val="single" w:sz="4" w:space="0" w:color="auto"/>
              <w:left w:val="nil"/>
              <w:bottom w:val="single" w:sz="4" w:space="0" w:color="auto"/>
              <w:right w:val="nil"/>
            </w:tcBorders>
            <w:shd w:val="clear" w:color="auto" w:fill="auto"/>
            <w:noWrap/>
            <w:vAlign w:val="bottom"/>
            <w:hideMark/>
          </w:tcPr>
          <w:p w14:paraId="23D05161" w14:textId="77777777" w:rsidR="00714FE0" w:rsidRPr="00D13F66" w:rsidRDefault="00714FE0" w:rsidP="00714FE0">
            <w:pPr>
              <w:ind w:firstLine="567"/>
              <w:jc w:val="both"/>
              <w:rPr>
                <w:sz w:val="12"/>
                <w:szCs w:val="24"/>
              </w:rPr>
            </w:pPr>
            <w:r w:rsidRPr="00D13F66">
              <w:rPr>
                <w:sz w:val="12"/>
                <w:szCs w:val="24"/>
              </w:rPr>
              <w:t> </w:t>
            </w:r>
          </w:p>
        </w:tc>
        <w:tc>
          <w:tcPr>
            <w:tcW w:w="402" w:type="pct"/>
            <w:tcBorders>
              <w:top w:val="nil"/>
              <w:left w:val="single" w:sz="4" w:space="0" w:color="auto"/>
              <w:bottom w:val="nil"/>
              <w:right w:val="single" w:sz="4" w:space="0" w:color="auto"/>
            </w:tcBorders>
            <w:shd w:val="clear" w:color="auto" w:fill="auto"/>
            <w:noWrap/>
            <w:vAlign w:val="bottom"/>
            <w:hideMark/>
          </w:tcPr>
          <w:p w14:paraId="09CECB96" w14:textId="77777777" w:rsidR="00714FE0" w:rsidRPr="00D13F66" w:rsidRDefault="00714FE0" w:rsidP="00714FE0">
            <w:pPr>
              <w:ind w:firstLine="567"/>
              <w:jc w:val="both"/>
              <w:rPr>
                <w:sz w:val="12"/>
                <w:szCs w:val="24"/>
              </w:rPr>
            </w:pPr>
            <w:r w:rsidRPr="00D13F66">
              <w:rPr>
                <w:sz w:val="12"/>
                <w:szCs w:val="24"/>
              </w:rPr>
              <w:t>0,00</w:t>
            </w:r>
          </w:p>
        </w:tc>
        <w:tc>
          <w:tcPr>
            <w:tcW w:w="402" w:type="pct"/>
            <w:tcBorders>
              <w:top w:val="nil"/>
              <w:left w:val="nil"/>
              <w:bottom w:val="nil"/>
              <w:right w:val="nil"/>
            </w:tcBorders>
            <w:shd w:val="clear" w:color="auto" w:fill="auto"/>
            <w:noWrap/>
            <w:hideMark/>
          </w:tcPr>
          <w:p w14:paraId="5D64E8B2"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033FDF24"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44601FD3"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36B1C0E4"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5C41B023" w14:textId="77777777" w:rsidR="00714FE0" w:rsidRPr="00D13F66" w:rsidRDefault="00714FE0" w:rsidP="00714FE0">
            <w:pPr>
              <w:ind w:firstLine="567"/>
              <w:jc w:val="both"/>
              <w:rPr>
                <w:sz w:val="12"/>
                <w:szCs w:val="24"/>
              </w:rPr>
            </w:pPr>
          </w:p>
        </w:tc>
      </w:tr>
      <w:tr w:rsidR="00714FE0" w:rsidRPr="00D13F66" w14:paraId="160AB836" w14:textId="77777777" w:rsidTr="00714FE0">
        <w:trPr>
          <w:trHeight w:val="240"/>
        </w:trPr>
        <w:tc>
          <w:tcPr>
            <w:tcW w:w="451" w:type="pct"/>
            <w:tcBorders>
              <w:top w:val="nil"/>
              <w:left w:val="single" w:sz="4" w:space="0" w:color="auto"/>
              <w:bottom w:val="nil"/>
              <w:right w:val="nil"/>
            </w:tcBorders>
            <w:shd w:val="clear" w:color="auto" w:fill="auto"/>
            <w:noWrap/>
            <w:vAlign w:val="bottom"/>
            <w:hideMark/>
          </w:tcPr>
          <w:p w14:paraId="5EE1E018" w14:textId="77777777" w:rsidR="00714FE0" w:rsidRPr="00D13F66" w:rsidRDefault="00714FE0" w:rsidP="00714FE0">
            <w:pPr>
              <w:ind w:firstLine="567"/>
              <w:jc w:val="both"/>
              <w:rPr>
                <w:sz w:val="12"/>
                <w:szCs w:val="24"/>
              </w:rPr>
            </w:pPr>
            <w:r w:rsidRPr="00D13F66">
              <w:rPr>
                <w:sz w:val="12"/>
                <w:szCs w:val="24"/>
              </w:rPr>
              <w:t> </w:t>
            </w:r>
          </w:p>
        </w:tc>
        <w:tc>
          <w:tcPr>
            <w:tcW w:w="1732" w:type="pct"/>
            <w:gridSpan w:val="4"/>
            <w:tcBorders>
              <w:top w:val="single" w:sz="4" w:space="0" w:color="auto"/>
              <w:left w:val="nil"/>
              <w:bottom w:val="nil"/>
              <w:right w:val="nil"/>
            </w:tcBorders>
            <w:shd w:val="clear" w:color="auto" w:fill="auto"/>
            <w:noWrap/>
            <w:vAlign w:val="bottom"/>
            <w:hideMark/>
          </w:tcPr>
          <w:p w14:paraId="1A5ED362" w14:textId="0D9E5587" w:rsidR="00714FE0" w:rsidRPr="00D13F66" w:rsidRDefault="00714FE0" w:rsidP="00714FE0">
            <w:pPr>
              <w:ind w:firstLine="567"/>
              <w:jc w:val="both"/>
              <w:rPr>
                <w:i/>
                <w:iCs/>
                <w:sz w:val="12"/>
                <w:szCs w:val="24"/>
              </w:rPr>
            </w:pPr>
            <w:r w:rsidRPr="00D13F66">
              <w:rPr>
                <w:i/>
                <w:iCs/>
                <w:sz w:val="12"/>
                <w:szCs w:val="24"/>
              </w:rPr>
              <w:t xml:space="preserve">начисленная комиссия </w:t>
            </w:r>
            <w:r w:rsidR="0033383B">
              <w:rPr>
                <w:i/>
                <w:iCs/>
                <w:sz w:val="12"/>
                <w:szCs w:val="24"/>
              </w:rPr>
              <w:t>Брокер</w:t>
            </w:r>
            <w:r w:rsidRPr="00D13F66">
              <w:rPr>
                <w:i/>
                <w:iCs/>
                <w:sz w:val="12"/>
                <w:szCs w:val="24"/>
              </w:rPr>
              <w:t>а</w:t>
            </w:r>
          </w:p>
        </w:tc>
        <w:tc>
          <w:tcPr>
            <w:tcW w:w="402" w:type="pct"/>
            <w:tcBorders>
              <w:top w:val="nil"/>
              <w:left w:val="nil"/>
              <w:bottom w:val="nil"/>
              <w:right w:val="nil"/>
            </w:tcBorders>
            <w:shd w:val="clear" w:color="auto" w:fill="auto"/>
            <w:noWrap/>
            <w:vAlign w:val="bottom"/>
            <w:hideMark/>
          </w:tcPr>
          <w:p w14:paraId="42E02833" w14:textId="77777777" w:rsidR="00714FE0" w:rsidRPr="00D13F66" w:rsidRDefault="00714FE0" w:rsidP="00714FE0">
            <w:pPr>
              <w:ind w:firstLine="567"/>
              <w:jc w:val="both"/>
              <w:rPr>
                <w:i/>
                <w:iCs/>
                <w:sz w:val="12"/>
                <w:szCs w:val="24"/>
              </w:rPr>
            </w:pPr>
          </w:p>
        </w:tc>
        <w:tc>
          <w:tcPr>
            <w:tcW w:w="402" w:type="pct"/>
            <w:tcBorders>
              <w:top w:val="nil"/>
              <w:left w:val="single" w:sz="4" w:space="0" w:color="auto"/>
              <w:bottom w:val="nil"/>
              <w:right w:val="single" w:sz="4" w:space="0" w:color="auto"/>
            </w:tcBorders>
            <w:shd w:val="clear" w:color="auto" w:fill="auto"/>
            <w:noWrap/>
            <w:vAlign w:val="bottom"/>
            <w:hideMark/>
          </w:tcPr>
          <w:p w14:paraId="2C72FEF3" w14:textId="77777777" w:rsidR="00714FE0" w:rsidRPr="00D13F66" w:rsidRDefault="00714FE0" w:rsidP="00714FE0">
            <w:pPr>
              <w:ind w:firstLine="567"/>
              <w:jc w:val="both"/>
              <w:rPr>
                <w:sz w:val="12"/>
                <w:szCs w:val="24"/>
              </w:rPr>
            </w:pPr>
            <w:r w:rsidRPr="00D13F66">
              <w:rPr>
                <w:sz w:val="12"/>
                <w:szCs w:val="24"/>
              </w:rPr>
              <w:t>0,00</w:t>
            </w:r>
          </w:p>
        </w:tc>
        <w:tc>
          <w:tcPr>
            <w:tcW w:w="402" w:type="pct"/>
            <w:tcBorders>
              <w:top w:val="nil"/>
              <w:left w:val="nil"/>
              <w:bottom w:val="nil"/>
              <w:right w:val="nil"/>
            </w:tcBorders>
            <w:shd w:val="clear" w:color="auto" w:fill="auto"/>
            <w:noWrap/>
            <w:hideMark/>
          </w:tcPr>
          <w:p w14:paraId="52AB829F"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18BEFF81"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725CC75C"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6C5909E8"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2EDE024B" w14:textId="77777777" w:rsidR="00714FE0" w:rsidRPr="00D13F66" w:rsidRDefault="00714FE0" w:rsidP="00714FE0">
            <w:pPr>
              <w:ind w:firstLine="567"/>
              <w:jc w:val="both"/>
              <w:rPr>
                <w:sz w:val="12"/>
                <w:szCs w:val="24"/>
              </w:rPr>
            </w:pPr>
          </w:p>
        </w:tc>
      </w:tr>
      <w:tr w:rsidR="00714FE0" w:rsidRPr="00D13F66" w14:paraId="340380D2" w14:textId="77777777" w:rsidTr="00714FE0">
        <w:trPr>
          <w:trHeight w:val="240"/>
        </w:trPr>
        <w:tc>
          <w:tcPr>
            <w:tcW w:w="451" w:type="pct"/>
            <w:tcBorders>
              <w:top w:val="nil"/>
              <w:left w:val="single" w:sz="4" w:space="0" w:color="auto"/>
              <w:bottom w:val="nil"/>
              <w:right w:val="nil"/>
            </w:tcBorders>
            <w:shd w:val="clear" w:color="auto" w:fill="auto"/>
            <w:noWrap/>
            <w:vAlign w:val="bottom"/>
            <w:hideMark/>
          </w:tcPr>
          <w:p w14:paraId="3449B59A" w14:textId="77777777" w:rsidR="00714FE0" w:rsidRPr="00D13F66" w:rsidRDefault="00714FE0" w:rsidP="00714FE0">
            <w:pPr>
              <w:ind w:firstLine="567"/>
              <w:jc w:val="both"/>
              <w:rPr>
                <w:sz w:val="12"/>
                <w:szCs w:val="24"/>
              </w:rPr>
            </w:pPr>
            <w:r w:rsidRPr="00D13F66">
              <w:rPr>
                <w:sz w:val="12"/>
                <w:szCs w:val="24"/>
              </w:rPr>
              <w:t> </w:t>
            </w:r>
          </w:p>
        </w:tc>
        <w:tc>
          <w:tcPr>
            <w:tcW w:w="1732" w:type="pct"/>
            <w:gridSpan w:val="4"/>
            <w:tcBorders>
              <w:top w:val="nil"/>
              <w:left w:val="nil"/>
              <w:bottom w:val="nil"/>
              <w:right w:val="nil"/>
            </w:tcBorders>
            <w:shd w:val="clear" w:color="auto" w:fill="auto"/>
            <w:noWrap/>
            <w:vAlign w:val="bottom"/>
            <w:hideMark/>
          </w:tcPr>
          <w:p w14:paraId="0AC8A173" w14:textId="77777777" w:rsidR="00714FE0" w:rsidRPr="00D13F66" w:rsidRDefault="00714FE0" w:rsidP="00714FE0">
            <w:pPr>
              <w:ind w:firstLine="567"/>
              <w:jc w:val="both"/>
              <w:rPr>
                <w:i/>
                <w:iCs/>
                <w:sz w:val="12"/>
                <w:szCs w:val="24"/>
              </w:rPr>
            </w:pPr>
            <w:r w:rsidRPr="00D13F66">
              <w:rPr>
                <w:i/>
                <w:iCs/>
                <w:sz w:val="12"/>
                <w:szCs w:val="24"/>
              </w:rPr>
              <w:t>свободные средства</w:t>
            </w:r>
          </w:p>
        </w:tc>
        <w:tc>
          <w:tcPr>
            <w:tcW w:w="402" w:type="pct"/>
            <w:tcBorders>
              <w:top w:val="nil"/>
              <w:left w:val="nil"/>
              <w:bottom w:val="nil"/>
              <w:right w:val="nil"/>
            </w:tcBorders>
            <w:shd w:val="clear" w:color="auto" w:fill="auto"/>
            <w:noWrap/>
            <w:vAlign w:val="bottom"/>
            <w:hideMark/>
          </w:tcPr>
          <w:p w14:paraId="4DE67DB6" w14:textId="77777777" w:rsidR="00714FE0" w:rsidRPr="00D13F66" w:rsidRDefault="00714FE0" w:rsidP="00714FE0">
            <w:pPr>
              <w:ind w:firstLine="567"/>
              <w:jc w:val="both"/>
              <w:rPr>
                <w:i/>
                <w:iCs/>
                <w:sz w:val="12"/>
                <w:szCs w:val="24"/>
              </w:rPr>
            </w:pPr>
          </w:p>
        </w:tc>
        <w:tc>
          <w:tcPr>
            <w:tcW w:w="402" w:type="pct"/>
            <w:tcBorders>
              <w:top w:val="nil"/>
              <w:left w:val="single" w:sz="4" w:space="0" w:color="auto"/>
              <w:bottom w:val="nil"/>
              <w:right w:val="single" w:sz="4" w:space="0" w:color="auto"/>
            </w:tcBorders>
            <w:shd w:val="clear" w:color="auto" w:fill="auto"/>
            <w:noWrap/>
            <w:vAlign w:val="bottom"/>
            <w:hideMark/>
          </w:tcPr>
          <w:p w14:paraId="1E718D28" w14:textId="77777777" w:rsidR="00714FE0" w:rsidRPr="00D13F66" w:rsidRDefault="00714FE0" w:rsidP="00714FE0">
            <w:pPr>
              <w:ind w:firstLine="567"/>
              <w:jc w:val="both"/>
              <w:rPr>
                <w:sz w:val="12"/>
                <w:szCs w:val="24"/>
              </w:rPr>
            </w:pPr>
            <w:r w:rsidRPr="00D13F66">
              <w:rPr>
                <w:sz w:val="12"/>
                <w:szCs w:val="24"/>
              </w:rPr>
              <w:t>0,00</w:t>
            </w:r>
          </w:p>
        </w:tc>
        <w:tc>
          <w:tcPr>
            <w:tcW w:w="402" w:type="pct"/>
            <w:tcBorders>
              <w:top w:val="nil"/>
              <w:left w:val="nil"/>
              <w:bottom w:val="nil"/>
              <w:right w:val="nil"/>
            </w:tcBorders>
            <w:shd w:val="clear" w:color="auto" w:fill="auto"/>
            <w:noWrap/>
            <w:hideMark/>
          </w:tcPr>
          <w:p w14:paraId="0540E970"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2648201E"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3804DBBE"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2D6ECE62"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0EF04E96" w14:textId="77777777" w:rsidR="00714FE0" w:rsidRPr="00D13F66" w:rsidRDefault="00714FE0" w:rsidP="00714FE0">
            <w:pPr>
              <w:ind w:firstLine="567"/>
              <w:jc w:val="both"/>
              <w:rPr>
                <w:sz w:val="12"/>
                <w:szCs w:val="24"/>
              </w:rPr>
            </w:pPr>
          </w:p>
        </w:tc>
      </w:tr>
      <w:tr w:rsidR="00714FE0" w:rsidRPr="00D13F66" w14:paraId="6A026667" w14:textId="77777777" w:rsidTr="00714FE0">
        <w:trPr>
          <w:trHeight w:val="240"/>
        </w:trPr>
        <w:tc>
          <w:tcPr>
            <w:tcW w:w="451" w:type="pct"/>
            <w:tcBorders>
              <w:top w:val="nil"/>
              <w:left w:val="single" w:sz="4" w:space="0" w:color="auto"/>
              <w:bottom w:val="nil"/>
              <w:right w:val="nil"/>
            </w:tcBorders>
            <w:shd w:val="clear" w:color="auto" w:fill="auto"/>
            <w:noWrap/>
            <w:vAlign w:val="bottom"/>
            <w:hideMark/>
          </w:tcPr>
          <w:p w14:paraId="0571D834" w14:textId="77777777" w:rsidR="00714FE0" w:rsidRPr="00D13F66" w:rsidRDefault="00714FE0" w:rsidP="00714FE0">
            <w:pPr>
              <w:ind w:firstLine="567"/>
              <w:jc w:val="both"/>
              <w:rPr>
                <w:sz w:val="12"/>
                <w:szCs w:val="24"/>
              </w:rPr>
            </w:pPr>
            <w:r w:rsidRPr="00D13F66">
              <w:rPr>
                <w:sz w:val="12"/>
                <w:szCs w:val="24"/>
              </w:rPr>
              <w:t> </w:t>
            </w:r>
          </w:p>
        </w:tc>
        <w:tc>
          <w:tcPr>
            <w:tcW w:w="1732" w:type="pct"/>
            <w:gridSpan w:val="4"/>
            <w:tcBorders>
              <w:top w:val="nil"/>
              <w:left w:val="nil"/>
              <w:bottom w:val="nil"/>
              <w:right w:val="nil"/>
            </w:tcBorders>
            <w:shd w:val="clear" w:color="auto" w:fill="auto"/>
            <w:noWrap/>
            <w:vAlign w:val="bottom"/>
            <w:hideMark/>
          </w:tcPr>
          <w:p w14:paraId="7B7FE32E" w14:textId="597FFE5E" w:rsidR="00714FE0" w:rsidRPr="00D13F66" w:rsidRDefault="00714FE0" w:rsidP="00714FE0">
            <w:pPr>
              <w:ind w:firstLine="567"/>
              <w:jc w:val="both"/>
              <w:rPr>
                <w:i/>
                <w:iCs/>
                <w:sz w:val="12"/>
                <w:szCs w:val="24"/>
              </w:rPr>
            </w:pPr>
            <w:r w:rsidRPr="00D13F66">
              <w:rPr>
                <w:i/>
                <w:iCs/>
                <w:sz w:val="12"/>
                <w:szCs w:val="24"/>
              </w:rPr>
              <w:t xml:space="preserve">задолженность клиента перед </w:t>
            </w:r>
            <w:r w:rsidR="0033383B">
              <w:rPr>
                <w:i/>
                <w:iCs/>
                <w:sz w:val="12"/>
                <w:szCs w:val="24"/>
              </w:rPr>
              <w:t>Брокер</w:t>
            </w:r>
            <w:r w:rsidRPr="00D13F66">
              <w:rPr>
                <w:i/>
                <w:iCs/>
                <w:sz w:val="12"/>
                <w:szCs w:val="24"/>
              </w:rPr>
              <w:t>ом</w:t>
            </w:r>
          </w:p>
        </w:tc>
        <w:tc>
          <w:tcPr>
            <w:tcW w:w="402" w:type="pct"/>
            <w:tcBorders>
              <w:top w:val="nil"/>
              <w:left w:val="nil"/>
              <w:bottom w:val="nil"/>
              <w:right w:val="nil"/>
            </w:tcBorders>
            <w:shd w:val="clear" w:color="auto" w:fill="auto"/>
            <w:noWrap/>
            <w:vAlign w:val="bottom"/>
            <w:hideMark/>
          </w:tcPr>
          <w:p w14:paraId="743B66ED" w14:textId="77777777" w:rsidR="00714FE0" w:rsidRPr="00D13F66" w:rsidRDefault="00714FE0" w:rsidP="00714FE0">
            <w:pPr>
              <w:ind w:firstLine="567"/>
              <w:jc w:val="both"/>
              <w:rPr>
                <w:i/>
                <w:iCs/>
                <w:sz w:val="12"/>
                <w:szCs w:val="24"/>
              </w:rPr>
            </w:pPr>
          </w:p>
        </w:tc>
        <w:tc>
          <w:tcPr>
            <w:tcW w:w="402" w:type="pct"/>
            <w:tcBorders>
              <w:top w:val="nil"/>
              <w:left w:val="single" w:sz="4" w:space="0" w:color="auto"/>
              <w:bottom w:val="nil"/>
              <w:right w:val="single" w:sz="4" w:space="0" w:color="auto"/>
            </w:tcBorders>
            <w:shd w:val="clear" w:color="auto" w:fill="auto"/>
            <w:noWrap/>
            <w:vAlign w:val="bottom"/>
            <w:hideMark/>
          </w:tcPr>
          <w:p w14:paraId="25E87ED2" w14:textId="77777777" w:rsidR="00714FE0" w:rsidRPr="00D13F66" w:rsidRDefault="00714FE0" w:rsidP="00714FE0">
            <w:pPr>
              <w:ind w:firstLine="567"/>
              <w:jc w:val="both"/>
              <w:rPr>
                <w:sz w:val="12"/>
                <w:szCs w:val="24"/>
              </w:rPr>
            </w:pPr>
            <w:r w:rsidRPr="00D13F66">
              <w:rPr>
                <w:sz w:val="12"/>
                <w:szCs w:val="24"/>
              </w:rPr>
              <w:t>0,00</w:t>
            </w:r>
          </w:p>
        </w:tc>
        <w:tc>
          <w:tcPr>
            <w:tcW w:w="402" w:type="pct"/>
            <w:tcBorders>
              <w:top w:val="nil"/>
              <w:left w:val="nil"/>
              <w:bottom w:val="nil"/>
              <w:right w:val="nil"/>
            </w:tcBorders>
            <w:shd w:val="clear" w:color="auto" w:fill="auto"/>
            <w:noWrap/>
            <w:hideMark/>
          </w:tcPr>
          <w:p w14:paraId="63560758"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766498A0"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0C403447"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16224EE7"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3D39B5DB" w14:textId="77777777" w:rsidR="00714FE0" w:rsidRPr="00D13F66" w:rsidRDefault="00714FE0" w:rsidP="00714FE0">
            <w:pPr>
              <w:ind w:firstLine="567"/>
              <w:jc w:val="both"/>
              <w:rPr>
                <w:sz w:val="12"/>
                <w:szCs w:val="24"/>
              </w:rPr>
            </w:pPr>
          </w:p>
        </w:tc>
      </w:tr>
      <w:tr w:rsidR="00714FE0" w:rsidRPr="00D13F66" w14:paraId="761A6F1A" w14:textId="77777777" w:rsidTr="00714FE0">
        <w:trPr>
          <w:trHeight w:val="240"/>
        </w:trPr>
        <w:tc>
          <w:tcPr>
            <w:tcW w:w="451" w:type="pct"/>
            <w:tcBorders>
              <w:top w:val="nil"/>
              <w:left w:val="single" w:sz="4" w:space="0" w:color="auto"/>
              <w:bottom w:val="nil"/>
              <w:right w:val="nil"/>
            </w:tcBorders>
            <w:shd w:val="clear" w:color="auto" w:fill="auto"/>
            <w:noWrap/>
            <w:vAlign w:val="bottom"/>
            <w:hideMark/>
          </w:tcPr>
          <w:p w14:paraId="791F6112" w14:textId="77777777" w:rsidR="00714FE0" w:rsidRPr="00D13F66" w:rsidRDefault="00714FE0" w:rsidP="00714FE0">
            <w:pPr>
              <w:ind w:firstLine="567"/>
              <w:jc w:val="both"/>
              <w:rPr>
                <w:sz w:val="12"/>
                <w:szCs w:val="24"/>
              </w:rPr>
            </w:pPr>
            <w:r w:rsidRPr="00D13F66">
              <w:rPr>
                <w:sz w:val="12"/>
                <w:szCs w:val="24"/>
              </w:rPr>
              <w:t> </w:t>
            </w:r>
          </w:p>
        </w:tc>
        <w:tc>
          <w:tcPr>
            <w:tcW w:w="1732" w:type="pct"/>
            <w:gridSpan w:val="4"/>
            <w:tcBorders>
              <w:top w:val="nil"/>
              <w:left w:val="nil"/>
              <w:bottom w:val="single" w:sz="4" w:space="0" w:color="auto"/>
              <w:right w:val="nil"/>
            </w:tcBorders>
            <w:shd w:val="clear" w:color="auto" w:fill="auto"/>
            <w:noWrap/>
            <w:vAlign w:val="bottom"/>
            <w:hideMark/>
          </w:tcPr>
          <w:p w14:paraId="43DBDFB5" w14:textId="77777777" w:rsidR="00714FE0" w:rsidRPr="00D13F66" w:rsidRDefault="00714FE0" w:rsidP="00714FE0">
            <w:pPr>
              <w:ind w:firstLine="567"/>
              <w:jc w:val="both"/>
              <w:rPr>
                <w:i/>
                <w:iCs/>
                <w:sz w:val="12"/>
                <w:szCs w:val="24"/>
              </w:rPr>
            </w:pPr>
            <w:r w:rsidRPr="00D13F66">
              <w:rPr>
                <w:i/>
                <w:iCs/>
                <w:sz w:val="12"/>
                <w:szCs w:val="24"/>
              </w:rPr>
              <w:t>задолженность клиента по оплате обязательств вне сделок</w:t>
            </w:r>
          </w:p>
        </w:tc>
        <w:tc>
          <w:tcPr>
            <w:tcW w:w="402" w:type="pct"/>
            <w:tcBorders>
              <w:top w:val="nil"/>
              <w:left w:val="nil"/>
              <w:bottom w:val="nil"/>
              <w:right w:val="nil"/>
            </w:tcBorders>
            <w:shd w:val="clear" w:color="auto" w:fill="auto"/>
            <w:noWrap/>
            <w:vAlign w:val="bottom"/>
            <w:hideMark/>
          </w:tcPr>
          <w:p w14:paraId="6521F972" w14:textId="77777777" w:rsidR="00714FE0" w:rsidRPr="00D13F66" w:rsidRDefault="00714FE0" w:rsidP="00714FE0">
            <w:pPr>
              <w:ind w:firstLine="567"/>
              <w:jc w:val="both"/>
              <w:rPr>
                <w:i/>
                <w:iCs/>
                <w:sz w:val="12"/>
                <w:szCs w:val="24"/>
              </w:rPr>
            </w:pPr>
          </w:p>
        </w:tc>
        <w:tc>
          <w:tcPr>
            <w:tcW w:w="402" w:type="pct"/>
            <w:tcBorders>
              <w:top w:val="nil"/>
              <w:left w:val="single" w:sz="4" w:space="0" w:color="auto"/>
              <w:bottom w:val="nil"/>
              <w:right w:val="single" w:sz="4" w:space="0" w:color="auto"/>
            </w:tcBorders>
            <w:shd w:val="clear" w:color="auto" w:fill="auto"/>
            <w:noWrap/>
            <w:vAlign w:val="bottom"/>
            <w:hideMark/>
          </w:tcPr>
          <w:p w14:paraId="636B6A52" w14:textId="77777777" w:rsidR="00714FE0" w:rsidRPr="00D13F66" w:rsidRDefault="00714FE0" w:rsidP="00714FE0">
            <w:pPr>
              <w:ind w:firstLine="567"/>
              <w:jc w:val="both"/>
              <w:rPr>
                <w:sz w:val="12"/>
                <w:szCs w:val="24"/>
              </w:rPr>
            </w:pPr>
            <w:r w:rsidRPr="00D13F66">
              <w:rPr>
                <w:sz w:val="12"/>
                <w:szCs w:val="24"/>
              </w:rPr>
              <w:t>0,00</w:t>
            </w:r>
          </w:p>
        </w:tc>
        <w:tc>
          <w:tcPr>
            <w:tcW w:w="402" w:type="pct"/>
            <w:tcBorders>
              <w:top w:val="nil"/>
              <w:left w:val="nil"/>
              <w:bottom w:val="nil"/>
              <w:right w:val="nil"/>
            </w:tcBorders>
            <w:shd w:val="clear" w:color="auto" w:fill="auto"/>
            <w:noWrap/>
            <w:hideMark/>
          </w:tcPr>
          <w:p w14:paraId="2ADAB8D0"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23F0C20E"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6651594B"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59DB73A7"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52F0AC9A" w14:textId="77777777" w:rsidR="00714FE0" w:rsidRPr="00D13F66" w:rsidRDefault="00714FE0" w:rsidP="00714FE0">
            <w:pPr>
              <w:ind w:firstLine="567"/>
              <w:jc w:val="both"/>
              <w:rPr>
                <w:sz w:val="12"/>
                <w:szCs w:val="24"/>
              </w:rPr>
            </w:pPr>
          </w:p>
        </w:tc>
      </w:tr>
      <w:tr w:rsidR="00714FE0" w:rsidRPr="00D13F66" w14:paraId="5BF4DD5E" w14:textId="77777777" w:rsidTr="00714FE0">
        <w:trPr>
          <w:trHeight w:val="240"/>
        </w:trPr>
        <w:tc>
          <w:tcPr>
            <w:tcW w:w="451" w:type="pct"/>
            <w:tcBorders>
              <w:top w:val="single" w:sz="4" w:space="0" w:color="auto"/>
              <w:left w:val="single" w:sz="4" w:space="0" w:color="auto"/>
              <w:bottom w:val="single" w:sz="4" w:space="0" w:color="auto"/>
              <w:right w:val="nil"/>
            </w:tcBorders>
            <w:shd w:val="clear" w:color="000000" w:fill="C0C0C0"/>
            <w:noWrap/>
            <w:vAlign w:val="bottom"/>
            <w:hideMark/>
          </w:tcPr>
          <w:p w14:paraId="6F252C82" w14:textId="77777777" w:rsidR="00714FE0" w:rsidRPr="00D13F66" w:rsidRDefault="00714FE0" w:rsidP="00714FE0">
            <w:pPr>
              <w:ind w:firstLine="567"/>
              <w:jc w:val="both"/>
              <w:rPr>
                <w:b/>
                <w:bCs/>
                <w:sz w:val="12"/>
                <w:szCs w:val="24"/>
              </w:rPr>
            </w:pPr>
            <w:r w:rsidRPr="00D13F66">
              <w:rPr>
                <w:b/>
                <w:bCs/>
                <w:sz w:val="12"/>
                <w:szCs w:val="24"/>
              </w:rPr>
              <w:t> </w:t>
            </w:r>
          </w:p>
        </w:tc>
        <w:tc>
          <w:tcPr>
            <w:tcW w:w="2134" w:type="pct"/>
            <w:gridSpan w:val="5"/>
            <w:tcBorders>
              <w:top w:val="single" w:sz="4" w:space="0" w:color="auto"/>
              <w:left w:val="nil"/>
              <w:bottom w:val="single" w:sz="4" w:space="0" w:color="auto"/>
              <w:right w:val="single" w:sz="4" w:space="0" w:color="000000"/>
            </w:tcBorders>
            <w:shd w:val="clear" w:color="000000" w:fill="C0C0C0"/>
            <w:noWrap/>
            <w:vAlign w:val="bottom"/>
            <w:hideMark/>
          </w:tcPr>
          <w:p w14:paraId="00295F02" w14:textId="77777777" w:rsidR="00714FE0" w:rsidRPr="00D13F66" w:rsidRDefault="00714FE0" w:rsidP="00714FE0">
            <w:pPr>
              <w:ind w:firstLine="567"/>
              <w:jc w:val="both"/>
              <w:rPr>
                <w:b/>
                <w:bCs/>
                <w:sz w:val="12"/>
                <w:szCs w:val="24"/>
              </w:rPr>
            </w:pPr>
            <w:r w:rsidRPr="00D13F66">
              <w:rPr>
                <w:b/>
                <w:bCs/>
                <w:sz w:val="12"/>
                <w:szCs w:val="24"/>
              </w:rPr>
              <w:t>Свободные средства (всего):</w:t>
            </w:r>
          </w:p>
        </w:tc>
        <w:tc>
          <w:tcPr>
            <w:tcW w:w="402" w:type="pct"/>
            <w:tcBorders>
              <w:top w:val="single" w:sz="4" w:space="0" w:color="auto"/>
              <w:left w:val="nil"/>
              <w:bottom w:val="single" w:sz="4" w:space="0" w:color="auto"/>
              <w:right w:val="single" w:sz="4" w:space="0" w:color="auto"/>
            </w:tcBorders>
            <w:shd w:val="clear" w:color="000000" w:fill="C0C0C0"/>
            <w:noWrap/>
            <w:hideMark/>
          </w:tcPr>
          <w:p w14:paraId="4E2E72DE" w14:textId="77777777" w:rsidR="00714FE0" w:rsidRPr="00D13F66" w:rsidRDefault="00714FE0" w:rsidP="00714FE0">
            <w:pPr>
              <w:ind w:firstLine="567"/>
              <w:jc w:val="both"/>
              <w:rPr>
                <w:sz w:val="12"/>
                <w:szCs w:val="24"/>
              </w:rPr>
            </w:pPr>
            <w:r w:rsidRPr="00D13F66">
              <w:rPr>
                <w:sz w:val="12"/>
                <w:szCs w:val="24"/>
              </w:rPr>
              <w:t>0,00</w:t>
            </w:r>
          </w:p>
        </w:tc>
        <w:tc>
          <w:tcPr>
            <w:tcW w:w="402" w:type="pct"/>
            <w:tcBorders>
              <w:top w:val="nil"/>
              <w:left w:val="nil"/>
              <w:bottom w:val="nil"/>
              <w:right w:val="nil"/>
            </w:tcBorders>
            <w:shd w:val="clear" w:color="auto" w:fill="auto"/>
            <w:noWrap/>
            <w:hideMark/>
          </w:tcPr>
          <w:p w14:paraId="66F98FC1"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0F0CD6ED"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7A9E0694"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1B6F5CB8"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1A44C98D" w14:textId="77777777" w:rsidR="00714FE0" w:rsidRPr="00D13F66" w:rsidRDefault="00714FE0" w:rsidP="00714FE0">
            <w:pPr>
              <w:ind w:firstLine="567"/>
              <w:jc w:val="both"/>
              <w:rPr>
                <w:sz w:val="12"/>
                <w:szCs w:val="24"/>
              </w:rPr>
            </w:pPr>
          </w:p>
        </w:tc>
      </w:tr>
      <w:tr w:rsidR="00714FE0" w:rsidRPr="00D13F66" w14:paraId="4EF20C5F" w14:textId="77777777" w:rsidTr="00714FE0">
        <w:trPr>
          <w:trHeight w:val="240"/>
        </w:trPr>
        <w:tc>
          <w:tcPr>
            <w:tcW w:w="451" w:type="pct"/>
            <w:tcBorders>
              <w:top w:val="nil"/>
              <w:left w:val="single" w:sz="4" w:space="0" w:color="auto"/>
              <w:bottom w:val="single" w:sz="4" w:space="0" w:color="auto"/>
              <w:right w:val="nil"/>
            </w:tcBorders>
            <w:shd w:val="clear" w:color="000000" w:fill="C0C0C0"/>
            <w:noWrap/>
            <w:vAlign w:val="bottom"/>
            <w:hideMark/>
          </w:tcPr>
          <w:p w14:paraId="5BDD535C" w14:textId="77777777" w:rsidR="00714FE0" w:rsidRPr="00D13F66" w:rsidRDefault="00714FE0" w:rsidP="00714FE0">
            <w:pPr>
              <w:ind w:firstLine="567"/>
              <w:jc w:val="both"/>
              <w:rPr>
                <w:b/>
                <w:bCs/>
                <w:sz w:val="12"/>
                <w:szCs w:val="24"/>
              </w:rPr>
            </w:pPr>
            <w:r w:rsidRPr="00D13F66">
              <w:rPr>
                <w:b/>
                <w:bCs/>
                <w:sz w:val="12"/>
                <w:szCs w:val="24"/>
              </w:rPr>
              <w:t> </w:t>
            </w:r>
          </w:p>
        </w:tc>
        <w:tc>
          <w:tcPr>
            <w:tcW w:w="2134" w:type="pct"/>
            <w:gridSpan w:val="5"/>
            <w:tcBorders>
              <w:top w:val="single" w:sz="4" w:space="0" w:color="auto"/>
              <w:left w:val="nil"/>
              <w:bottom w:val="single" w:sz="4" w:space="0" w:color="auto"/>
              <w:right w:val="single" w:sz="4" w:space="0" w:color="000000"/>
            </w:tcBorders>
            <w:shd w:val="clear" w:color="000000" w:fill="C0C0C0"/>
            <w:noWrap/>
            <w:vAlign w:val="bottom"/>
            <w:hideMark/>
          </w:tcPr>
          <w:p w14:paraId="54D3E60F" w14:textId="77777777" w:rsidR="00714FE0" w:rsidRPr="00D13F66" w:rsidRDefault="00714FE0" w:rsidP="00714FE0">
            <w:pPr>
              <w:ind w:firstLine="567"/>
              <w:jc w:val="both"/>
              <w:rPr>
                <w:b/>
                <w:bCs/>
                <w:sz w:val="12"/>
                <w:szCs w:val="24"/>
              </w:rPr>
            </w:pPr>
            <w:r w:rsidRPr="00D13F66">
              <w:rPr>
                <w:b/>
                <w:bCs/>
                <w:sz w:val="12"/>
                <w:szCs w:val="24"/>
              </w:rPr>
              <w:t>Исходящий остаток (всего):</w:t>
            </w:r>
          </w:p>
        </w:tc>
        <w:tc>
          <w:tcPr>
            <w:tcW w:w="402" w:type="pct"/>
            <w:tcBorders>
              <w:top w:val="nil"/>
              <w:left w:val="nil"/>
              <w:bottom w:val="single" w:sz="4" w:space="0" w:color="auto"/>
              <w:right w:val="single" w:sz="4" w:space="0" w:color="auto"/>
            </w:tcBorders>
            <w:shd w:val="clear" w:color="000000" w:fill="C0C0C0"/>
            <w:noWrap/>
            <w:hideMark/>
          </w:tcPr>
          <w:p w14:paraId="602DAE08" w14:textId="77777777" w:rsidR="00714FE0" w:rsidRPr="00D13F66" w:rsidRDefault="00714FE0" w:rsidP="00714FE0">
            <w:pPr>
              <w:ind w:firstLine="567"/>
              <w:jc w:val="both"/>
              <w:rPr>
                <w:sz w:val="12"/>
                <w:szCs w:val="24"/>
              </w:rPr>
            </w:pPr>
            <w:r w:rsidRPr="00D13F66">
              <w:rPr>
                <w:sz w:val="12"/>
                <w:szCs w:val="24"/>
              </w:rPr>
              <w:t>0,00</w:t>
            </w:r>
          </w:p>
        </w:tc>
        <w:tc>
          <w:tcPr>
            <w:tcW w:w="402" w:type="pct"/>
            <w:tcBorders>
              <w:top w:val="nil"/>
              <w:left w:val="nil"/>
              <w:bottom w:val="nil"/>
              <w:right w:val="nil"/>
            </w:tcBorders>
            <w:shd w:val="clear" w:color="auto" w:fill="auto"/>
            <w:noWrap/>
            <w:hideMark/>
          </w:tcPr>
          <w:p w14:paraId="537A47EA"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1525C223"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6495824B"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56B45F52" w14:textId="77777777" w:rsidR="00714FE0" w:rsidRPr="00D13F66" w:rsidRDefault="00714FE0" w:rsidP="00714FE0">
            <w:pPr>
              <w:ind w:firstLine="567"/>
              <w:jc w:val="both"/>
              <w:rPr>
                <w:sz w:val="12"/>
                <w:szCs w:val="24"/>
              </w:rPr>
            </w:pPr>
          </w:p>
        </w:tc>
        <w:tc>
          <w:tcPr>
            <w:tcW w:w="402" w:type="pct"/>
            <w:tcBorders>
              <w:top w:val="nil"/>
              <w:left w:val="nil"/>
              <w:bottom w:val="nil"/>
              <w:right w:val="nil"/>
            </w:tcBorders>
            <w:shd w:val="clear" w:color="auto" w:fill="auto"/>
            <w:noWrap/>
            <w:hideMark/>
          </w:tcPr>
          <w:p w14:paraId="60B9B217" w14:textId="77777777" w:rsidR="00714FE0" w:rsidRPr="00D13F66" w:rsidRDefault="00714FE0" w:rsidP="00714FE0">
            <w:pPr>
              <w:ind w:firstLine="567"/>
              <w:jc w:val="both"/>
              <w:rPr>
                <w:sz w:val="12"/>
                <w:szCs w:val="24"/>
              </w:rPr>
            </w:pPr>
          </w:p>
        </w:tc>
      </w:tr>
    </w:tbl>
    <w:p w14:paraId="36D1878E" w14:textId="77777777" w:rsidR="00714FE0" w:rsidRPr="00D13F66" w:rsidRDefault="00714FE0" w:rsidP="00714FE0">
      <w:pPr>
        <w:tabs>
          <w:tab w:val="num" w:pos="1260"/>
        </w:tabs>
        <w:ind w:firstLine="567"/>
        <w:jc w:val="both"/>
        <w:rPr>
          <w:bCs/>
          <w:iCs/>
          <w:sz w:val="18"/>
          <w:szCs w:val="24"/>
        </w:rPr>
      </w:pPr>
    </w:p>
    <w:p w14:paraId="1F4A33C5" w14:textId="77777777" w:rsidR="00714FE0" w:rsidRPr="00D13F66" w:rsidRDefault="00714FE0" w:rsidP="00714FE0">
      <w:pPr>
        <w:tabs>
          <w:tab w:val="left" w:pos="2085"/>
        </w:tabs>
        <w:ind w:firstLine="567"/>
        <w:jc w:val="both"/>
        <w:rPr>
          <w:sz w:val="18"/>
          <w:szCs w:val="24"/>
        </w:rPr>
      </w:pPr>
      <w:r w:rsidRPr="00D13F66">
        <w:rPr>
          <w:sz w:val="18"/>
          <w:szCs w:val="24"/>
        </w:rPr>
        <w:tab/>
      </w:r>
    </w:p>
    <w:tbl>
      <w:tblPr>
        <w:tblW w:w="5000" w:type="pct"/>
        <w:tblLook w:val="04A0" w:firstRow="1" w:lastRow="0" w:firstColumn="1" w:lastColumn="0" w:noHBand="0" w:noVBand="1"/>
      </w:tblPr>
      <w:tblGrid>
        <w:gridCol w:w="994"/>
        <w:gridCol w:w="563"/>
        <w:gridCol w:w="537"/>
        <w:gridCol w:w="635"/>
        <w:gridCol w:w="366"/>
        <w:gridCol w:w="366"/>
        <w:gridCol w:w="366"/>
        <w:gridCol w:w="366"/>
        <w:gridCol w:w="370"/>
        <w:gridCol w:w="360"/>
        <w:gridCol w:w="373"/>
        <w:gridCol w:w="395"/>
        <w:gridCol w:w="373"/>
        <w:gridCol w:w="373"/>
        <w:gridCol w:w="373"/>
        <w:gridCol w:w="373"/>
        <w:gridCol w:w="366"/>
        <w:gridCol w:w="360"/>
        <w:gridCol w:w="370"/>
        <w:gridCol w:w="356"/>
        <w:gridCol w:w="344"/>
        <w:gridCol w:w="376"/>
      </w:tblGrid>
      <w:tr w:rsidR="00714FE0" w:rsidRPr="00D13F66" w14:paraId="61207BAB" w14:textId="77777777" w:rsidTr="00714FE0">
        <w:trPr>
          <w:trHeight w:val="240"/>
        </w:trPr>
        <w:tc>
          <w:tcPr>
            <w:tcW w:w="643" w:type="pct"/>
            <w:gridSpan w:val="3"/>
            <w:tcBorders>
              <w:top w:val="nil"/>
              <w:left w:val="nil"/>
              <w:bottom w:val="single" w:sz="4" w:space="0" w:color="auto"/>
              <w:right w:val="nil"/>
            </w:tcBorders>
            <w:shd w:val="clear" w:color="auto" w:fill="auto"/>
            <w:noWrap/>
            <w:vAlign w:val="bottom"/>
            <w:hideMark/>
          </w:tcPr>
          <w:p w14:paraId="7CB0D698" w14:textId="77777777" w:rsidR="00714FE0" w:rsidRPr="00D13F66" w:rsidRDefault="00714FE0" w:rsidP="00714FE0">
            <w:pPr>
              <w:ind w:firstLine="567"/>
              <w:jc w:val="both"/>
              <w:rPr>
                <w:b/>
                <w:bCs/>
                <w:sz w:val="6"/>
                <w:szCs w:val="24"/>
              </w:rPr>
            </w:pPr>
            <w:r w:rsidRPr="00D13F66">
              <w:rPr>
                <w:b/>
                <w:bCs/>
                <w:sz w:val="6"/>
                <w:szCs w:val="24"/>
              </w:rPr>
              <w:t>2. Состояние портфеля ценных бумаг</w:t>
            </w:r>
          </w:p>
        </w:tc>
        <w:tc>
          <w:tcPr>
            <w:tcW w:w="245" w:type="pct"/>
            <w:tcBorders>
              <w:top w:val="nil"/>
              <w:left w:val="nil"/>
              <w:bottom w:val="nil"/>
              <w:right w:val="nil"/>
            </w:tcBorders>
            <w:shd w:val="clear" w:color="auto" w:fill="auto"/>
            <w:noWrap/>
            <w:vAlign w:val="bottom"/>
            <w:hideMark/>
          </w:tcPr>
          <w:p w14:paraId="272570BE" w14:textId="77777777" w:rsidR="00714FE0" w:rsidRPr="00D13F66" w:rsidRDefault="00714FE0" w:rsidP="00714FE0">
            <w:pPr>
              <w:ind w:firstLine="567"/>
              <w:jc w:val="both"/>
              <w:rPr>
                <w:b/>
                <w:bCs/>
                <w:sz w:val="6"/>
                <w:szCs w:val="24"/>
              </w:rPr>
            </w:pPr>
          </w:p>
        </w:tc>
        <w:tc>
          <w:tcPr>
            <w:tcW w:w="225" w:type="pct"/>
            <w:tcBorders>
              <w:top w:val="nil"/>
              <w:left w:val="nil"/>
              <w:bottom w:val="nil"/>
              <w:right w:val="nil"/>
            </w:tcBorders>
            <w:shd w:val="clear" w:color="auto" w:fill="auto"/>
            <w:noWrap/>
            <w:vAlign w:val="bottom"/>
            <w:hideMark/>
          </w:tcPr>
          <w:p w14:paraId="6262F5AC"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0977C0B9"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522928A3"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1008CE3C" w14:textId="77777777" w:rsidR="00714FE0" w:rsidRPr="00D13F66" w:rsidRDefault="00714FE0" w:rsidP="00714FE0">
            <w:pPr>
              <w:ind w:firstLine="567"/>
              <w:jc w:val="both"/>
              <w:rPr>
                <w:sz w:val="6"/>
                <w:szCs w:val="24"/>
              </w:rPr>
            </w:pPr>
          </w:p>
        </w:tc>
        <w:tc>
          <w:tcPr>
            <w:tcW w:w="231" w:type="pct"/>
            <w:tcBorders>
              <w:top w:val="nil"/>
              <w:left w:val="nil"/>
              <w:bottom w:val="nil"/>
              <w:right w:val="nil"/>
            </w:tcBorders>
            <w:shd w:val="clear" w:color="auto" w:fill="auto"/>
            <w:noWrap/>
            <w:vAlign w:val="bottom"/>
            <w:hideMark/>
          </w:tcPr>
          <w:p w14:paraId="3CDC7F2E" w14:textId="77777777" w:rsidR="00714FE0" w:rsidRPr="00D13F66" w:rsidRDefault="00714FE0" w:rsidP="00714FE0">
            <w:pPr>
              <w:ind w:firstLine="567"/>
              <w:jc w:val="both"/>
              <w:rPr>
                <w:sz w:val="6"/>
                <w:szCs w:val="24"/>
              </w:rPr>
            </w:pPr>
          </w:p>
        </w:tc>
        <w:tc>
          <w:tcPr>
            <w:tcW w:w="214" w:type="pct"/>
            <w:tcBorders>
              <w:top w:val="nil"/>
              <w:left w:val="nil"/>
              <w:bottom w:val="nil"/>
              <w:right w:val="nil"/>
            </w:tcBorders>
            <w:shd w:val="clear" w:color="auto" w:fill="auto"/>
            <w:noWrap/>
            <w:vAlign w:val="bottom"/>
            <w:hideMark/>
          </w:tcPr>
          <w:p w14:paraId="7207E811"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345EC4A5" w14:textId="77777777" w:rsidR="00714FE0" w:rsidRPr="00D13F66" w:rsidRDefault="00714FE0" w:rsidP="00714FE0">
            <w:pPr>
              <w:ind w:firstLine="567"/>
              <w:jc w:val="both"/>
              <w:rPr>
                <w:sz w:val="6"/>
                <w:szCs w:val="24"/>
              </w:rPr>
            </w:pPr>
          </w:p>
        </w:tc>
        <w:tc>
          <w:tcPr>
            <w:tcW w:w="278" w:type="pct"/>
            <w:tcBorders>
              <w:top w:val="nil"/>
              <w:left w:val="nil"/>
              <w:bottom w:val="nil"/>
              <w:right w:val="nil"/>
            </w:tcBorders>
            <w:shd w:val="clear" w:color="auto" w:fill="auto"/>
            <w:noWrap/>
            <w:vAlign w:val="bottom"/>
            <w:hideMark/>
          </w:tcPr>
          <w:p w14:paraId="32AABA25"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5AB3ECDD"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4392C8CE"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712E5D9A"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1AC9C3D3"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496A3843" w14:textId="77777777" w:rsidR="00714FE0" w:rsidRPr="00D13F66" w:rsidRDefault="00714FE0" w:rsidP="00714FE0">
            <w:pPr>
              <w:ind w:firstLine="567"/>
              <w:jc w:val="both"/>
              <w:rPr>
                <w:sz w:val="6"/>
                <w:szCs w:val="24"/>
              </w:rPr>
            </w:pPr>
          </w:p>
        </w:tc>
        <w:tc>
          <w:tcPr>
            <w:tcW w:w="214" w:type="pct"/>
            <w:tcBorders>
              <w:top w:val="nil"/>
              <w:left w:val="nil"/>
              <w:bottom w:val="nil"/>
              <w:right w:val="nil"/>
            </w:tcBorders>
            <w:shd w:val="clear" w:color="auto" w:fill="auto"/>
            <w:noWrap/>
            <w:vAlign w:val="bottom"/>
            <w:hideMark/>
          </w:tcPr>
          <w:p w14:paraId="0AFD4E8A" w14:textId="77777777" w:rsidR="00714FE0" w:rsidRPr="00D13F66" w:rsidRDefault="00714FE0" w:rsidP="00714FE0">
            <w:pPr>
              <w:ind w:firstLine="567"/>
              <w:jc w:val="both"/>
              <w:rPr>
                <w:sz w:val="6"/>
                <w:szCs w:val="24"/>
              </w:rPr>
            </w:pPr>
          </w:p>
        </w:tc>
        <w:tc>
          <w:tcPr>
            <w:tcW w:w="231" w:type="pct"/>
            <w:tcBorders>
              <w:top w:val="nil"/>
              <w:left w:val="nil"/>
              <w:bottom w:val="nil"/>
              <w:right w:val="nil"/>
            </w:tcBorders>
            <w:shd w:val="clear" w:color="auto" w:fill="auto"/>
            <w:noWrap/>
            <w:vAlign w:val="bottom"/>
            <w:hideMark/>
          </w:tcPr>
          <w:p w14:paraId="32BAC2B3" w14:textId="77777777" w:rsidR="00714FE0" w:rsidRPr="00D13F66" w:rsidRDefault="00714FE0" w:rsidP="00714FE0">
            <w:pPr>
              <w:ind w:firstLine="567"/>
              <w:jc w:val="both"/>
              <w:rPr>
                <w:sz w:val="6"/>
                <w:szCs w:val="24"/>
              </w:rPr>
            </w:pPr>
          </w:p>
        </w:tc>
        <w:tc>
          <w:tcPr>
            <w:tcW w:w="206" w:type="pct"/>
            <w:tcBorders>
              <w:top w:val="nil"/>
              <w:left w:val="nil"/>
              <w:bottom w:val="nil"/>
              <w:right w:val="nil"/>
            </w:tcBorders>
            <w:shd w:val="clear" w:color="auto" w:fill="auto"/>
            <w:noWrap/>
            <w:vAlign w:val="bottom"/>
            <w:hideMark/>
          </w:tcPr>
          <w:p w14:paraId="41CC1A34" w14:textId="77777777" w:rsidR="00714FE0" w:rsidRPr="00D13F66" w:rsidRDefault="00714FE0" w:rsidP="00714FE0">
            <w:pPr>
              <w:ind w:firstLine="567"/>
              <w:jc w:val="both"/>
              <w:rPr>
                <w:sz w:val="6"/>
                <w:szCs w:val="24"/>
              </w:rPr>
            </w:pPr>
          </w:p>
        </w:tc>
        <w:tc>
          <w:tcPr>
            <w:tcW w:w="183" w:type="pct"/>
            <w:tcBorders>
              <w:top w:val="nil"/>
              <w:left w:val="nil"/>
              <w:bottom w:val="nil"/>
              <w:right w:val="nil"/>
            </w:tcBorders>
            <w:shd w:val="clear" w:color="auto" w:fill="auto"/>
            <w:noWrap/>
            <w:hideMark/>
          </w:tcPr>
          <w:p w14:paraId="4E161A2D" w14:textId="77777777" w:rsidR="00714FE0" w:rsidRPr="00D13F66" w:rsidRDefault="00714FE0" w:rsidP="00714FE0">
            <w:pPr>
              <w:ind w:firstLine="567"/>
              <w:jc w:val="both"/>
              <w:rPr>
                <w:sz w:val="6"/>
                <w:szCs w:val="24"/>
              </w:rPr>
            </w:pPr>
          </w:p>
        </w:tc>
        <w:tc>
          <w:tcPr>
            <w:tcW w:w="244" w:type="pct"/>
            <w:tcBorders>
              <w:top w:val="nil"/>
              <w:left w:val="nil"/>
              <w:bottom w:val="nil"/>
              <w:right w:val="nil"/>
            </w:tcBorders>
            <w:shd w:val="clear" w:color="auto" w:fill="auto"/>
            <w:noWrap/>
            <w:hideMark/>
          </w:tcPr>
          <w:p w14:paraId="40F70FA8" w14:textId="77777777" w:rsidR="00714FE0" w:rsidRPr="00D13F66" w:rsidRDefault="00714FE0" w:rsidP="00714FE0">
            <w:pPr>
              <w:ind w:firstLine="567"/>
              <w:jc w:val="both"/>
              <w:rPr>
                <w:sz w:val="6"/>
                <w:szCs w:val="24"/>
              </w:rPr>
            </w:pPr>
          </w:p>
        </w:tc>
      </w:tr>
      <w:tr w:rsidR="00714FE0" w:rsidRPr="00D13F66" w14:paraId="0199858E" w14:textId="77777777" w:rsidTr="00714FE0">
        <w:trPr>
          <w:trHeight w:val="975"/>
        </w:trPr>
        <w:tc>
          <w:tcPr>
            <w:tcW w:w="245" w:type="pct"/>
            <w:tcBorders>
              <w:top w:val="nil"/>
              <w:left w:val="single" w:sz="4" w:space="0" w:color="auto"/>
              <w:bottom w:val="single" w:sz="4" w:space="0" w:color="auto"/>
              <w:right w:val="single" w:sz="4" w:space="0" w:color="auto"/>
            </w:tcBorders>
            <w:shd w:val="clear" w:color="auto" w:fill="auto"/>
            <w:hideMark/>
          </w:tcPr>
          <w:p w14:paraId="36352E95" w14:textId="77777777" w:rsidR="00714FE0" w:rsidRPr="00D13F66" w:rsidRDefault="00714FE0" w:rsidP="00714FE0">
            <w:pPr>
              <w:ind w:firstLine="567"/>
              <w:jc w:val="both"/>
              <w:rPr>
                <w:i/>
                <w:iCs/>
                <w:sz w:val="6"/>
                <w:szCs w:val="24"/>
              </w:rPr>
            </w:pPr>
            <w:r w:rsidRPr="00D13F66">
              <w:rPr>
                <w:i/>
                <w:iCs/>
                <w:sz w:val="6"/>
                <w:szCs w:val="24"/>
              </w:rPr>
              <w:t>Наименование ЦБ</w:t>
            </w:r>
          </w:p>
        </w:tc>
        <w:tc>
          <w:tcPr>
            <w:tcW w:w="206" w:type="pct"/>
            <w:tcBorders>
              <w:top w:val="nil"/>
              <w:left w:val="nil"/>
              <w:bottom w:val="single" w:sz="4" w:space="0" w:color="auto"/>
              <w:right w:val="single" w:sz="4" w:space="0" w:color="auto"/>
            </w:tcBorders>
            <w:shd w:val="clear" w:color="auto" w:fill="auto"/>
            <w:hideMark/>
          </w:tcPr>
          <w:p w14:paraId="3148CD57" w14:textId="77777777" w:rsidR="00714FE0" w:rsidRPr="00D13F66" w:rsidRDefault="00714FE0" w:rsidP="00714FE0">
            <w:pPr>
              <w:ind w:firstLine="567"/>
              <w:jc w:val="both"/>
              <w:rPr>
                <w:i/>
                <w:iCs/>
                <w:sz w:val="6"/>
                <w:szCs w:val="24"/>
              </w:rPr>
            </w:pPr>
            <w:r w:rsidRPr="00D13F66">
              <w:rPr>
                <w:i/>
                <w:iCs/>
                <w:sz w:val="6"/>
                <w:szCs w:val="24"/>
              </w:rPr>
              <w:t>Эмитент</w:t>
            </w:r>
          </w:p>
        </w:tc>
        <w:tc>
          <w:tcPr>
            <w:tcW w:w="192" w:type="pct"/>
            <w:tcBorders>
              <w:top w:val="nil"/>
              <w:left w:val="nil"/>
              <w:bottom w:val="single" w:sz="4" w:space="0" w:color="auto"/>
              <w:right w:val="single" w:sz="4" w:space="0" w:color="auto"/>
            </w:tcBorders>
            <w:shd w:val="clear" w:color="auto" w:fill="auto"/>
            <w:hideMark/>
          </w:tcPr>
          <w:p w14:paraId="50FA59D2" w14:textId="77777777" w:rsidR="00714FE0" w:rsidRPr="00D13F66" w:rsidRDefault="00714FE0" w:rsidP="00714FE0">
            <w:pPr>
              <w:ind w:firstLine="567"/>
              <w:jc w:val="both"/>
              <w:rPr>
                <w:i/>
                <w:iCs/>
                <w:sz w:val="6"/>
                <w:szCs w:val="24"/>
              </w:rPr>
            </w:pPr>
            <w:r w:rsidRPr="00D13F66">
              <w:rPr>
                <w:i/>
                <w:iCs/>
                <w:sz w:val="6"/>
                <w:szCs w:val="24"/>
              </w:rPr>
              <w:t>Номер гос. регистрации</w:t>
            </w:r>
          </w:p>
        </w:tc>
        <w:tc>
          <w:tcPr>
            <w:tcW w:w="245" w:type="pct"/>
            <w:tcBorders>
              <w:top w:val="single" w:sz="4" w:space="0" w:color="auto"/>
              <w:left w:val="nil"/>
              <w:bottom w:val="single" w:sz="4" w:space="0" w:color="auto"/>
              <w:right w:val="single" w:sz="4" w:space="0" w:color="auto"/>
            </w:tcBorders>
            <w:shd w:val="clear" w:color="auto" w:fill="auto"/>
            <w:hideMark/>
          </w:tcPr>
          <w:p w14:paraId="2F54B79D" w14:textId="77777777" w:rsidR="00714FE0" w:rsidRPr="00D13F66" w:rsidRDefault="00714FE0" w:rsidP="00714FE0">
            <w:pPr>
              <w:ind w:firstLine="567"/>
              <w:jc w:val="both"/>
              <w:rPr>
                <w:i/>
                <w:iCs/>
                <w:sz w:val="6"/>
                <w:szCs w:val="24"/>
              </w:rPr>
            </w:pPr>
            <w:r w:rsidRPr="00D13F66">
              <w:rPr>
                <w:i/>
                <w:iCs/>
                <w:sz w:val="6"/>
                <w:szCs w:val="24"/>
              </w:rPr>
              <w:t>ISIN</w:t>
            </w:r>
          </w:p>
        </w:tc>
        <w:tc>
          <w:tcPr>
            <w:tcW w:w="225" w:type="pct"/>
            <w:tcBorders>
              <w:top w:val="single" w:sz="4" w:space="0" w:color="auto"/>
              <w:left w:val="nil"/>
              <w:bottom w:val="single" w:sz="4" w:space="0" w:color="auto"/>
              <w:right w:val="single" w:sz="4" w:space="0" w:color="auto"/>
            </w:tcBorders>
            <w:shd w:val="clear" w:color="auto" w:fill="auto"/>
            <w:hideMark/>
          </w:tcPr>
          <w:p w14:paraId="6014D235" w14:textId="77777777" w:rsidR="00714FE0" w:rsidRPr="00D13F66" w:rsidRDefault="00714FE0" w:rsidP="00714FE0">
            <w:pPr>
              <w:ind w:firstLine="567"/>
              <w:jc w:val="both"/>
              <w:rPr>
                <w:i/>
                <w:iCs/>
                <w:sz w:val="6"/>
                <w:szCs w:val="24"/>
              </w:rPr>
            </w:pPr>
            <w:r w:rsidRPr="00D13F66">
              <w:rPr>
                <w:i/>
                <w:iCs/>
                <w:sz w:val="6"/>
                <w:szCs w:val="24"/>
              </w:rPr>
              <w:t>Количество ЦБ на начало периода, шт.</w:t>
            </w:r>
          </w:p>
        </w:tc>
        <w:tc>
          <w:tcPr>
            <w:tcW w:w="225" w:type="pct"/>
            <w:tcBorders>
              <w:top w:val="single" w:sz="4" w:space="0" w:color="auto"/>
              <w:left w:val="nil"/>
              <w:bottom w:val="single" w:sz="4" w:space="0" w:color="auto"/>
              <w:right w:val="single" w:sz="4" w:space="0" w:color="auto"/>
            </w:tcBorders>
            <w:shd w:val="clear" w:color="auto" w:fill="auto"/>
            <w:hideMark/>
          </w:tcPr>
          <w:p w14:paraId="19D122BC" w14:textId="77777777" w:rsidR="00714FE0" w:rsidRPr="00D13F66" w:rsidRDefault="00714FE0" w:rsidP="00714FE0">
            <w:pPr>
              <w:ind w:firstLine="567"/>
              <w:jc w:val="both"/>
              <w:rPr>
                <w:i/>
                <w:iCs/>
                <w:sz w:val="6"/>
                <w:szCs w:val="24"/>
              </w:rPr>
            </w:pPr>
            <w:r w:rsidRPr="00D13F66">
              <w:rPr>
                <w:i/>
                <w:iCs/>
                <w:sz w:val="6"/>
                <w:szCs w:val="24"/>
              </w:rPr>
              <w:t>Зачислено ЦБ, шт.</w:t>
            </w:r>
          </w:p>
        </w:tc>
        <w:tc>
          <w:tcPr>
            <w:tcW w:w="225" w:type="pct"/>
            <w:tcBorders>
              <w:top w:val="single" w:sz="4" w:space="0" w:color="auto"/>
              <w:left w:val="nil"/>
              <w:bottom w:val="single" w:sz="4" w:space="0" w:color="auto"/>
              <w:right w:val="single" w:sz="4" w:space="0" w:color="auto"/>
            </w:tcBorders>
            <w:shd w:val="clear" w:color="auto" w:fill="auto"/>
            <w:hideMark/>
          </w:tcPr>
          <w:p w14:paraId="072E33DB" w14:textId="77777777" w:rsidR="00714FE0" w:rsidRPr="00D13F66" w:rsidRDefault="00714FE0" w:rsidP="00714FE0">
            <w:pPr>
              <w:ind w:firstLine="567"/>
              <w:jc w:val="both"/>
              <w:rPr>
                <w:i/>
                <w:iCs/>
                <w:sz w:val="6"/>
                <w:szCs w:val="24"/>
              </w:rPr>
            </w:pPr>
            <w:r w:rsidRPr="00D13F66">
              <w:rPr>
                <w:i/>
                <w:iCs/>
                <w:sz w:val="6"/>
                <w:szCs w:val="24"/>
              </w:rPr>
              <w:t>Списано ЦБ, шт.</w:t>
            </w:r>
          </w:p>
        </w:tc>
        <w:tc>
          <w:tcPr>
            <w:tcW w:w="225" w:type="pct"/>
            <w:tcBorders>
              <w:top w:val="single" w:sz="4" w:space="0" w:color="auto"/>
              <w:left w:val="nil"/>
              <w:bottom w:val="single" w:sz="4" w:space="0" w:color="auto"/>
              <w:right w:val="single" w:sz="4" w:space="0" w:color="auto"/>
            </w:tcBorders>
            <w:shd w:val="clear" w:color="auto" w:fill="auto"/>
            <w:hideMark/>
          </w:tcPr>
          <w:p w14:paraId="12881CD2" w14:textId="77777777" w:rsidR="00714FE0" w:rsidRPr="00D13F66" w:rsidRDefault="00714FE0" w:rsidP="00714FE0">
            <w:pPr>
              <w:ind w:firstLine="567"/>
              <w:jc w:val="both"/>
              <w:rPr>
                <w:i/>
                <w:iCs/>
                <w:sz w:val="6"/>
                <w:szCs w:val="24"/>
              </w:rPr>
            </w:pPr>
            <w:r w:rsidRPr="00D13F66">
              <w:rPr>
                <w:i/>
                <w:iCs/>
                <w:sz w:val="6"/>
                <w:szCs w:val="24"/>
              </w:rPr>
              <w:t>Количество ЦБ на конец периода, шт.</w:t>
            </w:r>
          </w:p>
        </w:tc>
        <w:tc>
          <w:tcPr>
            <w:tcW w:w="231" w:type="pct"/>
            <w:tcBorders>
              <w:top w:val="single" w:sz="4" w:space="0" w:color="auto"/>
              <w:left w:val="nil"/>
              <w:bottom w:val="single" w:sz="4" w:space="0" w:color="auto"/>
              <w:right w:val="single" w:sz="4" w:space="0" w:color="auto"/>
            </w:tcBorders>
            <w:shd w:val="clear" w:color="auto" w:fill="auto"/>
            <w:hideMark/>
          </w:tcPr>
          <w:p w14:paraId="0AC669FA" w14:textId="77777777" w:rsidR="00714FE0" w:rsidRPr="00D13F66" w:rsidRDefault="00714FE0" w:rsidP="00714FE0">
            <w:pPr>
              <w:ind w:firstLine="567"/>
              <w:jc w:val="both"/>
              <w:rPr>
                <w:i/>
                <w:iCs/>
                <w:sz w:val="6"/>
                <w:szCs w:val="24"/>
              </w:rPr>
            </w:pPr>
            <w:r w:rsidRPr="00D13F66">
              <w:rPr>
                <w:i/>
                <w:iCs/>
                <w:sz w:val="6"/>
                <w:szCs w:val="24"/>
              </w:rPr>
              <w:t>ЦБ к зачислению, шт.</w:t>
            </w:r>
          </w:p>
        </w:tc>
        <w:tc>
          <w:tcPr>
            <w:tcW w:w="214" w:type="pct"/>
            <w:tcBorders>
              <w:top w:val="single" w:sz="4" w:space="0" w:color="auto"/>
              <w:left w:val="nil"/>
              <w:bottom w:val="single" w:sz="4" w:space="0" w:color="auto"/>
              <w:right w:val="single" w:sz="4" w:space="0" w:color="auto"/>
            </w:tcBorders>
            <w:shd w:val="clear" w:color="auto" w:fill="auto"/>
            <w:hideMark/>
          </w:tcPr>
          <w:p w14:paraId="78DC4C72" w14:textId="77777777" w:rsidR="00714FE0" w:rsidRPr="00D13F66" w:rsidRDefault="00714FE0" w:rsidP="00714FE0">
            <w:pPr>
              <w:ind w:firstLine="567"/>
              <w:jc w:val="both"/>
              <w:rPr>
                <w:i/>
                <w:iCs/>
                <w:sz w:val="6"/>
                <w:szCs w:val="24"/>
              </w:rPr>
            </w:pPr>
            <w:r w:rsidRPr="00D13F66">
              <w:rPr>
                <w:i/>
                <w:iCs/>
                <w:sz w:val="6"/>
                <w:szCs w:val="24"/>
              </w:rPr>
              <w:t>ЦБ к выводу, шт.</w:t>
            </w:r>
          </w:p>
        </w:tc>
        <w:tc>
          <w:tcPr>
            <w:tcW w:w="237" w:type="pct"/>
            <w:tcBorders>
              <w:top w:val="single" w:sz="4" w:space="0" w:color="auto"/>
              <w:left w:val="nil"/>
              <w:bottom w:val="single" w:sz="4" w:space="0" w:color="auto"/>
              <w:right w:val="single" w:sz="4" w:space="0" w:color="auto"/>
            </w:tcBorders>
            <w:shd w:val="clear" w:color="auto" w:fill="auto"/>
            <w:hideMark/>
          </w:tcPr>
          <w:p w14:paraId="366DAD32" w14:textId="77777777" w:rsidR="00714FE0" w:rsidRPr="00D13F66" w:rsidRDefault="00714FE0" w:rsidP="00714FE0">
            <w:pPr>
              <w:ind w:firstLine="567"/>
              <w:jc w:val="both"/>
              <w:rPr>
                <w:i/>
                <w:iCs/>
                <w:sz w:val="6"/>
                <w:szCs w:val="24"/>
              </w:rPr>
            </w:pPr>
            <w:r w:rsidRPr="00D13F66">
              <w:rPr>
                <w:i/>
                <w:iCs/>
                <w:sz w:val="6"/>
                <w:szCs w:val="24"/>
              </w:rPr>
              <w:t>Плановое количество ЦБ, шт.</w:t>
            </w:r>
          </w:p>
        </w:tc>
        <w:tc>
          <w:tcPr>
            <w:tcW w:w="278" w:type="pct"/>
            <w:tcBorders>
              <w:top w:val="single" w:sz="4" w:space="0" w:color="auto"/>
              <w:left w:val="nil"/>
              <w:bottom w:val="single" w:sz="4" w:space="0" w:color="auto"/>
              <w:right w:val="single" w:sz="4" w:space="0" w:color="auto"/>
            </w:tcBorders>
            <w:shd w:val="clear" w:color="000000" w:fill="auto"/>
            <w:hideMark/>
          </w:tcPr>
          <w:p w14:paraId="289A33B4" w14:textId="77777777" w:rsidR="00714FE0" w:rsidRPr="00D13F66" w:rsidRDefault="00714FE0" w:rsidP="00714FE0">
            <w:pPr>
              <w:ind w:firstLine="567"/>
              <w:jc w:val="both"/>
              <w:rPr>
                <w:i/>
                <w:iCs/>
                <w:sz w:val="6"/>
                <w:szCs w:val="24"/>
              </w:rPr>
            </w:pPr>
            <w:r w:rsidRPr="00D13F66">
              <w:rPr>
                <w:i/>
                <w:iCs/>
                <w:sz w:val="6"/>
                <w:szCs w:val="24"/>
              </w:rPr>
              <w:t xml:space="preserve">Средневзвешенная цена одной ЦБ </w:t>
            </w:r>
          </w:p>
        </w:tc>
        <w:tc>
          <w:tcPr>
            <w:tcW w:w="237" w:type="pct"/>
            <w:tcBorders>
              <w:top w:val="single" w:sz="4" w:space="0" w:color="auto"/>
              <w:left w:val="nil"/>
              <w:bottom w:val="single" w:sz="4" w:space="0" w:color="auto"/>
              <w:right w:val="single" w:sz="4" w:space="0" w:color="auto"/>
            </w:tcBorders>
            <w:shd w:val="clear" w:color="000000" w:fill="auto"/>
            <w:hideMark/>
          </w:tcPr>
          <w:p w14:paraId="3EBE4061" w14:textId="77777777" w:rsidR="00714FE0" w:rsidRPr="00D13F66" w:rsidRDefault="00714FE0" w:rsidP="00714FE0">
            <w:pPr>
              <w:ind w:firstLine="567"/>
              <w:jc w:val="both"/>
              <w:rPr>
                <w:i/>
                <w:iCs/>
                <w:sz w:val="6"/>
                <w:szCs w:val="24"/>
              </w:rPr>
            </w:pPr>
            <w:r w:rsidRPr="00D13F66">
              <w:rPr>
                <w:i/>
                <w:iCs/>
                <w:sz w:val="6"/>
                <w:szCs w:val="24"/>
              </w:rPr>
              <w:t>Стоимость позиции по средневзвешенной цене</w:t>
            </w:r>
          </w:p>
        </w:tc>
        <w:tc>
          <w:tcPr>
            <w:tcW w:w="237" w:type="pct"/>
            <w:tcBorders>
              <w:top w:val="single" w:sz="4" w:space="0" w:color="auto"/>
              <w:left w:val="nil"/>
              <w:bottom w:val="single" w:sz="4" w:space="0" w:color="auto"/>
              <w:right w:val="single" w:sz="4" w:space="0" w:color="auto"/>
            </w:tcBorders>
            <w:shd w:val="clear" w:color="000000" w:fill="auto"/>
            <w:hideMark/>
          </w:tcPr>
          <w:p w14:paraId="23B8A7BA" w14:textId="77777777" w:rsidR="00714FE0" w:rsidRPr="00D13F66" w:rsidRDefault="00714FE0" w:rsidP="00714FE0">
            <w:pPr>
              <w:ind w:firstLine="567"/>
              <w:jc w:val="both"/>
              <w:rPr>
                <w:i/>
                <w:iCs/>
                <w:sz w:val="6"/>
                <w:szCs w:val="24"/>
              </w:rPr>
            </w:pPr>
            <w:r w:rsidRPr="00D13F66">
              <w:rPr>
                <w:i/>
                <w:iCs/>
                <w:sz w:val="6"/>
                <w:szCs w:val="24"/>
              </w:rPr>
              <w:t>Рыночная цена одной ЦБ</w:t>
            </w:r>
          </w:p>
        </w:tc>
        <w:tc>
          <w:tcPr>
            <w:tcW w:w="237" w:type="pct"/>
            <w:tcBorders>
              <w:top w:val="single" w:sz="4" w:space="0" w:color="auto"/>
              <w:left w:val="nil"/>
              <w:bottom w:val="single" w:sz="4" w:space="0" w:color="auto"/>
              <w:right w:val="single" w:sz="4" w:space="0" w:color="auto"/>
            </w:tcBorders>
            <w:shd w:val="clear" w:color="000000" w:fill="auto"/>
            <w:hideMark/>
          </w:tcPr>
          <w:p w14:paraId="7E073FEA" w14:textId="77777777" w:rsidR="00714FE0" w:rsidRPr="00D13F66" w:rsidRDefault="00714FE0" w:rsidP="00714FE0">
            <w:pPr>
              <w:ind w:firstLine="567"/>
              <w:jc w:val="both"/>
              <w:rPr>
                <w:i/>
                <w:iCs/>
                <w:sz w:val="6"/>
                <w:szCs w:val="24"/>
              </w:rPr>
            </w:pPr>
            <w:r w:rsidRPr="00D13F66">
              <w:rPr>
                <w:i/>
                <w:iCs/>
                <w:sz w:val="6"/>
                <w:szCs w:val="24"/>
              </w:rPr>
              <w:t>Стоимость позиции по рыночной цене</w:t>
            </w:r>
          </w:p>
        </w:tc>
        <w:tc>
          <w:tcPr>
            <w:tcW w:w="237" w:type="pct"/>
            <w:tcBorders>
              <w:top w:val="single" w:sz="4" w:space="0" w:color="auto"/>
              <w:left w:val="nil"/>
              <w:bottom w:val="single" w:sz="4" w:space="0" w:color="auto"/>
              <w:right w:val="single" w:sz="4" w:space="0" w:color="auto"/>
            </w:tcBorders>
            <w:shd w:val="clear" w:color="000000" w:fill="auto"/>
            <w:hideMark/>
          </w:tcPr>
          <w:p w14:paraId="772C00CC" w14:textId="77777777" w:rsidR="00714FE0" w:rsidRPr="00D13F66" w:rsidRDefault="00714FE0" w:rsidP="00714FE0">
            <w:pPr>
              <w:ind w:firstLine="567"/>
              <w:jc w:val="both"/>
              <w:rPr>
                <w:i/>
                <w:iCs/>
                <w:sz w:val="6"/>
                <w:szCs w:val="24"/>
              </w:rPr>
            </w:pPr>
            <w:r w:rsidRPr="00D13F66">
              <w:rPr>
                <w:i/>
                <w:iCs/>
                <w:sz w:val="6"/>
                <w:szCs w:val="24"/>
              </w:rPr>
              <w:t>Цена закрытия одной ЦБ</w:t>
            </w:r>
          </w:p>
        </w:tc>
        <w:tc>
          <w:tcPr>
            <w:tcW w:w="225" w:type="pct"/>
            <w:tcBorders>
              <w:top w:val="single" w:sz="4" w:space="0" w:color="auto"/>
              <w:left w:val="nil"/>
              <w:bottom w:val="single" w:sz="4" w:space="0" w:color="auto"/>
              <w:right w:val="single" w:sz="4" w:space="0" w:color="auto"/>
            </w:tcBorders>
            <w:shd w:val="clear" w:color="000000" w:fill="auto"/>
            <w:hideMark/>
          </w:tcPr>
          <w:p w14:paraId="6E2777A2" w14:textId="77777777" w:rsidR="00714FE0" w:rsidRPr="00D13F66" w:rsidRDefault="00714FE0" w:rsidP="00714FE0">
            <w:pPr>
              <w:ind w:firstLine="567"/>
              <w:jc w:val="both"/>
              <w:rPr>
                <w:i/>
                <w:iCs/>
                <w:sz w:val="6"/>
                <w:szCs w:val="24"/>
              </w:rPr>
            </w:pPr>
            <w:r w:rsidRPr="00D13F66">
              <w:rPr>
                <w:i/>
                <w:iCs/>
                <w:sz w:val="6"/>
                <w:szCs w:val="24"/>
              </w:rPr>
              <w:t>Стоимость позиции по цене закрытия</w:t>
            </w:r>
          </w:p>
        </w:tc>
        <w:tc>
          <w:tcPr>
            <w:tcW w:w="214" w:type="pct"/>
            <w:tcBorders>
              <w:top w:val="single" w:sz="4" w:space="0" w:color="auto"/>
              <w:left w:val="nil"/>
              <w:bottom w:val="single" w:sz="4" w:space="0" w:color="auto"/>
              <w:right w:val="single" w:sz="4" w:space="0" w:color="auto"/>
            </w:tcBorders>
            <w:shd w:val="clear" w:color="auto" w:fill="auto"/>
            <w:hideMark/>
          </w:tcPr>
          <w:p w14:paraId="7B2586D9" w14:textId="77777777" w:rsidR="00714FE0" w:rsidRPr="00D13F66" w:rsidRDefault="00714FE0" w:rsidP="00714FE0">
            <w:pPr>
              <w:ind w:firstLine="567"/>
              <w:jc w:val="both"/>
              <w:rPr>
                <w:i/>
                <w:iCs/>
                <w:sz w:val="6"/>
                <w:szCs w:val="24"/>
              </w:rPr>
            </w:pPr>
            <w:r w:rsidRPr="00D13F66">
              <w:rPr>
                <w:i/>
                <w:iCs/>
                <w:sz w:val="6"/>
                <w:szCs w:val="24"/>
              </w:rPr>
              <w:t>Доля ЦБ в портфеле, %</w:t>
            </w:r>
          </w:p>
        </w:tc>
        <w:tc>
          <w:tcPr>
            <w:tcW w:w="231" w:type="pct"/>
            <w:tcBorders>
              <w:top w:val="single" w:sz="4" w:space="0" w:color="auto"/>
              <w:left w:val="nil"/>
              <w:bottom w:val="single" w:sz="4" w:space="0" w:color="auto"/>
              <w:right w:val="single" w:sz="4" w:space="0" w:color="auto"/>
            </w:tcBorders>
            <w:shd w:val="clear" w:color="auto" w:fill="auto"/>
            <w:hideMark/>
          </w:tcPr>
          <w:p w14:paraId="69B31C8E" w14:textId="77777777" w:rsidR="00714FE0" w:rsidRPr="00D13F66" w:rsidRDefault="00714FE0" w:rsidP="00714FE0">
            <w:pPr>
              <w:ind w:firstLine="567"/>
              <w:jc w:val="both"/>
              <w:rPr>
                <w:i/>
                <w:iCs/>
                <w:sz w:val="6"/>
                <w:szCs w:val="24"/>
              </w:rPr>
            </w:pPr>
            <w:r w:rsidRPr="00D13F66">
              <w:rPr>
                <w:i/>
                <w:iCs/>
                <w:sz w:val="6"/>
                <w:szCs w:val="24"/>
              </w:rPr>
              <w:t>НКД</w:t>
            </w:r>
          </w:p>
        </w:tc>
        <w:tc>
          <w:tcPr>
            <w:tcW w:w="206" w:type="pct"/>
            <w:tcBorders>
              <w:top w:val="single" w:sz="4" w:space="0" w:color="auto"/>
              <w:left w:val="nil"/>
              <w:bottom w:val="single" w:sz="4" w:space="0" w:color="auto"/>
              <w:right w:val="single" w:sz="4" w:space="0" w:color="auto"/>
            </w:tcBorders>
            <w:shd w:val="clear" w:color="auto" w:fill="auto"/>
            <w:hideMark/>
          </w:tcPr>
          <w:p w14:paraId="175B58D1" w14:textId="77777777" w:rsidR="00714FE0" w:rsidRPr="00D13F66" w:rsidRDefault="00714FE0" w:rsidP="00714FE0">
            <w:pPr>
              <w:ind w:firstLine="567"/>
              <w:jc w:val="both"/>
              <w:rPr>
                <w:i/>
                <w:iCs/>
                <w:sz w:val="6"/>
                <w:szCs w:val="24"/>
              </w:rPr>
            </w:pPr>
            <w:r w:rsidRPr="00D13F66">
              <w:rPr>
                <w:i/>
                <w:iCs/>
                <w:sz w:val="6"/>
                <w:szCs w:val="24"/>
              </w:rPr>
              <w:t>Место хранения ЦБ</w:t>
            </w:r>
          </w:p>
        </w:tc>
        <w:tc>
          <w:tcPr>
            <w:tcW w:w="183" w:type="pct"/>
            <w:tcBorders>
              <w:top w:val="nil"/>
              <w:left w:val="nil"/>
              <w:bottom w:val="nil"/>
              <w:right w:val="nil"/>
            </w:tcBorders>
            <w:shd w:val="clear" w:color="auto" w:fill="auto"/>
            <w:noWrap/>
            <w:hideMark/>
          </w:tcPr>
          <w:p w14:paraId="266B0C9D" w14:textId="77777777" w:rsidR="00714FE0" w:rsidRPr="00D13F66" w:rsidRDefault="00714FE0" w:rsidP="00714FE0">
            <w:pPr>
              <w:ind w:firstLine="567"/>
              <w:jc w:val="both"/>
              <w:rPr>
                <w:i/>
                <w:iCs/>
                <w:sz w:val="6"/>
                <w:szCs w:val="24"/>
              </w:rPr>
            </w:pPr>
          </w:p>
        </w:tc>
        <w:tc>
          <w:tcPr>
            <w:tcW w:w="244" w:type="pct"/>
            <w:tcBorders>
              <w:top w:val="nil"/>
              <w:left w:val="nil"/>
              <w:bottom w:val="nil"/>
              <w:right w:val="nil"/>
            </w:tcBorders>
            <w:shd w:val="clear" w:color="auto" w:fill="auto"/>
            <w:noWrap/>
            <w:hideMark/>
          </w:tcPr>
          <w:p w14:paraId="73CFAFD5" w14:textId="77777777" w:rsidR="00714FE0" w:rsidRPr="00D13F66" w:rsidRDefault="00714FE0" w:rsidP="00714FE0">
            <w:pPr>
              <w:ind w:firstLine="567"/>
              <w:jc w:val="both"/>
              <w:rPr>
                <w:sz w:val="6"/>
                <w:szCs w:val="24"/>
              </w:rPr>
            </w:pPr>
          </w:p>
        </w:tc>
      </w:tr>
      <w:tr w:rsidR="00714FE0" w:rsidRPr="00D13F66" w14:paraId="12C4CB8F" w14:textId="77777777" w:rsidTr="00714FE0">
        <w:trPr>
          <w:trHeight w:val="240"/>
        </w:trPr>
        <w:tc>
          <w:tcPr>
            <w:tcW w:w="245" w:type="pct"/>
            <w:tcBorders>
              <w:top w:val="nil"/>
              <w:left w:val="single" w:sz="4" w:space="0" w:color="auto"/>
              <w:bottom w:val="single" w:sz="4" w:space="0" w:color="auto"/>
              <w:right w:val="single" w:sz="4" w:space="0" w:color="auto"/>
            </w:tcBorders>
            <w:shd w:val="clear" w:color="auto" w:fill="auto"/>
            <w:hideMark/>
          </w:tcPr>
          <w:p w14:paraId="79A53FC5" w14:textId="77777777" w:rsidR="00714FE0" w:rsidRPr="00D13F66" w:rsidRDefault="00714FE0" w:rsidP="00714FE0">
            <w:pPr>
              <w:ind w:firstLine="567"/>
              <w:jc w:val="both"/>
              <w:rPr>
                <w:sz w:val="6"/>
                <w:szCs w:val="24"/>
              </w:rPr>
            </w:pPr>
            <w:r w:rsidRPr="00D13F66">
              <w:rPr>
                <w:sz w:val="6"/>
                <w:szCs w:val="24"/>
              </w:rPr>
              <w:t> </w:t>
            </w:r>
          </w:p>
        </w:tc>
        <w:tc>
          <w:tcPr>
            <w:tcW w:w="206" w:type="pct"/>
            <w:tcBorders>
              <w:top w:val="nil"/>
              <w:left w:val="nil"/>
              <w:bottom w:val="single" w:sz="4" w:space="0" w:color="auto"/>
              <w:right w:val="single" w:sz="4" w:space="0" w:color="auto"/>
            </w:tcBorders>
            <w:shd w:val="clear" w:color="auto" w:fill="auto"/>
            <w:hideMark/>
          </w:tcPr>
          <w:p w14:paraId="538C68B2" w14:textId="77777777" w:rsidR="00714FE0" w:rsidRPr="00D13F66" w:rsidRDefault="00714FE0" w:rsidP="00714FE0">
            <w:pPr>
              <w:ind w:firstLine="567"/>
              <w:jc w:val="both"/>
              <w:rPr>
                <w:sz w:val="6"/>
                <w:szCs w:val="24"/>
              </w:rPr>
            </w:pPr>
            <w:r w:rsidRPr="00D13F66">
              <w:rPr>
                <w:sz w:val="6"/>
                <w:szCs w:val="24"/>
              </w:rPr>
              <w:t> </w:t>
            </w:r>
          </w:p>
        </w:tc>
        <w:tc>
          <w:tcPr>
            <w:tcW w:w="192" w:type="pct"/>
            <w:tcBorders>
              <w:top w:val="nil"/>
              <w:left w:val="nil"/>
              <w:bottom w:val="single" w:sz="4" w:space="0" w:color="auto"/>
              <w:right w:val="single" w:sz="4" w:space="0" w:color="auto"/>
            </w:tcBorders>
            <w:shd w:val="clear" w:color="auto" w:fill="auto"/>
            <w:hideMark/>
          </w:tcPr>
          <w:p w14:paraId="4C994AE8" w14:textId="77777777" w:rsidR="00714FE0" w:rsidRPr="00D13F66" w:rsidRDefault="00714FE0" w:rsidP="00714FE0">
            <w:pPr>
              <w:ind w:firstLine="567"/>
              <w:jc w:val="both"/>
              <w:rPr>
                <w:sz w:val="6"/>
                <w:szCs w:val="24"/>
              </w:rPr>
            </w:pPr>
            <w:r w:rsidRPr="00D13F66">
              <w:rPr>
                <w:sz w:val="6"/>
                <w:szCs w:val="24"/>
              </w:rPr>
              <w:t> </w:t>
            </w:r>
          </w:p>
        </w:tc>
        <w:tc>
          <w:tcPr>
            <w:tcW w:w="245" w:type="pct"/>
            <w:tcBorders>
              <w:top w:val="nil"/>
              <w:left w:val="nil"/>
              <w:bottom w:val="single" w:sz="4" w:space="0" w:color="auto"/>
              <w:right w:val="single" w:sz="4" w:space="0" w:color="auto"/>
            </w:tcBorders>
            <w:shd w:val="clear" w:color="auto" w:fill="auto"/>
            <w:hideMark/>
          </w:tcPr>
          <w:p w14:paraId="2FDB82BE" w14:textId="77777777" w:rsidR="00714FE0" w:rsidRPr="00D13F66" w:rsidRDefault="00714FE0" w:rsidP="00714FE0">
            <w:pPr>
              <w:ind w:firstLine="567"/>
              <w:jc w:val="both"/>
              <w:rPr>
                <w:sz w:val="6"/>
                <w:szCs w:val="24"/>
              </w:rPr>
            </w:pPr>
            <w:r w:rsidRPr="00D13F66">
              <w:rPr>
                <w:sz w:val="6"/>
                <w:szCs w:val="24"/>
              </w:rPr>
              <w:t> </w:t>
            </w:r>
          </w:p>
        </w:tc>
        <w:tc>
          <w:tcPr>
            <w:tcW w:w="225" w:type="pct"/>
            <w:tcBorders>
              <w:top w:val="nil"/>
              <w:left w:val="nil"/>
              <w:bottom w:val="single" w:sz="4" w:space="0" w:color="auto"/>
              <w:right w:val="single" w:sz="4" w:space="0" w:color="auto"/>
            </w:tcBorders>
            <w:shd w:val="clear" w:color="auto" w:fill="auto"/>
            <w:noWrap/>
            <w:hideMark/>
          </w:tcPr>
          <w:p w14:paraId="13339269" w14:textId="77777777" w:rsidR="00714FE0" w:rsidRPr="00D13F66" w:rsidRDefault="00714FE0" w:rsidP="00714FE0">
            <w:pPr>
              <w:ind w:firstLine="567"/>
              <w:jc w:val="both"/>
              <w:rPr>
                <w:sz w:val="6"/>
                <w:szCs w:val="24"/>
              </w:rPr>
            </w:pPr>
            <w:r w:rsidRPr="00D13F66">
              <w:rPr>
                <w:sz w:val="6"/>
                <w:szCs w:val="24"/>
              </w:rPr>
              <w:t> </w:t>
            </w:r>
          </w:p>
        </w:tc>
        <w:tc>
          <w:tcPr>
            <w:tcW w:w="225" w:type="pct"/>
            <w:tcBorders>
              <w:top w:val="nil"/>
              <w:left w:val="nil"/>
              <w:bottom w:val="single" w:sz="4" w:space="0" w:color="auto"/>
              <w:right w:val="single" w:sz="4" w:space="0" w:color="auto"/>
            </w:tcBorders>
            <w:shd w:val="clear" w:color="auto" w:fill="auto"/>
            <w:noWrap/>
            <w:hideMark/>
          </w:tcPr>
          <w:p w14:paraId="3C848263" w14:textId="77777777" w:rsidR="00714FE0" w:rsidRPr="00D13F66" w:rsidRDefault="00714FE0" w:rsidP="00714FE0">
            <w:pPr>
              <w:ind w:firstLine="567"/>
              <w:jc w:val="both"/>
              <w:rPr>
                <w:sz w:val="6"/>
                <w:szCs w:val="24"/>
              </w:rPr>
            </w:pPr>
            <w:r w:rsidRPr="00D13F66">
              <w:rPr>
                <w:sz w:val="6"/>
                <w:szCs w:val="24"/>
              </w:rPr>
              <w:t> </w:t>
            </w:r>
          </w:p>
        </w:tc>
        <w:tc>
          <w:tcPr>
            <w:tcW w:w="225" w:type="pct"/>
            <w:tcBorders>
              <w:top w:val="nil"/>
              <w:left w:val="nil"/>
              <w:bottom w:val="single" w:sz="4" w:space="0" w:color="auto"/>
              <w:right w:val="single" w:sz="4" w:space="0" w:color="auto"/>
            </w:tcBorders>
            <w:shd w:val="clear" w:color="auto" w:fill="auto"/>
            <w:noWrap/>
            <w:hideMark/>
          </w:tcPr>
          <w:p w14:paraId="428AEB4D" w14:textId="77777777" w:rsidR="00714FE0" w:rsidRPr="00D13F66" w:rsidRDefault="00714FE0" w:rsidP="00714FE0">
            <w:pPr>
              <w:ind w:firstLine="567"/>
              <w:jc w:val="both"/>
              <w:rPr>
                <w:sz w:val="6"/>
                <w:szCs w:val="24"/>
              </w:rPr>
            </w:pPr>
            <w:r w:rsidRPr="00D13F66">
              <w:rPr>
                <w:sz w:val="6"/>
                <w:szCs w:val="24"/>
              </w:rPr>
              <w:t> </w:t>
            </w:r>
          </w:p>
        </w:tc>
        <w:tc>
          <w:tcPr>
            <w:tcW w:w="225" w:type="pct"/>
            <w:tcBorders>
              <w:top w:val="nil"/>
              <w:left w:val="nil"/>
              <w:bottom w:val="single" w:sz="4" w:space="0" w:color="auto"/>
              <w:right w:val="single" w:sz="4" w:space="0" w:color="auto"/>
            </w:tcBorders>
            <w:shd w:val="clear" w:color="auto" w:fill="auto"/>
            <w:noWrap/>
            <w:hideMark/>
          </w:tcPr>
          <w:p w14:paraId="6671D2EB" w14:textId="77777777" w:rsidR="00714FE0" w:rsidRPr="00D13F66" w:rsidRDefault="00714FE0" w:rsidP="00714FE0">
            <w:pPr>
              <w:ind w:firstLine="567"/>
              <w:jc w:val="both"/>
              <w:rPr>
                <w:sz w:val="6"/>
                <w:szCs w:val="24"/>
              </w:rPr>
            </w:pPr>
            <w:r w:rsidRPr="00D13F66">
              <w:rPr>
                <w:sz w:val="6"/>
                <w:szCs w:val="24"/>
              </w:rPr>
              <w:t> </w:t>
            </w:r>
          </w:p>
        </w:tc>
        <w:tc>
          <w:tcPr>
            <w:tcW w:w="231" w:type="pct"/>
            <w:tcBorders>
              <w:top w:val="nil"/>
              <w:left w:val="nil"/>
              <w:bottom w:val="single" w:sz="4" w:space="0" w:color="auto"/>
              <w:right w:val="single" w:sz="4" w:space="0" w:color="auto"/>
            </w:tcBorders>
            <w:shd w:val="clear" w:color="auto" w:fill="auto"/>
            <w:noWrap/>
            <w:hideMark/>
          </w:tcPr>
          <w:p w14:paraId="37B57B6E" w14:textId="77777777" w:rsidR="00714FE0" w:rsidRPr="00D13F66" w:rsidRDefault="00714FE0" w:rsidP="00714FE0">
            <w:pPr>
              <w:ind w:firstLine="567"/>
              <w:jc w:val="both"/>
              <w:rPr>
                <w:sz w:val="6"/>
                <w:szCs w:val="24"/>
              </w:rPr>
            </w:pPr>
            <w:r w:rsidRPr="00D13F66">
              <w:rPr>
                <w:sz w:val="6"/>
                <w:szCs w:val="24"/>
              </w:rPr>
              <w:t> </w:t>
            </w:r>
          </w:p>
        </w:tc>
        <w:tc>
          <w:tcPr>
            <w:tcW w:w="214" w:type="pct"/>
            <w:tcBorders>
              <w:top w:val="nil"/>
              <w:left w:val="nil"/>
              <w:bottom w:val="single" w:sz="4" w:space="0" w:color="auto"/>
              <w:right w:val="single" w:sz="4" w:space="0" w:color="auto"/>
            </w:tcBorders>
            <w:shd w:val="clear" w:color="auto" w:fill="auto"/>
            <w:noWrap/>
            <w:hideMark/>
          </w:tcPr>
          <w:p w14:paraId="484D00AE" w14:textId="77777777" w:rsidR="00714FE0" w:rsidRPr="00D13F66" w:rsidRDefault="00714FE0" w:rsidP="00714FE0">
            <w:pPr>
              <w:ind w:firstLine="567"/>
              <w:jc w:val="both"/>
              <w:rPr>
                <w:sz w:val="6"/>
                <w:szCs w:val="24"/>
              </w:rPr>
            </w:pPr>
            <w:r w:rsidRPr="00D13F66">
              <w:rPr>
                <w:sz w:val="6"/>
                <w:szCs w:val="24"/>
              </w:rPr>
              <w:t> </w:t>
            </w:r>
          </w:p>
        </w:tc>
        <w:tc>
          <w:tcPr>
            <w:tcW w:w="237" w:type="pct"/>
            <w:tcBorders>
              <w:top w:val="nil"/>
              <w:left w:val="nil"/>
              <w:bottom w:val="single" w:sz="4" w:space="0" w:color="auto"/>
              <w:right w:val="single" w:sz="4" w:space="0" w:color="auto"/>
            </w:tcBorders>
            <w:shd w:val="clear" w:color="auto" w:fill="auto"/>
            <w:noWrap/>
            <w:hideMark/>
          </w:tcPr>
          <w:p w14:paraId="4D1FE542" w14:textId="77777777" w:rsidR="00714FE0" w:rsidRPr="00D13F66" w:rsidRDefault="00714FE0" w:rsidP="00714FE0">
            <w:pPr>
              <w:ind w:firstLine="567"/>
              <w:jc w:val="both"/>
              <w:rPr>
                <w:sz w:val="6"/>
                <w:szCs w:val="24"/>
              </w:rPr>
            </w:pPr>
            <w:r w:rsidRPr="00D13F66">
              <w:rPr>
                <w:sz w:val="6"/>
                <w:szCs w:val="24"/>
              </w:rPr>
              <w:t> </w:t>
            </w:r>
          </w:p>
        </w:tc>
        <w:tc>
          <w:tcPr>
            <w:tcW w:w="278" w:type="pct"/>
            <w:tcBorders>
              <w:top w:val="nil"/>
              <w:left w:val="nil"/>
              <w:bottom w:val="single" w:sz="4" w:space="0" w:color="auto"/>
              <w:right w:val="single" w:sz="4" w:space="0" w:color="auto"/>
            </w:tcBorders>
            <w:shd w:val="clear" w:color="auto" w:fill="auto"/>
            <w:noWrap/>
            <w:hideMark/>
          </w:tcPr>
          <w:p w14:paraId="5BAAEAD8" w14:textId="77777777" w:rsidR="00714FE0" w:rsidRPr="00D13F66" w:rsidRDefault="00714FE0" w:rsidP="00714FE0">
            <w:pPr>
              <w:ind w:firstLine="567"/>
              <w:jc w:val="both"/>
              <w:rPr>
                <w:sz w:val="6"/>
                <w:szCs w:val="24"/>
              </w:rPr>
            </w:pPr>
            <w:r w:rsidRPr="00D13F66">
              <w:rPr>
                <w:sz w:val="6"/>
                <w:szCs w:val="24"/>
              </w:rPr>
              <w:t> </w:t>
            </w:r>
          </w:p>
        </w:tc>
        <w:tc>
          <w:tcPr>
            <w:tcW w:w="237" w:type="pct"/>
            <w:tcBorders>
              <w:top w:val="nil"/>
              <w:left w:val="nil"/>
              <w:bottom w:val="single" w:sz="4" w:space="0" w:color="auto"/>
              <w:right w:val="single" w:sz="4" w:space="0" w:color="auto"/>
            </w:tcBorders>
            <w:shd w:val="clear" w:color="auto" w:fill="auto"/>
            <w:noWrap/>
            <w:hideMark/>
          </w:tcPr>
          <w:p w14:paraId="47004074" w14:textId="77777777" w:rsidR="00714FE0" w:rsidRPr="00D13F66" w:rsidRDefault="00714FE0" w:rsidP="00714FE0">
            <w:pPr>
              <w:ind w:firstLine="567"/>
              <w:jc w:val="both"/>
              <w:rPr>
                <w:sz w:val="6"/>
                <w:szCs w:val="24"/>
              </w:rPr>
            </w:pPr>
            <w:r w:rsidRPr="00D13F66">
              <w:rPr>
                <w:sz w:val="6"/>
                <w:szCs w:val="24"/>
              </w:rPr>
              <w:t> </w:t>
            </w:r>
          </w:p>
        </w:tc>
        <w:tc>
          <w:tcPr>
            <w:tcW w:w="237" w:type="pct"/>
            <w:tcBorders>
              <w:top w:val="nil"/>
              <w:left w:val="nil"/>
              <w:bottom w:val="single" w:sz="4" w:space="0" w:color="auto"/>
              <w:right w:val="single" w:sz="4" w:space="0" w:color="auto"/>
            </w:tcBorders>
            <w:shd w:val="clear" w:color="auto" w:fill="auto"/>
            <w:noWrap/>
            <w:hideMark/>
          </w:tcPr>
          <w:p w14:paraId="6FB56FC4" w14:textId="77777777" w:rsidR="00714FE0" w:rsidRPr="00D13F66" w:rsidRDefault="00714FE0" w:rsidP="00714FE0">
            <w:pPr>
              <w:ind w:firstLine="567"/>
              <w:jc w:val="both"/>
              <w:rPr>
                <w:sz w:val="6"/>
                <w:szCs w:val="24"/>
              </w:rPr>
            </w:pPr>
            <w:r w:rsidRPr="00D13F66">
              <w:rPr>
                <w:sz w:val="6"/>
                <w:szCs w:val="24"/>
              </w:rPr>
              <w:t> </w:t>
            </w:r>
          </w:p>
        </w:tc>
        <w:tc>
          <w:tcPr>
            <w:tcW w:w="237" w:type="pct"/>
            <w:tcBorders>
              <w:top w:val="nil"/>
              <w:left w:val="nil"/>
              <w:bottom w:val="single" w:sz="4" w:space="0" w:color="auto"/>
              <w:right w:val="single" w:sz="4" w:space="0" w:color="auto"/>
            </w:tcBorders>
            <w:shd w:val="clear" w:color="auto" w:fill="auto"/>
            <w:noWrap/>
            <w:hideMark/>
          </w:tcPr>
          <w:p w14:paraId="1E8D92F0" w14:textId="77777777" w:rsidR="00714FE0" w:rsidRPr="00D13F66" w:rsidRDefault="00714FE0" w:rsidP="00714FE0">
            <w:pPr>
              <w:ind w:firstLine="567"/>
              <w:jc w:val="both"/>
              <w:rPr>
                <w:sz w:val="6"/>
                <w:szCs w:val="24"/>
              </w:rPr>
            </w:pPr>
            <w:r w:rsidRPr="00D13F66">
              <w:rPr>
                <w:sz w:val="6"/>
                <w:szCs w:val="24"/>
              </w:rPr>
              <w:t> </w:t>
            </w:r>
          </w:p>
        </w:tc>
        <w:tc>
          <w:tcPr>
            <w:tcW w:w="237" w:type="pct"/>
            <w:tcBorders>
              <w:top w:val="nil"/>
              <w:left w:val="nil"/>
              <w:bottom w:val="single" w:sz="4" w:space="0" w:color="auto"/>
              <w:right w:val="single" w:sz="4" w:space="0" w:color="auto"/>
            </w:tcBorders>
            <w:shd w:val="clear" w:color="auto" w:fill="auto"/>
            <w:noWrap/>
            <w:hideMark/>
          </w:tcPr>
          <w:p w14:paraId="384AC7D8" w14:textId="77777777" w:rsidR="00714FE0" w:rsidRPr="00D13F66" w:rsidRDefault="00714FE0" w:rsidP="00714FE0">
            <w:pPr>
              <w:ind w:firstLine="567"/>
              <w:jc w:val="both"/>
              <w:rPr>
                <w:sz w:val="6"/>
                <w:szCs w:val="24"/>
              </w:rPr>
            </w:pPr>
            <w:r w:rsidRPr="00D13F66">
              <w:rPr>
                <w:sz w:val="6"/>
                <w:szCs w:val="24"/>
              </w:rPr>
              <w:t> </w:t>
            </w:r>
          </w:p>
        </w:tc>
        <w:tc>
          <w:tcPr>
            <w:tcW w:w="225" w:type="pct"/>
            <w:tcBorders>
              <w:top w:val="nil"/>
              <w:left w:val="nil"/>
              <w:bottom w:val="single" w:sz="4" w:space="0" w:color="auto"/>
              <w:right w:val="single" w:sz="4" w:space="0" w:color="auto"/>
            </w:tcBorders>
            <w:shd w:val="clear" w:color="auto" w:fill="auto"/>
            <w:noWrap/>
            <w:hideMark/>
          </w:tcPr>
          <w:p w14:paraId="27E18E53" w14:textId="77777777" w:rsidR="00714FE0" w:rsidRPr="00D13F66" w:rsidRDefault="00714FE0" w:rsidP="00714FE0">
            <w:pPr>
              <w:ind w:firstLine="567"/>
              <w:jc w:val="both"/>
              <w:rPr>
                <w:sz w:val="6"/>
                <w:szCs w:val="24"/>
              </w:rPr>
            </w:pPr>
            <w:r w:rsidRPr="00D13F66">
              <w:rPr>
                <w:sz w:val="6"/>
                <w:szCs w:val="24"/>
              </w:rPr>
              <w:t> </w:t>
            </w:r>
          </w:p>
        </w:tc>
        <w:tc>
          <w:tcPr>
            <w:tcW w:w="214" w:type="pct"/>
            <w:tcBorders>
              <w:top w:val="nil"/>
              <w:left w:val="nil"/>
              <w:bottom w:val="single" w:sz="4" w:space="0" w:color="auto"/>
              <w:right w:val="single" w:sz="4" w:space="0" w:color="auto"/>
            </w:tcBorders>
            <w:shd w:val="clear" w:color="auto" w:fill="auto"/>
            <w:noWrap/>
            <w:hideMark/>
          </w:tcPr>
          <w:p w14:paraId="131DCC5D" w14:textId="77777777" w:rsidR="00714FE0" w:rsidRPr="00D13F66" w:rsidRDefault="00714FE0" w:rsidP="00714FE0">
            <w:pPr>
              <w:ind w:firstLine="567"/>
              <w:jc w:val="both"/>
              <w:rPr>
                <w:sz w:val="6"/>
                <w:szCs w:val="24"/>
              </w:rPr>
            </w:pPr>
            <w:r w:rsidRPr="00D13F66">
              <w:rPr>
                <w:sz w:val="6"/>
                <w:szCs w:val="24"/>
              </w:rPr>
              <w:t> </w:t>
            </w:r>
          </w:p>
        </w:tc>
        <w:tc>
          <w:tcPr>
            <w:tcW w:w="231" w:type="pct"/>
            <w:tcBorders>
              <w:top w:val="nil"/>
              <w:left w:val="nil"/>
              <w:bottom w:val="single" w:sz="4" w:space="0" w:color="auto"/>
              <w:right w:val="single" w:sz="4" w:space="0" w:color="auto"/>
            </w:tcBorders>
            <w:shd w:val="clear" w:color="auto" w:fill="auto"/>
            <w:noWrap/>
            <w:hideMark/>
          </w:tcPr>
          <w:p w14:paraId="7935C6D3" w14:textId="77777777" w:rsidR="00714FE0" w:rsidRPr="00D13F66" w:rsidRDefault="00714FE0" w:rsidP="00714FE0">
            <w:pPr>
              <w:ind w:firstLine="567"/>
              <w:jc w:val="both"/>
              <w:rPr>
                <w:sz w:val="6"/>
                <w:szCs w:val="24"/>
              </w:rPr>
            </w:pPr>
            <w:r w:rsidRPr="00D13F66">
              <w:rPr>
                <w:sz w:val="6"/>
                <w:szCs w:val="24"/>
              </w:rPr>
              <w:t> </w:t>
            </w:r>
          </w:p>
        </w:tc>
        <w:tc>
          <w:tcPr>
            <w:tcW w:w="206" w:type="pct"/>
            <w:tcBorders>
              <w:top w:val="nil"/>
              <w:left w:val="nil"/>
              <w:bottom w:val="single" w:sz="4" w:space="0" w:color="auto"/>
              <w:right w:val="single" w:sz="4" w:space="0" w:color="auto"/>
            </w:tcBorders>
            <w:shd w:val="clear" w:color="auto" w:fill="auto"/>
            <w:hideMark/>
          </w:tcPr>
          <w:p w14:paraId="1F1991F4" w14:textId="77777777" w:rsidR="00714FE0" w:rsidRPr="00D13F66" w:rsidRDefault="00714FE0" w:rsidP="00714FE0">
            <w:pPr>
              <w:ind w:firstLine="567"/>
              <w:jc w:val="both"/>
              <w:rPr>
                <w:sz w:val="6"/>
                <w:szCs w:val="24"/>
              </w:rPr>
            </w:pPr>
            <w:r w:rsidRPr="00D13F66">
              <w:rPr>
                <w:sz w:val="6"/>
                <w:szCs w:val="24"/>
              </w:rPr>
              <w:t> </w:t>
            </w:r>
          </w:p>
        </w:tc>
        <w:tc>
          <w:tcPr>
            <w:tcW w:w="183" w:type="pct"/>
            <w:tcBorders>
              <w:top w:val="nil"/>
              <w:left w:val="nil"/>
              <w:bottom w:val="nil"/>
              <w:right w:val="nil"/>
            </w:tcBorders>
            <w:shd w:val="clear" w:color="auto" w:fill="auto"/>
            <w:noWrap/>
            <w:vAlign w:val="bottom"/>
            <w:hideMark/>
          </w:tcPr>
          <w:p w14:paraId="3300F683" w14:textId="77777777" w:rsidR="00714FE0" w:rsidRPr="00D13F66" w:rsidRDefault="00714FE0" w:rsidP="00714FE0">
            <w:pPr>
              <w:ind w:firstLine="567"/>
              <w:jc w:val="both"/>
              <w:rPr>
                <w:sz w:val="6"/>
                <w:szCs w:val="24"/>
              </w:rPr>
            </w:pPr>
          </w:p>
        </w:tc>
        <w:tc>
          <w:tcPr>
            <w:tcW w:w="244" w:type="pct"/>
            <w:tcBorders>
              <w:top w:val="nil"/>
              <w:left w:val="nil"/>
              <w:bottom w:val="nil"/>
              <w:right w:val="nil"/>
            </w:tcBorders>
            <w:shd w:val="clear" w:color="auto" w:fill="auto"/>
            <w:noWrap/>
            <w:vAlign w:val="bottom"/>
            <w:hideMark/>
          </w:tcPr>
          <w:p w14:paraId="46FDD442" w14:textId="77777777" w:rsidR="00714FE0" w:rsidRPr="00D13F66" w:rsidRDefault="00714FE0" w:rsidP="00714FE0">
            <w:pPr>
              <w:ind w:firstLine="567"/>
              <w:jc w:val="both"/>
              <w:rPr>
                <w:sz w:val="6"/>
                <w:szCs w:val="24"/>
              </w:rPr>
            </w:pPr>
          </w:p>
        </w:tc>
      </w:tr>
      <w:tr w:rsidR="00714FE0" w:rsidRPr="00D13F66" w14:paraId="2258E826" w14:textId="77777777" w:rsidTr="00714FE0">
        <w:trPr>
          <w:trHeight w:val="240"/>
        </w:trPr>
        <w:tc>
          <w:tcPr>
            <w:tcW w:w="2748" w:type="pct"/>
            <w:gridSpan w:val="1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2C1EFCA" w14:textId="77777777" w:rsidR="00714FE0" w:rsidRPr="00D13F66" w:rsidRDefault="00714FE0" w:rsidP="00714FE0">
            <w:pPr>
              <w:ind w:firstLine="567"/>
              <w:jc w:val="both"/>
              <w:rPr>
                <w:b/>
                <w:bCs/>
                <w:i/>
                <w:iCs/>
                <w:sz w:val="6"/>
                <w:szCs w:val="24"/>
              </w:rPr>
            </w:pPr>
            <w:r w:rsidRPr="00D13F66">
              <w:rPr>
                <w:b/>
                <w:bCs/>
                <w:i/>
                <w:iCs/>
                <w:sz w:val="6"/>
                <w:szCs w:val="24"/>
              </w:rPr>
              <w:t>Итого:</w:t>
            </w:r>
          </w:p>
        </w:tc>
        <w:tc>
          <w:tcPr>
            <w:tcW w:w="237" w:type="pct"/>
            <w:tcBorders>
              <w:top w:val="nil"/>
              <w:left w:val="nil"/>
              <w:bottom w:val="single" w:sz="4" w:space="0" w:color="auto"/>
              <w:right w:val="single" w:sz="4" w:space="0" w:color="auto"/>
            </w:tcBorders>
            <w:shd w:val="clear" w:color="auto" w:fill="auto"/>
            <w:noWrap/>
            <w:vAlign w:val="bottom"/>
            <w:hideMark/>
          </w:tcPr>
          <w:p w14:paraId="0518CCC3" w14:textId="77777777" w:rsidR="00714FE0" w:rsidRPr="00D13F66" w:rsidRDefault="00714FE0" w:rsidP="00714FE0">
            <w:pPr>
              <w:ind w:firstLine="567"/>
              <w:jc w:val="both"/>
              <w:rPr>
                <w:sz w:val="6"/>
                <w:szCs w:val="24"/>
              </w:rPr>
            </w:pPr>
            <w:r w:rsidRPr="00D13F66">
              <w:rPr>
                <w:sz w:val="6"/>
                <w:szCs w:val="24"/>
              </w:rPr>
              <w:t> </w:t>
            </w:r>
          </w:p>
        </w:tc>
        <w:tc>
          <w:tcPr>
            <w:tcW w:w="237" w:type="pct"/>
            <w:tcBorders>
              <w:top w:val="nil"/>
              <w:left w:val="nil"/>
              <w:bottom w:val="single" w:sz="4" w:space="0" w:color="auto"/>
              <w:right w:val="single" w:sz="4" w:space="0" w:color="auto"/>
            </w:tcBorders>
            <w:shd w:val="clear" w:color="auto" w:fill="auto"/>
            <w:noWrap/>
            <w:vAlign w:val="bottom"/>
            <w:hideMark/>
          </w:tcPr>
          <w:p w14:paraId="2374070B" w14:textId="77777777" w:rsidR="00714FE0" w:rsidRPr="00D13F66" w:rsidRDefault="00714FE0" w:rsidP="00714FE0">
            <w:pPr>
              <w:ind w:firstLine="567"/>
              <w:jc w:val="both"/>
              <w:rPr>
                <w:sz w:val="6"/>
                <w:szCs w:val="24"/>
              </w:rPr>
            </w:pPr>
            <w:r w:rsidRPr="00D13F66">
              <w:rPr>
                <w:sz w:val="6"/>
                <w:szCs w:val="24"/>
              </w:rPr>
              <w:t> </w:t>
            </w:r>
          </w:p>
        </w:tc>
        <w:tc>
          <w:tcPr>
            <w:tcW w:w="237" w:type="pct"/>
            <w:tcBorders>
              <w:top w:val="nil"/>
              <w:left w:val="nil"/>
              <w:bottom w:val="single" w:sz="4" w:space="0" w:color="auto"/>
              <w:right w:val="single" w:sz="4" w:space="0" w:color="auto"/>
            </w:tcBorders>
            <w:shd w:val="clear" w:color="auto" w:fill="auto"/>
            <w:noWrap/>
            <w:vAlign w:val="bottom"/>
            <w:hideMark/>
          </w:tcPr>
          <w:p w14:paraId="353EFF4C" w14:textId="77777777" w:rsidR="00714FE0" w:rsidRPr="00D13F66" w:rsidRDefault="00714FE0" w:rsidP="00714FE0">
            <w:pPr>
              <w:ind w:firstLine="567"/>
              <w:jc w:val="both"/>
              <w:rPr>
                <w:sz w:val="6"/>
                <w:szCs w:val="24"/>
              </w:rPr>
            </w:pPr>
            <w:r w:rsidRPr="00D13F66">
              <w:rPr>
                <w:sz w:val="6"/>
                <w:szCs w:val="24"/>
              </w:rPr>
              <w:t> </w:t>
            </w:r>
          </w:p>
        </w:tc>
        <w:tc>
          <w:tcPr>
            <w:tcW w:w="237" w:type="pct"/>
            <w:tcBorders>
              <w:top w:val="nil"/>
              <w:left w:val="nil"/>
              <w:bottom w:val="single" w:sz="4" w:space="0" w:color="auto"/>
              <w:right w:val="single" w:sz="4" w:space="0" w:color="auto"/>
            </w:tcBorders>
            <w:shd w:val="clear" w:color="auto" w:fill="auto"/>
            <w:noWrap/>
            <w:vAlign w:val="bottom"/>
            <w:hideMark/>
          </w:tcPr>
          <w:p w14:paraId="4CD4D954" w14:textId="77777777" w:rsidR="00714FE0" w:rsidRPr="00D13F66" w:rsidRDefault="00714FE0" w:rsidP="00714FE0">
            <w:pPr>
              <w:ind w:firstLine="567"/>
              <w:jc w:val="both"/>
              <w:rPr>
                <w:sz w:val="6"/>
                <w:szCs w:val="24"/>
              </w:rPr>
            </w:pPr>
            <w:r w:rsidRPr="00D13F66">
              <w:rPr>
                <w:sz w:val="6"/>
                <w:szCs w:val="24"/>
              </w:rPr>
              <w:t> </w:t>
            </w:r>
          </w:p>
        </w:tc>
        <w:tc>
          <w:tcPr>
            <w:tcW w:w="225" w:type="pct"/>
            <w:tcBorders>
              <w:top w:val="nil"/>
              <w:left w:val="nil"/>
              <w:bottom w:val="single" w:sz="4" w:space="0" w:color="auto"/>
              <w:right w:val="single" w:sz="4" w:space="0" w:color="auto"/>
            </w:tcBorders>
            <w:shd w:val="clear" w:color="auto" w:fill="auto"/>
            <w:noWrap/>
            <w:vAlign w:val="bottom"/>
            <w:hideMark/>
          </w:tcPr>
          <w:p w14:paraId="1CA259BD" w14:textId="77777777" w:rsidR="00714FE0" w:rsidRPr="00D13F66" w:rsidRDefault="00714FE0" w:rsidP="00714FE0">
            <w:pPr>
              <w:ind w:firstLine="567"/>
              <w:jc w:val="both"/>
              <w:rPr>
                <w:sz w:val="6"/>
                <w:szCs w:val="24"/>
              </w:rPr>
            </w:pPr>
            <w:r w:rsidRPr="00D13F66">
              <w:rPr>
                <w:sz w:val="6"/>
                <w:szCs w:val="24"/>
              </w:rPr>
              <w:t> </w:t>
            </w:r>
          </w:p>
        </w:tc>
        <w:tc>
          <w:tcPr>
            <w:tcW w:w="214" w:type="pct"/>
            <w:tcBorders>
              <w:top w:val="nil"/>
              <w:left w:val="nil"/>
              <w:bottom w:val="single" w:sz="4" w:space="0" w:color="auto"/>
              <w:right w:val="single" w:sz="4" w:space="0" w:color="auto"/>
            </w:tcBorders>
            <w:shd w:val="clear" w:color="auto" w:fill="auto"/>
            <w:noWrap/>
            <w:vAlign w:val="bottom"/>
            <w:hideMark/>
          </w:tcPr>
          <w:p w14:paraId="1B59628E" w14:textId="77777777" w:rsidR="00714FE0" w:rsidRPr="00D13F66" w:rsidRDefault="00714FE0" w:rsidP="00714FE0">
            <w:pPr>
              <w:ind w:firstLine="567"/>
              <w:jc w:val="both"/>
              <w:rPr>
                <w:sz w:val="6"/>
                <w:szCs w:val="24"/>
              </w:rPr>
            </w:pPr>
            <w:r w:rsidRPr="00D13F66">
              <w:rPr>
                <w:sz w:val="6"/>
                <w:szCs w:val="24"/>
              </w:rPr>
              <w:t> </w:t>
            </w:r>
          </w:p>
        </w:tc>
        <w:tc>
          <w:tcPr>
            <w:tcW w:w="231" w:type="pct"/>
            <w:tcBorders>
              <w:top w:val="nil"/>
              <w:left w:val="nil"/>
              <w:bottom w:val="single" w:sz="4" w:space="0" w:color="auto"/>
              <w:right w:val="single" w:sz="4" w:space="0" w:color="auto"/>
            </w:tcBorders>
            <w:shd w:val="clear" w:color="auto" w:fill="auto"/>
            <w:noWrap/>
            <w:vAlign w:val="bottom"/>
            <w:hideMark/>
          </w:tcPr>
          <w:p w14:paraId="4F26B295" w14:textId="77777777" w:rsidR="00714FE0" w:rsidRPr="00D13F66" w:rsidRDefault="00714FE0" w:rsidP="00714FE0">
            <w:pPr>
              <w:ind w:firstLine="567"/>
              <w:jc w:val="both"/>
              <w:rPr>
                <w:sz w:val="6"/>
                <w:szCs w:val="24"/>
              </w:rPr>
            </w:pPr>
            <w:r w:rsidRPr="00D13F66">
              <w:rPr>
                <w:sz w:val="6"/>
                <w:szCs w:val="24"/>
              </w:rPr>
              <w:t> </w:t>
            </w:r>
          </w:p>
        </w:tc>
        <w:tc>
          <w:tcPr>
            <w:tcW w:w="206" w:type="pct"/>
            <w:tcBorders>
              <w:top w:val="nil"/>
              <w:left w:val="nil"/>
              <w:bottom w:val="single" w:sz="4" w:space="0" w:color="auto"/>
              <w:right w:val="single" w:sz="4" w:space="0" w:color="auto"/>
            </w:tcBorders>
            <w:shd w:val="clear" w:color="auto" w:fill="auto"/>
            <w:noWrap/>
            <w:vAlign w:val="bottom"/>
            <w:hideMark/>
          </w:tcPr>
          <w:p w14:paraId="1A9DE588" w14:textId="77777777" w:rsidR="00714FE0" w:rsidRPr="00D13F66" w:rsidRDefault="00714FE0" w:rsidP="00714FE0">
            <w:pPr>
              <w:ind w:firstLine="567"/>
              <w:jc w:val="both"/>
              <w:rPr>
                <w:sz w:val="6"/>
                <w:szCs w:val="24"/>
              </w:rPr>
            </w:pPr>
            <w:r w:rsidRPr="00D13F66">
              <w:rPr>
                <w:sz w:val="6"/>
                <w:szCs w:val="24"/>
              </w:rPr>
              <w:t> </w:t>
            </w:r>
          </w:p>
        </w:tc>
        <w:tc>
          <w:tcPr>
            <w:tcW w:w="183" w:type="pct"/>
            <w:tcBorders>
              <w:top w:val="nil"/>
              <w:left w:val="nil"/>
              <w:bottom w:val="nil"/>
              <w:right w:val="nil"/>
            </w:tcBorders>
            <w:shd w:val="clear" w:color="auto" w:fill="auto"/>
            <w:noWrap/>
            <w:vAlign w:val="bottom"/>
            <w:hideMark/>
          </w:tcPr>
          <w:p w14:paraId="367B5F5C" w14:textId="77777777" w:rsidR="00714FE0" w:rsidRPr="00D13F66" w:rsidRDefault="00714FE0" w:rsidP="00714FE0">
            <w:pPr>
              <w:ind w:firstLine="567"/>
              <w:jc w:val="both"/>
              <w:rPr>
                <w:sz w:val="6"/>
                <w:szCs w:val="24"/>
              </w:rPr>
            </w:pPr>
          </w:p>
        </w:tc>
        <w:tc>
          <w:tcPr>
            <w:tcW w:w="244" w:type="pct"/>
            <w:tcBorders>
              <w:top w:val="nil"/>
              <w:left w:val="nil"/>
              <w:bottom w:val="nil"/>
              <w:right w:val="nil"/>
            </w:tcBorders>
            <w:shd w:val="clear" w:color="auto" w:fill="auto"/>
            <w:noWrap/>
            <w:vAlign w:val="bottom"/>
            <w:hideMark/>
          </w:tcPr>
          <w:p w14:paraId="360614CE" w14:textId="77777777" w:rsidR="00714FE0" w:rsidRPr="00D13F66" w:rsidRDefault="00714FE0" w:rsidP="00714FE0">
            <w:pPr>
              <w:ind w:firstLine="567"/>
              <w:jc w:val="both"/>
              <w:rPr>
                <w:sz w:val="6"/>
                <w:szCs w:val="24"/>
              </w:rPr>
            </w:pPr>
          </w:p>
        </w:tc>
      </w:tr>
      <w:tr w:rsidR="00714FE0" w:rsidRPr="00D13F66" w14:paraId="465BE090" w14:textId="77777777" w:rsidTr="00714FE0">
        <w:trPr>
          <w:trHeight w:val="240"/>
        </w:trPr>
        <w:tc>
          <w:tcPr>
            <w:tcW w:w="245" w:type="pct"/>
            <w:tcBorders>
              <w:top w:val="nil"/>
              <w:left w:val="nil"/>
              <w:bottom w:val="nil"/>
              <w:right w:val="nil"/>
            </w:tcBorders>
            <w:shd w:val="clear" w:color="auto" w:fill="auto"/>
            <w:noWrap/>
            <w:vAlign w:val="bottom"/>
            <w:hideMark/>
          </w:tcPr>
          <w:p w14:paraId="47CEADF4" w14:textId="77777777" w:rsidR="00714FE0" w:rsidRPr="00D13F66" w:rsidRDefault="00714FE0" w:rsidP="00714FE0">
            <w:pPr>
              <w:ind w:firstLine="567"/>
              <w:jc w:val="both"/>
              <w:rPr>
                <w:sz w:val="6"/>
                <w:szCs w:val="24"/>
              </w:rPr>
            </w:pPr>
          </w:p>
        </w:tc>
        <w:tc>
          <w:tcPr>
            <w:tcW w:w="206" w:type="pct"/>
            <w:tcBorders>
              <w:top w:val="nil"/>
              <w:left w:val="nil"/>
              <w:bottom w:val="nil"/>
              <w:right w:val="nil"/>
            </w:tcBorders>
            <w:shd w:val="clear" w:color="auto" w:fill="auto"/>
            <w:noWrap/>
            <w:vAlign w:val="bottom"/>
            <w:hideMark/>
          </w:tcPr>
          <w:p w14:paraId="5EF453AA" w14:textId="77777777" w:rsidR="00714FE0" w:rsidRPr="00D13F66" w:rsidRDefault="00714FE0" w:rsidP="00714FE0">
            <w:pPr>
              <w:ind w:firstLine="567"/>
              <w:jc w:val="both"/>
              <w:rPr>
                <w:sz w:val="6"/>
                <w:szCs w:val="24"/>
              </w:rPr>
            </w:pPr>
          </w:p>
        </w:tc>
        <w:tc>
          <w:tcPr>
            <w:tcW w:w="192" w:type="pct"/>
            <w:tcBorders>
              <w:top w:val="nil"/>
              <w:left w:val="nil"/>
              <w:bottom w:val="nil"/>
              <w:right w:val="nil"/>
            </w:tcBorders>
            <w:shd w:val="clear" w:color="auto" w:fill="auto"/>
            <w:noWrap/>
            <w:vAlign w:val="bottom"/>
            <w:hideMark/>
          </w:tcPr>
          <w:p w14:paraId="5E3A7B6B" w14:textId="77777777" w:rsidR="00714FE0" w:rsidRPr="00D13F66" w:rsidRDefault="00714FE0" w:rsidP="00714FE0">
            <w:pPr>
              <w:ind w:firstLine="567"/>
              <w:jc w:val="both"/>
              <w:rPr>
                <w:sz w:val="6"/>
                <w:szCs w:val="24"/>
              </w:rPr>
            </w:pPr>
          </w:p>
        </w:tc>
        <w:tc>
          <w:tcPr>
            <w:tcW w:w="245" w:type="pct"/>
            <w:tcBorders>
              <w:top w:val="nil"/>
              <w:left w:val="nil"/>
              <w:bottom w:val="nil"/>
              <w:right w:val="nil"/>
            </w:tcBorders>
            <w:shd w:val="clear" w:color="auto" w:fill="auto"/>
            <w:noWrap/>
            <w:vAlign w:val="bottom"/>
            <w:hideMark/>
          </w:tcPr>
          <w:p w14:paraId="049DAFD6"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306F50CD"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397B9AD2"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55EF35AA"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54EAB09E" w14:textId="77777777" w:rsidR="00714FE0" w:rsidRPr="00D13F66" w:rsidRDefault="00714FE0" w:rsidP="00714FE0">
            <w:pPr>
              <w:ind w:firstLine="567"/>
              <w:jc w:val="both"/>
              <w:rPr>
                <w:sz w:val="6"/>
                <w:szCs w:val="24"/>
              </w:rPr>
            </w:pPr>
          </w:p>
        </w:tc>
        <w:tc>
          <w:tcPr>
            <w:tcW w:w="231" w:type="pct"/>
            <w:tcBorders>
              <w:top w:val="nil"/>
              <w:left w:val="nil"/>
              <w:bottom w:val="nil"/>
              <w:right w:val="nil"/>
            </w:tcBorders>
            <w:shd w:val="clear" w:color="auto" w:fill="auto"/>
            <w:noWrap/>
            <w:vAlign w:val="bottom"/>
            <w:hideMark/>
          </w:tcPr>
          <w:p w14:paraId="4A8692E3" w14:textId="77777777" w:rsidR="00714FE0" w:rsidRPr="00D13F66" w:rsidRDefault="00714FE0" w:rsidP="00714FE0">
            <w:pPr>
              <w:ind w:firstLine="567"/>
              <w:jc w:val="both"/>
              <w:rPr>
                <w:sz w:val="6"/>
                <w:szCs w:val="24"/>
              </w:rPr>
            </w:pPr>
          </w:p>
        </w:tc>
        <w:tc>
          <w:tcPr>
            <w:tcW w:w="214" w:type="pct"/>
            <w:tcBorders>
              <w:top w:val="nil"/>
              <w:left w:val="nil"/>
              <w:bottom w:val="nil"/>
              <w:right w:val="nil"/>
            </w:tcBorders>
            <w:shd w:val="clear" w:color="auto" w:fill="auto"/>
            <w:noWrap/>
            <w:vAlign w:val="bottom"/>
            <w:hideMark/>
          </w:tcPr>
          <w:p w14:paraId="27BDE11D"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3A71D66C" w14:textId="77777777" w:rsidR="00714FE0" w:rsidRPr="00D13F66" w:rsidRDefault="00714FE0" w:rsidP="00714FE0">
            <w:pPr>
              <w:ind w:firstLine="567"/>
              <w:jc w:val="both"/>
              <w:rPr>
                <w:sz w:val="6"/>
                <w:szCs w:val="24"/>
              </w:rPr>
            </w:pPr>
          </w:p>
        </w:tc>
        <w:tc>
          <w:tcPr>
            <w:tcW w:w="278" w:type="pct"/>
            <w:tcBorders>
              <w:top w:val="nil"/>
              <w:left w:val="nil"/>
              <w:bottom w:val="nil"/>
              <w:right w:val="nil"/>
            </w:tcBorders>
            <w:shd w:val="clear" w:color="auto" w:fill="auto"/>
            <w:noWrap/>
            <w:vAlign w:val="bottom"/>
            <w:hideMark/>
          </w:tcPr>
          <w:p w14:paraId="3C3BD29D"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5E0BA1A8"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7F4594F3"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2B703633"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0ADC0930"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365934EE" w14:textId="77777777" w:rsidR="00714FE0" w:rsidRPr="00D13F66" w:rsidRDefault="00714FE0" w:rsidP="00714FE0">
            <w:pPr>
              <w:ind w:firstLine="567"/>
              <w:jc w:val="both"/>
              <w:rPr>
                <w:sz w:val="6"/>
                <w:szCs w:val="24"/>
              </w:rPr>
            </w:pPr>
          </w:p>
        </w:tc>
        <w:tc>
          <w:tcPr>
            <w:tcW w:w="214" w:type="pct"/>
            <w:tcBorders>
              <w:top w:val="nil"/>
              <w:left w:val="nil"/>
              <w:bottom w:val="nil"/>
              <w:right w:val="nil"/>
            </w:tcBorders>
            <w:shd w:val="clear" w:color="auto" w:fill="auto"/>
            <w:noWrap/>
            <w:vAlign w:val="bottom"/>
            <w:hideMark/>
          </w:tcPr>
          <w:p w14:paraId="175054AC" w14:textId="77777777" w:rsidR="00714FE0" w:rsidRPr="00D13F66" w:rsidRDefault="00714FE0" w:rsidP="00714FE0">
            <w:pPr>
              <w:ind w:firstLine="567"/>
              <w:jc w:val="both"/>
              <w:rPr>
                <w:sz w:val="6"/>
                <w:szCs w:val="24"/>
              </w:rPr>
            </w:pPr>
          </w:p>
        </w:tc>
        <w:tc>
          <w:tcPr>
            <w:tcW w:w="231" w:type="pct"/>
            <w:tcBorders>
              <w:top w:val="nil"/>
              <w:left w:val="nil"/>
              <w:bottom w:val="nil"/>
              <w:right w:val="nil"/>
            </w:tcBorders>
            <w:shd w:val="clear" w:color="auto" w:fill="auto"/>
            <w:noWrap/>
            <w:vAlign w:val="bottom"/>
            <w:hideMark/>
          </w:tcPr>
          <w:p w14:paraId="7FCD0586" w14:textId="77777777" w:rsidR="00714FE0" w:rsidRPr="00D13F66" w:rsidRDefault="00714FE0" w:rsidP="00714FE0">
            <w:pPr>
              <w:ind w:firstLine="567"/>
              <w:jc w:val="both"/>
              <w:rPr>
                <w:sz w:val="6"/>
                <w:szCs w:val="24"/>
              </w:rPr>
            </w:pPr>
          </w:p>
        </w:tc>
        <w:tc>
          <w:tcPr>
            <w:tcW w:w="206" w:type="pct"/>
            <w:tcBorders>
              <w:top w:val="nil"/>
              <w:left w:val="nil"/>
              <w:bottom w:val="nil"/>
              <w:right w:val="nil"/>
            </w:tcBorders>
            <w:shd w:val="clear" w:color="auto" w:fill="auto"/>
            <w:noWrap/>
            <w:vAlign w:val="bottom"/>
            <w:hideMark/>
          </w:tcPr>
          <w:p w14:paraId="7759EAF9" w14:textId="77777777" w:rsidR="00714FE0" w:rsidRPr="00D13F66" w:rsidRDefault="00714FE0" w:rsidP="00714FE0">
            <w:pPr>
              <w:ind w:firstLine="567"/>
              <w:jc w:val="both"/>
              <w:rPr>
                <w:sz w:val="6"/>
                <w:szCs w:val="24"/>
              </w:rPr>
            </w:pPr>
          </w:p>
        </w:tc>
        <w:tc>
          <w:tcPr>
            <w:tcW w:w="183" w:type="pct"/>
            <w:tcBorders>
              <w:top w:val="nil"/>
              <w:left w:val="nil"/>
              <w:bottom w:val="nil"/>
              <w:right w:val="nil"/>
            </w:tcBorders>
            <w:shd w:val="clear" w:color="auto" w:fill="auto"/>
            <w:noWrap/>
            <w:hideMark/>
          </w:tcPr>
          <w:p w14:paraId="4F98580E" w14:textId="77777777" w:rsidR="00714FE0" w:rsidRPr="00D13F66" w:rsidRDefault="00714FE0" w:rsidP="00714FE0">
            <w:pPr>
              <w:ind w:firstLine="567"/>
              <w:jc w:val="both"/>
              <w:rPr>
                <w:sz w:val="6"/>
                <w:szCs w:val="24"/>
              </w:rPr>
            </w:pPr>
          </w:p>
        </w:tc>
        <w:tc>
          <w:tcPr>
            <w:tcW w:w="244" w:type="pct"/>
            <w:tcBorders>
              <w:top w:val="nil"/>
              <w:left w:val="nil"/>
              <w:bottom w:val="nil"/>
              <w:right w:val="nil"/>
            </w:tcBorders>
            <w:shd w:val="clear" w:color="auto" w:fill="auto"/>
            <w:noWrap/>
            <w:hideMark/>
          </w:tcPr>
          <w:p w14:paraId="2276E5D5" w14:textId="77777777" w:rsidR="00714FE0" w:rsidRPr="00D13F66" w:rsidRDefault="00714FE0" w:rsidP="00714FE0">
            <w:pPr>
              <w:ind w:firstLine="567"/>
              <w:jc w:val="both"/>
              <w:rPr>
                <w:sz w:val="6"/>
                <w:szCs w:val="24"/>
              </w:rPr>
            </w:pPr>
          </w:p>
        </w:tc>
      </w:tr>
      <w:tr w:rsidR="00714FE0" w:rsidRPr="00D13F66" w14:paraId="4498738F" w14:textId="77777777" w:rsidTr="00714FE0">
        <w:trPr>
          <w:trHeight w:val="240"/>
        </w:trPr>
        <w:tc>
          <w:tcPr>
            <w:tcW w:w="245" w:type="pct"/>
            <w:tcBorders>
              <w:top w:val="nil"/>
              <w:left w:val="nil"/>
              <w:bottom w:val="nil"/>
              <w:right w:val="nil"/>
            </w:tcBorders>
            <w:shd w:val="clear" w:color="auto" w:fill="auto"/>
            <w:noWrap/>
            <w:hideMark/>
          </w:tcPr>
          <w:p w14:paraId="4DC2D964" w14:textId="77777777" w:rsidR="00714FE0" w:rsidRPr="00D13F66" w:rsidRDefault="00714FE0" w:rsidP="00714FE0">
            <w:pPr>
              <w:ind w:firstLine="567"/>
              <w:jc w:val="both"/>
              <w:rPr>
                <w:sz w:val="6"/>
                <w:szCs w:val="24"/>
              </w:rPr>
            </w:pPr>
          </w:p>
        </w:tc>
        <w:tc>
          <w:tcPr>
            <w:tcW w:w="206" w:type="pct"/>
            <w:tcBorders>
              <w:top w:val="nil"/>
              <w:left w:val="nil"/>
              <w:bottom w:val="nil"/>
              <w:right w:val="nil"/>
            </w:tcBorders>
            <w:shd w:val="clear" w:color="auto" w:fill="auto"/>
            <w:noWrap/>
            <w:hideMark/>
          </w:tcPr>
          <w:p w14:paraId="471AAC71" w14:textId="77777777" w:rsidR="00714FE0" w:rsidRPr="00D13F66" w:rsidRDefault="00714FE0" w:rsidP="00714FE0">
            <w:pPr>
              <w:ind w:firstLine="567"/>
              <w:jc w:val="both"/>
              <w:rPr>
                <w:sz w:val="6"/>
                <w:szCs w:val="24"/>
              </w:rPr>
            </w:pPr>
          </w:p>
        </w:tc>
        <w:tc>
          <w:tcPr>
            <w:tcW w:w="192" w:type="pct"/>
            <w:tcBorders>
              <w:top w:val="nil"/>
              <w:left w:val="nil"/>
              <w:bottom w:val="nil"/>
              <w:right w:val="nil"/>
            </w:tcBorders>
            <w:shd w:val="clear" w:color="auto" w:fill="auto"/>
            <w:noWrap/>
            <w:hideMark/>
          </w:tcPr>
          <w:p w14:paraId="65564018" w14:textId="77777777" w:rsidR="00714FE0" w:rsidRPr="00D13F66" w:rsidRDefault="00714FE0" w:rsidP="00714FE0">
            <w:pPr>
              <w:ind w:firstLine="567"/>
              <w:jc w:val="both"/>
              <w:rPr>
                <w:sz w:val="6"/>
                <w:szCs w:val="24"/>
              </w:rPr>
            </w:pPr>
          </w:p>
        </w:tc>
        <w:tc>
          <w:tcPr>
            <w:tcW w:w="245" w:type="pct"/>
            <w:tcBorders>
              <w:top w:val="nil"/>
              <w:left w:val="nil"/>
              <w:bottom w:val="nil"/>
              <w:right w:val="nil"/>
            </w:tcBorders>
            <w:shd w:val="clear" w:color="auto" w:fill="auto"/>
            <w:noWrap/>
            <w:hideMark/>
          </w:tcPr>
          <w:p w14:paraId="38E5B8C7"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hideMark/>
          </w:tcPr>
          <w:p w14:paraId="5FEE7EE3"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hideMark/>
          </w:tcPr>
          <w:p w14:paraId="5B86A713"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hideMark/>
          </w:tcPr>
          <w:p w14:paraId="57C47139"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hideMark/>
          </w:tcPr>
          <w:p w14:paraId="26387213" w14:textId="77777777" w:rsidR="00714FE0" w:rsidRPr="00D13F66" w:rsidRDefault="00714FE0" w:rsidP="00714FE0">
            <w:pPr>
              <w:ind w:firstLine="567"/>
              <w:jc w:val="both"/>
              <w:rPr>
                <w:sz w:val="6"/>
                <w:szCs w:val="24"/>
              </w:rPr>
            </w:pPr>
          </w:p>
        </w:tc>
        <w:tc>
          <w:tcPr>
            <w:tcW w:w="231" w:type="pct"/>
            <w:tcBorders>
              <w:top w:val="nil"/>
              <w:left w:val="nil"/>
              <w:bottom w:val="nil"/>
              <w:right w:val="nil"/>
            </w:tcBorders>
            <w:shd w:val="clear" w:color="auto" w:fill="auto"/>
            <w:noWrap/>
            <w:hideMark/>
          </w:tcPr>
          <w:p w14:paraId="5E7CF8A0" w14:textId="77777777" w:rsidR="00714FE0" w:rsidRPr="00D13F66" w:rsidRDefault="00714FE0" w:rsidP="00714FE0">
            <w:pPr>
              <w:ind w:firstLine="567"/>
              <w:jc w:val="both"/>
              <w:rPr>
                <w:sz w:val="6"/>
                <w:szCs w:val="24"/>
              </w:rPr>
            </w:pPr>
          </w:p>
        </w:tc>
        <w:tc>
          <w:tcPr>
            <w:tcW w:w="214" w:type="pct"/>
            <w:tcBorders>
              <w:top w:val="nil"/>
              <w:left w:val="nil"/>
              <w:bottom w:val="nil"/>
              <w:right w:val="nil"/>
            </w:tcBorders>
            <w:shd w:val="clear" w:color="auto" w:fill="auto"/>
            <w:noWrap/>
            <w:hideMark/>
          </w:tcPr>
          <w:p w14:paraId="7B5AF507"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hideMark/>
          </w:tcPr>
          <w:p w14:paraId="6B7704C0" w14:textId="77777777" w:rsidR="00714FE0" w:rsidRPr="00D13F66" w:rsidRDefault="00714FE0" w:rsidP="00714FE0">
            <w:pPr>
              <w:ind w:firstLine="567"/>
              <w:jc w:val="both"/>
              <w:rPr>
                <w:sz w:val="6"/>
                <w:szCs w:val="24"/>
              </w:rPr>
            </w:pPr>
          </w:p>
        </w:tc>
        <w:tc>
          <w:tcPr>
            <w:tcW w:w="278" w:type="pct"/>
            <w:tcBorders>
              <w:top w:val="nil"/>
              <w:left w:val="nil"/>
              <w:bottom w:val="nil"/>
              <w:right w:val="nil"/>
            </w:tcBorders>
            <w:shd w:val="clear" w:color="auto" w:fill="auto"/>
            <w:noWrap/>
            <w:hideMark/>
          </w:tcPr>
          <w:p w14:paraId="4FFE39A7"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hideMark/>
          </w:tcPr>
          <w:p w14:paraId="66F697E7"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hideMark/>
          </w:tcPr>
          <w:p w14:paraId="1D2E69C3"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hideMark/>
          </w:tcPr>
          <w:p w14:paraId="189C2673"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hideMark/>
          </w:tcPr>
          <w:p w14:paraId="397BBDA1"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hideMark/>
          </w:tcPr>
          <w:p w14:paraId="5B2697A3" w14:textId="77777777" w:rsidR="00714FE0" w:rsidRPr="00D13F66" w:rsidRDefault="00714FE0" w:rsidP="00714FE0">
            <w:pPr>
              <w:ind w:firstLine="567"/>
              <w:jc w:val="both"/>
              <w:rPr>
                <w:sz w:val="6"/>
                <w:szCs w:val="24"/>
              </w:rPr>
            </w:pPr>
          </w:p>
        </w:tc>
        <w:tc>
          <w:tcPr>
            <w:tcW w:w="214" w:type="pct"/>
            <w:tcBorders>
              <w:top w:val="nil"/>
              <w:left w:val="nil"/>
              <w:bottom w:val="nil"/>
              <w:right w:val="nil"/>
            </w:tcBorders>
            <w:shd w:val="clear" w:color="auto" w:fill="auto"/>
            <w:noWrap/>
            <w:hideMark/>
          </w:tcPr>
          <w:p w14:paraId="7294335C" w14:textId="77777777" w:rsidR="00714FE0" w:rsidRPr="00D13F66" w:rsidRDefault="00714FE0" w:rsidP="00714FE0">
            <w:pPr>
              <w:ind w:firstLine="567"/>
              <w:jc w:val="both"/>
              <w:rPr>
                <w:sz w:val="6"/>
                <w:szCs w:val="24"/>
              </w:rPr>
            </w:pPr>
          </w:p>
        </w:tc>
        <w:tc>
          <w:tcPr>
            <w:tcW w:w="231" w:type="pct"/>
            <w:tcBorders>
              <w:top w:val="nil"/>
              <w:left w:val="nil"/>
              <w:bottom w:val="nil"/>
              <w:right w:val="nil"/>
            </w:tcBorders>
            <w:shd w:val="clear" w:color="auto" w:fill="auto"/>
            <w:noWrap/>
            <w:hideMark/>
          </w:tcPr>
          <w:p w14:paraId="3A8346E2" w14:textId="77777777" w:rsidR="00714FE0" w:rsidRPr="00D13F66" w:rsidRDefault="00714FE0" w:rsidP="00714FE0">
            <w:pPr>
              <w:ind w:firstLine="567"/>
              <w:jc w:val="both"/>
              <w:rPr>
                <w:sz w:val="6"/>
                <w:szCs w:val="24"/>
              </w:rPr>
            </w:pPr>
          </w:p>
        </w:tc>
        <w:tc>
          <w:tcPr>
            <w:tcW w:w="206" w:type="pct"/>
            <w:tcBorders>
              <w:top w:val="nil"/>
              <w:left w:val="nil"/>
              <w:bottom w:val="nil"/>
              <w:right w:val="nil"/>
            </w:tcBorders>
            <w:shd w:val="clear" w:color="auto" w:fill="auto"/>
            <w:noWrap/>
            <w:hideMark/>
          </w:tcPr>
          <w:p w14:paraId="59432CAF" w14:textId="77777777" w:rsidR="00714FE0" w:rsidRPr="00D13F66" w:rsidRDefault="00714FE0" w:rsidP="00714FE0">
            <w:pPr>
              <w:ind w:firstLine="567"/>
              <w:jc w:val="both"/>
              <w:rPr>
                <w:sz w:val="6"/>
                <w:szCs w:val="24"/>
              </w:rPr>
            </w:pPr>
          </w:p>
        </w:tc>
        <w:tc>
          <w:tcPr>
            <w:tcW w:w="183" w:type="pct"/>
            <w:tcBorders>
              <w:top w:val="nil"/>
              <w:left w:val="nil"/>
              <w:bottom w:val="nil"/>
              <w:right w:val="nil"/>
            </w:tcBorders>
            <w:shd w:val="clear" w:color="auto" w:fill="auto"/>
            <w:noWrap/>
            <w:hideMark/>
          </w:tcPr>
          <w:p w14:paraId="01161496" w14:textId="77777777" w:rsidR="00714FE0" w:rsidRPr="00D13F66" w:rsidRDefault="00714FE0" w:rsidP="00714FE0">
            <w:pPr>
              <w:ind w:firstLine="567"/>
              <w:jc w:val="both"/>
              <w:rPr>
                <w:sz w:val="6"/>
                <w:szCs w:val="24"/>
              </w:rPr>
            </w:pPr>
          </w:p>
        </w:tc>
        <w:tc>
          <w:tcPr>
            <w:tcW w:w="244" w:type="pct"/>
            <w:tcBorders>
              <w:top w:val="nil"/>
              <w:left w:val="nil"/>
              <w:bottom w:val="nil"/>
              <w:right w:val="nil"/>
            </w:tcBorders>
            <w:shd w:val="clear" w:color="auto" w:fill="auto"/>
            <w:noWrap/>
            <w:hideMark/>
          </w:tcPr>
          <w:p w14:paraId="47207E42" w14:textId="77777777" w:rsidR="00714FE0" w:rsidRPr="00D13F66" w:rsidRDefault="00714FE0" w:rsidP="00714FE0">
            <w:pPr>
              <w:ind w:firstLine="567"/>
              <w:jc w:val="both"/>
              <w:rPr>
                <w:sz w:val="6"/>
                <w:szCs w:val="24"/>
              </w:rPr>
            </w:pPr>
          </w:p>
        </w:tc>
      </w:tr>
      <w:tr w:rsidR="00714FE0" w:rsidRPr="00D13F66" w14:paraId="7630D029" w14:textId="77777777" w:rsidTr="00714FE0">
        <w:trPr>
          <w:trHeight w:val="480"/>
        </w:trPr>
        <w:tc>
          <w:tcPr>
            <w:tcW w:w="643" w:type="pct"/>
            <w:gridSpan w:val="3"/>
            <w:tcBorders>
              <w:top w:val="nil"/>
              <w:left w:val="nil"/>
              <w:bottom w:val="single" w:sz="4" w:space="0" w:color="auto"/>
              <w:right w:val="single" w:sz="4" w:space="0" w:color="000000"/>
            </w:tcBorders>
            <w:shd w:val="clear" w:color="auto" w:fill="auto"/>
            <w:noWrap/>
            <w:vAlign w:val="bottom"/>
            <w:hideMark/>
          </w:tcPr>
          <w:p w14:paraId="27960221" w14:textId="77777777" w:rsidR="00714FE0" w:rsidRPr="00D13F66" w:rsidRDefault="00714FE0" w:rsidP="00714FE0">
            <w:pPr>
              <w:ind w:firstLine="567"/>
              <w:jc w:val="both"/>
              <w:rPr>
                <w:b/>
                <w:bCs/>
                <w:sz w:val="6"/>
                <w:szCs w:val="24"/>
              </w:rPr>
            </w:pPr>
            <w:r w:rsidRPr="00D13F66">
              <w:rPr>
                <w:b/>
                <w:bCs/>
                <w:sz w:val="6"/>
                <w:szCs w:val="24"/>
              </w:rPr>
              <w:t>4. Оценка активов</w:t>
            </w:r>
          </w:p>
        </w:tc>
        <w:tc>
          <w:tcPr>
            <w:tcW w:w="245" w:type="pct"/>
            <w:tcBorders>
              <w:top w:val="single" w:sz="4" w:space="0" w:color="auto"/>
              <w:left w:val="nil"/>
              <w:bottom w:val="single" w:sz="4" w:space="0" w:color="auto"/>
              <w:right w:val="single" w:sz="4" w:space="0" w:color="auto"/>
            </w:tcBorders>
            <w:shd w:val="clear" w:color="auto" w:fill="auto"/>
            <w:hideMark/>
          </w:tcPr>
          <w:p w14:paraId="40DC62E9" w14:textId="77777777" w:rsidR="00714FE0" w:rsidRPr="00D13F66" w:rsidRDefault="00714FE0" w:rsidP="00714FE0">
            <w:pPr>
              <w:ind w:firstLine="567"/>
              <w:jc w:val="both"/>
              <w:rPr>
                <w:i/>
                <w:iCs/>
                <w:sz w:val="6"/>
                <w:szCs w:val="24"/>
              </w:rPr>
            </w:pPr>
            <w:r w:rsidRPr="00D13F66">
              <w:rPr>
                <w:i/>
                <w:iCs/>
                <w:sz w:val="6"/>
                <w:szCs w:val="24"/>
              </w:rPr>
              <w:t>по средне-взвешенной цене</w:t>
            </w:r>
          </w:p>
        </w:tc>
        <w:tc>
          <w:tcPr>
            <w:tcW w:w="225" w:type="pct"/>
            <w:tcBorders>
              <w:top w:val="single" w:sz="4" w:space="0" w:color="auto"/>
              <w:left w:val="nil"/>
              <w:bottom w:val="single" w:sz="4" w:space="0" w:color="auto"/>
              <w:right w:val="single" w:sz="4" w:space="0" w:color="auto"/>
            </w:tcBorders>
            <w:shd w:val="clear" w:color="auto" w:fill="auto"/>
            <w:hideMark/>
          </w:tcPr>
          <w:p w14:paraId="61CB63F4" w14:textId="77777777" w:rsidR="00714FE0" w:rsidRPr="00D13F66" w:rsidRDefault="00714FE0" w:rsidP="00714FE0">
            <w:pPr>
              <w:ind w:firstLine="567"/>
              <w:jc w:val="both"/>
              <w:rPr>
                <w:i/>
                <w:iCs/>
                <w:sz w:val="6"/>
                <w:szCs w:val="24"/>
              </w:rPr>
            </w:pPr>
            <w:r w:rsidRPr="00D13F66">
              <w:rPr>
                <w:i/>
                <w:iCs/>
                <w:sz w:val="6"/>
                <w:szCs w:val="24"/>
              </w:rPr>
              <w:t>по рыночной цене</w:t>
            </w:r>
          </w:p>
        </w:tc>
        <w:tc>
          <w:tcPr>
            <w:tcW w:w="225" w:type="pct"/>
            <w:tcBorders>
              <w:top w:val="single" w:sz="4" w:space="0" w:color="auto"/>
              <w:left w:val="nil"/>
              <w:bottom w:val="single" w:sz="4" w:space="0" w:color="auto"/>
              <w:right w:val="single" w:sz="4" w:space="0" w:color="auto"/>
            </w:tcBorders>
            <w:shd w:val="clear" w:color="auto" w:fill="auto"/>
            <w:hideMark/>
          </w:tcPr>
          <w:p w14:paraId="52C66347" w14:textId="77777777" w:rsidR="00714FE0" w:rsidRPr="00D13F66" w:rsidRDefault="00714FE0" w:rsidP="00714FE0">
            <w:pPr>
              <w:ind w:firstLine="567"/>
              <w:jc w:val="both"/>
              <w:rPr>
                <w:i/>
                <w:iCs/>
                <w:sz w:val="6"/>
                <w:szCs w:val="24"/>
              </w:rPr>
            </w:pPr>
            <w:r w:rsidRPr="00D13F66">
              <w:rPr>
                <w:i/>
                <w:iCs/>
                <w:sz w:val="6"/>
                <w:szCs w:val="24"/>
              </w:rPr>
              <w:t>по цене закрытия</w:t>
            </w:r>
          </w:p>
        </w:tc>
        <w:tc>
          <w:tcPr>
            <w:tcW w:w="225" w:type="pct"/>
            <w:tcBorders>
              <w:top w:val="nil"/>
              <w:left w:val="nil"/>
              <w:bottom w:val="nil"/>
              <w:right w:val="nil"/>
            </w:tcBorders>
            <w:shd w:val="clear" w:color="auto" w:fill="auto"/>
            <w:noWrap/>
            <w:vAlign w:val="bottom"/>
            <w:hideMark/>
          </w:tcPr>
          <w:p w14:paraId="1FDB7A41" w14:textId="77777777" w:rsidR="00714FE0" w:rsidRPr="00D13F66" w:rsidRDefault="00714FE0" w:rsidP="00714FE0">
            <w:pPr>
              <w:ind w:firstLine="567"/>
              <w:jc w:val="both"/>
              <w:rPr>
                <w:i/>
                <w:iCs/>
                <w:sz w:val="6"/>
                <w:szCs w:val="24"/>
              </w:rPr>
            </w:pPr>
          </w:p>
        </w:tc>
        <w:tc>
          <w:tcPr>
            <w:tcW w:w="225" w:type="pct"/>
            <w:tcBorders>
              <w:top w:val="nil"/>
              <w:left w:val="nil"/>
              <w:bottom w:val="nil"/>
              <w:right w:val="nil"/>
            </w:tcBorders>
            <w:shd w:val="clear" w:color="auto" w:fill="auto"/>
            <w:noWrap/>
            <w:vAlign w:val="bottom"/>
            <w:hideMark/>
          </w:tcPr>
          <w:p w14:paraId="41EDD2D3" w14:textId="77777777" w:rsidR="00714FE0" w:rsidRPr="00D13F66" w:rsidRDefault="00714FE0" w:rsidP="00714FE0">
            <w:pPr>
              <w:ind w:firstLine="567"/>
              <w:jc w:val="both"/>
              <w:rPr>
                <w:sz w:val="6"/>
                <w:szCs w:val="24"/>
              </w:rPr>
            </w:pPr>
          </w:p>
        </w:tc>
        <w:tc>
          <w:tcPr>
            <w:tcW w:w="231" w:type="pct"/>
            <w:tcBorders>
              <w:top w:val="nil"/>
              <w:left w:val="nil"/>
              <w:bottom w:val="nil"/>
              <w:right w:val="nil"/>
            </w:tcBorders>
            <w:shd w:val="clear" w:color="auto" w:fill="auto"/>
            <w:noWrap/>
            <w:vAlign w:val="bottom"/>
            <w:hideMark/>
          </w:tcPr>
          <w:p w14:paraId="5BBDBFDE" w14:textId="77777777" w:rsidR="00714FE0" w:rsidRPr="00D13F66" w:rsidRDefault="00714FE0" w:rsidP="00714FE0">
            <w:pPr>
              <w:ind w:firstLine="567"/>
              <w:jc w:val="both"/>
              <w:rPr>
                <w:sz w:val="6"/>
                <w:szCs w:val="24"/>
              </w:rPr>
            </w:pPr>
          </w:p>
        </w:tc>
        <w:tc>
          <w:tcPr>
            <w:tcW w:w="214" w:type="pct"/>
            <w:tcBorders>
              <w:top w:val="nil"/>
              <w:left w:val="nil"/>
              <w:bottom w:val="nil"/>
              <w:right w:val="nil"/>
            </w:tcBorders>
            <w:shd w:val="clear" w:color="auto" w:fill="auto"/>
            <w:noWrap/>
            <w:vAlign w:val="bottom"/>
            <w:hideMark/>
          </w:tcPr>
          <w:p w14:paraId="197691F9"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74CACDA1" w14:textId="77777777" w:rsidR="00714FE0" w:rsidRPr="00D13F66" w:rsidRDefault="00714FE0" w:rsidP="00714FE0">
            <w:pPr>
              <w:ind w:firstLine="567"/>
              <w:jc w:val="both"/>
              <w:rPr>
                <w:sz w:val="6"/>
                <w:szCs w:val="24"/>
              </w:rPr>
            </w:pPr>
          </w:p>
        </w:tc>
        <w:tc>
          <w:tcPr>
            <w:tcW w:w="278" w:type="pct"/>
            <w:tcBorders>
              <w:top w:val="nil"/>
              <w:left w:val="nil"/>
              <w:bottom w:val="nil"/>
              <w:right w:val="nil"/>
            </w:tcBorders>
            <w:shd w:val="clear" w:color="auto" w:fill="auto"/>
            <w:noWrap/>
            <w:vAlign w:val="bottom"/>
            <w:hideMark/>
          </w:tcPr>
          <w:p w14:paraId="233F80F7"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564357B9"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708945CC"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5D478B09"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1CADAFB7"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4E3AB1FB" w14:textId="77777777" w:rsidR="00714FE0" w:rsidRPr="00D13F66" w:rsidRDefault="00714FE0" w:rsidP="00714FE0">
            <w:pPr>
              <w:ind w:firstLine="567"/>
              <w:jc w:val="both"/>
              <w:rPr>
                <w:sz w:val="6"/>
                <w:szCs w:val="24"/>
              </w:rPr>
            </w:pPr>
          </w:p>
        </w:tc>
        <w:tc>
          <w:tcPr>
            <w:tcW w:w="214" w:type="pct"/>
            <w:tcBorders>
              <w:top w:val="nil"/>
              <w:left w:val="nil"/>
              <w:bottom w:val="nil"/>
              <w:right w:val="nil"/>
            </w:tcBorders>
            <w:shd w:val="clear" w:color="auto" w:fill="auto"/>
            <w:noWrap/>
            <w:hideMark/>
          </w:tcPr>
          <w:p w14:paraId="3CCAD45C" w14:textId="77777777" w:rsidR="00714FE0" w:rsidRPr="00D13F66" w:rsidRDefault="00714FE0" w:rsidP="00714FE0">
            <w:pPr>
              <w:ind w:firstLine="567"/>
              <w:jc w:val="both"/>
              <w:rPr>
                <w:sz w:val="6"/>
                <w:szCs w:val="24"/>
              </w:rPr>
            </w:pPr>
          </w:p>
        </w:tc>
        <w:tc>
          <w:tcPr>
            <w:tcW w:w="231" w:type="pct"/>
            <w:tcBorders>
              <w:top w:val="nil"/>
              <w:left w:val="nil"/>
              <w:bottom w:val="nil"/>
              <w:right w:val="nil"/>
            </w:tcBorders>
            <w:shd w:val="clear" w:color="auto" w:fill="auto"/>
            <w:noWrap/>
            <w:hideMark/>
          </w:tcPr>
          <w:p w14:paraId="4C418FA8" w14:textId="77777777" w:rsidR="00714FE0" w:rsidRPr="00D13F66" w:rsidRDefault="00714FE0" w:rsidP="00714FE0">
            <w:pPr>
              <w:ind w:firstLine="567"/>
              <w:jc w:val="both"/>
              <w:rPr>
                <w:sz w:val="6"/>
                <w:szCs w:val="24"/>
              </w:rPr>
            </w:pPr>
          </w:p>
        </w:tc>
        <w:tc>
          <w:tcPr>
            <w:tcW w:w="206" w:type="pct"/>
            <w:tcBorders>
              <w:top w:val="nil"/>
              <w:left w:val="nil"/>
              <w:bottom w:val="nil"/>
              <w:right w:val="nil"/>
            </w:tcBorders>
            <w:shd w:val="clear" w:color="auto" w:fill="auto"/>
            <w:noWrap/>
            <w:hideMark/>
          </w:tcPr>
          <w:p w14:paraId="0A310FC1" w14:textId="77777777" w:rsidR="00714FE0" w:rsidRPr="00D13F66" w:rsidRDefault="00714FE0" w:rsidP="00714FE0">
            <w:pPr>
              <w:ind w:firstLine="567"/>
              <w:jc w:val="both"/>
              <w:rPr>
                <w:sz w:val="6"/>
                <w:szCs w:val="24"/>
              </w:rPr>
            </w:pPr>
          </w:p>
        </w:tc>
        <w:tc>
          <w:tcPr>
            <w:tcW w:w="183" w:type="pct"/>
            <w:tcBorders>
              <w:top w:val="nil"/>
              <w:left w:val="nil"/>
              <w:bottom w:val="nil"/>
              <w:right w:val="nil"/>
            </w:tcBorders>
            <w:shd w:val="clear" w:color="auto" w:fill="auto"/>
            <w:noWrap/>
            <w:hideMark/>
          </w:tcPr>
          <w:p w14:paraId="17360BEC" w14:textId="77777777" w:rsidR="00714FE0" w:rsidRPr="00D13F66" w:rsidRDefault="00714FE0" w:rsidP="00714FE0">
            <w:pPr>
              <w:ind w:firstLine="567"/>
              <w:jc w:val="both"/>
              <w:rPr>
                <w:sz w:val="6"/>
                <w:szCs w:val="24"/>
              </w:rPr>
            </w:pPr>
          </w:p>
        </w:tc>
        <w:tc>
          <w:tcPr>
            <w:tcW w:w="244" w:type="pct"/>
            <w:tcBorders>
              <w:top w:val="nil"/>
              <w:left w:val="nil"/>
              <w:bottom w:val="nil"/>
              <w:right w:val="nil"/>
            </w:tcBorders>
            <w:shd w:val="clear" w:color="auto" w:fill="auto"/>
            <w:noWrap/>
            <w:hideMark/>
          </w:tcPr>
          <w:p w14:paraId="0F74280A" w14:textId="77777777" w:rsidR="00714FE0" w:rsidRPr="00D13F66" w:rsidRDefault="00714FE0" w:rsidP="00714FE0">
            <w:pPr>
              <w:ind w:firstLine="567"/>
              <w:jc w:val="both"/>
              <w:rPr>
                <w:sz w:val="6"/>
                <w:szCs w:val="24"/>
              </w:rPr>
            </w:pPr>
          </w:p>
        </w:tc>
      </w:tr>
      <w:tr w:rsidR="00714FE0" w:rsidRPr="00D13F66" w14:paraId="76891E87" w14:textId="77777777" w:rsidTr="00714FE0">
        <w:trPr>
          <w:trHeight w:val="240"/>
        </w:trPr>
        <w:tc>
          <w:tcPr>
            <w:tcW w:w="643" w:type="pct"/>
            <w:gridSpan w:val="3"/>
            <w:tcBorders>
              <w:top w:val="single" w:sz="4" w:space="0" w:color="auto"/>
              <w:left w:val="single" w:sz="4" w:space="0" w:color="auto"/>
              <w:bottom w:val="single" w:sz="4" w:space="0" w:color="auto"/>
              <w:right w:val="single" w:sz="4" w:space="0" w:color="000000"/>
            </w:tcBorders>
            <w:shd w:val="clear" w:color="auto" w:fill="auto"/>
            <w:noWrap/>
            <w:hideMark/>
          </w:tcPr>
          <w:p w14:paraId="49AEAE81" w14:textId="77777777" w:rsidR="00714FE0" w:rsidRPr="00D13F66" w:rsidRDefault="00714FE0" w:rsidP="00714FE0">
            <w:pPr>
              <w:ind w:firstLine="567"/>
              <w:jc w:val="both"/>
              <w:rPr>
                <w:sz w:val="6"/>
                <w:szCs w:val="24"/>
              </w:rPr>
            </w:pPr>
            <w:r w:rsidRPr="00D13F66">
              <w:rPr>
                <w:sz w:val="6"/>
                <w:szCs w:val="24"/>
              </w:rPr>
              <w:t>Оценка портфеля в ценных бумагах:</w:t>
            </w:r>
          </w:p>
        </w:tc>
        <w:tc>
          <w:tcPr>
            <w:tcW w:w="245" w:type="pct"/>
            <w:tcBorders>
              <w:top w:val="nil"/>
              <w:left w:val="nil"/>
              <w:bottom w:val="single" w:sz="4" w:space="0" w:color="auto"/>
              <w:right w:val="single" w:sz="4" w:space="0" w:color="auto"/>
            </w:tcBorders>
            <w:shd w:val="clear" w:color="auto" w:fill="auto"/>
            <w:noWrap/>
            <w:vAlign w:val="bottom"/>
            <w:hideMark/>
          </w:tcPr>
          <w:p w14:paraId="4D695D35" w14:textId="77777777" w:rsidR="00714FE0" w:rsidRPr="00D13F66" w:rsidRDefault="00714FE0" w:rsidP="00714FE0">
            <w:pPr>
              <w:ind w:firstLine="567"/>
              <w:jc w:val="both"/>
              <w:rPr>
                <w:sz w:val="6"/>
                <w:szCs w:val="24"/>
              </w:rPr>
            </w:pPr>
            <w:r w:rsidRPr="00D13F66">
              <w:rPr>
                <w:sz w:val="6"/>
                <w:szCs w:val="24"/>
              </w:rPr>
              <w:t> </w:t>
            </w:r>
          </w:p>
        </w:tc>
        <w:tc>
          <w:tcPr>
            <w:tcW w:w="225" w:type="pct"/>
            <w:tcBorders>
              <w:top w:val="nil"/>
              <w:left w:val="nil"/>
              <w:bottom w:val="single" w:sz="4" w:space="0" w:color="auto"/>
              <w:right w:val="single" w:sz="4" w:space="0" w:color="auto"/>
            </w:tcBorders>
            <w:shd w:val="clear" w:color="auto" w:fill="auto"/>
            <w:noWrap/>
            <w:vAlign w:val="bottom"/>
            <w:hideMark/>
          </w:tcPr>
          <w:p w14:paraId="5E29ABFE" w14:textId="77777777" w:rsidR="00714FE0" w:rsidRPr="00D13F66" w:rsidRDefault="00714FE0" w:rsidP="00714FE0">
            <w:pPr>
              <w:ind w:firstLine="567"/>
              <w:jc w:val="both"/>
              <w:rPr>
                <w:sz w:val="6"/>
                <w:szCs w:val="24"/>
              </w:rPr>
            </w:pPr>
            <w:r w:rsidRPr="00D13F66">
              <w:rPr>
                <w:sz w:val="6"/>
                <w:szCs w:val="24"/>
              </w:rPr>
              <w:t> </w:t>
            </w:r>
          </w:p>
        </w:tc>
        <w:tc>
          <w:tcPr>
            <w:tcW w:w="225" w:type="pct"/>
            <w:tcBorders>
              <w:top w:val="nil"/>
              <w:left w:val="nil"/>
              <w:bottom w:val="single" w:sz="4" w:space="0" w:color="auto"/>
              <w:right w:val="single" w:sz="4" w:space="0" w:color="auto"/>
            </w:tcBorders>
            <w:shd w:val="clear" w:color="auto" w:fill="auto"/>
            <w:noWrap/>
            <w:vAlign w:val="bottom"/>
            <w:hideMark/>
          </w:tcPr>
          <w:p w14:paraId="7FB82522" w14:textId="77777777" w:rsidR="00714FE0" w:rsidRPr="00D13F66" w:rsidRDefault="00714FE0" w:rsidP="00714FE0">
            <w:pPr>
              <w:ind w:firstLine="567"/>
              <w:jc w:val="both"/>
              <w:rPr>
                <w:sz w:val="6"/>
                <w:szCs w:val="24"/>
              </w:rPr>
            </w:pPr>
            <w:r w:rsidRPr="00D13F66">
              <w:rPr>
                <w:sz w:val="6"/>
                <w:szCs w:val="24"/>
              </w:rPr>
              <w:t> </w:t>
            </w:r>
          </w:p>
        </w:tc>
        <w:tc>
          <w:tcPr>
            <w:tcW w:w="225" w:type="pct"/>
            <w:tcBorders>
              <w:top w:val="nil"/>
              <w:left w:val="nil"/>
              <w:bottom w:val="nil"/>
              <w:right w:val="nil"/>
            </w:tcBorders>
            <w:shd w:val="clear" w:color="auto" w:fill="auto"/>
            <w:noWrap/>
            <w:vAlign w:val="bottom"/>
            <w:hideMark/>
          </w:tcPr>
          <w:p w14:paraId="56757ED7"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748FD0C0" w14:textId="77777777" w:rsidR="00714FE0" w:rsidRPr="00D13F66" w:rsidRDefault="00714FE0" w:rsidP="00714FE0">
            <w:pPr>
              <w:ind w:firstLine="567"/>
              <w:jc w:val="both"/>
              <w:rPr>
                <w:sz w:val="6"/>
                <w:szCs w:val="24"/>
              </w:rPr>
            </w:pPr>
          </w:p>
        </w:tc>
        <w:tc>
          <w:tcPr>
            <w:tcW w:w="231" w:type="pct"/>
            <w:tcBorders>
              <w:top w:val="nil"/>
              <w:left w:val="nil"/>
              <w:bottom w:val="nil"/>
              <w:right w:val="nil"/>
            </w:tcBorders>
            <w:shd w:val="clear" w:color="auto" w:fill="auto"/>
            <w:noWrap/>
            <w:vAlign w:val="bottom"/>
            <w:hideMark/>
          </w:tcPr>
          <w:p w14:paraId="4C483D00" w14:textId="77777777" w:rsidR="00714FE0" w:rsidRPr="00D13F66" w:rsidRDefault="00714FE0" w:rsidP="00714FE0">
            <w:pPr>
              <w:ind w:firstLine="567"/>
              <w:jc w:val="both"/>
              <w:rPr>
                <w:sz w:val="6"/>
                <w:szCs w:val="24"/>
              </w:rPr>
            </w:pPr>
          </w:p>
        </w:tc>
        <w:tc>
          <w:tcPr>
            <w:tcW w:w="214" w:type="pct"/>
            <w:tcBorders>
              <w:top w:val="nil"/>
              <w:left w:val="nil"/>
              <w:bottom w:val="nil"/>
              <w:right w:val="nil"/>
            </w:tcBorders>
            <w:shd w:val="clear" w:color="auto" w:fill="auto"/>
            <w:noWrap/>
            <w:vAlign w:val="bottom"/>
            <w:hideMark/>
          </w:tcPr>
          <w:p w14:paraId="0A590E88"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158F2F9B" w14:textId="77777777" w:rsidR="00714FE0" w:rsidRPr="00D13F66" w:rsidRDefault="00714FE0" w:rsidP="00714FE0">
            <w:pPr>
              <w:ind w:firstLine="567"/>
              <w:jc w:val="both"/>
              <w:rPr>
                <w:sz w:val="6"/>
                <w:szCs w:val="24"/>
              </w:rPr>
            </w:pPr>
          </w:p>
        </w:tc>
        <w:tc>
          <w:tcPr>
            <w:tcW w:w="278" w:type="pct"/>
            <w:tcBorders>
              <w:top w:val="nil"/>
              <w:left w:val="nil"/>
              <w:bottom w:val="nil"/>
              <w:right w:val="nil"/>
            </w:tcBorders>
            <w:shd w:val="clear" w:color="auto" w:fill="auto"/>
            <w:noWrap/>
            <w:vAlign w:val="bottom"/>
            <w:hideMark/>
          </w:tcPr>
          <w:p w14:paraId="312209A1"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01D8216F"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5B875ECA"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734C3F74"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4F2B2E57"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469D9A58" w14:textId="77777777" w:rsidR="00714FE0" w:rsidRPr="00D13F66" w:rsidRDefault="00714FE0" w:rsidP="00714FE0">
            <w:pPr>
              <w:ind w:firstLine="567"/>
              <w:jc w:val="both"/>
              <w:rPr>
                <w:sz w:val="6"/>
                <w:szCs w:val="24"/>
              </w:rPr>
            </w:pPr>
          </w:p>
        </w:tc>
        <w:tc>
          <w:tcPr>
            <w:tcW w:w="214" w:type="pct"/>
            <w:tcBorders>
              <w:top w:val="nil"/>
              <w:left w:val="nil"/>
              <w:bottom w:val="nil"/>
              <w:right w:val="nil"/>
            </w:tcBorders>
            <w:shd w:val="clear" w:color="auto" w:fill="auto"/>
            <w:noWrap/>
            <w:hideMark/>
          </w:tcPr>
          <w:p w14:paraId="2736FA89" w14:textId="77777777" w:rsidR="00714FE0" w:rsidRPr="00D13F66" w:rsidRDefault="00714FE0" w:rsidP="00714FE0">
            <w:pPr>
              <w:ind w:firstLine="567"/>
              <w:jc w:val="both"/>
              <w:rPr>
                <w:sz w:val="6"/>
                <w:szCs w:val="24"/>
              </w:rPr>
            </w:pPr>
          </w:p>
        </w:tc>
        <w:tc>
          <w:tcPr>
            <w:tcW w:w="231" w:type="pct"/>
            <w:tcBorders>
              <w:top w:val="nil"/>
              <w:left w:val="nil"/>
              <w:bottom w:val="nil"/>
              <w:right w:val="nil"/>
            </w:tcBorders>
            <w:shd w:val="clear" w:color="auto" w:fill="auto"/>
            <w:noWrap/>
            <w:hideMark/>
          </w:tcPr>
          <w:p w14:paraId="03362813" w14:textId="77777777" w:rsidR="00714FE0" w:rsidRPr="00D13F66" w:rsidRDefault="00714FE0" w:rsidP="00714FE0">
            <w:pPr>
              <w:ind w:firstLine="567"/>
              <w:jc w:val="both"/>
              <w:rPr>
                <w:sz w:val="6"/>
                <w:szCs w:val="24"/>
              </w:rPr>
            </w:pPr>
          </w:p>
        </w:tc>
        <w:tc>
          <w:tcPr>
            <w:tcW w:w="206" w:type="pct"/>
            <w:tcBorders>
              <w:top w:val="nil"/>
              <w:left w:val="nil"/>
              <w:bottom w:val="nil"/>
              <w:right w:val="nil"/>
            </w:tcBorders>
            <w:shd w:val="clear" w:color="auto" w:fill="auto"/>
            <w:noWrap/>
            <w:hideMark/>
          </w:tcPr>
          <w:p w14:paraId="4FAC0D42" w14:textId="77777777" w:rsidR="00714FE0" w:rsidRPr="00D13F66" w:rsidRDefault="00714FE0" w:rsidP="00714FE0">
            <w:pPr>
              <w:ind w:firstLine="567"/>
              <w:jc w:val="both"/>
              <w:rPr>
                <w:sz w:val="6"/>
                <w:szCs w:val="24"/>
              </w:rPr>
            </w:pPr>
          </w:p>
        </w:tc>
        <w:tc>
          <w:tcPr>
            <w:tcW w:w="183" w:type="pct"/>
            <w:tcBorders>
              <w:top w:val="nil"/>
              <w:left w:val="nil"/>
              <w:bottom w:val="nil"/>
              <w:right w:val="nil"/>
            </w:tcBorders>
            <w:shd w:val="clear" w:color="auto" w:fill="auto"/>
            <w:noWrap/>
            <w:hideMark/>
          </w:tcPr>
          <w:p w14:paraId="16858B34" w14:textId="77777777" w:rsidR="00714FE0" w:rsidRPr="00D13F66" w:rsidRDefault="00714FE0" w:rsidP="00714FE0">
            <w:pPr>
              <w:ind w:firstLine="567"/>
              <w:jc w:val="both"/>
              <w:rPr>
                <w:sz w:val="6"/>
                <w:szCs w:val="24"/>
              </w:rPr>
            </w:pPr>
          </w:p>
        </w:tc>
        <w:tc>
          <w:tcPr>
            <w:tcW w:w="244" w:type="pct"/>
            <w:tcBorders>
              <w:top w:val="nil"/>
              <w:left w:val="nil"/>
              <w:bottom w:val="nil"/>
              <w:right w:val="nil"/>
            </w:tcBorders>
            <w:shd w:val="clear" w:color="auto" w:fill="auto"/>
            <w:noWrap/>
            <w:hideMark/>
          </w:tcPr>
          <w:p w14:paraId="1C39F56D" w14:textId="77777777" w:rsidR="00714FE0" w:rsidRPr="00D13F66" w:rsidRDefault="00714FE0" w:rsidP="00714FE0">
            <w:pPr>
              <w:ind w:firstLine="567"/>
              <w:jc w:val="both"/>
              <w:rPr>
                <w:sz w:val="6"/>
                <w:szCs w:val="24"/>
              </w:rPr>
            </w:pPr>
          </w:p>
        </w:tc>
      </w:tr>
      <w:tr w:rsidR="00714FE0" w:rsidRPr="00D13F66" w14:paraId="6859C5CC" w14:textId="77777777" w:rsidTr="00714FE0">
        <w:trPr>
          <w:trHeight w:val="240"/>
        </w:trPr>
        <w:tc>
          <w:tcPr>
            <w:tcW w:w="643" w:type="pct"/>
            <w:gridSpan w:val="3"/>
            <w:tcBorders>
              <w:top w:val="single" w:sz="4" w:space="0" w:color="auto"/>
              <w:left w:val="single" w:sz="4" w:space="0" w:color="auto"/>
              <w:bottom w:val="single" w:sz="4" w:space="0" w:color="auto"/>
              <w:right w:val="single" w:sz="4" w:space="0" w:color="000000"/>
            </w:tcBorders>
            <w:shd w:val="clear" w:color="auto" w:fill="auto"/>
            <w:noWrap/>
            <w:hideMark/>
          </w:tcPr>
          <w:p w14:paraId="05650946" w14:textId="77777777" w:rsidR="00714FE0" w:rsidRPr="00D13F66" w:rsidRDefault="00714FE0" w:rsidP="00714FE0">
            <w:pPr>
              <w:ind w:firstLine="567"/>
              <w:jc w:val="both"/>
              <w:rPr>
                <w:sz w:val="6"/>
                <w:szCs w:val="24"/>
              </w:rPr>
            </w:pPr>
            <w:r w:rsidRPr="00D13F66">
              <w:rPr>
                <w:sz w:val="6"/>
                <w:szCs w:val="24"/>
              </w:rPr>
              <w:t>Оценка опционного портфеля:</w:t>
            </w:r>
          </w:p>
        </w:tc>
        <w:tc>
          <w:tcPr>
            <w:tcW w:w="245" w:type="pct"/>
            <w:tcBorders>
              <w:top w:val="nil"/>
              <w:left w:val="nil"/>
              <w:bottom w:val="single" w:sz="4" w:space="0" w:color="auto"/>
              <w:right w:val="single" w:sz="4" w:space="0" w:color="auto"/>
            </w:tcBorders>
            <w:shd w:val="clear" w:color="auto" w:fill="auto"/>
            <w:noWrap/>
            <w:vAlign w:val="bottom"/>
            <w:hideMark/>
          </w:tcPr>
          <w:p w14:paraId="10216905" w14:textId="77777777" w:rsidR="00714FE0" w:rsidRPr="00D13F66" w:rsidRDefault="00714FE0" w:rsidP="00714FE0">
            <w:pPr>
              <w:ind w:firstLine="567"/>
              <w:jc w:val="both"/>
              <w:rPr>
                <w:sz w:val="6"/>
                <w:szCs w:val="24"/>
              </w:rPr>
            </w:pPr>
            <w:r w:rsidRPr="00D13F66">
              <w:rPr>
                <w:sz w:val="6"/>
                <w:szCs w:val="24"/>
              </w:rPr>
              <w:t> </w:t>
            </w:r>
          </w:p>
        </w:tc>
        <w:tc>
          <w:tcPr>
            <w:tcW w:w="225" w:type="pct"/>
            <w:tcBorders>
              <w:top w:val="nil"/>
              <w:left w:val="nil"/>
              <w:bottom w:val="single" w:sz="4" w:space="0" w:color="auto"/>
              <w:right w:val="single" w:sz="4" w:space="0" w:color="auto"/>
            </w:tcBorders>
            <w:shd w:val="clear" w:color="auto" w:fill="auto"/>
            <w:noWrap/>
            <w:vAlign w:val="bottom"/>
            <w:hideMark/>
          </w:tcPr>
          <w:p w14:paraId="6CC6AD32" w14:textId="77777777" w:rsidR="00714FE0" w:rsidRPr="00D13F66" w:rsidRDefault="00714FE0" w:rsidP="00714FE0">
            <w:pPr>
              <w:ind w:firstLine="567"/>
              <w:jc w:val="both"/>
              <w:rPr>
                <w:sz w:val="6"/>
                <w:szCs w:val="24"/>
              </w:rPr>
            </w:pPr>
            <w:r w:rsidRPr="00D13F66">
              <w:rPr>
                <w:sz w:val="6"/>
                <w:szCs w:val="24"/>
              </w:rPr>
              <w:t> </w:t>
            </w:r>
          </w:p>
        </w:tc>
        <w:tc>
          <w:tcPr>
            <w:tcW w:w="225" w:type="pct"/>
            <w:tcBorders>
              <w:top w:val="nil"/>
              <w:left w:val="nil"/>
              <w:bottom w:val="single" w:sz="4" w:space="0" w:color="auto"/>
              <w:right w:val="single" w:sz="4" w:space="0" w:color="auto"/>
            </w:tcBorders>
            <w:shd w:val="clear" w:color="auto" w:fill="auto"/>
            <w:noWrap/>
            <w:vAlign w:val="bottom"/>
            <w:hideMark/>
          </w:tcPr>
          <w:p w14:paraId="1CEF42D7" w14:textId="77777777" w:rsidR="00714FE0" w:rsidRPr="00D13F66" w:rsidRDefault="00714FE0" w:rsidP="00714FE0">
            <w:pPr>
              <w:ind w:firstLine="567"/>
              <w:jc w:val="both"/>
              <w:rPr>
                <w:sz w:val="6"/>
                <w:szCs w:val="24"/>
              </w:rPr>
            </w:pPr>
            <w:r w:rsidRPr="00D13F66">
              <w:rPr>
                <w:sz w:val="6"/>
                <w:szCs w:val="24"/>
              </w:rPr>
              <w:t> </w:t>
            </w:r>
          </w:p>
        </w:tc>
        <w:tc>
          <w:tcPr>
            <w:tcW w:w="225" w:type="pct"/>
            <w:tcBorders>
              <w:top w:val="nil"/>
              <w:left w:val="nil"/>
              <w:bottom w:val="nil"/>
              <w:right w:val="nil"/>
            </w:tcBorders>
            <w:shd w:val="clear" w:color="auto" w:fill="auto"/>
            <w:noWrap/>
            <w:vAlign w:val="bottom"/>
            <w:hideMark/>
          </w:tcPr>
          <w:p w14:paraId="21E3E655"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3F081582" w14:textId="77777777" w:rsidR="00714FE0" w:rsidRPr="00D13F66" w:rsidRDefault="00714FE0" w:rsidP="00714FE0">
            <w:pPr>
              <w:ind w:firstLine="567"/>
              <w:jc w:val="both"/>
              <w:rPr>
                <w:sz w:val="6"/>
                <w:szCs w:val="24"/>
              </w:rPr>
            </w:pPr>
          </w:p>
        </w:tc>
        <w:tc>
          <w:tcPr>
            <w:tcW w:w="231" w:type="pct"/>
            <w:tcBorders>
              <w:top w:val="nil"/>
              <w:left w:val="nil"/>
              <w:bottom w:val="nil"/>
              <w:right w:val="nil"/>
            </w:tcBorders>
            <w:shd w:val="clear" w:color="auto" w:fill="auto"/>
            <w:noWrap/>
            <w:vAlign w:val="bottom"/>
            <w:hideMark/>
          </w:tcPr>
          <w:p w14:paraId="342DF2C5" w14:textId="77777777" w:rsidR="00714FE0" w:rsidRPr="00D13F66" w:rsidRDefault="00714FE0" w:rsidP="00714FE0">
            <w:pPr>
              <w:ind w:firstLine="567"/>
              <w:jc w:val="both"/>
              <w:rPr>
                <w:sz w:val="6"/>
                <w:szCs w:val="24"/>
              </w:rPr>
            </w:pPr>
          </w:p>
        </w:tc>
        <w:tc>
          <w:tcPr>
            <w:tcW w:w="214" w:type="pct"/>
            <w:tcBorders>
              <w:top w:val="nil"/>
              <w:left w:val="nil"/>
              <w:bottom w:val="nil"/>
              <w:right w:val="nil"/>
            </w:tcBorders>
            <w:shd w:val="clear" w:color="auto" w:fill="auto"/>
            <w:noWrap/>
            <w:vAlign w:val="bottom"/>
            <w:hideMark/>
          </w:tcPr>
          <w:p w14:paraId="61C74189"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342A1A09" w14:textId="77777777" w:rsidR="00714FE0" w:rsidRPr="00D13F66" w:rsidRDefault="00714FE0" w:rsidP="00714FE0">
            <w:pPr>
              <w:ind w:firstLine="567"/>
              <w:jc w:val="both"/>
              <w:rPr>
                <w:sz w:val="6"/>
                <w:szCs w:val="24"/>
              </w:rPr>
            </w:pPr>
          </w:p>
        </w:tc>
        <w:tc>
          <w:tcPr>
            <w:tcW w:w="278" w:type="pct"/>
            <w:tcBorders>
              <w:top w:val="nil"/>
              <w:left w:val="nil"/>
              <w:bottom w:val="nil"/>
              <w:right w:val="nil"/>
            </w:tcBorders>
            <w:shd w:val="clear" w:color="auto" w:fill="auto"/>
            <w:noWrap/>
            <w:vAlign w:val="bottom"/>
            <w:hideMark/>
          </w:tcPr>
          <w:p w14:paraId="4E358903"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76D60557"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0B97BEDD"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5781D942"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2B78A2ED"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4E0F31CB" w14:textId="77777777" w:rsidR="00714FE0" w:rsidRPr="00D13F66" w:rsidRDefault="00714FE0" w:rsidP="00714FE0">
            <w:pPr>
              <w:ind w:firstLine="567"/>
              <w:jc w:val="both"/>
              <w:rPr>
                <w:sz w:val="6"/>
                <w:szCs w:val="24"/>
              </w:rPr>
            </w:pPr>
          </w:p>
        </w:tc>
        <w:tc>
          <w:tcPr>
            <w:tcW w:w="214" w:type="pct"/>
            <w:tcBorders>
              <w:top w:val="nil"/>
              <w:left w:val="nil"/>
              <w:bottom w:val="nil"/>
              <w:right w:val="nil"/>
            </w:tcBorders>
            <w:shd w:val="clear" w:color="auto" w:fill="auto"/>
            <w:noWrap/>
            <w:hideMark/>
          </w:tcPr>
          <w:p w14:paraId="37F60E77" w14:textId="77777777" w:rsidR="00714FE0" w:rsidRPr="00D13F66" w:rsidRDefault="00714FE0" w:rsidP="00714FE0">
            <w:pPr>
              <w:ind w:firstLine="567"/>
              <w:jc w:val="both"/>
              <w:rPr>
                <w:sz w:val="6"/>
                <w:szCs w:val="24"/>
              </w:rPr>
            </w:pPr>
          </w:p>
        </w:tc>
        <w:tc>
          <w:tcPr>
            <w:tcW w:w="231" w:type="pct"/>
            <w:tcBorders>
              <w:top w:val="nil"/>
              <w:left w:val="nil"/>
              <w:bottom w:val="nil"/>
              <w:right w:val="nil"/>
            </w:tcBorders>
            <w:shd w:val="clear" w:color="auto" w:fill="auto"/>
            <w:noWrap/>
            <w:hideMark/>
          </w:tcPr>
          <w:p w14:paraId="7595BD46" w14:textId="77777777" w:rsidR="00714FE0" w:rsidRPr="00D13F66" w:rsidRDefault="00714FE0" w:rsidP="00714FE0">
            <w:pPr>
              <w:ind w:firstLine="567"/>
              <w:jc w:val="both"/>
              <w:rPr>
                <w:sz w:val="6"/>
                <w:szCs w:val="24"/>
              </w:rPr>
            </w:pPr>
          </w:p>
        </w:tc>
        <w:tc>
          <w:tcPr>
            <w:tcW w:w="206" w:type="pct"/>
            <w:tcBorders>
              <w:top w:val="nil"/>
              <w:left w:val="nil"/>
              <w:bottom w:val="nil"/>
              <w:right w:val="nil"/>
            </w:tcBorders>
            <w:shd w:val="clear" w:color="auto" w:fill="auto"/>
            <w:noWrap/>
            <w:hideMark/>
          </w:tcPr>
          <w:p w14:paraId="0C8B22AA" w14:textId="77777777" w:rsidR="00714FE0" w:rsidRPr="00D13F66" w:rsidRDefault="00714FE0" w:rsidP="00714FE0">
            <w:pPr>
              <w:ind w:firstLine="567"/>
              <w:jc w:val="both"/>
              <w:rPr>
                <w:sz w:val="6"/>
                <w:szCs w:val="24"/>
              </w:rPr>
            </w:pPr>
          </w:p>
        </w:tc>
        <w:tc>
          <w:tcPr>
            <w:tcW w:w="183" w:type="pct"/>
            <w:tcBorders>
              <w:top w:val="nil"/>
              <w:left w:val="nil"/>
              <w:bottom w:val="nil"/>
              <w:right w:val="nil"/>
            </w:tcBorders>
            <w:shd w:val="clear" w:color="auto" w:fill="auto"/>
            <w:noWrap/>
            <w:hideMark/>
          </w:tcPr>
          <w:p w14:paraId="50BD8D87" w14:textId="77777777" w:rsidR="00714FE0" w:rsidRPr="00D13F66" w:rsidRDefault="00714FE0" w:rsidP="00714FE0">
            <w:pPr>
              <w:ind w:firstLine="567"/>
              <w:jc w:val="both"/>
              <w:rPr>
                <w:sz w:val="6"/>
                <w:szCs w:val="24"/>
              </w:rPr>
            </w:pPr>
          </w:p>
        </w:tc>
        <w:tc>
          <w:tcPr>
            <w:tcW w:w="244" w:type="pct"/>
            <w:tcBorders>
              <w:top w:val="nil"/>
              <w:left w:val="nil"/>
              <w:bottom w:val="nil"/>
              <w:right w:val="nil"/>
            </w:tcBorders>
            <w:shd w:val="clear" w:color="auto" w:fill="auto"/>
            <w:noWrap/>
            <w:hideMark/>
          </w:tcPr>
          <w:p w14:paraId="12EB4F9C" w14:textId="77777777" w:rsidR="00714FE0" w:rsidRPr="00D13F66" w:rsidRDefault="00714FE0" w:rsidP="00714FE0">
            <w:pPr>
              <w:ind w:firstLine="567"/>
              <w:jc w:val="both"/>
              <w:rPr>
                <w:sz w:val="6"/>
                <w:szCs w:val="24"/>
              </w:rPr>
            </w:pPr>
          </w:p>
        </w:tc>
      </w:tr>
      <w:tr w:rsidR="00714FE0" w:rsidRPr="00D13F66" w14:paraId="07E071E0" w14:textId="77777777" w:rsidTr="00714FE0">
        <w:trPr>
          <w:trHeight w:val="240"/>
        </w:trPr>
        <w:tc>
          <w:tcPr>
            <w:tcW w:w="643"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70610CE" w14:textId="77777777" w:rsidR="00714FE0" w:rsidRPr="00D13F66" w:rsidRDefault="00714FE0" w:rsidP="00714FE0">
            <w:pPr>
              <w:ind w:firstLine="567"/>
              <w:jc w:val="both"/>
              <w:rPr>
                <w:sz w:val="6"/>
                <w:szCs w:val="24"/>
              </w:rPr>
            </w:pPr>
            <w:r w:rsidRPr="00D13F66">
              <w:rPr>
                <w:sz w:val="6"/>
                <w:szCs w:val="24"/>
              </w:rPr>
              <w:t>Общая стоимость активов:</w:t>
            </w:r>
          </w:p>
        </w:tc>
        <w:tc>
          <w:tcPr>
            <w:tcW w:w="245" w:type="pct"/>
            <w:tcBorders>
              <w:top w:val="nil"/>
              <w:left w:val="nil"/>
              <w:bottom w:val="single" w:sz="4" w:space="0" w:color="auto"/>
              <w:right w:val="single" w:sz="4" w:space="0" w:color="auto"/>
            </w:tcBorders>
            <w:shd w:val="clear" w:color="auto" w:fill="auto"/>
            <w:noWrap/>
            <w:vAlign w:val="bottom"/>
            <w:hideMark/>
          </w:tcPr>
          <w:p w14:paraId="1EBF85AE" w14:textId="77777777" w:rsidR="00714FE0" w:rsidRPr="00D13F66" w:rsidRDefault="00714FE0" w:rsidP="00714FE0">
            <w:pPr>
              <w:ind w:firstLine="567"/>
              <w:jc w:val="both"/>
              <w:rPr>
                <w:sz w:val="6"/>
                <w:szCs w:val="24"/>
              </w:rPr>
            </w:pPr>
            <w:r w:rsidRPr="00D13F66">
              <w:rPr>
                <w:sz w:val="6"/>
                <w:szCs w:val="24"/>
              </w:rPr>
              <w:t> </w:t>
            </w:r>
          </w:p>
        </w:tc>
        <w:tc>
          <w:tcPr>
            <w:tcW w:w="225" w:type="pct"/>
            <w:tcBorders>
              <w:top w:val="nil"/>
              <w:left w:val="nil"/>
              <w:bottom w:val="single" w:sz="4" w:space="0" w:color="auto"/>
              <w:right w:val="single" w:sz="4" w:space="0" w:color="auto"/>
            </w:tcBorders>
            <w:shd w:val="clear" w:color="auto" w:fill="auto"/>
            <w:noWrap/>
            <w:vAlign w:val="bottom"/>
            <w:hideMark/>
          </w:tcPr>
          <w:p w14:paraId="34782BB2" w14:textId="77777777" w:rsidR="00714FE0" w:rsidRPr="00D13F66" w:rsidRDefault="00714FE0" w:rsidP="00714FE0">
            <w:pPr>
              <w:ind w:firstLine="567"/>
              <w:jc w:val="both"/>
              <w:rPr>
                <w:sz w:val="6"/>
                <w:szCs w:val="24"/>
              </w:rPr>
            </w:pPr>
            <w:r w:rsidRPr="00D13F66">
              <w:rPr>
                <w:sz w:val="6"/>
                <w:szCs w:val="24"/>
              </w:rPr>
              <w:t> </w:t>
            </w:r>
          </w:p>
        </w:tc>
        <w:tc>
          <w:tcPr>
            <w:tcW w:w="225" w:type="pct"/>
            <w:tcBorders>
              <w:top w:val="nil"/>
              <w:left w:val="nil"/>
              <w:bottom w:val="single" w:sz="4" w:space="0" w:color="auto"/>
              <w:right w:val="single" w:sz="4" w:space="0" w:color="auto"/>
            </w:tcBorders>
            <w:shd w:val="clear" w:color="auto" w:fill="auto"/>
            <w:noWrap/>
            <w:vAlign w:val="bottom"/>
            <w:hideMark/>
          </w:tcPr>
          <w:p w14:paraId="01310A15" w14:textId="77777777" w:rsidR="00714FE0" w:rsidRPr="00D13F66" w:rsidRDefault="00714FE0" w:rsidP="00714FE0">
            <w:pPr>
              <w:ind w:firstLine="567"/>
              <w:jc w:val="both"/>
              <w:rPr>
                <w:sz w:val="6"/>
                <w:szCs w:val="24"/>
              </w:rPr>
            </w:pPr>
            <w:r w:rsidRPr="00D13F66">
              <w:rPr>
                <w:sz w:val="6"/>
                <w:szCs w:val="24"/>
              </w:rPr>
              <w:t> </w:t>
            </w:r>
          </w:p>
        </w:tc>
        <w:tc>
          <w:tcPr>
            <w:tcW w:w="225" w:type="pct"/>
            <w:tcBorders>
              <w:top w:val="nil"/>
              <w:left w:val="nil"/>
              <w:bottom w:val="nil"/>
              <w:right w:val="nil"/>
            </w:tcBorders>
            <w:shd w:val="clear" w:color="auto" w:fill="auto"/>
            <w:noWrap/>
            <w:vAlign w:val="bottom"/>
            <w:hideMark/>
          </w:tcPr>
          <w:p w14:paraId="515C86DE"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65AED82D" w14:textId="77777777" w:rsidR="00714FE0" w:rsidRPr="00D13F66" w:rsidRDefault="00714FE0" w:rsidP="00714FE0">
            <w:pPr>
              <w:ind w:firstLine="567"/>
              <w:jc w:val="both"/>
              <w:rPr>
                <w:sz w:val="6"/>
                <w:szCs w:val="24"/>
              </w:rPr>
            </w:pPr>
          </w:p>
        </w:tc>
        <w:tc>
          <w:tcPr>
            <w:tcW w:w="231" w:type="pct"/>
            <w:tcBorders>
              <w:top w:val="nil"/>
              <w:left w:val="nil"/>
              <w:bottom w:val="nil"/>
              <w:right w:val="nil"/>
            </w:tcBorders>
            <w:shd w:val="clear" w:color="auto" w:fill="auto"/>
            <w:noWrap/>
            <w:vAlign w:val="bottom"/>
            <w:hideMark/>
          </w:tcPr>
          <w:p w14:paraId="7FA8205E" w14:textId="77777777" w:rsidR="00714FE0" w:rsidRPr="00D13F66" w:rsidRDefault="00714FE0" w:rsidP="00714FE0">
            <w:pPr>
              <w:ind w:firstLine="567"/>
              <w:jc w:val="both"/>
              <w:rPr>
                <w:sz w:val="6"/>
                <w:szCs w:val="24"/>
              </w:rPr>
            </w:pPr>
          </w:p>
        </w:tc>
        <w:tc>
          <w:tcPr>
            <w:tcW w:w="214" w:type="pct"/>
            <w:tcBorders>
              <w:top w:val="nil"/>
              <w:left w:val="nil"/>
              <w:bottom w:val="nil"/>
              <w:right w:val="nil"/>
            </w:tcBorders>
            <w:shd w:val="clear" w:color="auto" w:fill="auto"/>
            <w:noWrap/>
            <w:vAlign w:val="bottom"/>
            <w:hideMark/>
          </w:tcPr>
          <w:p w14:paraId="6FEEB72C"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33F60B18" w14:textId="77777777" w:rsidR="00714FE0" w:rsidRPr="00D13F66" w:rsidRDefault="00714FE0" w:rsidP="00714FE0">
            <w:pPr>
              <w:ind w:firstLine="567"/>
              <w:jc w:val="both"/>
              <w:rPr>
                <w:sz w:val="6"/>
                <w:szCs w:val="24"/>
              </w:rPr>
            </w:pPr>
          </w:p>
        </w:tc>
        <w:tc>
          <w:tcPr>
            <w:tcW w:w="278" w:type="pct"/>
            <w:tcBorders>
              <w:top w:val="nil"/>
              <w:left w:val="nil"/>
              <w:bottom w:val="nil"/>
              <w:right w:val="nil"/>
            </w:tcBorders>
            <w:shd w:val="clear" w:color="auto" w:fill="auto"/>
            <w:noWrap/>
            <w:vAlign w:val="bottom"/>
            <w:hideMark/>
          </w:tcPr>
          <w:p w14:paraId="01147828"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0952413E"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339DAF88"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4363C8BD"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6618D210"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613F9869" w14:textId="77777777" w:rsidR="00714FE0" w:rsidRPr="00D13F66" w:rsidRDefault="00714FE0" w:rsidP="00714FE0">
            <w:pPr>
              <w:ind w:firstLine="567"/>
              <w:jc w:val="both"/>
              <w:rPr>
                <w:sz w:val="6"/>
                <w:szCs w:val="24"/>
              </w:rPr>
            </w:pPr>
          </w:p>
        </w:tc>
        <w:tc>
          <w:tcPr>
            <w:tcW w:w="214" w:type="pct"/>
            <w:tcBorders>
              <w:top w:val="nil"/>
              <w:left w:val="nil"/>
              <w:bottom w:val="nil"/>
              <w:right w:val="nil"/>
            </w:tcBorders>
            <w:shd w:val="clear" w:color="auto" w:fill="auto"/>
            <w:noWrap/>
            <w:hideMark/>
          </w:tcPr>
          <w:p w14:paraId="5FC6E3DC" w14:textId="77777777" w:rsidR="00714FE0" w:rsidRPr="00D13F66" w:rsidRDefault="00714FE0" w:rsidP="00714FE0">
            <w:pPr>
              <w:ind w:firstLine="567"/>
              <w:jc w:val="both"/>
              <w:rPr>
                <w:sz w:val="6"/>
                <w:szCs w:val="24"/>
              </w:rPr>
            </w:pPr>
          </w:p>
        </w:tc>
        <w:tc>
          <w:tcPr>
            <w:tcW w:w="231" w:type="pct"/>
            <w:tcBorders>
              <w:top w:val="nil"/>
              <w:left w:val="nil"/>
              <w:bottom w:val="nil"/>
              <w:right w:val="nil"/>
            </w:tcBorders>
            <w:shd w:val="clear" w:color="auto" w:fill="auto"/>
            <w:noWrap/>
            <w:hideMark/>
          </w:tcPr>
          <w:p w14:paraId="6C206874" w14:textId="77777777" w:rsidR="00714FE0" w:rsidRPr="00D13F66" w:rsidRDefault="00714FE0" w:rsidP="00714FE0">
            <w:pPr>
              <w:ind w:firstLine="567"/>
              <w:jc w:val="both"/>
              <w:rPr>
                <w:sz w:val="6"/>
                <w:szCs w:val="24"/>
              </w:rPr>
            </w:pPr>
          </w:p>
        </w:tc>
        <w:tc>
          <w:tcPr>
            <w:tcW w:w="206" w:type="pct"/>
            <w:tcBorders>
              <w:top w:val="nil"/>
              <w:left w:val="nil"/>
              <w:bottom w:val="nil"/>
              <w:right w:val="nil"/>
            </w:tcBorders>
            <w:shd w:val="clear" w:color="auto" w:fill="auto"/>
            <w:noWrap/>
            <w:hideMark/>
          </w:tcPr>
          <w:p w14:paraId="32541BCF" w14:textId="77777777" w:rsidR="00714FE0" w:rsidRPr="00D13F66" w:rsidRDefault="00714FE0" w:rsidP="00714FE0">
            <w:pPr>
              <w:ind w:firstLine="567"/>
              <w:jc w:val="both"/>
              <w:rPr>
                <w:sz w:val="6"/>
                <w:szCs w:val="24"/>
              </w:rPr>
            </w:pPr>
          </w:p>
        </w:tc>
        <w:tc>
          <w:tcPr>
            <w:tcW w:w="183" w:type="pct"/>
            <w:tcBorders>
              <w:top w:val="nil"/>
              <w:left w:val="nil"/>
              <w:bottom w:val="nil"/>
              <w:right w:val="nil"/>
            </w:tcBorders>
            <w:shd w:val="clear" w:color="auto" w:fill="auto"/>
            <w:noWrap/>
            <w:hideMark/>
          </w:tcPr>
          <w:p w14:paraId="5FBB9CCE" w14:textId="77777777" w:rsidR="00714FE0" w:rsidRPr="00D13F66" w:rsidRDefault="00714FE0" w:rsidP="00714FE0">
            <w:pPr>
              <w:ind w:firstLine="567"/>
              <w:jc w:val="both"/>
              <w:rPr>
                <w:sz w:val="6"/>
                <w:szCs w:val="24"/>
              </w:rPr>
            </w:pPr>
          </w:p>
        </w:tc>
        <w:tc>
          <w:tcPr>
            <w:tcW w:w="244" w:type="pct"/>
            <w:tcBorders>
              <w:top w:val="nil"/>
              <w:left w:val="nil"/>
              <w:bottom w:val="nil"/>
              <w:right w:val="nil"/>
            </w:tcBorders>
            <w:shd w:val="clear" w:color="auto" w:fill="auto"/>
            <w:noWrap/>
            <w:hideMark/>
          </w:tcPr>
          <w:p w14:paraId="3B7B650D" w14:textId="77777777" w:rsidR="00714FE0" w:rsidRPr="00D13F66" w:rsidRDefault="00714FE0" w:rsidP="00714FE0">
            <w:pPr>
              <w:ind w:firstLine="567"/>
              <w:jc w:val="both"/>
              <w:rPr>
                <w:sz w:val="6"/>
                <w:szCs w:val="24"/>
              </w:rPr>
            </w:pPr>
          </w:p>
        </w:tc>
      </w:tr>
      <w:tr w:rsidR="00714FE0" w:rsidRPr="00D13F66" w14:paraId="66D8BA33" w14:textId="77777777" w:rsidTr="00714FE0">
        <w:trPr>
          <w:trHeight w:val="240"/>
        </w:trPr>
        <w:tc>
          <w:tcPr>
            <w:tcW w:w="245" w:type="pct"/>
            <w:tcBorders>
              <w:top w:val="nil"/>
              <w:left w:val="nil"/>
              <w:bottom w:val="nil"/>
              <w:right w:val="nil"/>
            </w:tcBorders>
            <w:shd w:val="clear" w:color="auto" w:fill="auto"/>
            <w:noWrap/>
            <w:vAlign w:val="bottom"/>
            <w:hideMark/>
          </w:tcPr>
          <w:p w14:paraId="487D6329" w14:textId="77777777" w:rsidR="00714FE0" w:rsidRPr="00D13F66" w:rsidRDefault="00714FE0" w:rsidP="00714FE0">
            <w:pPr>
              <w:ind w:firstLine="567"/>
              <w:jc w:val="both"/>
              <w:rPr>
                <w:sz w:val="6"/>
                <w:szCs w:val="24"/>
              </w:rPr>
            </w:pPr>
          </w:p>
        </w:tc>
        <w:tc>
          <w:tcPr>
            <w:tcW w:w="206" w:type="pct"/>
            <w:tcBorders>
              <w:top w:val="nil"/>
              <w:left w:val="nil"/>
              <w:bottom w:val="nil"/>
              <w:right w:val="nil"/>
            </w:tcBorders>
            <w:shd w:val="clear" w:color="auto" w:fill="auto"/>
            <w:noWrap/>
            <w:vAlign w:val="bottom"/>
            <w:hideMark/>
          </w:tcPr>
          <w:p w14:paraId="0D51EBFF" w14:textId="77777777" w:rsidR="00714FE0" w:rsidRPr="00D13F66" w:rsidRDefault="00714FE0" w:rsidP="00714FE0">
            <w:pPr>
              <w:ind w:firstLine="567"/>
              <w:jc w:val="both"/>
              <w:rPr>
                <w:sz w:val="6"/>
                <w:szCs w:val="24"/>
              </w:rPr>
            </w:pPr>
          </w:p>
        </w:tc>
        <w:tc>
          <w:tcPr>
            <w:tcW w:w="192" w:type="pct"/>
            <w:tcBorders>
              <w:top w:val="nil"/>
              <w:left w:val="nil"/>
              <w:bottom w:val="nil"/>
              <w:right w:val="nil"/>
            </w:tcBorders>
            <w:shd w:val="clear" w:color="auto" w:fill="auto"/>
            <w:noWrap/>
            <w:vAlign w:val="bottom"/>
            <w:hideMark/>
          </w:tcPr>
          <w:p w14:paraId="1AD74FC9" w14:textId="77777777" w:rsidR="00714FE0" w:rsidRPr="00D13F66" w:rsidRDefault="00714FE0" w:rsidP="00714FE0">
            <w:pPr>
              <w:ind w:firstLine="567"/>
              <w:jc w:val="both"/>
              <w:rPr>
                <w:sz w:val="6"/>
                <w:szCs w:val="24"/>
              </w:rPr>
            </w:pPr>
          </w:p>
        </w:tc>
        <w:tc>
          <w:tcPr>
            <w:tcW w:w="245" w:type="pct"/>
            <w:tcBorders>
              <w:top w:val="nil"/>
              <w:left w:val="nil"/>
              <w:bottom w:val="nil"/>
              <w:right w:val="nil"/>
            </w:tcBorders>
            <w:shd w:val="clear" w:color="auto" w:fill="auto"/>
            <w:noWrap/>
            <w:vAlign w:val="bottom"/>
            <w:hideMark/>
          </w:tcPr>
          <w:p w14:paraId="511C83B2"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4DF52DE9"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51EF3336"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608C8A36"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0A9F3387" w14:textId="77777777" w:rsidR="00714FE0" w:rsidRPr="00D13F66" w:rsidRDefault="00714FE0" w:rsidP="00714FE0">
            <w:pPr>
              <w:ind w:firstLine="567"/>
              <w:jc w:val="both"/>
              <w:rPr>
                <w:sz w:val="6"/>
                <w:szCs w:val="24"/>
              </w:rPr>
            </w:pPr>
          </w:p>
        </w:tc>
        <w:tc>
          <w:tcPr>
            <w:tcW w:w="231" w:type="pct"/>
            <w:tcBorders>
              <w:top w:val="nil"/>
              <w:left w:val="nil"/>
              <w:bottom w:val="nil"/>
              <w:right w:val="nil"/>
            </w:tcBorders>
            <w:shd w:val="clear" w:color="auto" w:fill="auto"/>
            <w:noWrap/>
            <w:vAlign w:val="bottom"/>
            <w:hideMark/>
          </w:tcPr>
          <w:p w14:paraId="188889D4" w14:textId="77777777" w:rsidR="00714FE0" w:rsidRPr="00D13F66" w:rsidRDefault="00714FE0" w:rsidP="00714FE0">
            <w:pPr>
              <w:ind w:firstLine="567"/>
              <w:jc w:val="both"/>
              <w:rPr>
                <w:sz w:val="6"/>
                <w:szCs w:val="24"/>
              </w:rPr>
            </w:pPr>
          </w:p>
        </w:tc>
        <w:tc>
          <w:tcPr>
            <w:tcW w:w="214" w:type="pct"/>
            <w:tcBorders>
              <w:top w:val="nil"/>
              <w:left w:val="nil"/>
              <w:bottom w:val="nil"/>
              <w:right w:val="nil"/>
            </w:tcBorders>
            <w:shd w:val="clear" w:color="auto" w:fill="auto"/>
            <w:noWrap/>
            <w:vAlign w:val="bottom"/>
            <w:hideMark/>
          </w:tcPr>
          <w:p w14:paraId="491C3DF1"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5B811BAB" w14:textId="77777777" w:rsidR="00714FE0" w:rsidRPr="00D13F66" w:rsidRDefault="00714FE0" w:rsidP="00714FE0">
            <w:pPr>
              <w:ind w:firstLine="567"/>
              <w:jc w:val="both"/>
              <w:rPr>
                <w:sz w:val="6"/>
                <w:szCs w:val="24"/>
              </w:rPr>
            </w:pPr>
          </w:p>
        </w:tc>
        <w:tc>
          <w:tcPr>
            <w:tcW w:w="278" w:type="pct"/>
            <w:tcBorders>
              <w:top w:val="nil"/>
              <w:left w:val="nil"/>
              <w:bottom w:val="nil"/>
              <w:right w:val="nil"/>
            </w:tcBorders>
            <w:shd w:val="clear" w:color="auto" w:fill="auto"/>
            <w:noWrap/>
            <w:vAlign w:val="bottom"/>
            <w:hideMark/>
          </w:tcPr>
          <w:p w14:paraId="030F5627"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7E68C046"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13A540C9"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45B31318"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01F062C7"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7E0A24B6" w14:textId="77777777" w:rsidR="00714FE0" w:rsidRPr="00D13F66" w:rsidRDefault="00714FE0" w:rsidP="00714FE0">
            <w:pPr>
              <w:ind w:firstLine="567"/>
              <w:jc w:val="both"/>
              <w:rPr>
                <w:sz w:val="6"/>
                <w:szCs w:val="24"/>
              </w:rPr>
            </w:pPr>
          </w:p>
        </w:tc>
        <w:tc>
          <w:tcPr>
            <w:tcW w:w="214" w:type="pct"/>
            <w:tcBorders>
              <w:top w:val="nil"/>
              <w:left w:val="nil"/>
              <w:bottom w:val="nil"/>
              <w:right w:val="nil"/>
            </w:tcBorders>
            <w:shd w:val="clear" w:color="auto" w:fill="auto"/>
            <w:noWrap/>
            <w:vAlign w:val="bottom"/>
            <w:hideMark/>
          </w:tcPr>
          <w:p w14:paraId="662F51B4" w14:textId="77777777" w:rsidR="00714FE0" w:rsidRPr="00D13F66" w:rsidRDefault="00714FE0" w:rsidP="00714FE0">
            <w:pPr>
              <w:ind w:firstLine="567"/>
              <w:jc w:val="both"/>
              <w:rPr>
                <w:sz w:val="6"/>
                <w:szCs w:val="24"/>
              </w:rPr>
            </w:pPr>
          </w:p>
        </w:tc>
        <w:tc>
          <w:tcPr>
            <w:tcW w:w="231" w:type="pct"/>
            <w:tcBorders>
              <w:top w:val="nil"/>
              <w:left w:val="nil"/>
              <w:bottom w:val="nil"/>
              <w:right w:val="nil"/>
            </w:tcBorders>
            <w:shd w:val="clear" w:color="auto" w:fill="auto"/>
            <w:noWrap/>
            <w:vAlign w:val="bottom"/>
            <w:hideMark/>
          </w:tcPr>
          <w:p w14:paraId="405E5369" w14:textId="77777777" w:rsidR="00714FE0" w:rsidRPr="00D13F66" w:rsidRDefault="00714FE0" w:rsidP="00714FE0">
            <w:pPr>
              <w:ind w:firstLine="567"/>
              <w:jc w:val="both"/>
              <w:rPr>
                <w:sz w:val="6"/>
                <w:szCs w:val="24"/>
              </w:rPr>
            </w:pPr>
          </w:p>
        </w:tc>
        <w:tc>
          <w:tcPr>
            <w:tcW w:w="206" w:type="pct"/>
            <w:tcBorders>
              <w:top w:val="nil"/>
              <w:left w:val="nil"/>
              <w:bottom w:val="nil"/>
              <w:right w:val="nil"/>
            </w:tcBorders>
            <w:shd w:val="clear" w:color="auto" w:fill="auto"/>
            <w:noWrap/>
            <w:vAlign w:val="bottom"/>
            <w:hideMark/>
          </w:tcPr>
          <w:p w14:paraId="7DB2C7FF" w14:textId="77777777" w:rsidR="00714FE0" w:rsidRPr="00D13F66" w:rsidRDefault="00714FE0" w:rsidP="00714FE0">
            <w:pPr>
              <w:ind w:firstLine="567"/>
              <w:jc w:val="both"/>
              <w:rPr>
                <w:sz w:val="6"/>
                <w:szCs w:val="24"/>
              </w:rPr>
            </w:pPr>
          </w:p>
        </w:tc>
        <w:tc>
          <w:tcPr>
            <w:tcW w:w="183" w:type="pct"/>
            <w:tcBorders>
              <w:top w:val="nil"/>
              <w:left w:val="nil"/>
              <w:bottom w:val="nil"/>
              <w:right w:val="nil"/>
            </w:tcBorders>
            <w:shd w:val="clear" w:color="auto" w:fill="auto"/>
            <w:noWrap/>
            <w:hideMark/>
          </w:tcPr>
          <w:p w14:paraId="4EAF6E35" w14:textId="77777777" w:rsidR="00714FE0" w:rsidRPr="00D13F66" w:rsidRDefault="00714FE0" w:rsidP="00714FE0">
            <w:pPr>
              <w:ind w:firstLine="567"/>
              <w:jc w:val="both"/>
              <w:rPr>
                <w:sz w:val="6"/>
                <w:szCs w:val="24"/>
              </w:rPr>
            </w:pPr>
          </w:p>
        </w:tc>
        <w:tc>
          <w:tcPr>
            <w:tcW w:w="244" w:type="pct"/>
            <w:tcBorders>
              <w:top w:val="nil"/>
              <w:left w:val="nil"/>
              <w:bottom w:val="nil"/>
              <w:right w:val="nil"/>
            </w:tcBorders>
            <w:shd w:val="clear" w:color="auto" w:fill="auto"/>
            <w:noWrap/>
            <w:hideMark/>
          </w:tcPr>
          <w:p w14:paraId="3B23C8BC" w14:textId="77777777" w:rsidR="00714FE0" w:rsidRPr="00D13F66" w:rsidRDefault="00714FE0" w:rsidP="00714FE0">
            <w:pPr>
              <w:ind w:firstLine="567"/>
              <w:jc w:val="both"/>
              <w:rPr>
                <w:sz w:val="6"/>
                <w:szCs w:val="24"/>
              </w:rPr>
            </w:pPr>
          </w:p>
        </w:tc>
      </w:tr>
      <w:tr w:rsidR="00714FE0" w:rsidRPr="00D13F66" w14:paraId="0218B5B5" w14:textId="77777777" w:rsidTr="00714FE0">
        <w:trPr>
          <w:trHeight w:val="240"/>
        </w:trPr>
        <w:tc>
          <w:tcPr>
            <w:tcW w:w="245" w:type="pct"/>
            <w:tcBorders>
              <w:top w:val="nil"/>
              <w:left w:val="nil"/>
              <w:bottom w:val="nil"/>
              <w:right w:val="nil"/>
            </w:tcBorders>
            <w:shd w:val="clear" w:color="auto" w:fill="auto"/>
            <w:noWrap/>
            <w:vAlign w:val="bottom"/>
            <w:hideMark/>
          </w:tcPr>
          <w:p w14:paraId="236C1191" w14:textId="77777777" w:rsidR="00714FE0" w:rsidRPr="00D13F66" w:rsidRDefault="00714FE0" w:rsidP="00714FE0">
            <w:pPr>
              <w:ind w:firstLine="567"/>
              <w:jc w:val="both"/>
              <w:rPr>
                <w:sz w:val="6"/>
                <w:szCs w:val="24"/>
              </w:rPr>
            </w:pPr>
          </w:p>
        </w:tc>
        <w:tc>
          <w:tcPr>
            <w:tcW w:w="206" w:type="pct"/>
            <w:tcBorders>
              <w:top w:val="nil"/>
              <w:left w:val="nil"/>
              <w:bottom w:val="nil"/>
              <w:right w:val="nil"/>
            </w:tcBorders>
            <w:shd w:val="clear" w:color="auto" w:fill="auto"/>
            <w:noWrap/>
            <w:vAlign w:val="bottom"/>
            <w:hideMark/>
          </w:tcPr>
          <w:p w14:paraId="03EAB5C1" w14:textId="77777777" w:rsidR="00714FE0" w:rsidRPr="00D13F66" w:rsidRDefault="00714FE0" w:rsidP="00714FE0">
            <w:pPr>
              <w:ind w:firstLine="567"/>
              <w:jc w:val="both"/>
              <w:rPr>
                <w:sz w:val="6"/>
                <w:szCs w:val="24"/>
              </w:rPr>
            </w:pPr>
          </w:p>
        </w:tc>
        <w:tc>
          <w:tcPr>
            <w:tcW w:w="192" w:type="pct"/>
            <w:tcBorders>
              <w:top w:val="nil"/>
              <w:left w:val="nil"/>
              <w:bottom w:val="nil"/>
              <w:right w:val="nil"/>
            </w:tcBorders>
            <w:shd w:val="clear" w:color="auto" w:fill="auto"/>
            <w:noWrap/>
            <w:vAlign w:val="bottom"/>
            <w:hideMark/>
          </w:tcPr>
          <w:p w14:paraId="5E4B6AED" w14:textId="77777777" w:rsidR="00714FE0" w:rsidRPr="00D13F66" w:rsidRDefault="00714FE0" w:rsidP="00714FE0">
            <w:pPr>
              <w:ind w:firstLine="567"/>
              <w:jc w:val="both"/>
              <w:rPr>
                <w:sz w:val="6"/>
                <w:szCs w:val="24"/>
              </w:rPr>
            </w:pPr>
          </w:p>
        </w:tc>
        <w:tc>
          <w:tcPr>
            <w:tcW w:w="245" w:type="pct"/>
            <w:tcBorders>
              <w:top w:val="nil"/>
              <w:left w:val="nil"/>
              <w:bottom w:val="nil"/>
              <w:right w:val="nil"/>
            </w:tcBorders>
            <w:shd w:val="clear" w:color="auto" w:fill="auto"/>
            <w:noWrap/>
            <w:vAlign w:val="bottom"/>
            <w:hideMark/>
          </w:tcPr>
          <w:p w14:paraId="0E5200AF"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7AF0F357"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08B45289"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08CF040D"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08DB15A2" w14:textId="77777777" w:rsidR="00714FE0" w:rsidRPr="00D13F66" w:rsidRDefault="00714FE0" w:rsidP="00714FE0">
            <w:pPr>
              <w:ind w:firstLine="567"/>
              <w:jc w:val="both"/>
              <w:rPr>
                <w:sz w:val="6"/>
                <w:szCs w:val="24"/>
              </w:rPr>
            </w:pPr>
          </w:p>
        </w:tc>
        <w:tc>
          <w:tcPr>
            <w:tcW w:w="231" w:type="pct"/>
            <w:tcBorders>
              <w:top w:val="nil"/>
              <w:left w:val="nil"/>
              <w:bottom w:val="nil"/>
              <w:right w:val="nil"/>
            </w:tcBorders>
            <w:shd w:val="clear" w:color="auto" w:fill="auto"/>
            <w:noWrap/>
            <w:vAlign w:val="bottom"/>
            <w:hideMark/>
          </w:tcPr>
          <w:p w14:paraId="57D99016" w14:textId="77777777" w:rsidR="00714FE0" w:rsidRPr="00D13F66" w:rsidRDefault="00714FE0" w:rsidP="00714FE0">
            <w:pPr>
              <w:ind w:firstLine="567"/>
              <w:jc w:val="both"/>
              <w:rPr>
                <w:sz w:val="6"/>
                <w:szCs w:val="24"/>
              </w:rPr>
            </w:pPr>
          </w:p>
        </w:tc>
        <w:tc>
          <w:tcPr>
            <w:tcW w:w="214" w:type="pct"/>
            <w:tcBorders>
              <w:top w:val="nil"/>
              <w:left w:val="nil"/>
              <w:bottom w:val="nil"/>
              <w:right w:val="nil"/>
            </w:tcBorders>
            <w:shd w:val="clear" w:color="auto" w:fill="auto"/>
            <w:noWrap/>
            <w:vAlign w:val="bottom"/>
            <w:hideMark/>
          </w:tcPr>
          <w:p w14:paraId="50798A96"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61C67A3A" w14:textId="77777777" w:rsidR="00714FE0" w:rsidRPr="00D13F66" w:rsidRDefault="00714FE0" w:rsidP="00714FE0">
            <w:pPr>
              <w:ind w:firstLine="567"/>
              <w:jc w:val="both"/>
              <w:rPr>
                <w:sz w:val="6"/>
                <w:szCs w:val="24"/>
              </w:rPr>
            </w:pPr>
          </w:p>
        </w:tc>
        <w:tc>
          <w:tcPr>
            <w:tcW w:w="278" w:type="pct"/>
            <w:tcBorders>
              <w:top w:val="nil"/>
              <w:left w:val="nil"/>
              <w:bottom w:val="nil"/>
              <w:right w:val="nil"/>
            </w:tcBorders>
            <w:shd w:val="clear" w:color="auto" w:fill="auto"/>
            <w:noWrap/>
            <w:vAlign w:val="bottom"/>
            <w:hideMark/>
          </w:tcPr>
          <w:p w14:paraId="164BE5D4"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78BCB8EC"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7B0F3DCD"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12C2DC49"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588984E8"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2EBC8E73" w14:textId="77777777" w:rsidR="00714FE0" w:rsidRPr="00D13F66" w:rsidRDefault="00714FE0" w:rsidP="00714FE0">
            <w:pPr>
              <w:ind w:firstLine="567"/>
              <w:jc w:val="both"/>
              <w:rPr>
                <w:sz w:val="6"/>
                <w:szCs w:val="24"/>
              </w:rPr>
            </w:pPr>
          </w:p>
        </w:tc>
        <w:tc>
          <w:tcPr>
            <w:tcW w:w="214" w:type="pct"/>
            <w:tcBorders>
              <w:top w:val="nil"/>
              <w:left w:val="nil"/>
              <w:bottom w:val="nil"/>
              <w:right w:val="nil"/>
            </w:tcBorders>
            <w:shd w:val="clear" w:color="auto" w:fill="auto"/>
            <w:noWrap/>
            <w:vAlign w:val="bottom"/>
            <w:hideMark/>
          </w:tcPr>
          <w:p w14:paraId="12B1A746" w14:textId="77777777" w:rsidR="00714FE0" w:rsidRPr="00D13F66" w:rsidRDefault="00714FE0" w:rsidP="00714FE0">
            <w:pPr>
              <w:ind w:firstLine="567"/>
              <w:jc w:val="both"/>
              <w:rPr>
                <w:sz w:val="6"/>
                <w:szCs w:val="24"/>
              </w:rPr>
            </w:pPr>
          </w:p>
        </w:tc>
        <w:tc>
          <w:tcPr>
            <w:tcW w:w="231" w:type="pct"/>
            <w:tcBorders>
              <w:top w:val="nil"/>
              <w:left w:val="nil"/>
              <w:bottom w:val="nil"/>
              <w:right w:val="nil"/>
            </w:tcBorders>
            <w:shd w:val="clear" w:color="auto" w:fill="auto"/>
            <w:noWrap/>
            <w:hideMark/>
          </w:tcPr>
          <w:p w14:paraId="446AE592" w14:textId="77777777" w:rsidR="00714FE0" w:rsidRPr="00D13F66" w:rsidRDefault="00714FE0" w:rsidP="00714FE0">
            <w:pPr>
              <w:ind w:firstLine="567"/>
              <w:jc w:val="both"/>
              <w:rPr>
                <w:sz w:val="6"/>
                <w:szCs w:val="24"/>
              </w:rPr>
            </w:pPr>
          </w:p>
        </w:tc>
        <w:tc>
          <w:tcPr>
            <w:tcW w:w="206" w:type="pct"/>
            <w:tcBorders>
              <w:top w:val="nil"/>
              <w:left w:val="nil"/>
              <w:bottom w:val="nil"/>
              <w:right w:val="nil"/>
            </w:tcBorders>
            <w:shd w:val="clear" w:color="auto" w:fill="auto"/>
            <w:noWrap/>
            <w:hideMark/>
          </w:tcPr>
          <w:p w14:paraId="53F5F445" w14:textId="77777777" w:rsidR="00714FE0" w:rsidRPr="00D13F66" w:rsidRDefault="00714FE0" w:rsidP="00714FE0">
            <w:pPr>
              <w:ind w:firstLine="567"/>
              <w:jc w:val="both"/>
              <w:rPr>
                <w:sz w:val="6"/>
                <w:szCs w:val="24"/>
              </w:rPr>
            </w:pPr>
          </w:p>
        </w:tc>
        <w:tc>
          <w:tcPr>
            <w:tcW w:w="183" w:type="pct"/>
            <w:tcBorders>
              <w:top w:val="nil"/>
              <w:left w:val="nil"/>
              <w:bottom w:val="nil"/>
              <w:right w:val="nil"/>
            </w:tcBorders>
            <w:shd w:val="clear" w:color="auto" w:fill="auto"/>
            <w:noWrap/>
            <w:hideMark/>
          </w:tcPr>
          <w:p w14:paraId="1DA8D9EE" w14:textId="77777777" w:rsidR="00714FE0" w:rsidRPr="00D13F66" w:rsidRDefault="00714FE0" w:rsidP="00714FE0">
            <w:pPr>
              <w:ind w:firstLine="567"/>
              <w:jc w:val="both"/>
              <w:rPr>
                <w:sz w:val="6"/>
                <w:szCs w:val="24"/>
              </w:rPr>
            </w:pPr>
          </w:p>
        </w:tc>
        <w:tc>
          <w:tcPr>
            <w:tcW w:w="244" w:type="pct"/>
            <w:tcBorders>
              <w:top w:val="nil"/>
              <w:left w:val="nil"/>
              <w:bottom w:val="nil"/>
              <w:right w:val="nil"/>
            </w:tcBorders>
            <w:shd w:val="clear" w:color="auto" w:fill="auto"/>
            <w:noWrap/>
            <w:hideMark/>
          </w:tcPr>
          <w:p w14:paraId="71BD3149" w14:textId="77777777" w:rsidR="00714FE0" w:rsidRPr="00D13F66" w:rsidRDefault="00714FE0" w:rsidP="00714FE0">
            <w:pPr>
              <w:ind w:firstLine="567"/>
              <w:jc w:val="both"/>
              <w:rPr>
                <w:sz w:val="6"/>
                <w:szCs w:val="24"/>
              </w:rPr>
            </w:pPr>
          </w:p>
        </w:tc>
      </w:tr>
      <w:tr w:rsidR="00714FE0" w:rsidRPr="00D13F66" w14:paraId="3B62ED34" w14:textId="77777777" w:rsidTr="00714FE0">
        <w:trPr>
          <w:trHeight w:val="240"/>
        </w:trPr>
        <w:tc>
          <w:tcPr>
            <w:tcW w:w="245" w:type="pct"/>
            <w:tcBorders>
              <w:top w:val="nil"/>
              <w:left w:val="nil"/>
              <w:bottom w:val="nil"/>
              <w:right w:val="nil"/>
            </w:tcBorders>
            <w:shd w:val="clear" w:color="auto" w:fill="auto"/>
            <w:noWrap/>
            <w:vAlign w:val="bottom"/>
            <w:hideMark/>
          </w:tcPr>
          <w:p w14:paraId="08FFA1B8" w14:textId="77777777" w:rsidR="00714FE0" w:rsidRPr="00D13F66" w:rsidRDefault="00714FE0" w:rsidP="00714FE0">
            <w:pPr>
              <w:ind w:firstLine="567"/>
              <w:jc w:val="both"/>
              <w:rPr>
                <w:sz w:val="6"/>
                <w:szCs w:val="24"/>
              </w:rPr>
            </w:pPr>
          </w:p>
        </w:tc>
        <w:tc>
          <w:tcPr>
            <w:tcW w:w="206" w:type="pct"/>
            <w:tcBorders>
              <w:top w:val="nil"/>
              <w:left w:val="nil"/>
              <w:bottom w:val="nil"/>
              <w:right w:val="nil"/>
            </w:tcBorders>
            <w:shd w:val="clear" w:color="auto" w:fill="auto"/>
            <w:noWrap/>
            <w:vAlign w:val="bottom"/>
            <w:hideMark/>
          </w:tcPr>
          <w:p w14:paraId="51EBD5D4" w14:textId="77777777" w:rsidR="00714FE0" w:rsidRPr="00D13F66" w:rsidRDefault="00714FE0" w:rsidP="00714FE0">
            <w:pPr>
              <w:ind w:firstLine="567"/>
              <w:jc w:val="both"/>
              <w:rPr>
                <w:sz w:val="6"/>
                <w:szCs w:val="24"/>
              </w:rPr>
            </w:pPr>
          </w:p>
        </w:tc>
        <w:tc>
          <w:tcPr>
            <w:tcW w:w="192" w:type="pct"/>
            <w:tcBorders>
              <w:top w:val="nil"/>
              <w:left w:val="nil"/>
              <w:bottom w:val="nil"/>
              <w:right w:val="nil"/>
            </w:tcBorders>
            <w:shd w:val="clear" w:color="auto" w:fill="auto"/>
            <w:noWrap/>
            <w:vAlign w:val="bottom"/>
            <w:hideMark/>
          </w:tcPr>
          <w:p w14:paraId="5F770982" w14:textId="77777777" w:rsidR="00714FE0" w:rsidRPr="00D13F66" w:rsidRDefault="00714FE0" w:rsidP="00714FE0">
            <w:pPr>
              <w:ind w:firstLine="567"/>
              <w:jc w:val="both"/>
              <w:rPr>
                <w:sz w:val="6"/>
                <w:szCs w:val="24"/>
              </w:rPr>
            </w:pPr>
          </w:p>
        </w:tc>
        <w:tc>
          <w:tcPr>
            <w:tcW w:w="245" w:type="pct"/>
            <w:tcBorders>
              <w:top w:val="nil"/>
              <w:left w:val="nil"/>
              <w:bottom w:val="nil"/>
              <w:right w:val="nil"/>
            </w:tcBorders>
            <w:shd w:val="clear" w:color="auto" w:fill="auto"/>
            <w:noWrap/>
            <w:vAlign w:val="bottom"/>
            <w:hideMark/>
          </w:tcPr>
          <w:p w14:paraId="74B4B988"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543E9988"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0094CB74"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674DDAD5"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30D11857" w14:textId="77777777" w:rsidR="00714FE0" w:rsidRPr="00D13F66" w:rsidRDefault="00714FE0" w:rsidP="00714FE0">
            <w:pPr>
              <w:ind w:firstLine="567"/>
              <w:jc w:val="both"/>
              <w:rPr>
                <w:sz w:val="6"/>
                <w:szCs w:val="24"/>
              </w:rPr>
            </w:pPr>
          </w:p>
        </w:tc>
        <w:tc>
          <w:tcPr>
            <w:tcW w:w="231" w:type="pct"/>
            <w:tcBorders>
              <w:top w:val="nil"/>
              <w:left w:val="nil"/>
              <w:bottom w:val="nil"/>
              <w:right w:val="nil"/>
            </w:tcBorders>
            <w:shd w:val="clear" w:color="auto" w:fill="auto"/>
            <w:noWrap/>
            <w:vAlign w:val="bottom"/>
            <w:hideMark/>
          </w:tcPr>
          <w:p w14:paraId="609F8351" w14:textId="77777777" w:rsidR="00714FE0" w:rsidRPr="00D13F66" w:rsidRDefault="00714FE0" w:rsidP="00714FE0">
            <w:pPr>
              <w:ind w:firstLine="567"/>
              <w:jc w:val="both"/>
              <w:rPr>
                <w:sz w:val="6"/>
                <w:szCs w:val="24"/>
              </w:rPr>
            </w:pPr>
          </w:p>
        </w:tc>
        <w:tc>
          <w:tcPr>
            <w:tcW w:w="214" w:type="pct"/>
            <w:tcBorders>
              <w:top w:val="nil"/>
              <w:left w:val="nil"/>
              <w:bottom w:val="nil"/>
              <w:right w:val="nil"/>
            </w:tcBorders>
            <w:shd w:val="clear" w:color="auto" w:fill="auto"/>
            <w:noWrap/>
            <w:vAlign w:val="bottom"/>
            <w:hideMark/>
          </w:tcPr>
          <w:p w14:paraId="627D9FBA"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08659298" w14:textId="77777777" w:rsidR="00714FE0" w:rsidRPr="00D13F66" w:rsidRDefault="00714FE0" w:rsidP="00714FE0">
            <w:pPr>
              <w:ind w:firstLine="567"/>
              <w:jc w:val="both"/>
              <w:rPr>
                <w:sz w:val="6"/>
                <w:szCs w:val="24"/>
              </w:rPr>
            </w:pPr>
          </w:p>
        </w:tc>
        <w:tc>
          <w:tcPr>
            <w:tcW w:w="278" w:type="pct"/>
            <w:tcBorders>
              <w:top w:val="nil"/>
              <w:left w:val="nil"/>
              <w:bottom w:val="nil"/>
              <w:right w:val="nil"/>
            </w:tcBorders>
            <w:shd w:val="clear" w:color="auto" w:fill="auto"/>
            <w:noWrap/>
            <w:vAlign w:val="bottom"/>
            <w:hideMark/>
          </w:tcPr>
          <w:p w14:paraId="3BB57389"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3B1E2FF4"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10226DAC"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13D624A5"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19489A85"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115CAC39" w14:textId="77777777" w:rsidR="00714FE0" w:rsidRPr="00D13F66" w:rsidRDefault="00714FE0" w:rsidP="00714FE0">
            <w:pPr>
              <w:ind w:firstLine="567"/>
              <w:jc w:val="both"/>
              <w:rPr>
                <w:sz w:val="6"/>
                <w:szCs w:val="24"/>
              </w:rPr>
            </w:pPr>
          </w:p>
        </w:tc>
        <w:tc>
          <w:tcPr>
            <w:tcW w:w="214" w:type="pct"/>
            <w:tcBorders>
              <w:top w:val="nil"/>
              <w:left w:val="nil"/>
              <w:bottom w:val="nil"/>
              <w:right w:val="nil"/>
            </w:tcBorders>
            <w:shd w:val="clear" w:color="auto" w:fill="auto"/>
            <w:noWrap/>
            <w:vAlign w:val="bottom"/>
            <w:hideMark/>
          </w:tcPr>
          <w:p w14:paraId="2B47BA42" w14:textId="77777777" w:rsidR="00714FE0" w:rsidRPr="00D13F66" w:rsidRDefault="00714FE0" w:rsidP="00714FE0">
            <w:pPr>
              <w:ind w:firstLine="567"/>
              <w:jc w:val="both"/>
              <w:rPr>
                <w:sz w:val="6"/>
                <w:szCs w:val="24"/>
              </w:rPr>
            </w:pPr>
          </w:p>
        </w:tc>
        <w:tc>
          <w:tcPr>
            <w:tcW w:w="231" w:type="pct"/>
            <w:tcBorders>
              <w:top w:val="nil"/>
              <w:left w:val="nil"/>
              <w:bottom w:val="nil"/>
              <w:right w:val="nil"/>
            </w:tcBorders>
            <w:shd w:val="clear" w:color="auto" w:fill="auto"/>
            <w:noWrap/>
            <w:vAlign w:val="bottom"/>
            <w:hideMark/>
          </w:tcPr>
          <w:p w14:paraId="79C14E9D" w14:textId="77777777" w:rsidR="00714FE0" w:rsidRPr="00D13F66" w:rsidRDefault="00714FE0" w:rsidP="00714FE0">
            <w:pPr>
              <w:ind w:firstLine="567"/>
              <w:jc w:val="both"/>
              <w:rPr>
                <w:sz w:val="6"/>
                <w:szCs w:val="24"/>
              </w:rPr>
            </w:pPr>
          </w:p>
        </w:tc>
        <w:tc>
          <w:tcPr>
            <w:tcW w:w="206" w:type="pct"/>
            <w:tcBorders>
              <w:top w:val="nil"/>
              <w:left w:val="nil"/>
              <w:bottom w:val="nil"/>
              <w:right w:val="nil"/>
            </w:tcBorders>
            <w:shd w:val="clear" w:color="auto" w:fill="auto"/>
            <w:noWrap/>
            <w:vAlign w:val="bottom"/>
            <w:hideMark/>
          </w:tcPr>
          <w:p w14:paraId="07F1D8AC" w14:textId="77777777" w:rsidR="00714FE0" w:rsidRPr="00D13F66" w:rsidRDefault="00714FE0" w:rsidP="00714FE0">
            <w:pPr>
              <w:ind w:firstLine="567"/>
              <w:jc w:val="both"/>
              <w:rPr>
                <w:sz w:val="6"/>
                <w:szCs w:val="24"/>
              </w:rPr>
            </w:pPr>
          </w:p>
        </w:tc>
        <w:tc>
          <w:tcPr>
            <w:tcW w:w="183" w:type="pct"/>
            <w:tcBorders>
              <w:top w:val="nil"/>
              <w:left w:val="nil"/>
              <w:bottom w:val="nil"/>
              <w:right w:val="nil"/>
            </w:tcBorders>
            <w:shd w:val="clear" w:color="auto" w:fill="auto"/>
            <w:noWrap/>
            <w:hideMark/>
          </w:tcPr>
          <w:p w14:paraId="6411E6DE" w14:textId="77777777" w:rsidR="00714FE0" w:rsidRPr="00D13F66" w:rsidRDefault="00714FE0" w:rsidP="00714FE0">
            <w:pPr>
              <w:ind w:firstLine="567"/>
              <w:jc w:val="both"/>
              <w:rPr>
                <w:sz w:val="6"/>
                <w:szCs w:val="24"/>
              </w:rPr>
            </w:pPr>
          </w:p>
        </w:tc>
        <w:tc>
          <w:tcPr>
            <w:tcW w:w="244" w:type="pct"/>
            <w:tcBorders>
              <w:top w:val="nil"/>
              <w:left w:val="nil"/>
              <w:bottom w:val="nil"/>
              <w:right w:val="nil"/>
            </w:tcBorders>
            <w:shd w:val="clear" w:color="auto" w:fill="auto"/>
            <w:noWrap/>
            <w:hideMark/>
          </w:tcPr>
          <w:p w14:paraId="1DD2CF2F" w14:textId="77777777" w:rsidR="00714FE0" w:rsidRPr="00D13F66" w:rsidRDefault="00714FE0" w:rsidP="00714FE0">
            <w:pPr>
              <w:ind w:firstLine="567"/>
              <w:jc w:val="both"/>
              <w:rPr>
                <w:sz w:val="6"/>
                <w:szCs w:val="24"/>
              </w:rPr>
            </w:pPr>
          </w:p>
        </w:tc>
      </w:tr>
      <w:tr w:rsidR="00714FE0" w:rsidRPr="00D13F66" w14:paraId="5E01FE9B" w14:textId="77777777" w:rsidTr="00714FE0">
        <w:trPr>
          <w:trHeight w:val="240"/>
        </w:trPr>
        <w:tc>
          <w:tcPr>
            <w:tcW w:w="245" w:type="pct"/>
            <w:tcBorders>
              <w:top w:val="nil"/>
              <w:left w:val="nil"/>
              <w:bottom w:val="nil"/>
              <w:right w:val="nil"/>
            </w:tcBorders>
            <w:shd w:val="clear" w:color="auto" w:fill="auto"/>
            <w:noWrap/>
            <w:vAlign w:val="bottom"/>
            <w:hideMark/>
          </w:tcPr>
          <w:p w14:paraId="5D32C765" w14:textId="77777777" w:rsidR="00714FE0" w:rsidRPr="00D13F66" w:rsidRDefault="00714FE0" w:rsidP="00714FE0">
            <w:pPr>
              <w:ind w:firstLine="567"/>
              <w:jc w:val="both"/>
              <w:rPr>
                <w:sz w:val="6"/>
                <w:szCs w:val="24"/>
              </w:rPr>
            </w:pPr>
          </w:p>
        </w:tc>
        <w:tc>
          <w:tcPr>
            <w:tcW w:w="206" w:type="pct"/>
            <w:tcBorders>
              <w:top w:val="nil"/>
              <w:left w:val="nil"/>
              <w:bottom w:val="nil"/>
              <w:right w:val="nil"/>
            </w:tcBorders>
            <w:shd w:val="clear" w:color="auto" w:fill="auto"/>
            <w:noWrap/>
            <w:vAlign w:val="bottom"/>
            <w:hideMark/>
          </w:tcPr>
          <w:p w14:paraId="00184FED" w14:textId="77777777" w:rsidR="00714FE0" w:rsidRPr="00D13F66" w:rsidRDefault="00714FE0" w:rsidP="00714FE0">
            <w:pPr>
              <w:ind w:firstLine="567"/>
              <w:jc w:val="both"/>
              <w:rPr>
                <w:sz w:val="6"/>
                <w:szCs w:val="24"/>
              </w:rPr>
            </w:pPr>
          </w:p>
        </w:tc>
        <w:tc>
          <w:tcPr>
            <w:tcW w:w="192" w:type="pct"/>
            <w:tcBorders>
              <w:top w:val="nil"/>
              <w:left w:val="nil"/>
              <w:bottom w:val="nil"/>
              <w:right w:val="nil"/>
            </w:tcBorders>
            <w:shd w:val="clear" w:color="auto" w:fill="auto"/>
            <w:noWrap/>
            <w:vAlign w:val="bottom"/>
            <w:hideMark/>
          </w:tcPr>
          <w:p w14:paraId="3FBEEF98" w14:textId="77777777" w:rsidR="00714FE0" w:rsidRPr="00D13F66" w:rsidRDefault="00714FE0" w:rsidP="00714FE0">
            <w:pPr>
              <w:ind w:firstLine="567"/>
              <w:jc w:val="both"/>
              <w:rPr>
                <w:sz w:val="6"/>
                <w:szCs w:val="24"/>
              </w:rPr>
            </w:pPr>
          </w:p>
        </w:tc>
        <w:tc>
          <w:tcPr>
            <w:tcW w:w="245" w:type="pct"/>
            <w:tcBorders>
              <w:top w:val="nil"/>
              <w:left w:val="nil"/>
              <w:bottom w:val="nil"/>
              <w:right w:val="nil"/>
            </w:tcBorders>
            <w:shd w:val="clear" w:color="auto" w:fill="auto"/>
            <w:noWrap/>
            <w:vAlign w:val="bottom"/>
            <w:hideMark/>
          </w:tcPr>
          <w:p w14:paraId="1AFA726A"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1504059B"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5657CE85"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019A9B89"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234D9ABB" w14:textId="77777777" w:rsidR="00714FE0" w:rsidRPr="00D13F66" w:rsidRDefault="00714FE0" w:rsidP="00714FE0">
            <w:pPr>
              <w:ind w:firstLine="567"/>
              <w:jc w:val="both"/>
              <w:rPr>
                <w:sz w:val="6"/>
                <w:szCs w:val="24"/>
              </w:rPr>
            </w:pPr>
          </w:p>
        </w:tc>
        <w:tc>
          <w:tcPr>
            <w:tcW w:w="231" w:type="pct"/>
            <w:tcBorders>
              <w:top w:val="nil"/>
              <w:left w:val="nil"/>
              <w:bottom w:val="nil"/>
              <w:right w:val="nil"/>
            </w:tcBorders>
            <w:shd w:val="clear" w:color="auto" w:fill="auto"/>
            <w:noWrap/>
            <w:vAlign w:val="bottom"/>
            <w:hideMark/>
          </w:tcPr>
          <w:p w14:paraId="7335C81B" w14:textId="77777777" w:rsidR="00714FE0" w:rsidRPr="00D13F66" w:rsidRDefault="00714FE0" w:rsidP="00714FE0">
            <w:pPr>
              <w:ind w:firstLine="567"/>
              <w:jc w:val="both"/>
              <w:rPr>
                <w:sz w:val="6"/>
                <w:szCs w:val="24"/>
              </w:rPr>
            </w:pPr>
          </w:p>
        </w:tc>
        <w:tc>
          <w:tcPr>
            <w:tcW w:w="214" w:type="pct"/>
            <w:tcBorders>
              <w:top w:val="nil"/>
              <w:left w:val="nil"/>
              <w:bottom w:val="nil"/>
              <w:right w:val="nil"/>
            </w:tcBorders>
            <w:shd w:val="clear" w:color="auto" w:fill="auto"/>
            <w:noWrap/>
            <w:vAlign w:val="bottom"/>
            <w:hideMark/>
          </w:tcPr>
          <w:p w14:paraId="714AA6C9"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57ED4FB3" w14:textId="77777777" w:rsidR="00714FE0" w:rsidRPr="00D13F66" w:rsidRDefault="00714FE0" w:rsidP="00714FE0">
            <w:pPr>
              <w:ind w:firstLine="567"/>
              <w:jc w:val="both"/>
              <w:rPr>
                <w:sz w:val="6"/>
                <w:szCs w:val="24"/>
              </w:rPr>
            </w:pPr>
          </w:p>
        </w:tc>
        <w:tc>
          <w:tcPr>
            <w:tcW w:w="278" w:type="pct"/>
            <w:tcBorders>
              <w:top w:val="nil"/>
              <w:left w:val="nil"/>
              <w:bottom w:val="nil"/>
              <w:right w:val="nil"/>
            </w:tcBorders>
            <w:shd w:val="clear" w:color="auto" w:fill="auto"/>
            <w:noWrap/>
            <w:vAlign w:val="bottom"/>
            <w:hideMark/>
          </w:tcPr>
          <w:p w14:paraId="46176868"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0B0D4A95"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17F2DFB8"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5B7D420D"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6F5BCD01"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2FD488DD" w14:textId="77777777" w:rsidR="00714FE0" w:rsidRPr="00D13F66" w:rsidRDefault="00714FE0" w:rsidP="00714FE0">
            <w:pPr>
              <w:ind w:firstLine="567"/>
              <w:jc w:val="both"/>
              <w:rPr>
                <w:sz w:val="6"/>
                <w:szCs w:val="24"/>
              </w:rPr>
            </w:pPr>
          </w:p>
        </w:tc>
        <w:tc>
          <w:tcPr>
            <w:tcW w:w="214" w:type="pct"/>
            <w:tcBorders>
              <w:top w:val="nil"/>
              <w:left w:val="nil"/>
              <w:bottom w:val="nil"/>
              <w:right w:val="nil"/>
            </w:tcBorders>
            <w:shd w:val="clear" w:color="auto" w:fill="auto"/>
            <w:noWrap/>
            <w:vAlign w:val="bottom"/>
            <w:hideMark/>
          </w:tcPr>
          <w:p w14:paraId="0793568A" w14:textId="77777777" w:rsidR="00714FE0" w:rsidRPr="00D13F66" w:rsidRDefault="00714FE0" w:rsidP="00714FE0">
            <w:pPr>
              <w:ind w:firstLine="567"/>
              <w:jc w:val="both"/>
              <w:rPr>
                <w:sz w:val="6"/>
                <w:szCs w:val="24"/>
              </w:rPr>
            </w:pPr>
          </w:p>
        </w:tc>
        <w:tc>
          <w:tcPr>
            <w:tcW w:w="231" w:type="pct"/>
            <w:tcBorders>
              <w:top w:val="nil"/>
              <w:left w:val="nil"/>
              <w:bottom w:val="nil"/>
              <w:right w:val="nil"/>
            </w:tcBorders>
            <w:shd w:val="clear" w:color="auto" w:fill="auto"/>
            <w:noWrap/>
            <w:hideMark/>
          </w:tcPr>
          <w:p w14:paraId="3A6B8DDA" w14:textId="77777777" w:rsidR="00714FE0" w:rsidRPr="00D13F66" w:rsidRDefault="00714FE0" w:rsidP="00714FE0">
            <w:pPr>
              <w:ind w:firstLine="567"/>
              <w:jc w:val="both"/>
              <w:rPr>
                <w:sz w:val="6"/>
                <w:szCs w:val="24"/>
              </w:rPr>
            </w:pPr>
          </w:p>
        </w:tc>
        <w:tc>
          <w:tcPr>
            <w:tcW w:w="206" w:type="pct"/>
            <w:tcBorders>
              <w:top w:val="nil"/>
              <w:left w:val="nil"/>
              <w:bottom w:val="nil"/>
              <w:right w:val="nil"/>
            </w:tcBorders>
            <w:shd w:val="clear" w:color="auto" w:fill="auto"/>
            <w:noWrap/>
            <w:hideMark/>
          </w:tcPr>
          <w:p w14:paraId="4B2DB3FE" w14:textId="77777777" w:rsidR="00714FE0" w:rsidRPr="00D13F66" w:rsidRDefault="00714FE0" w:rsidP="00714FE0">
            <w:pPr>
              <w:ind w:firstLine="567"/>
              <w:jc w:val="both"/>
              <w:rPr>
                <w:sz w:val="6"/>
                <w:szCs w:val="24"/>
              </w:rPr>
            </w:pPr>
          </w:p>
        </w:tc>
        <w:tc>
          <w:tcPr>
            <w:tcW w:w="183" w:type="pct"/>
            <w:tcBorders>
              <w:top w:val="nil"/>
              <w:left w:val="nil"/>
              <w:bottom w:val="nil"/>
              <w:right w:val="nil"/>
            </w:tcBorders>
            <w:shd w:val="clear" w:color="auto" w:fill="auto"/>
            <w:noWrap/>
            <w:hideMark/>
          </w:tcPr>
          <w:p w14:paraId="335F0246" w14:textId="77777777" w:rsidR="00714FE0" w:rsidRPr="00D13F66" w:rsidRDefault="00714FE0" w:rsidP="00714FE0">
            <w:pPr>
              <w:ind w:firstLine="567"/>
              <w:jc w:val="both"/>
              <w:rPr>
                <w:sz w:val="6"/>
                <w:szCs w:val="24"/>
              </w:rPr>
            </w:pPr>
          </w:p>
        </w:tc>
        <w:tc>
          <w:tcPr>
            <w:tcW w:w="244" w:type="pct"/>
            <w:tcBorders>
              <w:top w:val="nil"/>
              <w:left w:val="nil"/>
              <w:bottom w:val="nil"/>
              <w:right w:val="nil"/>
            </w:tcBorders>
            <w:shd w:val="clear" w:color="auto" w:fill="auto"/>
            <w:noWrap/>
            <w:hideMark/>
          </w:tcPr>
          <w:p w14:paraId="5EE6F997" w14:textId="77777777" w:rsidR="00714FE0" w:rsidRPr="00D13F66" w:rsidRDefault="00714FE0" w:rsidP="00714FE0">
            <w:pPr>
              <w:ind w:firstLine="567"/>
              <w:jc w:val="both"/>
              <w:rPr>
                <w:sz w:val="6"/>
                <w:szCs w:val="24"/>
              </w:rPr>
            </w:pPr>
          </w:p>
        </w:tc>
      </w:tr>
      <w:tr w:rsidR="00714FE0" w:rsidRPr="00D13F66" w14:paraId="1CCBD772" w14:textId="77777777" w:rsidTr="00714FE0">
        <w:trPr>
          <w:trHeight w:val="240"/>
        </w:trPr>
        <w:tc>
          <w:tcPr>
            <w:tcW w:w="643" w:type="pct"/>
            <w:gridSpan w:val="3"/>
            <w:tcBorders>
              <w:top w:val="nil"/>
              <w:left w:val="nil"/>
              <w:bottom w:val="nil"/>
              <w:right w:val="nil"/>
            </w:tcBorders>
            <w:shd w:val="clear" w:color="auto" w:fill="auto"/>
            <w:noWrap/>
            <w:vAlign w:val="bottom"/>
            <w:hideMark/>
          </w:tcPr>
          <w:p w14:paraId="0D91579A" w14:textId="77777777" w:rsidR="00714FE0" w:rsidRPr="00D13F66" w:rsidRDefault="00714FE0" w:rsidP="00714FE0">
            <w:pPr>
              <w:ind w:firstLine="567"/>
              <w:jc w:val="both"/>
              <w:rPr>
                <w:b/>
                <w:bCs/>
                <w:sz w:val="6"/>
                <w:szCs w:val="24"/>
              </w:rPr>
            </w:pPr>
            <w:r w:rsidRPr="00D13F66">
              <w:rPr>
                <w:b/>
                <w:bCs/>
                <w:sz w:val="6"/>
                <w:szCs w:val="24"/>
              </w:rPr>
              <w:t>5. Сделки с ценными бумагами</w:t>
            </w:r>
          </w:p>
        </w:tc>
        <w:tc>
          <w:tcPr>
            <w:tcW w:w="245" w:type="pct"/>
            <w:tcBorders>
              <w:top w:val="nil"/>
              <w:left w:val="nil"/>
              <w:bottom w:val="nil"/>
              <w:right w:val="nil"/>
            </w:tcBorders>
            <w:shd w:val="clear" w:color="auto" w:fill="auto"/>
            <w:noWrap/>
            <w:vAlign w:val="bottom"/>
            <w:hideMark/>
          </w:tcPr>
          <w:p w14:paraId="1BDA79E0" w14:textId="77777777" w:rsidR="00714FE0" w:rsidRPr="00D13F66" w:rsidRDefault="00714FE0" w:rsidP="00714FE0">
            <w:pPr>
              <w:ind w:firstLine="567"/>
              <w:jc w:val="both"/>
              <w:rPr>
                <w:b/>
                <w:bCs/>
                <w:sz w:val="6"/>
                <w:szCs w:val="24"/>
              </w:rPr>
            </w:pPr>
          </w:p>
        </w:tc>
        <w:tc>
          <w:tcPr>
            <w:tcW w:w="225" w:type="pct"/>
            <w:tcBorders>
              <w:top w:val="nil"/>
              <w:left w:val="nil"/>
              <w:bottom w:val="nil"/>
              <w:right w:val="nil"/>
            </w:tcBorders>
            <w:shd w:val="clear" w:color="auto" w:fill="auto"/>
            <w:noWrap/>
            <w:vAlign w:val="bottom"/>
            <w:hideMark/>
          </w:tcPr>
          <w:p w14:paraId="2782526E"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4DA10773"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35A7972D"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795F6F5D" w14:textId="77777777" w:rsidR="00714FE0" w:rsidRPr="00D13F66" w:rsidRDefault="00714FE0" w:rsidP="00714FE0">
            <w:pPr>
              <w:ind w:firstLine="567"/>
              <w:jc w:val="both"/>
              <w:rPr>
                <w:sz w:val="6"/>
                <w:szCs w:val="24"/>
              </w:rPr>
            </w:pPr>
          </w:p>
        </w:tc>
        <w:tc>
          <w:tcPr>
            <w:tcW w:w="231" w:type="pct"/>
            <w:tcBorders>
              <w:top w:val="nil"/>
              <w:left w:val="nil"/>
              <w:bottom w:val="nil"/>
              <w:right w:val="nil"/>
            </w:tcBorders>
            <w:shd w:val="clear" w:color="auto" w:fill="auto"/>
            <w:noWrap/>
            <w:vAlign w:val="bottom"/>
            <w:hideMark/>
          </w:tcPr>
          <w:p w14:paraId="5D4030B4" w14:textId="77777777" w:rsidR="00714FE0" w:rsidRPr="00D13F66" w:rsidRDefault="00714FE0" w:rsidP="00714FE0">
            <w:pPr>
              <w:ind w:firstLine="567"/>
              <w:jc w:val="both"/>
              <w:rPr>
                <w:sz w:val="6"/>
                <w:szCs w:val="24"/>
              </w:rPr>
            </w:pPr>
          </w:p>
        </w:tc>
        <w:tc>
          <w:tcPr>
            <w:tcW w:w="214" w:type="pct"/>
            <w:tcBorders>
              <w:top w:val="nil"/>
              <w:left w:val="nil"/>
              <w:bottom w:val="nil"/>
              <w:right w:val="nil"/>
            </w:tcBorders>
            <w:shd w:val="clear" w:color="auto" w:fill="auto"/>
            <w:noWrap/>
            <w:vAlign w:val="bottom"/>
            <w:hideMark/>
          </w:tcPr>
          <w:p w14:paraId="02995537"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4F66E111" w14:textId="77777777" w:rsidR="00714FE0" w:rsidRPr="00D13F66" w:rsidRDefault="00714FE0" w:rsidP="00714FE0">
            <w:pPr>
              <w:ind w:firstLine="567"/>
              <w:jc w:val="both"/>
              <w:rPr>
                <w:sz w:val="6"/>
                <w:szCs w:val="24"/>
              </w:rPr>
            </w:pPr>
          </w:p>
        </w:tc>
        <w:tc>
          <w:tcPr>
            <w:tcW w:w="278" w:type="pct"/>
            <w:tcBorders>
              <w:top w:val="nil"/>
              <w:left w:val="nil"/>
              <w:bottom w:val="nil"/>
              <w:right w:val="nil"/>
            </w:tcBorders>
            <w:shd w:val="clear" w:color="auto" w:fill="auto"/>
            <w:noWrap/>
            <w:vAlign w:val="bottom"/>
            <w:hideMark/>
          </w:tcPr>
          <w:p w14:paraId="38D52AF6"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64DDEB6B"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309D4FB9"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1E083C9C"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3D09DC54"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3E564A13" w14:textId="77777777" w:rsidR="00714FE0" w:rsidRPr="00D13F66" w:rsidRDefault="00714FE0" w:rsidP="00714FE0">
            <w:pPr>
              <w:ind w:firstLine="567"/>
              <w:jc w:val="both"/>
              <w:rPr>
                <w:sz w:val="6"/>
                <w:szCs w:val="24"/>
              </w:rPr>
            </w:pPr>
          </w:p>
        </w:tc>
        <w:tc>
          <w:tcPr>
            <w:tcW w:w="214" w:type="pct"/>
            <w:tcBorders>
              <w:top w:val="nil"/>
              <w:left w:val="nil"/>
              <w:bottom w:val="nil"/>
              <w:right w:val="nil"/>
            </w:tcBorders>
            <w:shd w:val="clear" w:color="auto" w:fill="auto"/>
            <w:noWrap/>
            <w:vAlign w:val="bottom"/>
            <w:hideMark/>
          </w:tcPr>
          <w:p w14:paraId="0F64804A" w14:textId="77777777" w:rsidR="00714FE0" w:rsidRPr="00D13F66" w:rsidRDefault="00714FE0" w:rsidP="00714FE0">
            <w:pPr>
              <w:ind w:firstLine="567"/>
              <w:jc w:val="both"/>
              <w:rPr>
                <w:sz w:val="6"/>
                <w:szCs w:val="24"/>
              </w:rPr>
            </w:pPr>
          </w:p>
        </w:tc>
        <w:tc>
          <w:tcPr>
            <w:tcW w:w="231" w:type="pct"/>
            <w:tcBorders>
              <w:top w:val="nil"/>
              <w:left w:val="nil"/>
              <w:bottom w:val="nil"/>
              <w:right w:val="nil"/>
            </w:tcBorders>
            <w:shd w:val="clear" w:color="auto" w:fill="auto"/>
            <w:noWrap/>
            <w:hideMark/>
          </w:tcPr>
          <w:p w14:paraId="1D9A5201" w14:textId="77777777" w:rsidR="00714FE0" w:rsidRPr="00D13F66" w:rsidRDefault="00714FE0" w:rsidP="00714FE0">
            <w:pPr>
              <w:ind w:firstLine="567"/>
              <w:jc w:val="both"/>
              <w:rPr>
                <w:sz w:val="6"/>
                <w:szCs w:val="24"/>
              </w:rPr>
            </w:pPr>
          </w:p>
        </w:tc>
        <w:tc>
          <w:tcPr>
            <w:tcW w:w="206" w:type="pct"/>
            <w:tcBorders>
              <w:top w:val="nil"/>
              <w:left w:val="nil"/>
              <w:bottom w:val="nil"/>
              <w:right w:val="nil"/>
            </w:tcBorders>
            <w:shd w:val="clear" w:color="auto" w:fill="auto"/>
            <w:noWrap/>
            <w:hideMark/>
          </w:tcPr>
          <w:p w14:paraId="4448AFE7" w14:textId="77777777" w:rsidR="00714FE0" w:rsidRPr="00D13F66" w:rsidRDefault="00714FE0" w:rsidP="00714FE0">
            <w:pPr>
              <w:ind w:firstLine="567"/>
              <w:jc w:val="both"/>
              <w:rPr>
                <w:sz w:val="6"/>
                <w:szCs w:val="24"/>
              </w:rPr>
            </w:pPr>
          </w:p>
        </w:tc>
        <w:tc>
          <w:tcPr>
            <w:tcW w:w="183" w:type="pct"/>
            <w:tcBorders>
              <w:top w:val="nil"/>
              <w:left w:val="nil"/>
              <w:bottom w:val="nil"/>
              <w:right w:val="nil"/>
            </w:tcBorders>
            <w:shd w:val="clear" w:color="auto" w:fill="auto"/>
            <w:noWrap/>
            <w:hideMark/>
          </w:tcPr>
          <w:p w14:paraId="33910BF5" w14:textId="77777777" w:rsidR="00714FE0" w:rsidRPr="00D13F66" w:rsidRDefault="00714FE0" w:rsidP="00714FE0">
            <w:pPr>
              <w:ind w:firstLine="567"/>
              <w:jc w:val="both"/>
              <w:rPr>
                <w:sz w:val="6"/>
                <w:szCs w:val="24"/>
              </w:rPr>
            </w:pPr>
          </w:p>
        </w:tc>
        <w:tc>
          <w:tcPr>
            <w:tcW w:w="244" w:type="pct"/>
            <w:tcBorders>
              <w:top w:val="nil"/>
              <w:left w:val="nil"/>
              <w:bottom w:val="nil"/>
              <w:right w:val="nil"/>
            </w:tcBorders>
            <w:shd w:val="clear" w:color="auto" w:fill="auto"/>
            <w:noWrap/>
            <w:hideMark/>
          </w:tcPr>
          <w:p w14:paraId="5E848414" w14:textId="77777777" w:rsidR="00714FE0" w:rsidRPr="00D13F66" w:rsidRDefault="00714FE0" w:rsidP="00714FE0">
            <w:pPr>
              <w:ind w:firstLine="567"/>
              <w:jc w:val="both"/>
              <w:rPr>
                <w:sz w:val="6"/>
                <w:szCs w:val="24"/>
              </w:rPr>
            </w:pPr>
          </w:p>
        </w:tc>
      </w:tr>
      <w:tr w:rsidR="00714FE0" w:rsidRPr="00D13F66" w14:paraId="05EF4C8E" w14:textId="77777777" w:rsidTr="00714FE0">
        <w:trPr>
          <w:trHeight w:val="240"/>
        </w:trPr>
        <w:tc>
          <w:tcPr>
            <w:tcW w:w="643" w:type="pct"/>
            <w:gridSpan w:val="3"/>
            <w:tcBorders>
              <w:top w:val="nil"/>
              <w:left w:val="nil"/>
              <w:bottom w:val="nil"/>
              <w:right w:val="nil"/>
            </w:tcBorders>
            <w:shd w:val="clear" w:color="auto" w:fill="auto"/>
            <w:noWrap/>
            <w:vAlign w:val="bottom"/>
            <w:hideMark/>
          </w:tcPr>
          <w:p w14:paraId="531504A2" w14:textId="77777777" w:rsidR="00714FE0" w:rsidRPr="00D13F66" w:rsidRDefault="00714FE0" w:rsidP="00714FE0">
            <w:pPr>
              <w:ind w:firstLine="567"/>
              <w:jc w:val="both"/>
              <w:rPr>
                <w:b/>
                <w:bCs/>
                <w:sz w:val="6"/>
                <w:szCs w:val="24"/>
              </w:rPr>
            </w:pPr>
            <w:r w:rsidRPr="00D13F66">
              <w:rPr>
                <w:b/>
                <w:bCs/>
                <w:sz w:val="6"/>
                <w:szCs w:val="24"/>
              </w:rPr>
              <w:t>5.1 Биржевые сделки с ценными бумагами</w:t>
            </w:r>
          </w:p>
        </w:tc>
        <w:tc>
          <w:tcPr>
            <w:tcW w:w="245" w:type="pct"/>
            <w:tcBorders>
              <w:top w:val="nil"/>
              <w:left w:val="nil"/>
              <w:bottom w:val="nil"/>
              <w:right w:val="nil"/>
            </w:tcBorders>
            <w:shd w:val="clear" w:color="auto" w:fill="auto"/>
            <w:noWrap/>
            <w:vAlign w:val="bottom"/>
            <w:hideMark/>
          </w:tcPr>
          <w:p w14:paraId="685F9AFC" w14:textId="77777777" w:rsidR="00714FE0" w:rsidRPr="00D13F66" w:rsidRDefault="00714FE0" w:rsidP="00714FE0">
            <w:pPr>
              <w:ind w:firstLine="567"/>
              <w:jc w:val="both"/>
              <w:rPr>
                <w:b/>
                <w:bCs/>
                <w:sz w:val="6"/>
                <w:szCs w:val="24"/>
              </w:rPr>
            </w:pPr>
          </w:p>
        </w:tc>
        <w:tc>
          <w:tcPr>
            <w:tcW w:w="225" w:type="pct"/>
            <w:tcBorders>
              <w:top w:val="nil"/>
              <w:left w:val="nil"/>
              <w:bottom w:val="nil"/>
              <w:right w:val="nil"/>
            </w:tcBorders>
            <w:shd w:val="clear" w:color="auto" w:fill="auto"/>
            <w:noWrap/>
            <w:vAlign w:val="bottom"/>
            <w:hideMark/>
          </w:tcPr>
          <w:p w14:paraId="36C9911C"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6DD0B7A9"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7B22BC16"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7E969532" w14:textId="77777777" w:rsidR="00714FE0" w:rsidRPr="00D13F66" w:rsidRDefault="00714FE0" w:rsidP="00714FE0">
            <w:pPr>
              <w:ind w:firstLine="567"/>
              <w:jc w:val="both"/>
              <w:rPr>
                <w:sz w:val="6"/>
                <w:szCs w:val="24"/>
              </w:rPr>
            </w:pPr>
          </w:p>
        </w:tc>
        <w:tc>
          <w:tcPr>
            <w:tcW w:w="231" w:type="pct"/>
            <w:tcBorders>
              <w:top w:val="nil"/>
              <w:left w:val="nil"/>
              <w:bottom w:val="nil"/>
              <w:right w:val="nil"/>
            </w:tcBorders>
            <w:shd w:val="clear" w:color="auto" w:fill="auto"/>
            <w:noWrap/>
            <w:vAlign w:val="bottom"/>
            <w:hideMark/>
          </w:tcPr>
          <w:p w14:paraId="71E68D15" w14:textId="77777777" w:rsidR="00714FE0" w:rsidRPr="00D13F66" w:rsidRDefault="00714FE0" w:rsidP="00714FE0">
            <w:pPr>
              <w:ind w:firstLine="567"/>
              <w:jc w:val="both"/>
              <w:rPr>
                <w:sz w:val="6"/>
                <w:szCs w:val="24"/>
              </w:rPr>
            </w:pPr>
          </w:p>
        </w:tc>
        <w:tc>
          <w:tcPr>
            <w:tcW w:w="214" w:type="pct"/>
            <w:tcBorders>
              <w:top w:val="nil"/>
              <w:left w:val="nil"/>
              <w:bottom w:val="nil"/>
              <w:right w:val="nil"/>
            </w:tcBorders>
            <w:shd w:val="clear" w:color="auto" w:fill="auto"/>
            <w:noWrap/>
            <w:vAlign w:val="bottom"/>
            <w:hideMark/>
          </w:tcPr>
          <w:p w14:paraId="34BF4A74"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2998064E" w14:textId="77777777" w:rsidR="00714FE0" w:rsidRPr="00D13F66" w:rsidRDefault="00714FE0" w:rsidP="00714FE0">
            <w:pPr>
              <w:ind w:firstLine="567"/>
              <w:jc w:val="both"/>
              <w:rPr>
                <w:sz w:val="6"/>
                <w:szCs w:val="24"/>
              </w:rPr>
            </w:pPr>
          </w:p>
        </w:tc>
        <w:tc>
          <w:tcPr>
            <w:tcW w:w="278" w:type="pct"/>
            <w:tcBorders>
              <w:top w:val="nil"/>
              <w:left w:val="nil"/>
              <w:bottom w:val="nil"/>
              <w:right w:val="nil"/>
            </w:tcBorders>
            <w:shd w:val="clear" w:color="auto" w:fill="auto"/>
            <w:noWrap/>
            <w:vAlign w:val="bottom"/>
            <w:hideMark/>
          </w:tcPr>
          <w:p w14:paraId="4836A0B9"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72C0B07F"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653FE96D"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5FEAED03"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529373F1"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7DD3B4F2" w14:textId="77777777" w:rsidR="00714FE0" w:rsidRPr="00D13F66" w:rsidRDefault="00714FE0" w:rsidP="00714FE0">
            <w:pPr>
              <w:ind w:firstLine="567"/>
              <w:jc w:val="both"/>
              <w:rPr>
                <w:sz w:val="6"/>
                <w:szCs w:val="24"/>
              </w:rPr>
            </w:pPr>
          </w:p>
        </w:tc>
        <w:tc>
          <w:tcPr>
            <w:tcW w:w="214" w:type="pct"/>
            <w:tcBorders>
              <w:top w:val="nil"/>
              <w:left w:val="nil"/>
              <w:bottom w:val="nil"/>
              <w:right w:val="nil"/>
            </w:tcBorders>
            <w:shd w:val="clear" w:color="auto" w:fill="auto"/>
            <w:noWrap/>
            <w:vAlign w:val="bottom"/>
            <w:hideMark/>
          </w:tcPr>
          <w:p w14:paraId="3DD1A44C" w14:textId="77777777" w:rsidR="00714FE0" w:rsidRPr="00D13F66" w:rsidRDefault="00714FE0" w:rsidP="00714FE0">
            <w:pPr>
              <w:ind w:firstLine="567"/>
              <w:jc w:val="both"/>
              <w:rPr>
                <w:sz w:val="6"/>
                <w:szCs w:val="24"/>
              </w:rPr>
            </w:pPr>
          </w:p>
        </w:tc>
        <w:tc>
          <w:tcPr>
            <w:tcW w:w="231" w:type="pct"/>
            <w:tcBorders>
              <w:top w:val="nil"/>
              <w:left w:val="nil"/>
              <w:bottom w:val="nil"/>
              <w:right w:val="nil"/>
            </w:tcBorders>
            <w:shd w:val="clear" w:color="auto" w:fill="auto"/>
            <w:noWrap/>
            <w:hideMark/>
          </w:tcPr>
          <w:p w14:paraId="2E98BF2B" w14:textId="77777777" w:rsidR="00714FE0" w:rsidRPr="00D13F66" w:rsidRDefault="00714FE0" w:rsidP="00714FE0">
            <w:pPr>
              <w:ind w:firstLine="567"/>
              <w:jc w:val="both"/>
              <w:rPr>
                <w:sz w:val="6"/>
                <w:szCs w:val="24"/>
              </w:rPr>
            </w:pPr>
          </w:p>
        </w:tc>
        <w:tc>
          <w:tcPr>
            <w:tcW w:w="206" w:type="pct"/>
            <w:tcBorders>
              <w:top w:val="nil"/>
              <w:left w:val="nil"/>
              <w:bottom w:val="nil"/>
              <w:right w:val="nil"/>
            </w:tcBorders>
            <w:shd w:val="clear" w:color="auto" w:fill="auto"/>
            <w:noWrap/>
            <w:hideMark/>
          </w:tcPr>
          <w:p w14:paraId="34EA9A01" w14:textId="77777777" w:rsidR="00714FE0" w:rsidRPr="00D13F66" w:rsidRDefault="00714FE0" w:rsidP="00714FE0">
            <w:pPr>
              <w:ind w:firstLine="567"/>
              <w:jc w:val="both"/>
              <w:rPr>
                <w:sz w:val="6"/>
                <w:szCs w:val="24"/>
              </w:rPr>
            </w:pPr>
          </w:p>
        </w:tc>
        <w:tc>
          <w:tcPr>
            <w:tcW w:w="183" w:type="pct"/>
            <w:tcBorders>
              <w:top w:val="nil"/>
              <w:left w:val="nil"/>
              <w:bottom w:val="nil"/>
              <w:right w:val="nil"/>
            </w:tcBorders>
            <w:shd w:val="clear" w:color="auto" w:fill="auto"/>
            <w:noWrap/>
            <w:hideMark/>
          </w:tcPr>
          <w:p w14:paraId="2722F9D9" w14:textId="77777777" w:rsidR="00714FE0" w:rsidRPr="00D13F66" w:rsidRDefault="00714FE0" w:rsidP="00714FE0">
            <w:pPr>
              <w:ind w:firstLine="567"/>
              <w:jc w:val="both"/>
              <w:rPr>
                <w:sz w:val="6"/>
                <w:szCs w:val="24"/>
              </w:rPr>
            </w:pPr>
          </w:p>
        </w:tc>
        <w:tc>
          <w:tcPr>
            <w:tcW w:w="244" w:type="pct"/>
            <w:tcBorders>
              <w:top w:val="nil"/>
              <w:left w:val="nil"/>
              <w:bottom w:val="nil"/>
              <w:right w:val="nil"/>
            </w:tcBorders>
            <w:shd w:val="clear" w:color="auto" w:fill="auto"/>
            <w:noWrap/>
            <w:hideMark/>
          </w:tcPr>
          <w:p w14:paraId="03D7B960" w14:textId="77777777" w:rsidR="00714FE0" w:rsidRPr="00D13F66" w:rsidRDefault="00714FE0" w:rsidP="00714FE0">
            <w:pPr>
              <w:ind w:firstLine="567"/>
              <w:jc w:val="both"/>
              <w:rPr>
                <w:sz w:val="6"/>
                <w:szCs w:val="24"/>
              </w:rPr>
            </w:pPr>
          </w:p>
        </w:tc>
      </w:tr>
      <w:tr w:rsidR="00714FE0" w:rsidRPr="00D13F66" w14:paraId="082AD1D1" w14:textId="77777777" w:rsidTr="00714FE0">
        <w:trPr>
          <w:trHeight w:val="240"/>
        </w:trPr>
        <w:tc>
          <w:tcPr>
            <w:tcW w:w="245"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48588B4C" w14:textId="77777777" w:rsidR="00714FE0" w:rsidRPr="00D13F66" w:rsidRDefault="00714FE0" w:rsidP="00714FE0">
            <w:pPr>
              <w:ind w:firstLine="567"/>
              <w:jc w:val="both"/>
              <w:rPr>
                <w:i/>
                <w:iCs/>
                <w:sz w:val="6"/>
                <w:szCs w:val="24"/>
              </w:rPr>
            </w:pPr>
            <w:r w:rsidRPr="00D13F66">
              <w:rPr>
                <w:i/>
                <w:iCs/>
                <w:sz w:val="6"/>
                <w:szCs w:val="24"/>
              </w:rPr>
              <w:t>Номер сделки</w:t>
            </w:r>
          </w:p>
        </w:tc>
        <w:tc>
          <w:tcPr>
            <w:tcW w:w="206"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07E4C6CB" w14:textId="77777777" w:rsidR="00714FE0" w:rsidRPr="00D13F66" w:rsidRDefault="00714FE0" w:rsidP="00714FE0">
            <w:pPr>
              <w:ind w:firstLine="567"/>
              <w:jc w:val="both"/>
              <w:rPr>
                <w:i/>
                <w:iCs/>
                <w:sz w:val="6"/>
                <w:szCs w:val="24"/>
              </w:rPr>
            </w:pPr>
            <w:r w:rsidRPr="00D13F66">
              <w:rPr>
                <w:i/>
                <w:iCs/>
                <w:sz w:val="6"/>
                <w:szCs w:val="24"/>
              </w:rPr>
              <w:t>Дата сделки</w:t>
            </w:r>
          </w:p>
        </w:tc>
        <w:tc>
          <w:tcPr>
            <w:tcW w:w="192"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6EAB079A" w14:textId="77777777" w:rsidR="00714FE0" w:rsidRPr="00D13F66" w:rsidRDefault="00714FE0" w:rsidP="00714FE0">
            <w:pPr>
              <w:ind w:firstLine="567"/>
              <w:jc w:val="both"/>
              <w:rPr>
                <w:i/>
                <w:iCs/>
                <w:sz w:val="6"/>
                <w:szCs w:val="24"/>
              </w:rPr>
            </w:pPr>
            <w:r w:rsidRPr="00D13F66">
              <w:rPr>
                <w:i/>
                <w:iCs/>
                <w:sz w:val="6"/>
                <w:szCs w:val="24"/>
              </w:rPr>
              <w:t>Время сделки</w:t>
            </w:r>
          </w:p>
        </w:tc>
        <w:tc>
          <w:tcPr>
            <w:tcW w:w="245"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324F7F14" w14:textId="77777777" w:rsidR="00714FE0" w:rsidRPr="00D13F66" w:rsidRDefault="00714FE0" w:rsidP="00714FE0">
            <w:pPr>
              <w:ind w:firstLine="567"/>
              <w:jc w:val="both"/>
              <w:rPr>
                <w:i/>
                <w:iCs/>
                <w:sz w:val="6"/>
                <w:szCs w:val="24"/>
              </w:rPr>
            </w:pPr>
            <w:r w:rsidRPr="00D13F66">
              <w:rPr>
                <w:i/>
                <w:iCs/>
                <w:sz w:val="6"/>
                <w:szCs w:val="24"/>
              </w:rPr>
              <w:t>Вид сделки</w:t>
            </w:r>
          </w:p>
        </w:tc>
        <w:tc>
          <w:tcPr>
            <w:tcW w:w="225"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2ECAFDE8" w14:textId="77777777" w:rsidR="00714FE0" w:rsidRPr="00D13F66" w:rsidRDefault="00714FE0" w:rsidP="00714FE0">
            <w:pPr>
              <w:ind w:firstLine="567"/>
              <w:jc w:val="both"/>
              <w:rPr>
                <w:i/>
                <w:iCs/>
                <w:sz w:val="6"/>
                <w:szCs w:val="24"/>
              </w:rPr>
            </w:pPr>
            <w:r w:rsidRPr="00D13F66">
              <w:rPr>
                <w:i/>
                <w:iCs/>
                <w:sz w:val="6"/>
                <w:szCs w:val="24"/>
              </w:rPr>
              <w:t>Цена одной ЦБ</w:t>
            </w:r>
          </w:p>
        </w:tc>
        <w:tc>
          <w:tcPr>
            <w:tcW w:w="225"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3C7B6661" w14:textId="77777777" w:rsidR="00714FE0" w:rsidRPr="00D13F66" w:rsidRDefault="00714FE0" w:rsidP="00714FE0">
            <w:pPr>
              <w:ind w:firstLine="567"/>
              <w:jc w:val="both"/>
              <w:rPr>
                <w:i/>
                <w:iCs/>
                <w:sz w:val="6"/>
                <w:szCs w:val="24"/>
              </w:rPr>
            </w:pPr>
            <w:r w:rsidRPr="00D13F66">
              <w:rPr>
                <w:i/>
                <w:iCs/>
                <w:sz w:val="6"/>
                <w:szCs w:val="24"/>
              </w:rPr>
              <w:t>Количество ЦБ, шт.</w:t>
            </w:r>
          </w:p>
        </w:tc>
        <w:tc>
          <w:tcPr>
            <w:tcW w:w="225"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65135A72" w14:textId="77777777" w:rsidR="00714FE0" w:rsidRPr="00D13F66" w:rsidRDefault="00714FE0" w:rsidP="00714FE0">
            <w:pPr>
              <w:ind w:firstLine="567"/>
              <w:jc w:val="both"/>
              <w:rPr>
                <w:i/>
                <w:iCs/>
                <w:sz w:val="6"/>
                <w:szCs w:val="24"/>
              </w:rPr>
            </w:pPr>
            <w:r w:rsidRPr="00D13F66">
              <w:rPr>
                <w:i/>
                <w:iCs/>
                <w:sz w:val="6"/>
                <w:szCs w:val="24"/>
              </w:rPr>
              <w:t>НКД</w:t>
            </w:r>
          </w:p>
        </w:tc>
        <w:tc>
          <w:tcPr>
            <w:tcW w:w="225"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3281C4FF" w14:textId="77777777" w:rsidR="00714FE0" w:rsidRPr="00D13F66" w:rsidRDefault="00714FE0" w:rsidP="00714FE0">
            <w:pPr>
              <w:ind w:firstLine="567"/>
              <w:jc w:val="both"/>
              <w:rPr>
                <w:i/>
                <w:iCs/>
                <w:sz w:val="6"/>
                <w:szCs w:val="24"/>
              </w:rPr>
            </w:pPr>
            <w:r w:rsidRPr="00D13F66">
              <w:rPr>
                <w:i/>
                <w:iCs/>
                <w:sz w:val="6"/>
                <w:szCs w:val="24"/>
              </w:rPr>
              <w:t>Сумма сделки</w:t>
            </w:r>
          </w:p>
        </w:tc>
        <w:tc>
          <w:tcPr>
            <w:tcW w:w="231" w:type="pct"/>
            <w:vMerge w:val="restart"/>
            <w:tcBorders>
              <w:top w:val="single" w:sz="4" w:space="0" w:color="auto"/>
              <w:left w:val="single" w:sz="4" w:space="0" w:color="auto"/>
              <w:bottom w:val="single" w:sz="4" w:space="0" w:color="000000"/>
              <w:right w:val="single" w:sz="4" w:space="0" w:color="000000"/>
            </w:tcBorders>
            <w:shd w:val="clear" w:color="auto" w:fill="auto"/>
            <w:hideMark/>
          </w:tcPr>
          <w:p w14:paraId="376F2E99" w14:textId="3C039F5B" w:rsidR="00714FE0" w:rsidRPr="00D13F66" w:rsidRDefault="00714FE0" w:rsidP="00714FE0">
            <w:pPr>
              <w:ind w:firstLine="567"/>
              <w:jc w:val="both"/>
              <w:rPr>
                <w:i/>
                <w:iCs/>
                <w:sz w:val="6"/>
                <w:szCs w:val="24"/>
              </w:rPr>
            </w:pPr>
            <w:r w:rsidRPr="00D13F66">
              <w:rPr>
                <w:i/>
                <w:iCs/>
                <w:sz w:val="6"/>
                <w:szCs w:val="24"/>
              </w:rPr>
              <w:t xml:space="preserve">Начисленная комиссия </w:t>
            </w:r>
            <w:r w:rsidR="0033383B">
              <w:rPr>
                <w:i/>
                <w:iCs/>
                <w:sz w:val="6"/>
                <w:szCs w:val="24"/>
              </w:rPr>
              <w:t>Брокер</w:t>
            </w:r>
            <w:r w:rsidRPr="00D13F66">
              <w:rPr>
                <w:i/>
                <w:iCs/>
                <w:sz w:val="6"/>
                <w:szCs w:val="24"/>
              </w:rPr>
              <w:t>а</w:t>
            </w:r>
          </w:p>
        </w:tc>
        <w:tc>
          <w:tcPr>
            <w:tcW w:w="214" w:type="pct"/>
            <w:vMerge w:val="restart"/>
            <w:tcBorders>
              <w:top w:val="single" w:sz="4" w:space="0" w:color="auto"/>
              <w:left w:val="single" w:sz="4" w:space="0" w:color="000000"/>
              <w:bottom w:val="single" w:sz="4" w:space="0" w:color="000000"/>
              <w:right w:val="single" w:sz="4" w:space="0" w:color="000000"/>
            </w:tcBorders>
            <w:shd w:val="clear" w:color="auto" w:fill="auto"/>
            <w:hideMark/>
          </w:tcPr>
          <w:p w14:paraId="3F5B73C1" w14:textId="4CC7BF5E" w:rsidR="00714FE0" w:rsidRPr="00D13F66" w:rsidRDefault="00714FE0" w:rsidP="00714FE0">
            <w:pPr>
              <w:ind w:firstLine="567"/>
              <w:jc w:val="both"/>
              <w:rPr>
                <w:i/>
                <w:iCs/>
                <w:sz w:val="6"/>
                <w:szCs w:val="24"/>
              </w:rPr>
            </w:pPr>
            <w:r w:rsidRPr="00D13F66">
              <w:rPr>
                <w:i/>
                <w:iCs/>
                <w:sz w:val="6"/>
                <w:szCs w:val="24"/>
              </w:rPr>
              <w:t xml:space="preserve">Списанная комиссия </w:t>
            </w:r>
            <w:r w:rsidR="0033383B">
              <w:rPr>
                <w:i/>
                <w:iCs/>
                <w:sz w:val="6"/>
                <w:szCs w:val="24"/>
              </w:rPr>
              <w:t>Брокер</w:t>
            </w:r>
            <w:r w:rsidRPr="00D13F66">
              <w:rPr>
                <w:i/>
                <w:iCs/>
                <w:sz w:val="6"/>
                <w:szCs w:val="24"/>
              </w:rPr>
              <w:t>а</w:t>
            </w:r>
          </w:p>
        </w:tc>
        <w:tc>
          <w:tcPr>
            <w:tcW w:w="237" w:type="pct"/>
            <w:vMerge w:val="restart"/>
            <w:tcBorders>
              <w:top w:val="single" w:sz="4" w:space="0" w:color="auto"/>
              <w:left w:val="single" w:sz="4" w:space="0" w:color="000000"/>
              <w:bottom w:val="single" w:sz="4" w:space="0" w:color="000000"/>
              <w:right w:val="single" w:sz="4" w:space="0" w:color="auto"/>
            </w:tcBorders>
            <w:shd w:val="clear" w:color="auto" w:fill="auto"/>
            <w:hideMark/>
          </w:tcPr>
          <w:p w14:paraId="32749A97" w14:textId="77777777" w:rsidR="00714FE0" w:rsidRPr="00D13F66" w:rsidRDefault="00714FE0" w:rsidP="00714FE0">
            <w:pPr>
              <w:ind w:firstLine="567"/>
              <w:jc w:val="both"/>
              <w:rPr>
                <w:i/>
                <w:iCs/>
                <w:sz w:val="6"/>
                <w:szCs w:val="24"/>
              </w:rPr>
            </w:pPr>
            <w:r w:rsidRPr="00D13F66">
              <w:rPr>
                <w:i/>
                <w:iCs/>
                <w:sz w:val="6"/>
                <w:szCs w:val="24"/>
              </w:rPr>
              <w:t>Комиссия ТС</w:t>
            </w:r>
          </w:p>
        </w:tc>
        <w:tc>
          <w:tcPr>
            <w:tcW w:w="516" w:type="pct"/>
            <w:gridSpan w:val="2"/>
            <w:tcBorders>
              <w:top w:val="single" w:sz="4" w:space="0" w:color="auto"/>
              <w:left w:val="nil"/>
              <w:bottom w:val="single" w:sz="4" w:space="0" w:color="000000"/>
              <w:right w:val="single" w:sz="4" w:space="0" w:color="000000"/>
            </w:tcBorders>
            <w:shd w:val="clear" w:color="000000" w:fill="auto"/>
            <w:hideMark/>
          </w:tcPr>
          <w:p w14:paraId="3E5B66C7" w14:textId="77777777" w:rsidR="00714FE0" w:rsidRPr="00D13F66" w:rsidRDefault="00714FE0" w:rsidP="00714FE0">
            <w:pPr>
              <w:ind w:firstLine="567"/>
              <w:jc w:val="both"/>
              <w:rPr>
                <w:i/>
                <w:iCs/>
                <w:sz w:val="6"/>
                <w:szCs w:val="24"/>
              </w:rPr>
            </w:pPr>
            <w:r w:rsidRPr="00D13F66">
              <w:rPr>
                <w:i/>
                <w:iCs/>
                <w:sz w:val="6"/>
                <w:szCs w:val="24"/>
              </w:rPr>
              <w:t>Дата оплаты</w:t>
            </w:r>
          </w:p>
        </w:tc>
        <w:tc>
          <w:tcPr>
            <w:tcW w:w="475" w:type="pct"/>
            <w:gridSpan w:val="2"/>
            <w:tcBorders>
              <w:top w:val="single" w:sz="4" w:space="0" w:color="auto"/>
              <w:left w:val="nil"/>
              <w:bottom w:val="single" w:sz="4" w:space="0" w:color="000000"/>
              <w:right w:val="single" w:sz="4" w:space="0" w:color="000000"/>
            </w:tcBorders>
            <w:shd w:val="clear" w:color="000000" w:fill="auto"/>
            <w:hideMark/>
          </w:tcPr>
          <w:p w14:paraId="5382A48D" w14:textId="77777777" w:rsidR="00714FE0" w:rsidRPr="00D13F66" w:rsidRDefault="00714FE0" w:rsidP="00714FE0">
            <w:pPr>
              <w:ind w:firstLine="567"/>
              <w:jc w:val="both"/>
              <w:rPr>
                <w:i/>
                <w:iCs/>
                <w:sz w:val="6"/>
                <w:szCs w:val="24"/>
              </w:rPr>
            </w:pPr>
            <w:r w:rsidRPr="00D13F66">
              <w:rPr>
                <w:i/>
                <w:iCs/>
                <w:sz w:val="6"/>
                <w:szCs w:val="24"/>
              </w:rPr>
              <w:t>Дата поставки</w:t>
            </w:r>
          </w:p>
        </w:tc>
        <w:tc>
          <w:tcPr>
            <w:tcW w:w="237"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55EFA145" w14:textId="77777777" w:rsidR="00714FE0" w:rsidRPr="00D13F66" w:rsidRDefault="00714FE0" w:rsidP="00714FE0">
            <w:pPr>
              <w:ind w:firstLine="567"/>
              <w:jc w:val="both"/>
              <w:rPr>
                <w:i/>
                <w:iCs/>
                <w:sz w:val="6"/>
                <w:szCs w:val="24"/>
              </w:rPr>
            </w:pPr>
            <w:r w:rsidRPr="00D13F66">
              <w:rPr>
                <w:i/>
                <w:iCs/>
                <w:sz w:val="6"/>
                <w:szCs w:val="24"/>
              </w:rPr>
              <w:t>Место совершения сделки</w:t>
            </w:r>
          </w:p>
        </w:tc>
        <w:tc>
          <w:tcPr>
            <w:tcW w:w="225" w:type="pct"/>
            <w:tcBorders>
              <w:top w:val="nil"/>
              <w:left w:val="nil"/>
              <w:bottom w:val="nil"/>
              <w:right w:val="nil"/>
            </w:tcBorders>
            <w:shd w:val="clear" w:color="auto" w:fill="auto"/>
            <w:noWrap/>
            <w:vAlign w:val="bottom"/>
            <w:hideMark/>
          </w:tcPr>
          <w:p w14:paraId="650AAB0E" w14:textId="77777777" w:rsidR="00714FE0" w:rsidRPr="00D13F66" w:rsidRDefault="00714FE0" w:rsidP="00714FE0">
            <w:pPr>
              <w:ind w:firstLine="567"/>
              <w:jc w:val="both"/>
              <w:rPr>
                <w:i/>
                <w:iCs/>
                <w:sz w:val="6"/>
                <w:szCs w:val="24"/>
              </w:rPr>
            </w:pPr>
          </w:p>
        </w:tc>
        <w:tc>
          <w:tcPr>
            <w:tcW w:w="214" w:type="pct"/>
            <w:tcBorders>
              <w:top w:val="nil"/>
              <w:left w:val="nil"/>
              <w:bottom w:val="nil"/>
              <w:right w:val="nil"/>
            </w:tcBorders>
            <w:shd w:val="clear" w:color="auto" w:fill="auto"/>
            <w:noWrap/>
            <w:vAlign w:val="bottom"/>
            <w:hideMark/>
          </w:tcPr>
          <w:p w14:paraId="655133DE" w14:textId="77777777" w:rsidR="00714FE0" w:rsidRPr="00D13F66" w:rsidRDefault="00714FE0" w:rsidP="00714FE0">
            <w:pPr>
              <w:ind w:firstLine="567"/>
              <w:jc w:val="both"/>
              <w:rPr>
                <w:sz w:val="6"/>
                <w:szCs w:val="24"/>
              </w:rPr>
            </w:pPr>
          </w:p>
        </w:tc>
        <w:tc>
          <w:tcPr>
            <w:tcW w:w="231" w:type="pct"/>
            <w:tcBorders>
              <w:top w:val="nil"/>
              <w:left w:val="nil"/>
              <w:bottom w:val="nil"/>
              <w:right w:val="nil"/>
            </w:tcBorders>
            <w:shd w:val="clear" w:color="auto" w:fill="auto"/>
            <w:noWrap/>
            <w:vAlign w:val="bottom"/>
            <w:hideMark/>
          </w:tcPr>
          <w:p w14:paraId="773FA82F" w14:textId="77777777" w:rsidR="00714FE0" w:rsidRPr="00D13F66" w:rsidRDefault="00714FE0" w:rsidP="00714FE0">
            <w:pPr>
              <w:ind w:firstLine="567"/>
              <w:jc w:val="both"/>
              <w:rPr>
                <w:sz w:val="6"/>
                <w:szCs w:val="24"/>
              </w:rPr>
            </w:pPr>
          </w:p>
        </w:tc>
        <w:tc>
          <w:tcPr>
            <w:tcW w:w="206" w:type="pct"/>
            <w:tcBorders>
              <w:top w:val="nil"/>
              <w:left w:val="nil"/>
              <w:bottom w:val="nil"/>
              <w:right w:val="nil"/>
            </w:tcBorders>
            <w:shd w:val="clear" w:color="auto" w:fill="auto"/>
            <w:noWrap/>
            <w:vAlign w:val="bottom"/>
            <w:hideMark/>
          </w:tcPr>
          <w:p w14:paraId="6023F96D" w14:textId="77777777" w:rsidR="00714FE0" w:rsidRPr="00D13F66" w:rsidRDefault="00714FE0" w:rsidP="00714FE0">
            <w:pPr>
              <w:ind w:firstLine="567"/>
              <w:jc w:val="both"/>
              <w:rPr>
                <w:sz w:val="6"/>
                <w:szCs w:val="24"/>
              </w:rPr>
            </w:pPr>
          </w:p>
        </w:tc>
        <w:tc>
          <w:tcPr>
            <w:tcW w:w="183" w:type="pct"/>
            <w:tcBorders>
              <w:top w:val="nil"/>
              <w:left w:val="nil"/>
              <w:bottom w:val="nil"/>
              <w:right w:val="nil"/>
            </w:tcBorders>
            <w:shd w:val="clear" w:color="auto" w:fill="auto"/>
            <w:noWrap/>
            <w:hideMark/>
          </w:tcPr>
          <w:p w14:paraId="5F24A93B" w14:textId="77777777" w:rsidR="00714FE0" w:rsidRPr="00D13F66" w:rsidRDefault="00714FE0" w:rsidP="00714FE0">
            <w:pPr>
              <w:ind w:firstLine="567"/>
              <w:jc w:val="both"/>
              <w:rPr>
                <w:sz w:val="6"/>
                <w:szCs w:val="24"/>
              </w:rPr>
            </w:pPr>
          </w:p>
        </w:tc>
        <w:tc>
          <w:tcPr>
            <w:tcW w:w="244" w:type="pct"/>
            <w:tcBorders>
              <w:top w:val="nil"/>
              <w:left w:val="nil"/>
              <w:bottom w:val="nil"/>
              <w:right w:val="nil"/>
            </w:tcBorders>
            <w:shd w:val="clear" w:color="auto" w:fill="auto"/>
            <w:noWrap/>
            <w:hideMark/>
          </w:tcPr>
          <w:p w14:paraId="1C7D2616" w14:textId="77777777" w:rsidR="00714FE0" w:rsidRPr="00D13F66" w:rsidRDefault="00714FE0" w:rsidP="00714FE0">
            <w:pPr>
              <w:ind w:firstLine="567"/>
              <w:jc w:val="both"/>
              <w:rPr>
                <w:sz w:val="6"/>
                <w:szCs w:val="24"/>
              </w:rPr>
            </w:pPr>
          </w:p>
        </w:tc>
      </w:tr>
      <w:tr w:rsidR="00714FE0" w:rsidRPr="00D13F66" w14:paraId="05D0F600" w14:textId="77777777" w:rsidTr="00714FE0">
        <w:trPr>
          <w:trHeight w:val="480"/>
        </w:trPr>
        <w:tc>
          <w:tcPr>
            <w:tcW w:w="245" w:type="pct"/>
            <w:vMerge/>
            <w:tcBorders>
              <w:top w:val="single" w:sz="4" w:space="0" w:color="auto"/>
              <w:left w:val="single" w:sz="4" w:space="0" w:color="auto"/>
              <w:bottom w:val="single" w:sz="4" w:space="0" w:color="000000"/>
              <w:right w:val="single" w:sz="4" w:space="0" w:color="auto"/>
            </w:tcBorders>
            <w:vAlign w:val="center"/>
            <w:hideMark/>
          </w:tcPr>
          <w:p w14:paraId="6DBFFEC3" w14:textId="77777777" w:rsidR="00714FE0" w:rsidRPr="00D13F66" w:rsidRDefault="00714FE0" w:rsidP="00714FE0">
            <w:pPr>
              <w:ind w:firstLine="567"/>
              <w:jc w:val="both"/>
              <w:rPr>
                <w:i/>
                <w:iCs/>
                <w:sz w:val="6"/>
                <w:szCs w:val="24"/>
              </w:rPr>
            </w:pPr>
          </w:p>
        </w:tc>
        <w:tc>
          <w:tcPr>
            <w:tcW w:w="206" w:type="pct"/>
            <w:vMerge/>
            <w:tcBorders>
              <w:top w:val="single" w:sz="4" w:space="0" w:color="auto"/>
              <w:left w:val="single" w:sz="4" w:space="0" w:color="auto"/>
              <w:bottom w:val="single" w:sz="4" w:space="0" w:color="000000"/>
              <w:right w:val="single" w:sz="4" w:space="0" w:color="auto"/>
            </w:tcBorders>
            <w:vAlign w:val="center"/>
            <w:hideMark/>
          </w:tcPr>
          <w:p w14:paraId="799D75BF" w14:textId="77777777" w:rsidR="00714FE0" w:rsidRPr="00D13F66" w:rsidRDefault="00714FE0" w:rsidP="00714FE0">
            <w:pPr>
              <w:ind w:firstLine="567"/>
              <w:jc w:val="both"/>
              <w:rPr>
                <w:i/>
                <w:iCs/>
                <w:sz w:val="6"/>
                <w:szCs w:val="24"/>
              </w:rPr>
            </w:pPr>
          </w:p>
        </w:tc>
        <w:tc>
          <w:tcPr>
            <w:tcW w:w="192" w:type="pct"/>
            <w:vMerge/>
            <w:tcBorders>
              <w:top w:val="single" w:sz="4" w:space="0" w:color="auto"/>
              <w:left w:val="single" w:sz="4" w:space="0" w:color="auto"/>
              <w:bottom w:val="single" w:sz="4" w:space="0" w:color="000000"/>
              <w:right w:val="single" w:sz="4" w:space="0" w:color="auto"/>
            </w:tcBorders>
            <w:vAlign w:val="center"/>
            <w:hideMark/>
          </w:tcPr>
          <w:p w14:paraId="28BB2AC8" w14:textId="77777777" w:rsidR="00714FE0" w:rsidRPr="00D13F66" w:rsidRDefault="00714FE0" w:rsidP="00714FE0">
            <w:pPr>
              <w:ind w:firstLine="567"/>
              <w:jc w:val="both"/>
              <w:rPr>
                <w:i/>
                <w:iCs/>
                <w:sz w:val="6"/>
                <w:szCs w:val="24"/>
              </w:rPr>
            </w:pPr>
          </w:p>
        </w:tc>
        <w:tc>
          <w:tcPr>
            <w:tcW w:w="245" w:type="pct"/>
            <w:vMerge/>
            <w:tcBorders>
              <w:top w:val="single" w:sz="4" w:space="0" w:color="auto"/>
              <w:left w:val="single" w:sz="4" w:space="0" w:color="auto"/>
              <w:bottom w:val="single" w:sz="4" w:space="0" w:color="000000"/>
              <w:right w:val="single" w:sz="4" w:space="0" w:color="auto"/>
            </w:tcBorders>
            <w:vAlign w:val="center"/>
            <w:hideMark/>
          </w:tcPr>
          <w:p w14:paraId="2F650104" w14:textId="77777777" w:rsidR="00714FE0" w:rsidRPr="00D13F66" w:rsidRDefault="00714FE0" w:rsidP="00714FE0">
            <w:pPr>
              <w:ind w:firstLine="567"/>
              <w:jc w:val="both"/>
              <w:rPr>
                <w:i/>
                <w:iCs/>
                <w:sz w:val="6"/>
                <w:szCs w:val="24"/>
              </w:rPr>
            </w:pPr>
          </w:p>
        </w:tc>
        <w:tc>
          <w:tcPr>
            <w:tcW w:w="225" w:type="pct"/>
            <w:vMerge/>
            <w:tcBorders>
              <w:top w:val="single" w:sz="4" w:space="0" w:color="auto"/>
              <w:left w:val="single" w:sz="4" w:space="0" w:color="auto"/>
              <w:bottom w:val="single" w:sz="4" w:space="0" w:color="000000"/>
              <w:right w:val="single" w:sz="4" w:space="0" w:color="auto"/>
            </w:tcBorders>
            <w:vAlign w:val="center"/>
            <w:hideMark/>
          </w:tcPr>
          <w:p w14:paraId="50E4BF6F" w14:textId="77777777" w:rsidR="00714FE0" w:rsidRPr="00D13F66" w:rsidRDefault="00714FE0" w:rsidP="00714FE0">
            <w:pPr>
              <w:ind w:firstLine="567"/>
              <w:jc w:val="both"/>
              <w:rPr>
                <w:i/>
                <w:iCs/>
                <w:sz w:val="6"/>
                <w:szCs w:val="24"/>
              </w:rPr>
            </w:pPr>
          </w:p>
        </w:tc>
        <w:tc>
          <w:tcPr>
            <w:tcW w:w="225" w:type="pct"/>
            <w:vMerge/>
            <w:tcBorders>
              <w:top w:val="single" w:sz="4" w:space="0" w:color="auto"/>
              <w:left w:val="single" w:sz="4" w:space="0" w:color="auto"/>
              <w:bottom w:val="single" w:sz="4" w:space="0" w:color="000000"/>
              <w:right w:val="single" w:sz="4" w:space="0" w:color="auto"/>
            </w:tcBorders>
            <w:vAlign w:val="center"/>
            <w:hideMark/>
          </w:tcPr>
          <w:p w14:paraId="7290DC03" w14:textId="77777777" w:rsidR="00714FE0" w:rsidRPr="00D13F66" w:rsidRDefault="00714FE0" w:rsidP="00714FE0">
            <w:pPr>
              <w:ind w:firstLine="567"/>
              <w:jc w:val="both"/>
              <w:rPr>
                <w:i/>
                <w:iCs/>
                <w:sz w:val="6"/>
                <w:szCs w:val="24"/>
              </w:rPr>
            </w:pPr>
          </w:p>
        </w:tc>
        <w:tc>
          <w:tcPr>
            <w:tcW w:w="225" w:type="pct"/>
            <w:vMerge/>
            <w:tcBorders>
              <w:top w:val="single" w:sz="4" w:space="0" w:color="auto"/>
              <w:left w:val="single" w:sz="4" w:space="0" w:color="auto"/>
              <w:bottom w:val="single" w:sz="4" w:space="0" w:color="000000"/>
              <w:right w:val="single" w:sz="4" w:space="0" w:color="auto"/>
            </w:tcBorders>
            <w:vAlign w:val="center"/>
            <w:hideMark/>
          </w:tcPr>
          <w:p w14:paraId="3A55655D" w14:textId="77777777" w:rsidR="00714FE0" w:rsidRPr="00D13F66" w:rsidRDefault="00714FE0" w:rsidP="00714FE0">
            <w:pPr>
              <w:ind w:firstLine="567"/>
              <w:jc w:val="both"/>
              <w:rPr>
                <w:i/>
                <w:iCs/>
                <w:sz w:val="6"/>
                <w:szCs w:val="24"/>
              </w:rPr>
            </w:pPr>
          </w:p>
        </w:tc>
        <w:tc>
          <w:tcPr>
            <w:tcW w:w="225" w:type="pct"/>
            <w:vMerge/>
            <w:tcBorders>
              <w:top w:val="single" w:sz="4" w:space="0" w:color="auto"/>
              <w:left w:val="single" w:sz="4" w:space="0" w:color="auto"/>
              <w:bottom w:val="single" w:sz="4" w:space="0" w:color="000000"/>
              <w:right w:val="single" w:sz="4" w:space="0" w:color="auto"/>
            </w:tcBorders>
            <w:vAlign w:val="center"/>
            <w:hideMark/>
          </w:tcPr>
          <w:p w14:paraId="791E6770" w14:textId="77777777" w:rsidR="00714FE0" w:rsidRPr="00D13F66" w:rsidRDefault="00714FE0" w:rsidP="00714FE0">
            <w:pPr>
              <w:ind w:firstLine="567"/>
              <w:jc w:val="both"/>
              <w:rPr>
                <w:i/>
                <w:iCs/>
                <w:sz w:val="6"/>
                <w:szCs w:val="24"/>
              </w:rPr>
            </w:pPr>
          </w:p>
        </w:tc>
        <w:tc>
          <w:tcPr>
            <w:tcW w:w="231" w:type="pct"/>
            <w:vMerge/>
            <w:tcBorders>
              <w:top w:val="single" w:sz="4" w:space="0" w:color="auto"/>
              <w:left w:val="single" w:sz="4" w:space="0" w:color="auto"/>
              <w:bottom w:val="single" w:sz="4" w:space="0" w:color="000000"/>
              <w:right w:val="single" w:sz="4" w:space="0" w:color="000000"/>
            </w:tcBorders>
            <w:vAlign w:val="center"/>
            <w:hideMark/>
          </w:tcPr>
          <w:p w14:paraId="1E733EE8" w14:textId="77777777" w:rsidR="00714FE0" w:rsidRPr="00D13F66" w:rsidRDefault="00714FE0" w:rsidP="00714FE0">
            <w:pPr>
              <w:ind w:firstLine="567"/>
              <w:jc w:val="both"/>
              <w:rPr>
                <w:i/>
                <w:iCs/>
                <w:sz w:val="6"/>
                <w:szCs w:val="24"/>
              </w:rPr>
            </w:pPr>
          </w:p>
        </w:tc>
        <w:tc>
          <w:tcPr>
            <w:tcW w:w="214" w:type="pct"/>
            <w:vMerge/>
            <w:tcBorders>
              <w:top w:val="single" w:sz="4" w:space="0" w:color="auto"/>
              <w:left w:val="single" w:sz="4" w:space="0" w:color="000000"/>
              <w:bottom w:val="single" w:sz="4" w:space="0" w:color="000000"/>
              <w:right w:val="single" w:sz="4" w:space="0" w:color="000000"/>
            </w:tcBorders>
            <w:vAlign w:val="center"/>
            <w:hideMark/>
          </w:tcPr>
          <w:p w14:paraId="464110A4" w14:textId="77777777" w:rsidR="00714FE0" w:rsidRPr="00D13F66" w:rsidRDefault="00714FE0" w:rsidP="00714FE0">
            <w:pPr>
              <w:ind w:firstLine="567"/>
              <w:jc w:val="both"/>
              <w:rPr>
                <w:i/>
                <w:iCs/>
                <w:sz w:val="6"/>
                <w:szCs w:val="24"/>
              </w:rPr>
            </w:pPr>
          </w:p>
        </w:tc>
        <w:tc>
          <w:tcPr>
            <w:tcW w:w="237" w:type="pct"/>
            <w:vMerge/>
            <w:tcBorders>
              <w:top w:val="single" w:sz="4" w:space="0" w:color="auto"/>
              <w:left w:val="single" w:sz="4" w:space="0" w:color="000000"/>
              <w:bottom w:val="single" w:sz="4" w:space="0" w:color="000000"/>
              <w:right w:val="single" w:sz="4" w:space="0" w:color="auto"/>
            </w:tcBorders>
            <w:vAlign w:val="center"/>
            <w:hideMark/>
          </w:tcPr>
          <w:p w14:paraId="49282C8F" w14:textId="77777777" w:rsidR="00714FE0" w:rsidRPr="00D13F66" w:rsidRDefault="00714FE0" w:rsidP="00714FE0">
            <w:pPr>
              <w:ind w:firstLine="567"/>
              <w:jc w:val="both"/>
              <w:rPr>
                <w:i/>
                <w:iCs/>
                <w:sz w:val="6"/>
                <w:szCs w:val="24"/>
              </w:rPr>
            </w:pPr>
          </w:p>
        </w:tc>
        <w:tc>
          <w:tcPr>
            <w:tcW w:w="278" w:type="pct"/>
            <w:tcBorders>
              <w:top w:val="nil"/>
              <w:left w:val="nil"/>
              <w:bottom w:val="single" w:sz="4" w:space="0" w:color="auto"/>
              <w:right w:val="single" w:sz="4" w:space="0" w:color="auto"/>
            </w:tcBorders>
            <w:shd w:val="clear" w:color="auto" w:fill="auto"/>
            <w:noWrap/>
            <w:vAlign w:val="bottom"/>
            <w:hideMark/>
          </w:tcPr>
          <w:p w14:paraId="254240A5" w14:textId="77777777" w:rsidR="00714FE0" w:rsidRPr="00D13F66" w:rsidRDefault="00714FE0" w:rsidP="00714FE0">
            <w:pPr>
              <w:ind w:firstLine="567"/>
              <w:jc w:val="both"/>
              <w:rPr>
                <w:i/>
                <w:iCs/>
                <w:sz w:val="6"/>
                <w:szCs w:val="24"/>
              </w:rPr>
            </w:pPr>
            <w:r w:rsidRPr="00D13F66">
              <w:rPr>
                <w:i/>
                <w:iCs/>
                <w:sz w:val="6"/>
                <w:szCs w:val="24"/>
              </w:rPr>
              <w:t>Плановая</w:t>
            </w:r>
          </w:p>
        </w:tc>
        <w:tc>
          <w:tcPr>
            <w:tcW w:w="237" w:type="pct"/>
            <w:tcBorders>
              <w:top w:val="nil"/>
              <w:left w:val="nil"/>
              <w:bottom w:val="single" w:sz="4" w:space="0" w:color="auto"/>
              <w:right w:val="single" w:sz="4" w:space="0" w:color="auto"/>
            </w:tcBorders>
            <w:shd w:val="clear" w:color="auto" w:fill="auto"/>
            <w:noWrap/>
            <w:vAlign w:val="bottom"/>
            <w:hideMark/>
          </w:tcPr>
          <w:p w14:paraId="79B6B37C" w14:textId="77777777" w:rsidR="00714FE0" w:rsidRPr="00D13F66" w:rsidRDefault="00714FE0" w:rsidP="00714FE0">
            <w:pPr>
              <w:ind w:firstLine="567"/>
              <w:jc w:val="both"/>
              <w:rPr>
                <w:i/>
                <w:iCs/>
                <w:sz w:val="6"/>
                <w:szCs w:val="24"/>
              </w:rPr>
            </w:pPr>
            <w:r w:rsidRPr="00D13F66">
              <w:rPr>
                <w:i/>
                <w:iCs/>
                <w:sz w:val="6"/>
                <w:szCs w:val="24"/>
              </w:rPr>
              <w:t>Фактическая</w:t>
            </w:r>
          </w:p>
        </w:tc>
        <w:tc>
          <w:tcPr>
            <w:tcW w:w="237" w:type="pct"/>
            <w:tcBorders>
              <w:top w:val="nil"/>
              <w:left w:val="nil"/>
              <w:bottom w:val="single" w:sz="4" w:space="0" w:color="auto"/>
              <w:right w:val="single" w:sz="4" w:space="0" w:color="auto"/>
            </w:tcBorders>
            <w:shd w:val="clear" w:color="auto" w:fill="auto"/>
            <w:noWrap/>
            <w:vAlign w:val="bottom"/>
            <w:hideMark/>
          </w:tcPr>
          <w:p w14:paraId="71108911" w14:textId="77777777" w:rsidR="00714FE0" w:rsidRPr="00D13F66" w:rsidRDefault="00714FE0" w:rsidP="00714FE0">
            <w:pPr>
              <w:ind w:firstLine="567"/>
              <w:jc w:val="both"/>
              <w:rPr>
                <w:i/>
                <w:iCs/>
                <w:sz w:val="6"/>
                <w:szCs w:val="24"/>
              </w:rPr>
            </w:pPr>
            <w:r w:rsidRPr="00D13F66">
              <w:rPr>
                <w:i/>
                <w:iCs/>
                <w:sz w:val="6"/>
                <w:szCs w:val="24"/>
              </w:rPr>
              <w:t>Плановая</w:t>
            </w:r>
          </w:p>
        </w:tc>
        <w:tc>
          <w:tcPr>
            <w:tcW w:w="237" w:type="pct"/>
            <w:tcBorders>
              <w:top w:val="nil"/>
              <w:left w:val="nil"/>
              <w:bottom w:val="single" w:sz="4" w:space="0" w:color="auto"/>
              <w:right w:val="single" w:sz="4" w:space="0" w:color="auto"/>
            </w:tcBorders>
            <w:shd w:val="clear" w:color="auto" w:fill="auto"/>
            <w:noWrap/>
            <w:vAlign w:val="bottom"/>
            <w:hideMark/>
          </w:tcPr>
          <w:p w14:paraId="2267361B" w14:textId="77777777" w:rsidR="00714FE0" w:rsidRPr="00D13F66" w:rsidRDefault="00714FE0" w:rsidP="00714FE0">
            <w:pPr>
              <w:ind w:firstLine="567"/>
              <w:jc w:val="both"/>
              <w:rPr>
                <w:i/>
                <w:iCs/>
                <w:sz w:val="6"/>
                <w:szCs w:val="24"/>
              </w:rPr>
            </w:pPr>
            <w:r w:rsidRPr="00D13F66">
              <w:rPr>
                <w:i/>
                <w:iCs/>
                <w:sz w:val="6"/>
                <w:szCs w:val="24"/>
              </w:rPr>
              <w:t>Фактическая</w:t>
            </w:r>
          </w:p>
        </w:tc>
        <w:tc>
          <w:tcPr>
            <w:tcW w:w="237" w:type="pct"/>
            <w:vMerge/>
            <w:tcBorders>
              <w:top w:val="single" w:sz="4" w:space="0" w:color="auto"/>
              <w:left w:val="single" w:sz="4" w:space="0" w:color="auto"/>
              <w:bottom w:val="single" w:sz="4" w:space="0" w:color="000000"/>
              <w:right w:val="single" w:sz="4" w:space="0" w:color="auto"/>
            </w:tcBorders>
            <w:vAlign w:val="center"/>
            <w:hideMark/>
          </w:tcPr>
          <w:p w14:paraId="6C93770F" w14:textId="77777777" w:rsidR="00714FE0" w:rsidRPr="00D13F66" w:rsidRDefault="00714FE0" w:rsidP="00714FE0">
            <w:pPr>
              <w:ind w:firstLine="567"/>
              <w:jc w:val="both"/>
              <w:rPr>
                <w:i/>
                <w:iCs/>
                <w:sz w:val="6"/>
                <w:szCs w:val="24"/>
              </w:rPr>
            </w:pPr>
          </w:p>
        </w:tc>
        <w:tc>
          <w:tcPr>
            <w:tcW w:w="225" w:type="pct"/>
            <w:tcBorders>
              <w:top w:val="nil"/>
              <w:left w:val="nil"/>
              <w:bottom w:val="nil"/>
              <w:right w:val="nil"/>
            </w:tcBorders>
            <w:shd w:val="clear" w:color="auto" w:fill="auto"/>
            <w:noWrap/>
            <w:vAlign w:val="bottom"/>
            <w:hideMark/>
          </w:tcPr>
          <w:p w14:paraId="704B5EB3" w14:textId="77777777" w:rsidR="00714FE0" w:rsidRPr="00D13F66" w:rsidRDefault="00714FE0" w:rsidP="00714FE0">
            <w:pPr>
              <w:ind w:firstLine="567"/>
              <w:jc w:val="both"/>
              <w:rPr>
                <w:i/>
                <w:iCs/>
                <w:sz w:val="6"/>
                <w:szCs w:val="24"/>
              </w:rPr>
            </w:pPr>
          </w:p>
        </w:tc>
        <w:tc>
          <w:tcPr>
            <w:tcW w:w="214" w:type="pct"/>
            <w:tcBorders>
              <w:top w:val="nil"/>
              <w:left w:val="nil"/>
              <w:bottom w:val="nil"/>
              <w:right w:val="nil"/>
            </w:tcBorders>
            <w:shd w:val="clear" w:color="auto" w:fill="auto"/>
            <w:noWrap/>
            <w:vAlign w:val="bottom"/>
            <w:hideMark/>
          </w:tcPr>
          <w:p w14:paraId="167CFABB" w14:textId="77777777" w:rsidR="00714FE0" w:rsidRPr="00D13F66" w:rsidRDefault="00714FE0" w:rsidP="00714FE0">
            <w:pPr>
              <w:ind w:firstLine="567"/>
              <w:jc w:val="both"/>
              <w:rPr>
                <w:sz w:val="6"/>
                <w:szCs w:val="24"/>
              </w:rPr>
            </w:pPr>
          </w:p>
        </w:tc>
        <w:tc>
          <w:tcPr>
            <w:tcW w:w="231" w:type="pct"/>
            <w:tcBorders>
              <w:top w:val="nil"/>
              <w:left w:val="nil"/>
              <w:bottom w:val="nil"/>
              <w:right w:val="nil"/>
            </w:tcBorders>
            <w:shd w:val="clear" w:color="auto" w:fill="auto"/>
            <w:noWrap/>
            <w:hideMark/>
          </w:tcPr>
          <w:p w14:paraId="53AB9B98" w14:textId="77777777" w:rsidR="00714FE0" w:rsidRPr="00D13F66" w:rsidRDefault="00714FE0" w:rsidP="00714FE0">
            <w:pPr>
              <w:ind w:firstLine="567"/>
              <w:jc w:val="both"/>
              <w:rPr>
                <w:sz w:val="6"/>
                <w:szCs w:val="24"/>
              </w:rPr>
            </w:pPr>
          </w:p>
        </w:tc>
        <w:tc>
          <w:tcPr>
            <w:tcW w:w="206" w:type="pct"/>
            <w:tcBorders>
              <w:top w:val="nil"/>
              <w:left w:val="nil"/>
              <w:bottom w:val="nil"/>
              <w:right w:val="nil"/>
            </w:tcBorders>
            <w:shd w:val="clear" w:color="auto" w:fill="auto"/>
            <w:noWrap/>
            <w:hideMark/>
          </w:tcPr>
          <w:p w14:paraId="797CF0E1" w14:textId="77777777" w:rsidR="00714FE0" w:rsidRPr="00D13F66" w:rsidRDefault="00714FE0" w:rsidP="00714FE0">
            <w:pPr>
              <w:ind w:firstLine="567"/>
              <w:jc w:val="both"/>
              <w:rPr>
                <w:sz w:val="6"/>
                <w:szCs w:val="24"/>
              </w:rPr>
            </w:pPr>
          </w:p>
        </w:tc>
        <w:tc>
          <w:tcPr>
            <w:tcW w:w="183" w:type="pct"/>
            <w:tcBorders>
              <w:top w:val="nil"/>
              <w:left w:val="nil"/>
              <w:bottom w:val="nil"/>
              <w:right w:val="nil"/>
            </w:tcBorders>
            <w:shd w:val="clear" w:color="auto" w:fill="auto"/>
            <w:noWrap/>
            <w:hideMark/>
          </w:tcPr>
          <w:p w14:paraId="4931DFB3" w14:textId="77777777" w:rsidR="00714FE0" w:rsidRPr="00D13F66" w:rsidRDefault="00714FE0" w:rsidP="00714FE0">
            <w:pPr>
              <w:ind w:firstLine="567"/>
              <w:jc w:val="both"/>
              <w:rPr>
                <w:sz w:val="6"/>
                <w:szCs w:val="24"/>
              </w:rPr>
            </w:pPr>
          </w:p>
        </w:tc>
        <w:tc>
          <w:tcPr>
            <w:tcW w:w="244" w:type="pct"/>
            <w:tcBorders>
              <w:top w:val="nil"/>
              <w:left w:val="nil"/>
              <w:bottom w:val="nil"/>
              <w:right w:val="nil"/>
            </w:tcBorders>
            <w:shd w:val="clear" w:color="auto" w:fill="auto"/>
            <w:noWrap/>
            <w:hideMark/>
          </w:tcPr>
          <w:p w14:paraId="195FA887" w14:textId="77777777" w:rsidR="00714FE0" w:rsidRPr="00D13F66" w:rsidRDefault="00714FE0" w:rsidP="00714FE0">
            <w:pPr>
              <w:ind w:firstLine="567"/>
              <w:jc w:val="both"/>
              <w:rPr>
                <w:sz w:val="6"/>
                <w:szCs w:val="24"/>
              </w:rPr>
            </w:pPr>
          </w:p>
        </w:tc>
      </w:tr>
      <w:tr w:rsidR="00714FE0" w:rsidRPr="00D13F66" w14:paraId="4CD2A48A" w14:textId="77777777" w:rsidTr="00714FE0">
        <w:trPr>
          <w:trHeight w:val="240"/>
        </w:trPr>
        <w:tc>
          <w:tcPr>
            <w:tcW w:w="2232" w:type="pct"/>
            <w:gridSpan w:val="10"/>
            <w:tcBorders>
              <w:top w:val="single" w:sz="4" w:space="0" w:color="auto"/>
              <w:left w:val="nil"/>
              <w:bottom w:val="single" w:sz="4" w:space="0" w:color="auto"/>
              <w:right w:val="nil"/>
            </w:tcBorders>
            <w:shd w:val="clear" w:color="auto" w:fill="auto"/>
            <w:noWrap/>
            <w:vAlign w:val="bottom"/>
            <w:hideMark/>
          </w:tcPr>
          <w:p w14:paraId="3C79FEE5" w14:textId="77777777" w:rsidR="00714FE0" w:rsidRPr="00D13F66" w:rsidRDefault="00714FE0" w:rsidP="00714FE0">
            <w:pPr>
              <w:ind w:firstLine="567"/>
              <w:jc w:val="both"/>
              <w:rPr>
                <w:b/>
                <w:bCs/>
                <w:sz w:val="6"/>
                <w:szCs w:val="24"/>
              </w:rPr>
            </w:pPr>
            <w:r w:rsidRPr="00D13F66">
              <w:rPr>
                <w:b/>
                <w:bCs/>
                <w:sz w:val="6"/>
                <w:szCs w:val="24"/>
              </w:rPr>
              <w:t>Эмитент</w:t>
            </w:r>
          </w:p>
        </w:tc>
        <w:tc>
          <w:tcPr>
            <w:tcW w:w="237" w:type="pct"/>
            <w:tcBorders>
              <w:top w:val="nil"/>
              <w:left w:val="nil"/>
              <w:bottom w:val="nil"/>
              <w:right w:val="nil"/>
            </w:tcBorders>
            <w:shd w:val="clear" w:color="auto" w:fill="auto"/>
            <w:noWrap/>
            <w:hideMark/>
          </w:tcPr>
          <w:p w14:paraId="2F346711" w14:textId="77777777" w:rsidR="00714FE0" w:rsidRPr="00D13F66" w:rsidRDefault="00714FE0" w:rsidP="00714FE0">
            <w:pPr>
              <w:ind w:firstLine="567"/>
              <w:jc w:val="both"/>
              <w:rPr>
                <w:b/>
                <w:bCs/>
                <w:sz w:val="6"/>
                <w:szCs w:val="24"/>
              </w:rPr>
            </w:pPr>
          </w:p>
        </w:tc>
        <w:tc>
          <w:tcPr>
            <w:tcW w:w="278" w:type="pct"/>
            <w:tcBorders>
              <w:top w:val="nil"/>
              <w:left w:val="nil"/>
              <w:bottom w:val="nil"/>
              <w:right w:val="nil"/>
            </w:tcBorders>
            <w:shd w:val="clear" w:color="auto" w:fill="auto"/>
            <w:noWrap/>
            <w:hideMark/>
          </w:tcPr>
          <w:p w14:paraId="0862C2C8"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hideMark/>
          </w:tcPr>
          <w:p w14:paraId="4FD730B2"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hideMark/>
          </w:tcPr>
          <w:p w14:paraId="0D7405CB"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hideMark/>
          </w:tcPr>
          <w:p w14:paraId="370EEA27"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hideMark/>
          </w:tcPr>
          <w:p w14:paraId="5239B6DA"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hideMark/>
          </w:tcPr>
          <w:p w14:paraId="0B28BD7D" w14:textId="77777777" w:rsidR="00714FE0" w:rsidRPr="00D13F66" w:rsidRDefault="00714FE0" w:rsidP="00714FE0">
            <w:pPr>
              <w:ind w:firstLine="567"/>
              <w:jc w:val="both"/>
              <w:rPr>
                <w:sz w:val="6"/>
                <w:szCs w:val="24"/>
              </w:rPr>
            </w:pPr>
          </w:p>
        </w:tc>
        <w:tc>
          <w:tcPr>
            <w:tcW w:w="214" w:type="pct"/>
            <w:tcBorders>
              <w:top w:val="nil"/>
              <w:left w:val="nil"/>
              <w:bottom w:val="nil"/>
              <w:right w:val="nil"/>
            </w:tcBorders>
            <w:shd w:val="clear" w:color="auto" w:fill="auto"/>
            <w:noWrap/>
            <w:hideMark/>
          </w:tcPr>
          <w:p w14:paraId="34FA144A" w14:textId="77777777" w:rsidR="00714FE0" w:rsidRPr="00D13F66" w:rsidRDefault="00714FE0" w:rsidP="00714FE0">
            <w:pPr>
              <w:ind w:firstLine="567"/>
              <w:jc w:val="both"/>
              <w:rPr>
                <w:sz w:val="6"/>
                <w:szCs w:val="24"/>
              </w:rPr>
            </w:pPr>
          </w:p>
        </w:tc>
        <w:tc>
          <w:tcPr>
            <w:tcW w:w="231" w:type="pct"/>
            <w:tcBorders>
              <w:top w:val="nil"/>
              <w:left w:val="nil"/>
              <w:bottom w:val="nil"/>
              <w:right w:val="nil"/>
            </w:tcBorders>
            <w:shd w:val="clear" w:color="auto" w:fill="auto"/>
            <w:noWrap/>
            <w:hideMark/>
          </w:tcPr>
          <w:p w14:paraId="78E93757" w14:textId="77777777" w:rsidR="00714FE0" w:rsidRPr="00D13F66" w:rsidRDefault="00714FE0" w:rsidP="00714FE0">
            <w:pPr>
              <w:ind w:firstLine="567"/>
              <w:jc w:val="both"/>
              <w:rPr>
                <w:sz w:val="6"/>
                <w:szCs w:val="24"/>
              </w:rPr>
            </w:pPr>
          </w:p>
        </w:tc>
        <w:tc>
          <w:tcPr>
            <w:tcW w:w="206" w:type="pct"/>
            <w:tcBorders>
              <w:top w:val="nil"/>
              <w:left w:val="nil"/>
              <w:bottom w:val="nil"/>
              <w:right w:val="nil"/>
            </w:tcBorders>
            <w:shd w:val="clear" w:color="auto" w:fill="auto"/>
            <w:noWrap/>
            <w:hideMark/>
          </w:tcPr>
          <w:p w14:paraId="25FD0A5B" w14:textId="77777777" w:rsidR="00714FE0" w:rsidRPr="00D13F66" w:rsidRDefault="00714FE0" w:rsidP="00714FE0">
            <w:pPr>
              <w:ind w:firstLine="567"/>
              <w:jc w:val="both"/>
              <w:rPr>
                <w:sz w:val="6"/>
                <w:szCs w:val="24"/>
              </w:rPr>
            </w:pPr>
          </w:p>
        </w:tc>
        <w:tc>
          <w:tcPr>
            <w:tcW w:w="183" w:type="pct"/>
            <w:tcBorders>
              <w:top w:val="nil"/>
              <w:left w:val="nil"/>
              <w:bottom w:val="nil"/>
              <w:right w:val="nil"/>
            </w:tcBorders>
            <w:shd w:val="clear" w:color="auto" w:fill="auto"/>
            <w:noWrap/>
            <w:hideMark/>
          </w:tcPr>
          <w:p w14:paraId="7783015F" w14:textId="77777777" w:rsidR="00714FE0" w:rsidRPr="00D13F66" w:rsidRDefault="00714FE0" w:rsidP="00714FE0">
            <w:pPr>
              <w:ind w:firstLine="567"/>
              <w:jc w:val="both"/>
              <w:rPr>
                <w:sz w:val="6"/>
                <w:szCs w:val="24"/>
              </w:rPr>
            </w:pPr>
          </w:p>
        </w:tc>
        <w:tc>
          <w:tcPr>
            <w:tcW w:w="244" w:type="pct"/>
            <w:tcBorders>
              <w:top w:val="nil"/>
              <w:left w:val="nil"/>
              <w:bottom w:val="nil"/>
              <w:right w:val="nil"/>
            </w:tcBorders>
            <w:shd w:val="clear" w:color="auto" w:fill="auto"/>
            <w:noWrap/>
            <w:hideMark/>
          </w:tcPr>
          <w:p w14:paraId="77D8A22E" w14:textId="77777777" w:rsidR="00714FE0" w:rsidRPr="00D13F66" w:rsidRDefault="00714FE0" w:rsidP="00714FE0">
            <w:pPr>
              <w:ind w:firstLine="567"/>
              <w:jc w:val="both"/>
              <w:rPr>
                <w:sz w:val="6"/>
                <w:szCs w:val="24"/>
              </w:rPr>
            </w:pPr>
          </w:p>
        </w:tc>
      </w:tr>
      <w:tr w:rsidR="00714FE0" w:rsidRPr="00D13F66" w14:paraId="7216DA9E" w14:textId="77777777" w:rsidTr="00714FE0">
        <w:trPr>
          <w:trHeight w:val="270"/>
        </w:trPr>
        <w:tc>
          <w:tcPr>
            <w:tcW w:w="245" w:type="pct"/>
            <w:tcBorders>
              <w:top w:val="nil"/>
              <w:left w:val="single" w:sz="4" w:space="0" w:color="auto"/>
              <w:bottom w:val="single" w:sz="4" w:space="0" w:color="auto"/>
              <w:right w:val="single" w:sz="4" w:space="0" w:color="auto"/>
            </w:tcBorders>
            <w:shd w:val="clear" w:color="auto" w:fill="auto"/>
            <w:hideMark/>
          </w:tcPr>
          <w:p w14:paraId="47FF1647" w14:textId="77777777" w:rsidR="00714FE0" w:rsidRPr="00D13F66" w:rsidRDefault="00714FE0" w:rsidP="00714FE0">
            <w:pPr>
              <w:ind w:firstLine="567"/>
              <w:jc w:val="both"/>
              <w:rPr>
                <w:sz w:val="6"/>
                <w:szCs w:val="24"/>
              </w:rPr>
            </w:pPr>
            <w:r w:rsidRPr="00D13F66">
              <w:rPr>
                <w:sz w:val="6"/>
                <w:szCs w:val="24"/>
              </w:rPr>
              <w:t> </w:t>
            </w:r>
          </w:p>
        </w:tc>
        <w:tc>
          <w:tcPr>
            <w:tcW w:w="206" w:type="pct"/>
            <w:tcBorders>
              <w:top w:val="nil"/>
              <w:left w:val="nil"/>
              <w:bottom w:val="single" w:sz="4" w:space="0" w:color="auto"/>
              <w:right w:val="single" w:sz="4" w:space="0" w:color="auto"/>
            </w:tcBorders>
            <w:shd w:val="clear" w:color="auto" w:fill="auto"/>
            <w:noWrap/>
            <w:vAlign w:val="bottom"/>
            <w:hideMark/>
          </w:tcPr>
          <w:p w14:paraId="20067AF6" w14:textId="77777777" w:rsidR="00714FE0" w:rsidRPr="00D13F66" w:rsidRDefault="00714FE0" w:rsidP="00714FE0">
            <w:pPr>
              <w:ind w:firstLine="567"/>
              <w:jc w:val="both"/>
              <w:rPr>
                <w:sz w:val="6"/>
                <w:szCs w:val="24"/>
              </w:rPr>
            </w:pPr>
            <w:r w:rsidRPr="00D13F66">
              <w:rPr>
                <w:sz w:val="6"/>
                <w:szCs w:val="24"/>
              </w:rPr>
              <w:t> </w:t>
            </w:r>
          </w:p>
        </w:tc>
        <w:tc>
          <w:tcPr>
            <w:tcW w:w="192" w:type="pct"/>
            <w:tcBorders>
              <w:top w:val="nil"/>
              <w:left w:val="nil"/>
              <w:bottom w:val="single" w:sz="4" w:space="0" w:color="auto"/>
              <w:right w:val="single" w:sz="4" w:space="0" w:color="auto"/>
            </w:tcBorders>
            <w:shd w:val="clear" w:color="auto" w:fill="auto"/>
            <w:noWrap/>
            <w:vAlign w:val="bottom"/>
            <w:hideMark/>
          </w:tcPr>
          <w:p w14:paraId="33A7E8B0" w14:textId="77777777" w:rsidR="00714FE0" w:rsidRPr="00D13F66" w:rsidRDefault="00714FE0" w:rsidP="00714FE0">
            <w:pPr>
              <w:ind w:firstLine="567"/>
              <w:jc w:val="both"/>
              <w:rPr>
                <w:sz w:val="6"/>
                <w:szCs w:val="24"/>
              </w:rPr>
            </w:pPr>
            <w:r w:rsidRPr="00D13F66">
              <w:rPr>
                <w:sz w:val="6"/>
                <w:szCs w:val="24"/>
              </w:rPr>
              <w:t> </w:t>
            </w:r>
          </w:p>
        </w:tc>
        <w:tc>
          <w:tcPr>
            <w:tcW w:w="245" w:type="pct"/>
            <w:tcBorders>
              <w:top w:val="nil"/>
              <w:left w:val="nil"/>
              <w:bottom w:val="single" w:sz="4" w:space="0" w:color="auto"/>
              <w:right w:val="single" w:sz="4" w:space="0" w:color="auto"/>
            </w:tcBorders>
            <w:shd w:val="clear" w:color="auto" w:fill="auto"/>
            <w:hideMark/>
          </w:tcPr>
          <w:p w14:paraId="4B96800E" w14:textId="77777777" w:rsidR="00714FE0" w:rsidRPr="00D13F66" w:rsidRDefault="00714FE0" w:rsidP="00714FE0">
            <w:pPr>
              <w:ind w:firstLine="567"/>
              <w:jc w:val="both"/>
              <w:rPr>
                <w:sz w:val="6"/>
                <w:szCs w:val="24"/>
              </w:rPr>
            </w:pPr>
            <w:r w:rsidRPr="00D13F66">
              <w:rPr>
                <w:sz w:val="6"/>
                <w:szCs w:val="24"/>
              </w:rPr>
              <w:t> </w:t>
            </w:r>
          </w:p>
        </w:tc>
        <w:tc>
          <w:tcPr>
            <w:tcW w:w="225" w:type="pct"/>
            <w:tcBorders>
              <w:top w:val="nil"/>
              <w:left w:val="nil"/>
              <w:bottom w:val="single" w:sz="4" w:space="0" w:color="auto"/>
              <w:right w:val="single" w:sz="4" w:space="0" w:color="auto"/>
            </w:tcBorders>
            <w:shd w:val="clear" w:color="auto" w:fill="auto"/>
            <w:noWrap/>
            <w:vAlign w:val="center"/>
            <w:hideMark/>
          </w:tcPr>
          <w:p w14:paraId="67BB63F0" w14:textId="77777777" w:rsidR="00714FE0" w:rsidRPr="00D13F66" w:rsidRDefault="00714FE0" w:rsidP="00714FE0">
            <w:pPr>
              <w:ind w:firstLine="567"/>
              <w:jc w:val="both"/>
              <w:rPr>
                <w:sz w:val="6"/>
                <w:szCs w:val="24"/>
              </w:rPr>
            </w:pPr>
            <w:r w:rsidRPr="00D13F66">
              <w:rPr>
                <w:sz w:val="6"/>
                <w:szCs w:val="24"/>
              </w:rPr>
              <w:t> </w:t>
            </w:r>
          </w:p>
        </w:tc>
        <w:tc>
          <w:tcPr>
            <w:tcW w:w="225" w:type="pct"/>
            <w:tcBorders>
              <w:top w:val="nil"/>
              <w:left w:val="nil"/>
              <w:bottom w:val="single" w:sz="4" w:space="0" w:color="auto"/>
              <w:right w:val="single" w:sz="4" w:space="0" w:color="auto"/>
            </w:tcBorders>
            <w:shd w:val="clear" w:color="auto" w:fill="auto"/>
            <w:noWrap/>
            <w:hideMark/>
          </w:tcPr>
          <w:p w14:paraId="1AF5D9A3" w14:textId="77777777" w:rsidR="00714FE0" w:rsidRPr="00D13F66" w:rsidRDefault="00714FE0" w:rsidP="00714FE0">
            <w:pPr>
              <w:ind w:firstLine="567"/>
              <w:jc w:val="both"/>
              <w:rPr>
                <w:sz w:val="6"/>
                <w:szCs w:val="24"/>
              </w:rPr>
            </w:pPr>
            <w:r w:rsidRPr="00D13F66">
              <w:rPr>
                <w:sz w:val="6"/>
                <w:szCs w:val="24"/>
              </w:rPr>
              <w:t> </w:t>
            </w:r>
          </w:p>
        </w:tc>
        <w:tc>
          <w:tcPr>
            <w:tcW w:w="225" w:type="pct"/>
            <w:tcBorders>
              <w:top w:val="nil"/>
              <w:left w:val="nil"/>
              <w:bottom w:val="single" w:sz="4" w:space="0" w:color="auto"/>
              <w:right w:val="single" w:sz="4" w:space="0" w:color="auto"/>
            </w:tcBorders>
            <w:shd w:val="clear" w:color="auto" w:fill="auto"/>
            <w:noWrap/>
            <w:vAlign w:val="bottom"/>
            <w:hideMark/>
          </w:tcPr>
          <w:p w14:paraId="64AB07D2" w14:textId="77777777" w:rsidR="00714FE0" w:rsidRPr="00D13F66" w:rsidRDefault="00714FE0" w:rsidP="00714FE0">
            <w:pPr>
              <w:ind w:firstLine="567"/>
              <w:jc w:val="both"/>
              <w:rPr>
                <w:sz w:val="6"/>
                <w:szCs w:val="24"/>
              </w:rPr>
            </w:pPr>
            <w:r w:rsidRPr="00D13F66">
              <w:rPr>
                <w:sz w:val="6"/>
                <w:szCs w:val="24"/>
              </w:rPr>
              <w:t> </w:t>
            </w:r>
          </w:p>
        </w:tc>
        <w:tc>
          <w:tcPr>
            <w:tcW w:w="225" w:type="pct"/>
            <w:tcBorders>
              <w:top w:val="nil"/>
              <w:left w:val="nil"/>
              <w:bottom w:val="single" w:sz="4" w:space="0" w:color="auto"/>
              <w:right w:val="single" w:sz="4" w:space="0" w:color="auto"/>
            </w:tcBorders>
            <w:shd w:val="clear" w:color="auto" w:fill="auto"/>
            <w:noWrap/>
            <w:vAlign w:val="bottom"/>
            <w:hideMark/>
          </w:tcPr>
          <w:p w14:paraId="1057F9AE" w14:textId="77777777" w:rsidR="00714FE0" w:rsidRPr="00D13F66" w:rsidRDefault="00714FE0" w:rsidP="00714FE0">
            <w:pPr>
              <w:ind w:firstLine="567"/>
              <w:jc w:val="both"/>
              <w:rPr>
                <w:sz w:val="6"/>
                <w:szCs w:val="24"/>
              </w:rPr>
            </w:pPr>
            <w:r w:rsidRPr="00D13F66">
              <w:rPr>
                <w:sz w:val="6"/>
                <w:szCs w:val="24"/>
              </w:rPr>
              <w:t> </w:t>
            </w:r>
          </w:p>
        </w:tc>
        <w:tc>
          <w:tcPr>
            <w:tcW w:w="231" w:type="pct"/>
            <w:tcBorders>
              <w:top w:val="nil"/>
              <w:left w:val="nil"/>
              <w:bottom w:val="single" w:sz="4" w:space="0" w:color="auto"/>
              <w:right w:val="single" w:sz="4" w:space="0" w:color="auto"/>
            </w:tcBorders>
            <w:shd w:val="clear" w:color="auto" w:fill="auto"/>
            <w:noWrap/>
            <w:vAlign w:val="bottom"/>
            <w:hideMark/>
          </w:tcPr>
          <w:p w14:paraId="1A123B64" w14:textId="77777777" w:rsidR="00714FE0" w:rsidRPr="00D13F66" w:rsidRDefault="00714FE0" w:rsidP="00714FE0">
            <w:pPr>
              <w:ind w:firstLine="567"/>
              <w:jc w:val="both"/>
              <w:rPr>
                <w:sz w:val="6"/>
                <w:szCs w:val="24"/>
              </w:rPr>
            </w:pPr>
            <w:r w:rsidRPr="00D13F66">
              <w:rPr>
                <w:sz w:val="6"/>
                <w:szCs w:val="24"/>
              </w:rPr>
              <w:t> </w:t>
            </w:r>
          </w:p>
        </w:tc>
        <w:tc>
          <w:tcPr>
            <w:tcW w:w="214" w:type="pct"/>
            <w:tcBorders>
              <w:top w:val="nil"/>
              <w:left w:val="nil"/>
              <w:bottom w:val="single" w:sz="4" w:space="0" w:color="auto"/>
              <w:right w:val="single" w:sz="4" w:space="0" w:color="auto"/>
            </w:tcBorders>
            <w:shd w:val="clear" w:color="auto" w:fill="auto"/>
            <w:noWrap/>
            <w:vAlign w:val="bottom"/>
            <w:hideMark/>
          </w:tcPr>
          <w:p w14:paraId="487D2120" w14:textId="77777777" w:rsidR="00714FE0" w:rsidRPr="00D13F66" w:rsidRDefault="00714FE0" w:rsidP="00714FE0">
            <w:pPr>
              <w:ind w:firstLine="567"/>
              <w:jc w:val="both"/>
              <w:rPr>
                <w:sz w:val="6"/>
                <w:szCs w:val="24"/>
              </w:rPr>
            </w:pPr>
            <w:r w:rsidRPr="00D13F66">
              <w:rPr>
                <w:sz w:val="6"/>
                <w:szCs w:val="24"/>
              </w:rPr>
              <w:t> </w:t>
            </w:r>
          </w:p>
        </w:tc>
        <w:tc>
          <w:tcPr>
            <w:tcW w:w="237" w:type="pct"/>
            <w:tcBorders>
              <w:top w:val="single" w:sz="4" w:space="0" w:color="auto"/>
              <w:left w:val="nil"/>
              <w:bottom w:val="single" w:sz="4" w:space="0" w:color="auto"/>
              <w:right w:val="single" w:sz="4" w:space="0" w:color="auto"/>
            </w:tcBorders>
            <w:shd w:val="clear" w:color="auto" w:fill="auto"/>
            <w:noWrap/>
            <w:vAlign w:val="bottom"/>
            <w:hideMark/>
          </w:tcPr>
          <w:p w14:paraId="036CB281" w14:textId="77777777" w:rsidR="00714FE0" w:rsidRPr="00D13F66" w:rsidRDefault="00714FE0" w:rsidP="00714FE0">
            <w:pPr>
              <w:ind w:firstLine="567"/>
              <w:jc w:val="both"/>
              <w:rPr>
                <w:sz w:val="6"/>
                <w:szCs w:val="24"/>
              </w:rPr>
            </w:pPr>
            <w:r w:rsidRPr="00D13F66">
              <w:rPr>
                <w:sz w:val="6"/>
                <w:szCs w:val="24"/>
              </w:rPr>
              <w:t> </w:t>
            </w:r>
          </w:p>
        </w:tc>
        <w:tc>
          <w:tcPr>
            <w:tcW w:w="278" w:type="pct"/>
            <w:tcBorders>
              <w:top w:val="single" w:sz="4" w:space="0" w:color="auto"/>
              <w:left w:val="nil"/>
              <w:bottom w:val="single" w:sz="4" w:space="0" w:color="auto"/>
              <w:right w:val="single" w:sz="4" w:space="0" w:color="auto"/>
            </w:tcBorders>
            <w:shd w:val="clear" w:color="auto" w:fill="auto"/>
            <w:noWrap/>
            <w:vAlign w:val="bottom"/>
            <w:hideMark/>
          </w:tcPr>
          <w:p w14:paraId="7C08A539" w14:textId="77777777" w:rsidR="00714FE0" w:rsidRPr="00D13F66" w:rsidRDefault="00714FE0" w:rsidP="00714FE0">
            <w:pPr>
              <w:ind w:firstLine="567"/>
              <w:jc w:val="both"/>
              <w:rPr>
                <w:sz w:val="6"/>
                <w:szCs w:val="24"/>
              </w:rPr>
            </w:pPr>
            <w:r w:rsidRPr="00D13F66">
              <w:rPr>
                <w:sz w:val="6"/>
                <w:szCs w:val="24"/>
              </w:rPr>
              <w:t> </w:t>
            </w:r>
          </w:p>
        </w:tc>
        <w:tc>
          <w:tcPr>
            <w:tcW w:w="237" w:type="pct"/>
            <w:tcBorders>
              <w:top w:val="single" w:sz="4" w:space="0" w:color="auto"/>
              <w:left w:val="nil"/>
              <w:bottom w:val="single" w:sz="4" w:space="0" w:color="auto"/>
              <w:right w:val="single" w:sz="4" w:space="0" w:color="auto"/>
            </w:tcBorders>
            <w:shd w:val="clear" w:color="auto" w:fill="auto"/>
            <w:noWrap/>
            <w:vAlign w:val="bottom"/>
            <w:hideMark/>
          </w:tcPr>
          <w:p w14:paraId="72B77BE8" w14:textId="77777777" w:rsidR="00714FE0" w:rsidRPr="00D13F66" w:rsidRDefault="00714FE0" w:rsidP="00714FE0">
            <w:pPr>
              <w:ind w:firstLine="567"/>
              <w:jc w:val="both"/>
              <w:rPr>
                <w:sz w:val="6"/>
                <w:szCs w:val="24"/>
              </w:rPr>
            </w:pPr>
            <w:r w:rsidRPr="00D13F66">
              <w:rPr>
                <w:sz w:val="6"/>
                <w:szCs w:val="24"/>
              </w:rPr>
              <w:t> </w:t>
            </w:r>
          </w:p>
        </w:tc>
        <w:tc>
          <w:tcPr>
            <w:tcW w:w="237" w:type="pct"/>
            <w:tcBorders>
              <w:top w:val="single" w:sz="4" w:space="0" w:color="auto"/>
              <w:left w:val="nil"/>
              <w:bottom w:val="single" w:sz="4" w:space="0" w:color="auto"/>
              <w:right w:val="single" w:sz="4" w:space="0" w:color="auto"/>
            </w:tcBorders>
            <w:shd w:val="clear" w:color="auto" w:fill="auto"/>
            <w:noWrap/>
            <w:vAlign w:val="bottom"/>
            <w:hideMark/>
          </w:tcPr>
          <w:p w14:paraId="04196B65" w14:textId="77777777" w:rsidR="00714FE0" w:rsidRPr="00D13F66" w:rsidRDefault="00714FE0" w:rsidP="00714FE0">
            <w:pPr>
              <w:ind w:firstLine="567"/>
              <w:jc w:val="both"/>
              <w:rPr>
                <w:sz w:val="6"/>
                <w:szCs w:val="24"/>
              </w:rPr>
            </w:pPr>
            <w:r w:rsidRPr="00D13F66">
              <w:rPr>
                <w:sz w:val="6"/>
                <w:szCs w:val="24"/>
              </w:rPr>
              <w:t> </w:t>
            </w:r>
          </w:p>
        </w:tc>
        <w:tc>
          <w:tcPr>
            <w:tcW w:w="237" w:type="pct"/>
            <w:tcBorders>
              <w:top w:val="single" w:sz="4" w:space="0" w:color="auto"/>
              <w:left w:val="nil"/>
              <w:bottom w:val="single" w:sz="4" w:space="0" w:color="auto"/>
              <w:right w:val="single" w:sz="4" w:space="0" w:color="auto"/>
            </w:tcBorders>
            <w:shd w:val="clear" w:color="auto" w:fill="auto"/>
            <w:noWrap/>
            <w:vAlign w:val="bottom"/>
            <w:hideMark/>
          </w:tcPr>
          <w:p w14:paraId="5E39BBC2" w14:textId="77777777" w:rsidR="00714FE0" w:rsidRPr="00D13F66" w:rsidRDefault="00714FE0" w:rsidP="00714FE0">
            <w:pPr>
              <w:ind w:firstLine="567"/>
              <w:jc w:val="both"/>
              <w:rPr>
                <w:sz w:val="6"/>
                <w:szCs w:val="24"/>
              </w:rPr>
            </w:pPr>
            <w:r w:rsidRPr="00D13F66">
              <w:rPr>
                <w:sz w:val="6"/>
                <w:szCs w:val="24"/>
              </w:rPr>
              <w:t> </w:t>
            </w:r>
          </w:p>
        </w:tc>
        <w:tc>
          <w:tcPr>
            <w:tcW w:w="237" w:type="pct"/>
            <w:tcBorders>
              <w:top w:val="single" w:sz="4" w:space="0" w:color="auto"/>
              <w:left w:val="nil"/>
              <w:bottom w:val="single" w:sz="4" w:space="0" w:color="auto"/>
              <w:right w:val="single" w:sz="4" w:space="0" w:color="auto"/>
            </w:tcBorders>
            <w:shd w:val="clear" w:color="auto" w:fill="auto"/>
            <w:hideMark/>
          </w:tcPr>
          <w:p w14:paraId="67E4F8E9" w14:textId="77777777" w:rsidR="00714FE0" w:rsidRPr="00D13F66" w:rsidRDefault="00714FE0" w:rsidP="00714FE0">
            <w:pPr>
              <w:ind w:firstLine="567"/>
              <w:jc w:val="both"/>
              <w:rPr>
                <w:sz w:val="6"/>
                <w:szCs w:val="24"/>
              </w:rPr>
            </w:pPr>
            <w:r w:rsidRPr="00D13F66">
              <w:rPr>
                <w:sz w:val="6"/>
                <w:szCs w:val="24"/>
              </w:rPr>
              <w:t> </w:t>
            </w:r>
          </w:p>
        </w:tc>
        <w:tc>
          <w:tcPr>
            <w:tcW w:w="225" w:type="pct"/>
            <w:tcBorders>
              <w:top w:val="nil"/>
              <w:left w:val="nil"/>
              <w:bottom w:val="nil"/>
              <w:right w:val="nil"/>
            </w:tcBorders>
            <w:shd w:val="clear" w:color="auto" w:fill="auto"/>
            <w:noWrap/>
            <w:vAlign w:val="bottom"/>
            <w:hideMark/>
          </w:tcPr>
          <w:p w14:paraId="562DF103" w14:textId="77777777" w:rsidR="00714FE0" w:rsidRPr="00D13F66" w:rsidRDefault="00714FE0" w:rsidP="00714FE0">
            <w:pPr>
              <w:ind w:firstLine="567"/>
              <w:jc w:val="both"/>
              <w:rPr>
                <w:sz w:val="6"/>
                <w:szCs w:val="24"/>
              </w:rPr>
            </w:pPr>
          </w:p>
        </w:tc>
        <w:tc>
          <w:tcPr>
            <w:tcW w:w="214" w:type="pct"/>
            <w:tcBorders>
              <w:top w:val="nil"/>
              <w:left w:val="nil"/>
              <w:bottom w:val="nil"/>
              <w:right w:val="nil"/>
            </w:tcBorders>
            <w:shd w:val="clear" w:color="auto" w:fill="auto"/>
            <w:noWrap/>
            <w:vAlign w:val="bottom"/>
            <w:hideMark/>
          </w:tcPr>
          <w:p w14:paraId="3B83EF49" w14:textId="77777777" w:rsidR="00714FE0" w:rsidRPr="00D13F66" w:rsidRDefault="00714FE0" w:rsidP="00714FE0">
            <w:pPr>
              <w:ind w:firstLine="567"/>
              <w:jc w:val="both"/>
              <w:rPr>
                <w:sz w:val="6"/>
                <w:szCs w:val="24"/>
              </w:rPr>
            </w:pPr>
          </w:p>
        </w:tc>
        <w:tc>
          <w:tcPr>
            <w:tcW w:w="231" w:type="pct"/>
            <w:tcBorders>
              <w:top w:val="nil"/>
              <w:left w:val="nil"/>
              <w:bottom w:val="nil"/>
              <w:right w:val="nil"/>
            </w:tcBorders>
            <w:shd w:val="clear" w:color="auto" w:fill="auto"/>
            <w:noWrap/>
            <w:vAlign w:val="bottom"/>
            <w:hideMark/>
          </w:tcPr>
          <w:p w14:paraId="4F7F8C46" w14:textId="77777777" w:rsidR="00714FE0" w:rsidRPr="00D13F66" w:rsidRDefault="00714FE0" w:rsidP="00714FE0">
            <w:pPr>
              <w:ind w:firstLine="567"/>
              <w:jc w:val="both"/>
              <w:rPr>
                <w:sz w:val="6"/>
                <w:szCs w:val="24"/>
              </w:rPr>
            </w:pPr>
          </w:p>
        </w:tc>
        <w:tc>
          <w:tcPr>
            <w:tcW w:w="206" w:type="pct"/>
            <w:tcBorders>
              <w:top w:val="nil"/>
              <w:left w:val="nil"/>
              <w:bottom w:val="nil"/>
              <w:right w:val="nil"/>
            </w:tcBorders>
            <w:shd w:val="clear" w:color="auto" w:fill="auto"/>
            <w:noWrap/>
            <w:hideMark/>
          </w:tcPr>
          <w:p w14:paraId="6B354194" w14:textId="77777777" w:rsidR="00714FE0" w:rsidRPr="00D13F66" w:rsidRDefault="00714FE0" w:rsidP="00714FE0">
            <w:pPr>
              <w:ind w:firstLine="567"/>
              <w:jc w:val="both"/>
              <w:rPr>
                <w:sz w:val="6"/>
                <w:szCs w:val="24"/>
              </w:rPr>
            </w:pPr>
          </w:p>
        </w:tc>
        <w:tc>
          <w:tcPr>
            <w:tcW w:w="183" w:type="pct"/>
            <w:tcBorders>
              <w:top w:val="nil"/>
              <w:left w:val="nil"/>
              <w:bottom w:val="nil"/>
              <w:right w:val="nil"/>
            </w:tcBorders>
            <w:shd w:val="clear" w:color="auto" w:fill="auto"/>
            <w:noWrap/>
            <w:hideMark/>
          </w:tcPr>
          <w:p w14:paraId="7521B709" w14:textId="77777777" w:rsidR="00714FE0" w:rsidRPr="00D13F66" w:rsidRDefault="00714FE0" w:rsidP="00714FE0">
            <w:pPr>
              <w:ind w:firstLine="567"/>
              <w:jc w:val="both"/>
              <w:rPr>
                <w:sz w:val="6"/>
                <w:szCs w:val="24"/>
              </w:rPr>
            </w:pPr>
          </w:p>
        </w:tc>
        <w:tc>
          <w:tcPr>
            <w:tcW w:w="244" w:type="pct"/>
            <w:tcBorders>
              <w:top w:val="nil"/>
              <w:left w:val="nil"/>
              <w:bottom w:val="nil"/>
              <w:right w:val="nil"/>
            </w:tcBorders>
            <w:shd w:val="clear" w:color="auto" w:fill="auto"/>
            <w:noWrap/>
            <w:hideMark/>
          </w:tcPr>
          <w:p w14:paraId="2977C03E" w14:textId="77777777" w:rsidR="00714FE0" w:rsidRPr="00D13F66" w:rsidRDefault="00714FE0" w:rsidP="00714FE0">
            <w:pPr>
              <w:ind w:firstLine="567"/>
              <w:jc w:val="both"/>
              <w:rPr>
                <w:sz w:val="6"/>
                <w:szCs w:val="24"/>
              </w:rPr>
            </w:pPr>
          </w:p>
        </w:tc>
      </w:tr>
      <w:tr w:rsidR="00714FE0" w:rsidRPr="00D13F66" w14:paraId="1E0C78A7" w14:textId="77777777" w:rsidTr="00714FE0">
        <w:trPr>
          <w:trHeight w:val="240"/>
        </w:trPr>
        <w:tc>
          <w:tcPr>
            <w:tcW w:w="245" w:type="pct"/>
            <w:tcBorders>
              <w:top w:val="nil"/>
              <w:left w:val="nil"/>
              <w:bottom w:val="nil"/>
              <w:right w:val="nil"/>
            </w:tcBorders>
            <w:shd w:val="clear" w:color="auto" w:fill="auto"/>
            <w:noWrap/>
            <w:vAlign w:val="bottom"/>
            <w:hideMark/>
          </w:tcPr>
          <w:p w14:paraId="71CDE644" w14:textId="77777777" w:rsidR="00714FE0" w:rsidRPr="00D13F66" w:rsidRDefault="00714FE0" w:rsidP="00714FE0">
            <w:pPr>
              <w:ind w:firstLine="567"/>
              <w:jc w:val="both"/>
              <w:rPr>
                <w:b/>
                <w:bCs/>
                <w:sz w:val="6"/>
                <w:szCs w:val="24"/>
              </w:rPr>
            </w:pPr>
            <w:r w:rsidRPr="00D13F66">
              <w:rPr>
                <w:b/>
                <w:bCs/>
                <w:sz w:val="6"/>
                <w:szCs w:val="24"/>
              </w:rPr>
              <w:t>Итого по выпуску:</w:t>
            </w:r>
          </w:p>
        </w:tc>
        <w:tc>
          <w:tcPr>
            <w:tcW w:w="206" w:type="pct"/>
            <w:tcBorders>
              <w:top w:val="nil"/>
              <w:left w:val="nil"/>
              <w:bottom w:val="nil"/>
              <w:right w:val="nil"/>
            </w:tcBorders>
            <w:shd w:val="clear" w:color="auto" w:fill="auto"/>
            <w:noWrap/>
            <w:vAlign w:val="bottom"/>
            <w:hideMark/>
          </w:tcPr>
          <w:p w14:paraId="0307BD1C" w14:textId="77777777" w:rsidR="00714FE0" w:rsidRPr="00D13F66" w:rsidRDefault="00714FE0" w:rsidP="00714FE0">
            <w:pPr>
              <w:ind w:firstLine="567"/>
              <w:jc w:val="both"/>
              <w:rPr>
                <w:b/>
                <w:bCs/>
                <w:sz w:val="6"/>
                <w:szCs w:val="24"/>
              </w:rPr>
            </w:pPr>
          </w:p>
        </w:tc>
        <w:tc>
          <w:tcPr>
            <w:tcW w:w="192" w:type="pct"/>
            <w:tcBorders>
              <w:top w:val="nil"/>
              <w:left w:val="nil"/>
              <w:bottom w:val="nil"/>
              <w:right w:val="nil"/>
            </w:tcBorders>
            <w:shd w:val="clear" w:color="auto" w:fill="auto"/>
            <w:noWrap/>
            <w:vAlign w:val="bottom"/>
            <w:hideMark/>
          </w:tcPr>
          <w:p w14:paraId="5AEE9F21" w14:textId="77777777" w:rsidR="00714FE0" w:rsidRPr="00D13F66" w:rsidRDefault="00714FE0" w:rsidP="00714FE0">
            <w:pPr>
              <w:ind w:firstLine="567"/>
              <w:jc w:val="both"/>
              <w:rPr>
                <w:sz w:val="6"/>
                <w:szCs w:val="24"/>
              </w:rPr>
            </w:pPr>
          </w:p>
        </w:tc>
        <w:tc>
          <w:tcPr>
            <w:tcW w:w="245" w:type="pct"/>
            <w:tcBorders>
              <w:top w:val="nil"/>
              <w:left w:val="nil"/>
              <w:bottom w:val="nil"/>
              <w:right w:val="nil"/>
            </w:tcBorders>
            <w:shd w:val="clear" w:color="auto" w:fill="auto"/>
            <w:noWrap/>
            <w:vAlign w:val="bottom"/>
            <w:hideMark/>
          </w:tcPr>
          <w:p w14:paraId="0F5BAB88" w14:textId="77777777" w:rsidR="00714FE0" w:rsidRPr="00D13F66" w:rsidRDefault="00714FE0" w:rsidP="00714FE0">
            <w:pPr>
              <w:ind w:firstLine="567"/>
              <w:jc w:val="both"/>
              <w:rPr>
                <w:sz w:val="6"/>
                <w:szCs w:val="24"/>
              </w:rPr>
            </w:pPr>
          </w:p>
        </w:tc>
        <w:tc>
          <w:tcPr>
            <w:tcW w:w="225" w:type="pct"/>
            <w:tcBorders>
              <w:top w:val="nil"/>
              <w:left w:val="single" w:sz="4" w:space="0" w:color="auto"/>
              <w:bottom w:val="single" w:sz="4" w:space="0" w:color="auto"/>
              <w:right w:val="single" w:sz="4" w:space="0" w:color="auto"/>
            </w:tcBorders>
            <w:shd w:val="clear" w:color="auto" w:fill="auto"/>
            <w:noWrap/>
            <w:vAlign w:val="bottom"/>
            <w:hideMark/>
          </w:tcPr>
          <w:p w14:paraId="4AD03229" w14:textId="77777777" w:rsidR="00714FE0" w:rsidRPr="00D13F66" w:rsidRDefault="00714FE0" w:rsidP="00714FE0">
            <w:pPr>
              <w:ind w:firstLine="567"/>
              <w:jc w:val="both"/>
              <w:rPr>
                <w:b/>
                <w:bCs/>
                <w:i/>
                <w:iCs/>
                <w:sz w:val="6"/>
                <w:szCs w:val="24"/>
              </w:rPr>
            </w:pPr>
            <w:r w:rsidRPr="00D13F66">
              <w:rPr>
                <w:b/>
                <w:bCs/>
                <w:i/>
                <w:iCs/>
                <w:sz w:val="6"/>
                <w:szCs w:val="24"/>
              </w:rPr>
              <w:t>оборот</w:t>
            </w:r>
          </w:p>
        </w:tc>
        <w:tc>
          <w:tcPr>
            <w:tcW w:w="225" w:type="pct"/>
            <w:tcBorders>
              <w:top w:val="nil"/>
              <w:left w:val="nil"/>
              <w:bottom w:val="single" w:sz="4" w:space="0" w:color="auto"/>
              <w:right w:val="single" w:sz="4" w:space="0" w:color="auto"/>
            </w:tcBorders>
            <w:shd w:val="clear" w:color="auto" w:fill="auto"/>
            <w:noWrap/>
            <w:hideMark/>
          </w:tcPr>
          <w:p w14:paraId="302119C0" w14:textId="77777777" w:rsidR="00714FE0" w:rsidRPr="00D13F66" w:rsidRDefault="00714FE0" w:rsidP="00714FE0">
            <w:pPr>
              <w:ind w:firstLine="567"/>
              <w:jc w:val="both"/>
              <w:rPr>
                <w:sz w:val="6"/>
                <w:szCs w:val="24"/>
              </w:rPr>
            </w:pPr>
            <w:r w:rsidRPr="00D13F66">
              <w:rPr>
                <w:sz w:val="6"/>
                <w:szCs w:val="24"/>
              </w:rPr>
              <w:t> </w:t>
            </w:r>
          </w:p>
        </w:tc>
        <w:tc>
          <w:tcPr>
            <w:tcW w:w="225" w:type="pct"/>
            <w:tcBorders>
              <w:top w:val="nil"/>
              <w:left w:val="nil"/>
              <w:bottom w:val="single" w:sz="4" w:space="0" w:color="auto"/>
              <w:right w:val="single" w:sz="4" w:space="0" w:color="auto"/>
            </w:tcBorders>
            <w:shd w:val="clear" w:color="auto" w:fill="auto"/>
            <w:noWrap/>
            <w:hideMark/>
          </w:tcPr>
          <w:p w14:paraId="00E59FD7" w14:textId="77777777" w:rsidR="00714FE0" w:rsidRPr="00D13F66" w:rsidRDefault="00714FE0" w:rsidP="00714FE0">
            <w:pPr>
              <w:ind w:firstLine="567"/>
              <w:jc w:val="both"/>
              <w:rPr>
                <w:sz w:val="6"/>
                <w:szCs w:val="24"/>
              </w:rPr>
            </w:pPr>
            <w:r w:rsidRPr="00D13F66">
              <w:rPr>
                <w:sz w:val="6"/>
                <w:szCs w:val="24"/>
              </w:rPr>
              <w:t> </w:t>
            </w:r>
          </w:p>
        </w:tc>
        <w:tc>
          <w:tcPr>
            <w:tcW w:w="225" w:type="pct"/>
            <w:tcBorders>
              <w:top w:val="nil"/>
              <w:left w:val="nil"/>
              <w:bottom w:val="single" w:sz="4" w:space="0" w:color="auto"/>
              <w:right w:val="single" w:sz="4" w:space="0" w:color="auto"/>
            </w:tcBorders>
            <w:shd w:val="clear" w:color="auto" w:fill="auto"/>
            <w:noWrap/>
            <w:vAlign w:val="bottom"/>
            <w:hideMark/>
          </w:tcPr>
          <w:p w14:paraId="04319A5B" w14:textId="77777777" w:rsidR="00714FE0" w:rsidRPr="00D13F66" w:rsidRDefault="00714FE0" w:rsidP="00714FE0">
            <w:pPr>
              <w:ind w:firstLine="567"/>
              <w:jc w:val="both"/>
              <w:rPr>
                <w:sz w:val="6"/>
                <w:szCs w:val="24"/>
              </w:rPr>
            </w:pPr>
            <w:r w:rsidRPr="00D13F66">
              <w:rPr>
                <w:sz w:val="6"/>
                <w:szCs w:val="24"/>
              </w:rPr>
              <w:t> </w:t>
            </w:r>
          </w:p>
        </w:tc>
        <w:tc>
          <w:tcPr>
            <w:tcW w:w="231" w:type="pct"/>
            <w:tcBorders>
              <w:top w:val="nil"/>
              <w:left w:val="nil"/>
              <w:bottom w:val="nil"/>
              <w:right w:val="nil"/>
            </w:tcBorders>
            <w:shd w:val="clear" w:color="auto" w:fill="auto"/>
            <w:noWrap/>
            <w:vAlign w:val="bottom"/>
            <w:hideMark/>
          </w:tcPr>
          <w:p w14:paraId="7DFB3EB7" w14:textId="77777777" w:rsidR="00714FE0" w:rsidRPr="00D13F66" w:rsidRDefault="00714FE0" w:rsidP="00714FE0">
            <w:pPr>
              <w:ind w:firstLine="567"/>
              <w:jc w:val="both"/>
              <w:rPr>
                <w:sz w:val="6"/>
                <w:szCs w:val="24"/>
              </w:rPr>
            </w:pPr>
          </w:p>
        </w:tc>
        <w:tc>
          <w:tcPr>
            <w:tcW w:w="214" w:type="pct"/>
            <w:tcBorders>
              <w:top w:val="nil"/>
              <w:left w:val="nil"/>
              <w:bottom w:val="nil"/>
              <w:right w:val="nil"/>
            </w:tcBorders>
            <w:shd w:val="clear" w:color="auto" w:fill="auto"/>
            <w:noWrap/>
            <w:vAlign w:val="bottom"/>
            <w:hideMark/>
          </w:tcPr>
          <w:p w14:paraId="2AA1FDE2"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23958405" w14:textId="77777777" w:rsidR="00714FE0" w:rsidRPr="00D13F66" w:rsidRDefault="00714FE0" w:rsidP="00714FE0">
            <w:pPr>
              <w:ind w:firstLine="567"/>
              <w:jc w:val="both"/>
              <w:rPr>
                <w:sz w:val="6"/>
                <w:szCs w:val="24"/>
              </w:rPr>
            </w:pPr>
          </w:p>
        </w:tc>
        <w:tc>
          <w:tcPr>
            <w:tcW w:w="278" w:type="pct"/>
            <w:tcBorders>
              <w:top w:val="nil"/>
              <w:left w:val="nil"/>
              <w:bottom w:val="nil"/>
              <w:right w:val="nil"/>
            </w:tcBorders>
            <w:shd w:val="clear" w:color="auto" w:fill="auto"/>
            <w:noWrap/>
            <w:vAlign w:val="bottom"/>
            <w:hideMark/>
          </w:tcPr>
          <w:p w14:paraId="39F68125"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40C52D4D"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000000" w:fill="auto"/>
            <w:noWrap/>
            <w:vAlign w:val="bottom"/>
            <w:hideMark/>
          </w:tcPr>
          <w:p w14:paraId="6767BA0A"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1158EE06"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1BB00E3C"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4C1ED429" w14:textId="77777777" w:rsidR="00714FE0" w:rsidRPr="00D13F66" w:rsidRDefault="00714FE0" w:rsidP="00714FE0">
            <w:pPr>
              <w:ind w:firstLine="567"/>
              <w:jc w:val="both"/>
              <w:rPr>
                <w:sz w:val="6"/>
                <w:szCs w:val="24"/>
              </w:rPr>
            </w:pPr>
          </w:p>
        </w:tc>
        <w:tc>
          <w:tcPr>
            <w:tcW w:w="214" w:type="pct"/>
            <w:tcBorders>
              <w:top w:val="nil"/>
              <w:left w:val="nil"/>
              <w:bottom w:val="nil"/>
              <w:right w:val="nil"/>
            </w:tcBorders>
            <w:shd w:val="clear" w:color="auto" w:fill="auto"/>
            <w:noWrap/>
            <w:vAlign w:val="bottom"/>
            <w:hideMark/>
          </w:tcPr>
          <w:p w14:paraId="55BE03DB" w14:textId="77777777" w:rsidR="00714FE0" w:rsidRPr="00D13F66" w:rsidRDefault="00714FE0" w:rsidP="00714FE0">
            <w:pPr>
              <w:ind w:firstLine="567"/>
              <w:jc w:val="both"/>
              <w:rPr>
                <w:sz w:val="6"/>
                <w:szCs w:val="24"/>
              </w:rPr>
            </w:pPr>
          </w:p>
        </w:tc>
        <w:tc>
          <w:tcPr>
            <w:tcW w:w="231" w:type="pct"/>
            <w:tcBorders>
              <w:top w:val="nil"/>
              <w:left w:val="nil"/>
              <w:bottom w:val="nil"/>
              <w:right w:val="nil"/>
            </w:tcBorders>
            <w:shd w:val="clear" w:color="auto" w:fill="auto"/>
            <w:noWrap/>
            <w:hideMark/>
          </w:tcPr>
          <w:p w14:paraId="75A6D607" w14:textId="77777777" w:rsidR="00714FE0" w:rsidRPr="00D13F66" w:rsidRDefault="00714FE0" w:rsidP="00714FE0">
            <w:pPr>
              <w:ind w:firstLine="567"/>
              <w:jc w:val="both"/>
              <w:rPr>
                <w:sz w:val="6"/>
                <w:szCs w:val="24"/>
              </w:rPr>
            </w:pPr>
          </w:p>
        </w:tc>
        <w:tc>
          <w:tcPr>
            <w:tcW w:w="206" w:type="pct"/>
            <w:tcBorders>
              <w:top w:val="nil"/>
              <w:left w:val="nil"/>
              <w:bottom w:val="nil"/>
              <w:right w:val="nil"/>
            </w:tcBorders>
            <w:shd w:val="clear" w:color="auto" w:fill="auto"/>
            <w:noWrap/>
            <w:hideMark/>
          </w:tcPr>
          <w:p w14:paraId="1C6DB2D8" w14:textId="77777777" w:rsidR="00714FE0" w:rsidRPr="00D13F66" w:rsidRDefault="00714FE0" w:rsidP="00714FE0">
            <w:pPr>
              <w:ind w:firstLine="567"/>
              <w:jc w:val="both"/>
              <w:rPr>
                <w:sz w:val="6"/>
                <w:szCs w:val="24"/>
              </w:rPr>
            </w:pPr>
          </w:p>
        </w:tc>
        <w:tc>
          <w:tcPr>
            <w:tcW w:w="183" w:type="pct"/>
            <w:tcBorders>
              <w:top w:val="nil"/>
              <w:left w:val="nil"/>
              <w:bottom w:val="nil"/>
              <w:right w:val="nil"/>
            </w:tcBorders>
            <w:shd w:val="clear" w:color="auto" w:fill="auto"/>
            <w:noWrap/>
            <w:hideMark/>
          </w:tcPr>
          <w:p w14:paraId="3772DC50" w14:textId="77777777" w:rsidR="00714FE0" w:rsidRPr="00D13F66" w:rsidRDefault="00714FE0" w:rsidP="00714FE0">
            <w:pPr>
              <w:ind w:firstLine="567"/>
              <w:jc w:val="both"/>
              <w:rPr>
                <w:sz w:val="6"/>
                <w:szCs w:val="24"/>
              </w:rPr>
            </w:pPr>
          </w:p>
        </w:tc>
        <w:tc>
          <w:tcPr>
            <w:tcW w:w="244" w:type="pct"/>
            <w:tcBorders>
              <w:top w:val="nil"/>
              <w:left w:val="nil"/>
              <w:bottom w:val="nil"/>
              <w:right w:val="nil"/>
            </w:tcBorders>
            <w:shd w:val="clear" w:color="auto" w:fill="auto"/>
            <w:noWrap/>
            <w:hideMark/>
          </w:tcPr>
          <w:p w14:paraId="4C7ACCB7" w14:textId="77777777" w:rsidR="00714FE0" w:rsidRPr="00D13F66" w:rsidRDefault="00714FE0" w:rsidP="00714FE0">
            <w:pPr>
              <w:ind w:firstLine="567"/>
              <w:jc w:val="both"/>
              <w:rPr>
                <w:sz w:val="6"/>
                <w:szCs w:val="24"/>
              </w:rPr>
            </w:pPr>
          </w:p>
        </w:tc>
      </w:tr>
      <w:tr w:rsidR="00714FE0" w:rsidRPr="00D13F66" w14:paraId="4A0855B2" w14:textId="77777777" w:rsidTr="00714FE0">
        <w:trPr>
          <w:trHeight w:val="240"/>
        </w:trPr>
        <w:tc>
          <w:tcPr>
            <w:tcW w:w="245" w:type="pct"/>
            <w:tcBorders>
              <w:top w:val="nil"/>
              <w:left w:val="nil"/>
              <w:bottom w:val="nil"/>
              <w:right w:val="nil"/>
            </w:tcBorders>
            <w:shd w:val="clear" w:color="auto" w:fill="auto"/>
            <w:noWrap/>
            <w:vAlign w:val="bottom"/>
            <w:hideMark/>
          </w:tcPr>
          <w:p w14:paraId="5F7D4EEC" w14:textId="77777777" w:rsidR="00714FE0" w:rsidRPr="00D13F66" w:rsidRDefault="00714FE0" w:rsidP="00714FE0">
            <w:pPr>
              <w:ind w:firstLine="567"/>
              <w:jc w:val="both"/>
              <w:rPr>
                <w:sz w:val="6"/>
                <w:szCs w:val="24"/>
              </w:rPr>
            </w:pPr>
          </w:p>
        </w:tc>
        <w:tc>
          <w:tcPr>
            <w:tcW w:w="206" w:type="pct"/>
            <w:tcBorders>
              <w:top w:val="nil"/>
              <w:left w:val="nil"/>
              <w:bottom w:val="nil"/>
              <w:right w:val="nil"/>
            </w:tcBorders>
            <w:shd w:val="clear" w:color="auto" w:fill="auto"/>
            <w:noWrap/>
            <w:vAlign w:val="bottom"/>
            <w:hideMark/>
          </w:tcPr>
          <w:p w14:paraId="65498CAC" w14:textId="77777777" w:rsidR="00714FE0" w:rsidRPr="00D13F66" w:rsidRDefault="00714FE0" w:rsidP="00714FE0">
            <w:pPr>
              <w:ind w:firstLine="567"/>
              <w:jc w:val="both"/>
              <w:rPr>
                <w:sz w:val="6"/>
                <w:szCs w:val="24"/>
              </w:rPr>
            </w:pPr>
          </w:p>
        </w:tc>
        <w:tc>
          <w:tcPr>
            <w:tcW w:w="192" w:type="pct"/>
            <w:tcBorders>
              <w:top w:val="nil"/>
              <w:left w:val="nil"/>
              <w:bottom w:val="nil"/>
              <w:right w:val="nil"/>
            </w:tcBorders>
            <w:shd w:val="clear" w:color="auto" w:fill="auto"/>
            <w:noWrap/>
            <w:vAlign w:val="bottom"/>
            <w:hideMark/>
          </w:tcPr>
          <w:p w14:paraId="51A693A0" w14:textId="77777777" w:rsidR="00714FE0" w:rsidRPr="00D13F66" w:rsidRDefault="00714FE0" w:rsidP="00714FE0">
            <w:pPr>
              <w:ind w:firstLine="567"/>
              <w:jc w:val="both"/>
              <w:rPr>
                <w:sz w:val="6"/>
                <w:szCs w:val="24"/>
              </w:rPr>
            </w:pPr>
          </w:p>
        </w:tc>
        <w:tc>
          <w:tcPr>
            <w:tcW w:w="245" w:type="pct"/>
            <w:tcBorders>
              <w:top w:val="nil"/>
              <w:left w:val="nil"/>
              <w:bottom w:val="nil"/>
              <w:right w:val="nil"/>
            </w:tcBorders>
            <w:shd w:val="clear" w:color="auto" w:fill="auto"/>
            <w:noWrap/>
            <w:vAlign w:val="bottom"/>
            <w:hideMark/>
          </w:tcPr>
          <w:p w14:paraId="7E7A459A" w14:textId="77777777" w:rsidR="00714FE0" w:rsidRPr="00D13F66" w:rsidRDefault="00714FE0" w:rsidP="00714FE0">
            <w:pPr>
              <w:ind w:firstLine="567"/>
              <w:jc w:val="both"/>
              <w:rPr>
                <w:sz w:val="6"/>
                <w:szCs w:val="24"/>
              </w:rPr>
            </w:pPr>
          </w:p>
        </w:tc>
        <w:tc>
          <w:tcPr>
            <w:tcW w:w="225" w:type="pct"/>
            <w:tcBorders>
              <w:top w:val="nil"/>
              <w:left w:val="single" w:sz="4" w:space="0" w:color="auto"/>
              <w:bottom w:val="single" w:sz="4" w:space="0" w:color="auto"/>
              <w:right w:val="single" w:sz="4" w:space="0" w:color="auto"/>
            </w:tcBorders>
            <w:shd w:val="clear" w:color="auto" w:fill="auto"/>
            <w:noWrap/>
            <w:vAlign w:val="bottom"/>
            <w:hideMark/>
          </w:tcPr>
          <w:p w14:paraId="33CD150A" w14:textId="77777777" w:rsidR="00714FE0" w:rsidRPr="00D13F66" w:rsidRDefault="00714FE0" w:rsidP="00714FE0">
            <w:pPr>
              <w:ind w:firstLine="567"/>
              <w:jc w:val="both"/>
              <w:rPr>
                <w:b/>
                <w:bCs/>
                <w:i/>
                <w:iCs/>
                <w:sz w:val="6"/>
                <w:szCs w:val="24"/>
              </w:rPr>
            </w:pPr>
            <w:r w:rsidRPr="00D13F66">
              <w:rPr>
                <w:b/>
                <w:bCs/>
                <w:i/>
                <w:iCs/>
                <w:sz w:val="6"/>
                <w:szCs w:val="24"/>
              </w:rPr>
              <w:t>изменение</w:t>
            </w:r>
          </w:p>
        </w:tc>
        <w:tc>
          <w:tcPr>
            <w:tcW w:w="225" w:type="pct"/>
            <w:tcBorders>
              <w:top w:val="nil"/>
              <w:left w:val="nil"/>
              <w:bottom w:val="single" w:sz="4" w:space="0" w:color="auto"/>
              <w:right w:val="single" w:sz="4" w:space="0" w:color="auto"/>
            </w:tcBorders>
            <w:shd w:val="clear" w:color="auto" w:fill="auto"/>
            <w:noWrap/>
            <w:hideMark/>
          </w:tcPr>
          <w:p w14:paraId="5DACF048" w14:textId="77777777" w:rsidR="00714FE0" w:rsidRPr="00D13F66" w:rsidRDefault="00714FE0" w:rsidP="00714FE0">
            <w:pPr>
              <w:ind w:firstLine="567"/>
              <w:jc w:val="both"/>
              <w:rPr>
                <w:sz w:val="6"/>
                <w:szCs w:val="24"/>
              </w:rPr>
            </w:pPr>
            <w:r w:rsidRPr="00D13F66">
              <w:rPr>
                <w:sz w:val="6"/>
                <w:szCs w:val="24"/>
              </w:rPr>
              <w:t> </w:t>
            </w:r>
          </w:p>
        </w:tc>
        <w:tc>
          <w:tcPr>
            <w:tcW w:w="225" w:type="pct"/>
            <w:tcBorders>
              <w:top w:val="nil"/>
              <w:left w:val="nil"/>
              <w:bottom w:val="single" w:sz="4" w:space="0" w:color="auto"/>
              <w:right w:val="single" w:sz="4" w:space="0" w:color="auto"/>
            </w:tcBorders>
            <w:shd w:val="clear" w:color="auto" w:fill="auto"/>
            <w:noWrap/>
            <w:hideMark/>
          </w:tcPr>
          <w:p w14:paraId="4E8AD737" w14:textId="77777777" w:rsidR="00714FE0" w:rsidRPr="00D13F66" w:rsidRDefault="00714FE0" w:rsidP="00714FE0">
            <w:pPr>
              <w:ind w:firstLine="567"/>
              <w:jc w:val="both"/>
              <w:rPr>
                <w:sz w:val="6"/>
                <w:szCs w:val="24"/>
              </w:rPr>
            </w:pPr>
            <w:r w:rsidRPr="00D13F66">
              <w:rPr>
                <w:sz w:val="6"/>
                <w:szCs w:val="24"/>
              </w:rPr>
              <w:t> </w:t>
            </w:r>
          </w:p>
        </w:tc>
        <w:tc>
          <w:tcPr>
            <w:tcW w:w="225" w:type="pct"/>
            <w:tcBorders>
              <w:top w:val="nil"/>
              <w:left w:val="nil"/>
              <w:bottom w:val="single" w:sz="4" w:space="0" w:color="auto"/>
              <w:right w:val="single" w:sz="4" w:space="0" w:color="auto"/>
            </w:tcBorders>
            <w:shd w:val="clear" w:color="auto" w:fill="auto"/>
            <w:noWrap/>
            <w:vAlign w:val="bottom"/>
            <w:hideMark/>
          </w:tcPr>
          <w:p w14:paraId="3F6F49BF" w14:textId="77777777" w:rsidR="00714FE0" w:rsidRPr="00D13F66" w:rsidRDefault="00714FE0" w:rsidP="00714FE0">
            <w:pPr>
              <w:ind w:firstLine="567"/>
              <w:jc w:val="both"/>
              <w:rPr>
                <w:sz w:val="6"/>
                <w:szCs w:val="24"/>
              </w:rPr>
            </w:pPr>
            <w:r w:rsidRPr="00D13F66">
              <w:rPr>
                <w:sz w:val="6"/>
                <w:szCs w:val="24"/>
              </w:rPr>
              <w:t> </w:t>
            </w:r>
          </w:p>
        </w:tc>
        <w:tc>
          <w:tcPr>
            <w:tcW w:w="231" w:type="pct"/>
            <w:tcBorders>
              <w:top w:val="nil"/>
              <w:left w:val="nil"/>
              <w:bottom w:val="nil"/>
              <w:right w:val="nil"/>
            </w:tcBorders>
            <w:shd w:val="clear" w:color="auto" w:fill="auto"/>
            <w:noWrap/>
            <w:vAlign w:val="bottom"/>
            <w:hideMark/>
          </w:tcPr>
          <w:p w14:paraId="2B6D0C64" w14:textId="77777777" w:rsidR="00714FE0" w:rsidRPr="00D13F66" w:rsidRDefault="00714FE0" w:rsidP="00714FE0">
            <w:pPr>
              <w:ind w:firstLine="567"/>
              <w:jc w:val="both"/>
              <w:rPr>
                <w:sz w:val="6"/>
                <w:szCs w:val="24"/>
              </w:rPr>
            </w:pPr>
          </w:p>
        </w:tc>
        <w:tc>
          <w:tcPr>
            <w:tcW w:w="214" w:type="pct"/>
            <w:tcBorders>
              <w:top w:val="nil"/>
              <w:left w:val="nil"/>
              <w:bottom w:val="nil"/>
              <w:right w:val="nil"/>
            </w:tcBorders>
            <w:shd w:val="clear" w:color="auto" w:fill="auto"/>
            <w:noWrap/>
            <w:vAlign w:val="bottom"/>
            <w:hideMark/>
          </w:tcPr>
          <w:p w14:paraId="1181104D"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1F5B27C0" w14:textId="77777777" w:rsidR="00714FE0" w:rsidRPr="00D13F66" w:rsidRDefault="00714FE0" w:rsidP="00714FE0">
            <w:pPr>
              <w:ind w:firstLine="567"/>
              <w:jc w:val="both"/>
              <w:rPr>
                <w:sz w:val="6"/>
                <w:szCs w:val="24"/>
              </w:rPr>
            </w:pPr>
          </w:p>
        </w:tc>
        <w:tc>
          <w:tcPr>
            <w:tcW w:w="278" w:type="pct"/>
            <w:tcBorders>
              <w:top w:val="nil"/>
              <w:left w:val="nil"/>
              <w:bottom w:val="nil"/>
              <w:right w:val="nil"/>
            </w:tcBorders>
            <w:shd w:val="clear" w:color="auto" w:fill="auto"/>
            <w:noWrap/>
            <w:vAlign w:val="bottom"/>
            <w:hideMark/>
          </w:tcPr>
          <w:p w14:paraId="0710B90F"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279832CB"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000000" w:fill="auto"/>
            <w:noWrap/>
            <w:vAlign w:val="bottom"/>
            <w:hideMark/>
          </w:tcPr>
          <w:p w14:paraId="14E14E05"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227AD91B"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5DE798A1"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18D73EB1" w14:textId="77777777" w:rsidR="00714FE0" w:rsidRPr="00D13F66" w:rsidRDefault="00714FE0" w:rsidP="00714FE0">
            <w:pPr>
              <w:ind w:firstLine="567"/>
              <w:jc w:val="both"/>
              <w:rPr>
                <w:sz w:val="6"/>
                <w:szCs w:val="24"/>
              </w:rPr>
            </w:pPr>
          </w:p>
        </w:tc>
        <w:tc>
          <w:tcPr>
            <w:tcW w:w="214" w:type="pct"/>
            <w:tcBorders>
              <w:top w:val="nil"/>
              <w:left w:val="nil"/>
              <w:bottom w:val="nil"/>
              <w:right w:val="nil"/>
            </w:tcBorders>
            <w:shd w:val="clear" w:color="auto" w:fill="auto"/>
            <w:noWrap/>
            <w:vAlign w:val="bottom"/>
            <w:hideMark/>
          </w:tcPr>
          <w:p w14:paraId="148CDCDA" w14:textId="77777777" w:rsidR="00714FE0" w:rsidRPr="00D13F66" w:rsidRDefault="00714FE0" w:rsidP="00714FE0">
            <w:pPr>
              <w:ind w:firstLine="567"/>
              <w:jc w:val="both"/>
              <w:rPr>
                <w:sz w:val="6"/>
                <w:szCs w:val="24"/>
              </w:rPr>
            </w:pPr>
          </w:p>
        </w:tc>
        <w:tc>
          <w:tcPr>
            <w:tcW w:w="231" w:type="pct"/>
            <w:tcBorders>
              <w:top w:val="nil"/>
              <w:left w:val="nil"/>
              <w:bottom w:val="nil"/>
              <w:right w:val="nil"/>
            </w:tcBorders>
            <w:shd w:val="clear" w:color="auto" w:fill="auto"/>
            <w:noWrap/>
            <w:hideMark/>
          </w:tcPr>
          <w:p w14:paraId="7B0154C8" w14:textId="77777777" w:rsidR="00714FE0" w:rsidRPr="00D13F66" w:rsidRDefault="00714FE0" w:rsidP="00714FE0">
            <w:pPr>
              <w:ind w:firstLine="567"/>
              <w:jc w:val="both"/>
              <w:rPr>
                <w:sz w:val="6"/>
                <w:szCs w:val="24"/>
              </w:rPr>
            </w:pPr>
          </w:p>
        </w:tc>
        <w:tc>
          <w:tcPr>
            <w:tcW w:w="206" w:type="pct"/>
            <w:tcBorders>
              <w:top w:val="nil"/>
              <w:left w:val="nil"/>
              <w:bottom w:val="nil"/>
              <w:right w:val="nil"/>
            </w:tcBorders>
            <w:shd w:val="clear" w:color="auto" w:fill="auto"/>
            <w:noWrap/>
            <w:hideMark/>
          </w:tcPr>
          <w:p w14:paraId="7D1E88B2" w14:textId="77777777" w:rsidR="00714FE0" w:rsidRPr="00D13F66" w:rsidRDefault="00714FE0" w:rsidP="00714FE0">
            <w:pPr>
              <w:ind w:firstLine="567"/>
              <w:jc w:val="both"/>
              <w:rPr>
                <w:sz w:val="6"/>
                <w:szCs w:val="24"/>
              </w:rPr>
            </w:pPr>
          </w:p>
        </w:tc>
        <w:tc>
          <w:tcPr>
            <w:tcW w:w="183" w:type="pct"/>
            <w:tcBorders>
              <w:top w:val="nil"/>
              <w:left w:val="nil"/>
              <w:bottom w:val="nil"/>
              <w:right w:val="nil"/>
            </w:tcBorders>
            <w:shd w:val="clear" w:color="auto" w:fill="auto"/>
            <w:noWrap/>
            <w:hideMark/>
          </w:tcPr>
          <w:p w14:paraId="176F013D" w14:textId="77777777" w:rsidR="00714FE0" w:rsidRPr="00D13F66" w:rsidRDefault="00714FE0" w:rsidP="00714FE0">
            <w:pPr>
              <w:ind w:firstLine="567"/>
              <w:jc w:val="both"/>
              <w:rPr>
                <w:sz w:val="6"/>
                <w:szCs w:val="24"/>
              </w:rPr>
            </w:pPr>
          </w:p>
        </w:tc>
        <w:tc>
          <w:tcPr>
            <w:tcW w:w="244" w:type="pct"/>
            <w:tcBorders>
              <w:top w:val="nil"/>
              <w:left w:val="nil"/>
              <w:bottom w:val="nil"/>
              <w:right w:val="nil"/>
            </w:tcBorders>
            <w:shd w:val="clear" w:color="auto" w:fill="auto"/>
            <w:noWrap/>
            <w:hideMark/>
          </w:tcPr>
          <w:p w14:paraId="188F3C48" w14:textId="77777777" w:rsidR="00714FE0" w:rsidRPr="00D13F66" w:rsidRDefault="00714FE0" w:rsidP="00714FE0">
            <w:pPr>
              <w:ind w:firstLine="567"/>
              <w:jc w:val="both"/>
              <w:rPr>
                <w:sz w:val="6"/>
                <w:szCs w:val="24"/>
              </w:rPr>
            </w:pPr>
          </w:p>
        </w:tc>
      </w:tr>
      <w:tr w:rsidR="00714FE0" w:rsidRPr="00D13F66" w14:paraId="0E1A3395" w14:textId="77777777" w:rsidTr="00714FE0">
        <w:trPr>
          <w:trHeight w:val="240"/>
        </w:trPr>
        <w:tc>
          <w:tcPr>
            <w:tcW w:w="245" w:type="pct"/>
            <w:tcBorders>
              <w:top w:val="nil"/>
              <w:left w:val="nil"/>
              <w:bottom w:val="nil"/>
              <w:right w:val="nil"/>
            </w:tcBorders>
            <w:shd w:val="clear" w:color="auto" w:fill="auto"/>
            <w:noWrap/>
            <w:vAlign w:val="bottom"/>
            <w:hideMark/>
          </w:tcPr>
          <w:p w14:paraId="3CCC68B4" w14:textId="77777777" w:rsidR="00714FE0" w:rsidRPr="00D13F66" w:rsidRDefault="00714FE0" w:rsidP="00714FE0">
            <w:pPr>
              <w:ind w:firstLine="567"/>
              <w:jc w:val="both"/>
              <w:rPr>
                <w:sz w:val="6"/>
                <w:szCs w:val="24"/>
              </w:rPr>
            </w:pPr>
          </w:p>
        </w:tc>
        <w:tc>
          <w:tcPr>
            <w:tcW w:w="206" w:type="pct"/>
            <w:tcBorders>
              <w:top w:val="nil"/>
              <w:left w:val="nil"/>
              <w:bottom w:val="nil"/>
              <w:right w:val="nil"/>
            </w:tcBorders>
            <w:shd w:val="clear" w:color="auto" w:fill="auto"/>
            <w:noWrap/>
            <w:vAlign w:val="bottom"/>
            <w:hideMark/>
          </w:tcPr>
          <w:p w14:paraId="08D98F78" w14:textId="77777777" w:rsidR="00714FE0" w:rsidRPr="00D13F66" w:rsidRDefault="00714FE0" w:rsidP="00714FE0">
            <w:pPr>
              <w:ind w:firstLine="567"/>
              <w:jc w:val="both"/>
              <w:rPr>
                <w:sz w:val="6"/>
                <w:szCs w:val="24"/>
              </w:rPr>
            </w:pPr>
          </w:p>
        </w:tc>
        <w:tc>
          <w:tcPr>
            <w:tcW w:w="192" w:type="pct"/>
            <w:tcBorders>
              <w:top w:val="nil"/>
              <w:left w:val="nil"/>
              <w:bottom w:val="nil"/>
              <w:right w:val="nil"/>
            </w:tcBorders>
            <w:shd w:val="clear" w:color="auto" w:fill="auto"/>
            <w:noWrap/>
            <w:vAlign w:val="bottom"/>
            <w:hideMark/>
          </w:tcPr>
          <w:p w14:paraId="1D61AC69" w14:textId="77777777" w:rsidR="00714FE0" w:rsidRPr="00D13F66" w:rsidRDefault="00714FE0" w:rsidP="00714FE0">
            <w:pPr>
              <w:ind w:firstLine="567"/>
              <w:jc w:val="both"/>
              <w:rPr>
                <w:sz w:val="6"/>
                <w:szCs w:val="24"/>
              </w:rPr>
            </w:pPr>
          </w:p>
        </w:tc>
        <w:tc>
          <w:tcPr>
            <w:tcW w:w="245" w:type="pct"/>
            <w:tcBorders>
              <w:top w:val="nil"/>
              <w:left w:val="nil"/>
              <w:bottom w:val="nil"/>
              <w:right w:val="nil"/>
            </w:tcBorders>
            <w:shd w:val="clear" w:color="auto" w:fill="auto"/>
            <w:noWrap/>
            <w:vAlign w:val="bottom"/>
            <w:hideMark/>
          </w:tcPr>
          <w:p w14:paraId="47200C5D"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33872BEB"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63ACB1EE"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7332F650"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052048C3" w14:textId="77777777" w:rsidR="00714FE0" w:rsidRPr="00D13F66" w:rsidRDefault="00714FE0" w:rsidP="00714FE0">
            <w:pPr>
              <w:ind w:firstLine="567"/>
              <w:jc w:val="both"/>
              <w:rPr>
                <w:sz w:val="6"/>
                <w:szCs w:val="24"/>
              </w:rPr>
            </w:pPr>
          </w:p>
        </w:tc>
        <w:tc>
          <w:tcPr>
            <w:tcW w:w="231" w:type="pct"/>
            <w:tcBorders>
              <w:top w:val="nil"/>
              <w:left w:val="nil"/>
              <w:bottom w:val="nil"/>
              <w:right w:val="nil"/>
            </w:tcBorders>
            <w:shd w:val="clear" w:color="auto" w:fill="auto"/>
            <w:noWrap/>
            <w:vAlign w:val="bottom"/>
            <w:hideMark/>
          </w:tcPr>
          <w:p w14:paraId="42941152" w14:textId="77777777" w:rsidR="00714FE0" w:rsidRPr="00D13F66" w:rsidRDefault="00714FE0" w:rsidP="00714FE0">
            <w:pPr>
              <w:ind w:firstLine="567"/>
              <w:jc w:val="both"/>
              <w:rPr>
                <w:sz w:val="6"/>
                <w:szCs w:val="24"/>
              </w:rPr>
            </w:pPr>
          </w:p>
        </w:tc>
        <w:tc>
          <w:tcPr>
            <w:tcW w:w="214" w:type="pct"/>
            <w:tcBorders>
              <w:top w:val="nil"/>
              <w:left w:val="nil"/>
              <w:bottom w:val="nil"/>
              <w:right w:val="nil"/>
            </w:tcBorders>
            <w:shd w:val="clear" w:color="auto" w:fill="auto"/>
            <w:noWrap/>
            <w:vAlign w:val="bottom"/>
            <w:hideMark/>
          </w:tcPr>
          <w:p w14:paraId="45693E45"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7186C1D8" w14:textId="77777777" w:rsidR="00714FE0" w:rsidRPr="00D13F66" w:rsidRDefault="00714FE0" w:rsidP="00714FE0">
            <w:pPr>
              <w:ind w:firstLine="567"/>
              <w:jc w:val="both"/>
              <w:rPr>
                <w:sz w:val="6"/>
                <w:szCs w:val="24"/>
              </w:rPr>
            </w:pPr>
          </w:p>
        </w:tc>
        <w:tc>
          <w:tcPr>
            <w:tcW w:w="278" w:type="pct"/>
            <w:tcBorders>
              <w:top w:val="nil"/>
              <w:left w:val="nil"/>
              <w:bottom w:val="nil"/>
              <w:right w:val="nil"/>
            </w:tcBorders>
            <w:shd w:val="clear" w:color="auto" w:fill="auto"/>
            <w:noWrap/>
            <w:vAlign w:val="bottom"/>
            <w:hideMark/>
          </w:tcPr>
          <w:p w14:paraId="59C76112"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50E3D511"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000000" w:fill="auto"/>
            <w:noWrap/>
            <w:vAlign w:val="bottom"/>
            <w:hideMark/>
          </w:tcPr>
          <w:p w14:paraId="4F71CBBC"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5BA1CDFA"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6967D220"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4EF4FB74" w14:textId="77777777" w:rsidR="00714FE0" w:rsidRPr="00D13F66" w:rsidRDefault="00714FE0" w:rsidP="00714FE0">
            <w:pPr>
              <w:ind w:firstLine="567"/>
              <w:jc w:val="both"/>
              <w:rPr>
                <w:sz w:val="6"/>
                <w:szCs w:val="24"/>
              </w:rPr>
            </w:pPr>
          </w:p>
        </w:tc>
        <w:tc>
          <w:tcPr>
            <w:tcW w:w="214" w:type="pct"/>
            <w:tcBorders>
              <w:top w:val="nil"/>
              <w:left w:val="nil"/>
              <w:bottom w:val="nil"/>
              <w:right w:val="nil"/>
            </w:tcBorders>
            <w:shd w:val="clear" w:color="auto" w:fill="auto"/>
            <w:noWrap/>
            <w:vAlign w:val="bottom"/>
            <w:hideMark/>
          </w:tcPr>
          <w:p w14:paraId="275F6536" w14:textId="77777777" w:rsidR="00714FE0" w:rsidRPr="00D13F66" w:rsidRDefault="00714FE0" w:rsidP="00714FE0">
            <w:pPr>
              <w:ind w:firstLine="567"/>
              <w:jc w:val="both"/>
              <w:rPr>
                <w:sz w:val="6"/>
                <w:szCs w:val="24"/>
              </w:rPr>
            </w:pPr>
          </w:p>
        </w:tc>
        <w:tc>
          <w:tcPr>
            <w:tcW w:w="231" w:type="pct"/>
            <w:tcBorders>
              <w:top w:val="nil"/>
              <w:left w:val="nil"/>
              <w:bottom w:val="nil"/>
              <w:right w:val="nil"/>
            </w:tcBorders>
            <w:shd w:val="clear" w:color="auto" w:fill="auto"/>
            <w:noWrap/>
            <w:hideMark/>
          </w:tcPr>
          <w:p w14:paraId="11BA9AD1" w14:textId="77777777" w:rsidR="00714FE0" w:rsidRPr="00D13F66" w:rsidRDefault="00714FE0" w:rsidP="00714FE0">
            <w:pPr>
              <w:ind w:firstLine="567"/>
              <w:jc w:val="both"/>
              <w:rPr>
                <w:sz w:val="6"/>
                <w:szCs w:val="24"/>
              </w:rPr>
            </w:pPr>
          </w:p>
        </w:tc>
        <w:tc>
          <w:tcPr>
            <w:tcW w:w="206" w:type="pct"/>
            <w:tcBorders>
              <w:top w:val="nil"/>
              <w:left w:val="nil"/>
              <w:bottom w:val="nil"/>
              <w:right w:val="nil"/>
            </w:tcBorders>
            <w:shd w:val="clear" w:color="auto" w:fill="auto"/>
            <w:noWrap/>
            <w:hideMark/>
          </w:tcPr>
          <w:p w14:paraId="3ED2015E" w14:textId="77777777" w:rsidR="00714FE0" w:rsidRPr="00D13F66" w:rsidRDefault="00714FE0" w:rsidP="00714FE0">
            <w:pPr>
              <w:ind w:firstLine="567"/>
              <w:jc w:val="both"/>
              <w:rPr>
                <w:sz w:val="6"/>
                <w:szCs w:val="24"/>
              </w:rPr>
            </w:pPr>
          </w:p>
        </w:tc>
        <w:tc>
          <w:tcPr>
            <w:tcW w:w="183" w:type="pct"/>
            <w:tcBorders>
              <w:top w:val="nil"/>
              <w:left w:val="nil"/>
              <w:bottom w:val="nil"/>
              <w:right w:val="nil"/>
            </w:tcBorders>
            <w:shd w:val="clear" w:color="auto" w:fill="auto"/>
            <w:noWrap/>
            <w:hideMark/>
          </w:tcPr>
          <w:p w14:paraId="198B4AE4" w14:textId="77777777" w:rsidR="00714FE0" w:rsidRPr="00D13F66" w:rsidRDefault="00714FE0" w:rsidP="00714FE0">
            <w:pPr>
              <w:ind w:firstLine="567"/>
              <w:jc w:val="both"/>
              <w:rPr>
                <w:sz w:val="6"/>
                <w:szCs w:val="24"/>
              </w:rPr>
            </w:pPr>
          </w:p>
        </w:tc>
        <w:tc>
          <w:tcPr>
            <w:tcW w:w="244" w:type="pct"/>
            <w:tcBorders>
              <w:top w:val="nil"/>
              <w:left w:val="nil"/>
              <w:bottom w:val="nil"/>
              <w:right w:val="nil"/>
            </w:tcBorders>
            <w:shd w:val="clear" w:color="auto" w:fill="auto"/>
            <w:noWrap/>
            <w:hideMark/>
          </w:tcPr>
          <w:p w14:paraId="0FC4DB35" w14:textId="77777777" w:rsidR="00714FE0" w:rsidRPr="00D13F66" w:rsidRDefault="00714FE0" w:rsidP="00714FE0">
            <w:pPr>
              <w:ind w:firstLine="567"/>
              <w:jc w:val="both"/>
              <w:rPr>
                <w:sz w:val="6"/>
                <w:szCs w:val="24"/>
              </w:rPr>
            </w:pPr>
          </w:p>
        </w:tc>
      </w:tr>
      <w:tr w:rsidR="00714FE0" w:rsidRPr="00D13F66" w14:paraId="1BE8ADC6" w14:textId="77777777" w:rsidTr="00714FE0">
        <w:trPr>
          <w:trHeight w:val="240"/>
        </w:trPr>
        <w:tc>
          <w:tcPr>
            <w:tcW w:w="245" w:type="pct"/>
            <w:vMerge w:val="restart"/>
            <w:tcBorders>
              <w:top w:val="nil"/>
              <w:left w:val="nil"/>
              <w:bottom w:val="single" w:sz="4" w:space="0" w:color="000000"/>
              <w:right w:val="nil"/>
            </w:tcBorders>
            <w:shd w:val="clear" w:color="auto" w:fill="auto"/>
            <w:noWrap/>
            <w:vAlign w:val="center"/>
            <w:hideMark/>
          </w:tcPr>
          <w:p w14:paraId="1E399EDE" w14:textId="77777777" w:rsidR="00714FE0" w:rsidRPr="00D13F66" w:rsidRDefault="00714FE0" w:rsidP="00714FE0">
            <w:pPr>
              <w:ind w:firstLine="567"/>
              <w:jc w:val="both"/>
              <w:rPr>
                <w:b/>
                <w:bCs/>
                <w:sz w:val="6"/>
                <w:szCs w:val="24"/>
              </w:rPr>
            </w:pPr>
            <w:r w:rsidRPr="00D13F66">
              <w:rPr>
                <w:b/>
                <w:bCs/>
                <w:sz w:val="6"/>
                <w:szCs w:val="24"/>
              </w:rPr>
              <w:t>Общий итог:</w:t>
            </w:r>
          </w:p>
        </w:tc>
        <w:tc>
          <w:tcPr>
            <w:tcW w:w="206" w:type="pct"/>
            <w:tcBorders>
              <w:top w:val="nil"/>
              <w:left w:val="nil"/>
              <w:bottom w:val="nil"/>
              <w:right w:val="nil"/>
            </w:tcBorders>
            <w:shd w:val="clear" w:color="auto" w:fill="auto"/>
            <w:noWrap/>
            <w:vAlign w:val="bottom"/>
            <w:hideMark/>
          </w:tcPr>
          <w:p w14:paraId="239065EB" w14:textId="77777777" w:rsidR="00714FE0" w:rsidRPr="00D13F66" w:rsidRDefault="00714FE0" w:rsidP="00714FE0">
            <w:pPr>
              <w:ind w:firstLine="567"/>
              <w:jc w:val="both"/>
              <w:rPr>
                <w:b/>
                <w:bCs/>
                <w:sz w:val="6"/>
                <w:szCs w:val="24"/>
              </w:rPr>
            </w:pPr>
          </w:p>
        </w:tc>
        <w:tc>
          <w:tcPr>
            <w:tcW w:w="192" w:type="pct"/>
            <w:tcBorders>
              <w:top w:val="nil"/>
              <w:left w:val="nil"/>
              <w:bottom w:val="nil"/>
              <w:right w:val="nil"/>
            </w:tcBorders>
            <w:shd w:val="clear" w:color="auto" w:fill="auto"/>
            <w:noWrap/>
            <w:vAlign w:val="bottom"/>
            <w:hideMark/>
          </w:tcPr>
          <w:p w14:paraId="75A2B5D8" w14:textId="77777777" w:rsidR="00714FE0" w:rsidRPr="00D13F66" w:rsidRDefault="00714FE0" w:rsidP="00714FE0">
            <w:pPr>
              <w:ind w:firstLine="567"/>
              <w:jc w:val="both"/>
              <w:rPr>
                <w:sz w:val="6"/>
                <w:szCs w:val="24"/>
              </w:rPr>
            </w:pPr>
          </w:p>
        </w:tc>
        <w:tc>
          <w:tcPr>
            <w:tcW w:w="245" w:type="pct"/>
            <w:tcBorders>
              <w:top w:val="nil"/>
              <w:left w:val="nil"/>
              <w:bottom w:val="nil"/>
              <w:right w:val="nil"/>
            </w:tcBorders>
            <w:shd w:val="clear" w:color="auto" w:fill="auto"/>
            <w:noWrap/>
            <w:vAlign w:val="bottom"/>
            <w:hideMark/>
          </w:tcPr>
          <w:p w14:paraId="7E2718A0" w14:textId="77777777" w:rsidR="00714FE0" w:rsidRPr="00D13F66" w:rsidRDefault="00714FE0" w:rsidP="00714FE0">
            <w:pPr>
              <w:ind w:firstLine="567"/>
              <w:jc w:val="both"/>
              <w:rPr>
                <w:sz w:val="6"/>
                <w:szCs w:val="24"/>
              </w:rPr>
            </w:pPr>
          </w:p>
        </w:tc>
        <w:tc>
          <w:tcPr>
            <w:tcW w:w="2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E8A763" w14:textId="77777777" w:rsidR="00714FE0" w:rsidRPr="00D13F66" w:rsidRDefault="00714FE0" w:rsidP="00714FE0">
            <w:pPr>
              <w:ind w:firstLine="567"/>
              <w:jc w:val="both"/>
              <w:rPr>
                <w:b/>
                <w:bCs/>
                <w:i/>
                <w:iCs/>
                <w:sz w:val="6"/>
                <w:szCs w:val="24"/>
              </w:rPr>
            </w:pPr>
            <w:r w:rsidRPr="00D13F66">
              <w:rPr>
                <w:b/>
                <w:bCs/>
                <w:i/>
                <w:iCs/>
                <w:sz w:val="6"/>
                <w:szCs w:val="24"/>
              </w:rPr>
              <w:t>оборот</w:t>
            </w:r>
          </w:p>
        </w:tc>
        <w:tc>
          <w:tcPr>
            <w:tcW w:w="225" w:type="pct"/>
            <w:tcBorders>
              <w:top w:val="single" w:sz="4" w:space="0" w:color="auto"/>
              <w:left w:val="nil"/>
              <w:bottom w:val="single" w:sz="4" w:space="0" w:color="auto"/>
              <w:right w:val="single" w:sz="4" w:space="0" w:color="auto"/>
            </w:tcBorders>
            <w:shd w:val="clear" w:color="auto" w:fill="auto"/>
            <w:noWrap/>
            <w:hideMark/>
          </w:tcPr>
          <w:p w14:paraId="446A6525" w14:textId="77777777" w:rsidR="00714FE0" w:rsidRPr="00D13F66" w:rsidRDefault="00714FE0" w:rsidP="00714FE0">
            <w:pPr>
              <w:ind w:firstLine="567"/>
              <w:jc w:val="both"/>
              <w:rPr>
                <w:sz w:val="6"/>
                <w:szCs w:val="24"/>
              </w:rPr>
            </w:pPr>
            <w:r w:rsidRPr="00D13F66">
              <w:rPr>
                <w:sz w:val="6"/>
                <w:szCs w:val="24"/>
              </w:rPr>
              <w:t> </w:t>
            </w:r>
          </w:p>
        </w:tc>
        <w:tc>
          <w:tcPr>
            <w:tcW w:w="225" w:type="pct"/>
            <w:tcBorders>
              <w:top w:val="single" w:sz="4" w:space="0" w:color="auto"/>
              <w:left w:val="nil"/>
              <w:bottom w:val="single" w:sz="4" w:space="0" w:color="auto"/>
              <w:right w:val="single" w:sz="4" w:space="0" w:color="auto"/>
            </w:tcBorders>
            <w:shd w:val="clear" w:color="auto" w:fill="auto"/>
            <w:hideMark/>
          </w:tcPr>
          <w:p w14:paraId="40B710A9" w14:textId="77777777" w:rsidR="00714FE0" w:rsidRPr="00D13F66" w:rsidRDefault="00714FE0" w:rsidP="00714FE0">
            <w:pPr>
              <w:ind w:firstLine="567"/>
              <w:jc w:val="both"/>
              <w:rPr>
                <w:sz w:val="6"/>
                <w:szCs w:val="24"/>
              </w:rPr>
            </w:pPr>
            <w:r w:rsidRPr="00D13F66">
              <w:rPr>
                <w:sz w:val="6"/>
                <w:szCs w:val="24"/>
              </w:rPr>
              <w:t> </w:t>
            </w:r>
          </w:p>
        </w:tc>
        <w:tc>
          <w:tcPr>
            <w:tcW w:w="225" w:type="pct"/>
            <w:tcBorders>
              <w:top w:val="single" w:sz="4" w:space="0" w:color="auto"/>
              <w:left w:val="nil"/>
              <w:bottom w:val="single" w:sz="4" w:space="0" w:color="auto"/>
              <w:right w:val="single" w:sz="4" w:space="0" w:color="auto"/>
            </w:tcBorders>
            <w:shd w:val="clear" w:color="auto" w:fill="auto"/>
            <w:noWrap/>
            <w:vAlign w:val="bottom"/>
            <w:hideMark/>
          </w:tcPr>
          <w:p w14:paraId="4A070387" w14:textId="77777777" w:rsidR="00714FE0" w:rsidRPr="00D13F66" w:rsidRDefault="00714FE0" w:rsidP="00714FE0">
            <w:pPr>
              <w:ind w:firstLine="567"/>
              <w:jc w:val="both"/>
              <w:rPr>
                <w:sz w:val="6"/>
                <w:szCs w:val="24"/>
              </w:rPr>
            </w:pPr>
            <w:r w:rsidRPr="00D13F66">
              <w:rPr>
                <w:sz w:val="6"/>
                <w:szCs w:val="24"/>
              </w:rPr>
              <w:t> </w:t>
            </w:r>
          </w:p>
        </w:tc>
        <w:tc>
          <w:tcPr>
            <w:tcW w:w="231" w:type="pct"/>
            <w:tcBorders>
              <w:top w:val="nil"/>
              <w:left w:val="nil"/>
              <w:bottom w:val="nil"/>
              <w:right w:val="nil"/>
            </w:tcBorders>
            <w:shd w:val="clear" w:color="auto" w:fill="auto"/>
            <w:noWrap/>
            <w:vAlign w:val="bottom"/>
            <w:hideMark/>
          </w:tcPr>
          <w:p w14:paraId="0A1F2D9C" w14:textId="77777777" w:rsidR="00714FE0" w:rsidRPr="00D13F66" w:rsidRDefault="00714FE0" w:rsidP="00714FE0">
            <w:pPr>
              <w:ind w:firstLine="567"/>
              <w:jc w:val="both"/>
              <w:rPr>
                <w:sz w:val="6"/>
                <w:szCs w:val="24"/>
              </w:rPr>
            </w:pPr>
          </w:p>
        </w:tc>
        <w:tc>
          <w:tcPr>
            <w:tcW w:w="214" w:type="pct"/>
            <w:tcBorders>
              <w:top w:val="nil"/>
              <w:left w:val="nil"/>
              <w:bottom w:val="nil"/>
              <w:right w:val="nil"/>
            </w:tcBorders>
            <w:shd w:val="clear" w:color="auto" w:fill="auto"/>
            <w:noWrap/>
            <w:vAlign w:val="bottom"/>
            <w:hideMark/>
          </w:tcPr>
          <w:p w14:paraId="69256BCC"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5BA55ECE" w14:textId="77777777" w:rsidR="00714FE0" w:rsidRPr="00D13F66" w:rsidRDefault="00714FE0" w:rsidP="00714FE0">
            <w:pPr>
              <w:ind w:firstLine="567"/>
              <w:jc w:val="both"/>
              <w:rPr>
                <w:sz w:val="6"/>
                <w:szCs w:val="24"/>
              </w:rPr>
            </w:pPr>
          </w:p>
        </w:tc>
        <w:tc>
          <w:tcPr>
            <w:tcW w:w="278" w:type="pct"/>
            <w:tcBorders>
              <w:top w:val="nil"/>
              <w:left w:val="nil"/>
              <w:bottom w:val="nil"/>
              <w:right w:val="nil"/>
            </w:tcBorders>
            <w:shd w:val="clear" w:color="auto" w:fill="auto"/>
            <w:noWrap/>
            <w:vAlign w:val="bottom"/>
            <w:hideMark/>
          </w:tcPr>
          <w:p w14:paraId="7232DBAD"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242269B2"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573D903A"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6FD2F49B"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0AFEE1F6"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6F2F5363" w14:textId="77777777" w:rsidR="00714FE0" w:rsidRPr="00D13F66" w:rsidRDefault="00714FE0" w:rsidP="00714FE0">
            <w:pPr>
              <w:ind w:firstLine="567"/>
              <w:jc w:val="both"/>
              <w:rPr>
                <w:sz w:val="6"/>
                <w:szCs w:val="24"/>
              </w:rPr>
            </w:pPr>
          </w:p>
        </w:tc>
        <w:tc>
          <w:tcPr>
            <w:tcW w:w="214" w:type="pct"/>
            <w:tcBorders>
              <w:top w:val="nil"/>
              <w:left w:val="nil"/>
              <w:bottom w:val="nil"/>
              <w:right w:val="nil"/>
            </w:tcBorders>
            <w:shd w:val="clear" w:color="auto" w:fill="auto"/>
            <w:noWrap/>
            <w:vAlign w:val="bottom"/>
            <w:hideMark/>
          </w:tcPr>
          <w:p w14:paraId="059EDF93" w14:textId="77777777" w:rsidR="00714FE0" w:rsidRPr="00D13F66" w:rsidRDefault="00714FE0" w:rsidP="00714FE0">
            <w:pPr>
              <w:ind w:firstLine="567"/>
              <w:jc w:val="both"/>
              <w:rPr>
                <w:sz w:val="6"/>
                <w:szCs w:val="24"/>
              </w:rPr>
            </w:pPr>
          </w:p>
        </w:tc>
        <w:tc>
          <w:tcPr>
            <w:tcW w:w="231" w:type="pct"/>
            <w:tcBorders>
              <w:top w:val="nil"/>
              <w:left w:val="nil"/>
              <w:bottom w:val="nil"/>
              <w:right w:val="nil"/>
            </w:tcBorders>
            <w:shd w:val="clear" w:color="auto" w:fill="auto"/>
            <w:noWrap/>
            <w:hideMark/>
          </w:tcPr>
          <w:p w14:paraId="3AF3BF61" w14:textId="77777777" w:rsidR="00714FE0" w:rsidRPr="00D13F66" w:rsidRDefault="00714FE0" w:rsidP="00714FE0">
            <w:pPr>
              <w:ind w:firstLine="567"/>
              <w:jc w:val="both"/>
              <w:rPr>
                <w:sz w:val="6"/>
                <w:szCs w:val="24"/>
              </w:rPr>
            </w:pPr>
          </w:p>
        </w:tc>
        <w:tc>
          <w:tcPr>
            <w:tcW w:w="206" w:type="pct"/>
            <w:tcBorders>
              <w:top w:val="nil"/>
              <w:left w:val="nil"/>
              <w:bottom w:val="nil"/>
              <w:right w:val="nil"/>
            </w:tcBorders>
            <w:shd w:val="clear" w:color="auto" w:fill="auto"/>
            <w:noWrap/>
            <w:hideMark/>
          </w:tcPr>
          <w:p w14:paraId="3401AFD3" w14:textId="77777777" w:rsidR="00714FE0" w:rsidRPr="00D13F66" w:rsidRDefault="00714FE0" w:rsidP="00714FE0">
            <w:pPr>
              <w:ind w:firstLine="567"/>
              <w:jc w:val="both"/>
              <w:rPr>
                <w:sz w:val="6"/>
                <w:szCs w:val="24"/>
              </w:rPr>
            </w:pPr>
          </w:p>
        </w:tc>
        <w:tc>
          <w:tcPr>
            <w:tcW w:w="183" w:type="pct"/>
            <w:tcBorders>
              <w:top w:val="nil"/>
              <w:left w:val="nil"/>
              <w:bottom w:val="nil"/>
              <w:right w:val="nil"/>
            </w:tcBorders>
            <w:shd w:val="clear" w:color="auto" w:fill="auto"/>
            <w:noWrap/>
            <w:hideMark/>
          </w:tcPr>
          <w:p w14:paraId="3FC30559" w14:textId="77777777" w:rsidR="00714FE0" w:rsidRPr="00D13F66" w:rsidRDefault="00714FE0" w:rsidP="00714FE0">
            <w:pPr>
              <w:ind w:firstLine="567"/>
              <w:jc w:val="both"/>
              <w:rPr>
                <w:sz w:val="6"/>
                <w:szCs w:val="24"/>
              </w:rPr>
            </w:pPr>
          </w:p>
        </w:tc>
        <w:tc>
          <w:tcPr>
            <w:tcW w:w="244" w:type="pct"/>
            <w:tcBorders>
              <w:top w:val="nil"/>
              <w:left w:val="nil"/>
              <w:bottom w:val="nil"/>
              <w:right w:val="nil"/>
            </w:tcBorders>
            <w:shd w:val="clear" w:color="auto" w:fill="auto"/>
            <w:noWrap/>
            <w:hideMark/>
          </w:tcPr>
          <w:p w14:paraId="37B0FD0D" w14:textId="77777777" w:rsidR="00714FE0" w:rsidRPr="00D13F66" w:rsidRDefault="00714FE0" w:rsidP="00714FE0">
            <w:pPr>
              <w:ind w:firstLine="567"/>
              <w:jc w:val="both"/>
              <w:rPr>
                <w:sz w:val="6"/>
                <w:szCs w:val="24"/>
              </w:rPr>
            </w:pPr>
          </w:p>
        </w:tc>
      </w:tr>
      <w:tr w:rsidR="00714FE0" w:rsidRPr="00D13F66" w14:paraId="260842F3" w14:textId="77777777" w:rsidTr="00714FE0">
        <w:trPr>
          <w:trHeight w:val="240"/>
        </w:trPr>
        <w:tc>
          <w:tcPr>
            <w:tcW w:w="245" w:type="pct"/>
            <w:vMerge/>
            <w:tcBorders>
              <w:top w:val="nil"/>
              <w:left w:val="nil"/>
              <w:bottom w:val="single" w:sz="4" w:space="0" w:color="000000"/>
              <w:right w:val="nil"/>
            </w:tcBorders>
            <w:vAlign w:val="center"/>
            <w:hideMark/>
          </w:tcPr>
          <w:p w14:paraId="485F346F" w14:textId="77777777" w:rsidR="00714FE0" w:rsidRPr="00D13F66" w:rsidRDefault="00714FE0" w:rsidP="00714FE0">
            <w:pPr>
              <w:ind w:firstLine="567"/>
              <w:jc w:val="both"/>
              <w:rPr>
                <w:b/>
                <w:bCs/>
                <w:sz w:val="6"/>
                <w:szCs w:val="24"/>
              </w:rPr>
            </w:pPr>
          </w:p>
        </w:tc>
        <w:tc>
          <w:tcPr>
            <w:tcW w:w="206" w:type="pct"/>
            <w:tcBorders>
              <w:top w:val="nil"/>
              <w:left w:val="nil"/>
              <w:bottom w:val="nil"/>
              <w:right w:val="nil"/>
            </w:tcBorders>
            <w:shd w:val="clear" w:color="auto" w:fill="auto"/>
            <w:noWrap/>
            <w:vAlign w:val="bottom"/>
            <w:hideMark/>
          </w:tcPr>
          <w:p w14:paraId="076B6650" w14:textId="77777777" w:rsidR="00714FE0" w:rsidRPr="00D13F66" w:rsidRDefault="00714FE0" w:rsidP="00714FE0">
            <w:pPr>
              <w:ind w:firstLine="567"/>
              <w:jc w:val="both"/>
              <w:rPr>
                <w:sz w:val="6"/>
                <w:szCs w:val="24"/>
              </w:rPr>
            </w:pPr>
          </w:p>
        </w:tc>
        <w:tc>
          <w:tcPr>
            <w:tcW w:w="192" w:type="pct"/>
            <w:tcBorders>
              <w:top w:val="nil"/>
              <w:left w:val="nil"/>
              <w:bottom w:val="nil"/>
              <w:right w:val="nil"/>
            </w:tcBorders>
            <w:shd w:val="clear" w:color="auto" w:fill="auto"/>
            <w:noWrap/>
            <w:vAlign w:val="bottom"/>
            <w:hideMark/>
          </w:tcPr>
          <w:p w14:paraId="3E40B253" w14:textId="77777777" w:rsidR="00714FE0" w:rsidRPr="00D13F66" w:rsidRDefault="00714FE0" w:rsidP="00714FE0">
            <w:pPr>
              <w:ind w:firstLine="567"/>
              <w:jc w:val="both"/>
              <w:rPr>
                <w:sz w:val="6"/>
                <w:szCs w:val="24"/>
              </w:rPr>
            </w:pPr>
          </w:p>
        </w:tc>
        <w:tc>
          <w:tcPr>
            <w:tcW w:w="245" w:type="pct"/>
            <w:tcBorders>
              <w:top w:val="nil"/>
              <w:left w:val="nil"/>
              <w:bottom w:val="nil"/>
              <w:right w:val="nil"/>
            </w:tcBorders>
            <w:shd w:val="clear" w:color="auto" w:fill="auto"/>
            <w:noWrap/>
            <w:vAlign w:val="bottom"/>
            <w:hideMark/>
          </w:tcPr>
          <w:p w14:paraId="5305FAE2" w14:textId="77777777" w:rsidR="00714FE0" w:rsidRPr="00D13F66" w:rsidRDefault="00714FE0" w:rsidP="00714FE0">
            <w:pPr>
              <w:ind w:firstLine="567"/>
              <w:jc w:val="both"/>
              <w:rPr>
                <w:sz w:val="6"/>
                <w:szCs w:val="24"/>
              </w:rPr>
            </w:pPr>
          </w:p>
        </w:tc>
        <w:tc>
          <w:tcPr>
            <w:tcW w:w="225" w:type="pct"/>
            <w:tcBorders>
              <w:top w:val="nil"/>
              <w:left w:val="single" w:sz="4" w:space="0" w:color="auto"/>
              <w:bottom w:val="single" w:sz="4" w:space="0" w:color="auto"/>
              <w:right w:val="single" w:sz="4" w:space="0" w:color="auto"/>
            </w:tcBorders>
            <w:shd w:val="clear" w:color="auto" w:fill="auto"/>
            <w:noWrap/>
            <w:vAlign w:val="bottom"/>
            <w:hideMark/>
          </w:tcPr>
          <w:p w14:paraId="27769D0D" w14:textId="77777777" w:rsidR="00714FE0" w:rsidRPr="00D13F66" w:rsidRDefault="00714FE0" w:rsidP="00714FE0">
            <w:pPr>
              <w:ind w:firstLine="567"/>
              <w:jc w:val="both"/>
              <w:rPr>
                <w:b/>
                <w:bCs/>
                <w:i/>
                <w:iCs/>
                <w:sz w:val="6"/>
                <w:szCs w:val="24"/>
              </w:rPr>
            </w:pPr>
            <w:r w:rsidRPr="00D13F66">
              <w:rPr>
                <w:b/>
                <w:bCs/>
                <w:i/>
                <w:iCs/>
                <w:sz w:val="6"/>
                <w:szCs w:val="24"/>
              </w:rPr>
              <w:t>изменение</w:t>
            </w:r>
          </w:p>
        </w:tc>
        <w:tc>
          <w:tcPr>
            <w:tcW w:w="225" w:type="pct"/>
            <w:tcBorders>
              <w:top w:val="nil"/>
              <w:left w:val="nil"/>
              <w:bottom w:val="single" w:sz="4" w:space="0" w:color="auto"/>
              <w:right w:val="single" w:sz="4" w:space="0" w:color="auto"/>
            </w:tcBorders>
            <w:shd w:val="clear" w:color="auto" w:fill="auto"/>
            <w:noWrap/>
            <w:hideMark/>
          </w:tcPr>
          <w:p w14:paraId="0C73B33F" w14:textId="77777777" w:rsidR="00714FE0" w:rsidRPr="00D13F66" w:rsidRDefault="00714FE0" w:rsidP="00714FE0">
            <w:pPr>
              <w:ind w:firstLine="567"/>
              <w:jc w:val="both"/>
              <w:rPr>
                <w:sz w:val="6"/>
                <w:szCs w:val="24"/>
              </w:rPr>
            </w:pPr>
            <w:r w:rsidRPr="00D13F66">
              <w:rPr>
                <w:sz w:val="6"/>
                <w:szCs w:val="24"/>
              </w:rPr>
              <w:t> </w:t>
            </w:r>
          </w:p>
        </w:tc>
        <w:tc>
          <w:tcPr>
            <w:tcW w:w="225" w:type="pct"/>
            <w:tcBorders>
              <w:top w:val="nil"/>
              <w:left w:val="nil"/>
              <w:bottom w:val="single" w:sz="4" w:space="0" w:color="auto"/>
              <w:right w:val="single" w:sz="4" w:space="0" w:color="auto"/>
            </w:tcBorders>
            <w:shd w:val="clear" w:color="auto" w:fill="auto"/>
            <w:hideMark/>
          </w:tcPr>
          <w:p w14:paraId="4DB04237" w14:textId="77777777" w:rsidR="00714FE0" w:rsidRPr="00D13F66" w:rsidRDefault="00714FE0" w:rsidP="00714FE0">
            <w:pPr>
              <w:ind w:firstLine="567"/>
              <w:jc w:val="both"/>
              <w:rPr>
                <w:sz w:val="6"/>
                <w:szCs w:val="24"/>
              </w:rPr>
            </w:pPr>
            <w:r w:rsidRPr="00D13F66">
              <w:rPr>
                <w:sz w:val="6"/>
                <w:szCs w:val="24"/>
              </w:rPr>
              <w:t> </w:t>
            </w:r>
          </w:p>
        </w:tc>
        <w:tc>
          <w:tcPr>
            <w:tcW w:w="225" w:type="pct"/>
            <w:tcBorders>
              <w:top w:val="nil"/>
              <w:left w:val="nil"/>
              <w:bottom w:val="single" w:sz="4" w:space="0" w:color="auto"/>
              <w:right w:val="single" w:sz="4" w:space="0" w:color="auto"/>
            </w:tcBorders>
            <w:shd w:val="clear" w:color="auto" w:fill="auto"/>
            <w:noWrap/>
            <w:vAlign w:val="bottom"/>
            <w:hideMark/>
          </w:tcPr>
          <w:p w14:paraId="7DE91902" w14:textId="77777777" w:rsidR="00714FE0" w:rsidRPr="00D13F66" w:rsidRDefault="00714FE0" w:rsidP="00714FE0">
            <w:pPr>
              <w:ind w:firstLine="567"/>
              <w:jc w:val="both"/>
              <w:rPr>
                <w:sz w:val="6"/>
                <w:szCs w:val="24"/>
              </w:rPr>
            </w:pPr>
            <w:r w:rsidRPr="00D13F66">
              <w:rPr>
                <w:sz w:val="6"/>
                <w:szCs w:val="24"/>
              </w:rPr>
              <w:t> </w:t>
            </w:r>
          </w:p>
        </w:tc>
        <w:tc>
          <w:tcPr>
            <w:tcW w:w="231" w:type="pct"/>
            <w:tcBorders>
              <w:top w:val="nil"/>
              <w:left w:val="nil"/>
              <w:bottom w:val="nil"/>
              <w:right w:val="nil"/>
            </w:tcBorders>
            <w:shd w:val="clear" w:color="auto" w:fill="auto"/>
            <w:noWrap/>
            <w:vAlign w:val="bottom"/>
            <w:hideMark/>
          </w:tcPr>
          <w:p w14:paraId="72716A8B" w14:textId="77777777" w:rsidR="00714FE0" w:rsidRPr="00D13F66" w:rsidRDefault="00714FE0" w:rsidP="00714FE0">
            <w:pPr>
              <w:ind w:firstLine="567"/>
              <w:jc w:val="both"/>
              <w:rPr>
                <w:sz w:val="6"/>
                <w:szCs w:val="24"/>
              </w:rPr>
            </w:pPr>
          </w:p>
        </w:tc>
        <w:tc>
          <w:tcPr>
            <w:tcW w:w="214" w:type="pct"/>
            <w:tcBorders>
              <w:top w:val="nil"/>
              <w:left w:val="nil"/>
              <w:bottom w:val="nil"/>
              <w:right w:val="nil"/>
            </w:tcBorders>
            <w:shd w:val="clear" w:color="auto" w:fill="auto"/>
            <w:noWrap/>
            <w:vAlign w:val="bottom"/>
            <w:hideMark/>
          </w:tcPr>
          <w:p w14:paraId="04114A6A"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266077FC" w14:textId="77777777" w:rsidR="00714FE0" w:rsidRPr="00D13F66" w:rsidRDefault="00714FE0" w:rsidP="00714FE0">
            <w:pPr>
              <w:ind w:firstLine="567"/>
              <w:jc w:val="both"/>
              <w:rPr>
                <w:sz w:val="6"/>
                <w:szCs w:val="24"/>
              </w:rPr>
            </w:pPr>
          </w:p>
        </w:tc>
        <w:tc>
          <w:tcPr>
            <w:tcW w:w="278" w:type="pct"/>
            <w:tcBorders>
              <w:top w:val="nil"/>
              <w:left w:val="nil"/>
              <w:bottom w:val="nil"/>
              <w:right w:val="nil"/>
            </w:tcBorders>
            <w:shd w:val="clear" w:color="auto" w:fill="auto"/>
            <w:noWrap/>
            <w:vAlign w:val="bottom"/>
            <w:hideMark/>
          </w:tcPr>
          <w:p w14:paraId="5DE7D038"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212BCDBC"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28807386"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62DCA76E"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4610194D"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72A77FDA" w14:textId="77777777" w:rsidR="00714FE0" w:rsidRPr="00D13F66" w:rsidRDefault="00714FE0" w:rsidP="00714FE0">
            <w:pPr>
              <w:ind w:firstLine="567"/>
              <w:jc w:val="both"/>
              <w:rPr>
                <w:sz w:val="6"/>
                <w:szCs w:val="24"/>
              </w:rPr>
            </w:pPr>
          </w:p>
        </w:tc>
        <w:tc>
          <w:tcPr>
            <w:tcW w:w="214" w:type="pct"/>
            <w:tcBorders>
              <w:top w:val="nil"/>
              <w:left w:val="nil"/>
              <w:bottom w:val="nil"/>
              <w:right w:val="nil"/>
            </w:tcBorders>
            <w:shd w:val="clear" w:color="auto" w:fill="auto"/>
            <w:noWrap/>
            <w:vAlign w:val="bottom"/>
            <w:hideMark/>
          </w:tcPr>
          <w:p w14:paraId="1EE0C914" w14:textId="77777777" w:rsidR="00714FE0" w:rsidRPr="00D13F66" w:rsidRDefault="00714FE0" w:rsidP="00714FE0">
            <w:pPr>
              <w:ind w:firstLine="567"/>
              <w:jc w:val="both"/>
              <w:rPr>
                <w:sz w:val="6"/>
                <w:szCs w:val="24"/>
              </w:rPr>
            </w:pPr>
          </w:p>
        </w:tc>
        <w:tc>
          <w:tcPr>
            <w:tcW w:w="231" w:type="pct"/>
            <w:tcBorders>
              <w:top w:val="nil"/>
              <w:left w:val="nil"/>
              <w:bottom w:val="nil"/>
              <w:right w:val="nil"/>
            </w:tcBorders>
            <w:shd w:val="clear" w:color="auto" w:fill="auto"/>
            <w:noWrap/>
            <w:hideMark/>
          </w:tcPr>
          <w:p w14:paraId="308ED9E9" w14:textId="77777777" w:rsidR="00714FE0" w:rsidRPr="00D13F66" w:rsidRDefault="00714FE0" w:rsidP="00714FE0">
            <w:pPr>
              <w:ind w:firstLine="567"/>
              <w:jc w:val="both"/>
              <w:rPr>
                <w:sz w:val="6"/>
                <w:szCs w:val="24"/>
              </w:rPr>
            </w:pPr>
          </w:p>
        </w:tc>
        <w:tc>
          <w:tcPr>
            <w:tcW w:w="206" w:type="pct"/>
            <w:tcBorders>
              <w:top w:val="nil"/>
              <w:left w:val="nil"/>
              <w:bottom w:val="nil"/>
              <w:right w:val="nil"/>
            </w:tcBorders>
            <w:shd w:val="clear" w:color="auto" w:fill="auto"/>
            <w:noWrap/>
            <w:hideMark/>
          </w:tcPr>
          <w:p w14:paraId="734A8AB8" w14:textId="77777777" w:rsidR="00714FE0" w:rsidRPr="00D13F66" w:rsidRDefault="00714FE0" w:rsidP="00714FE0">
            <w:pPr>
              <w:ind w:firstLine="567"/>
              <w:jc w:val="both"/>
              <w:rPr>
                <w:sz w:val="6"/>
                <w:szCs w:val="24"/>
              </w:rPr>
            </w:pPr>
          </w:p>
        </w:tc>
        <w:tc>
          <w:tcPr>
            <w:tcW w:w="183" w:type="pct"/>
            <w:tcBorders>
              <w:top w:val="nil"/>
              <w:left w:val="nil"/>
              <w:bottom w:val="nil"/>
              <w:right w:val="nil"/>
            </w:tcBorders>
            <w:shd w:val="clear" w:color="auto" w:fill="auto"/>
            <w:noWrap/>
            <w:hideMark/>
          </w:tcPr>
          <w:p w14:paraId="0DB8B533" w14:textId="77777777" w:rsidR="00714FE0" w:rsidRPr="00D13F66" w:rsidRDefault="00714FE0" w:rsidP="00714FE0">
            <w:pPr>
              <w:ind w:firstLine="567"/>
              <w:jc w:val="both"/>
              <w:rPr>
                <w:sz w:val="6"/>
                <w:szCs w:val="24"/>
              </w:rPr>
            </w:pPr>
          </w:p>
        </w:tc>
        <w:tc>
          <w:tcPr>
            <w:tcW w:w="244" w:type="pct"/>
            <w:tcBorders>
              <w:top w:val="nil"/>
              <w:left w:val="nil"/>
              <w:bottom w:val="nil"/>
              <w:right w:val="nil"/>
            </w:tcBorders>
            <w:shd w:val="clear" w:color="auto" w:fill="auto"/>
            <w:noWrap/>
            <w:hideMark/>
          </w:tcPr>
          <w:p w14:paraId="020C1EDA" w14:textId="77777777" w:rsidR="00714FE0" w:rsidRPr="00D13F66" w:rsidRDefault="00714FE0" w:rsidP="00714FE0">
            <w:pPr>
              <w:ind w:firstLine="567"/>
              <w:jc w:val="both"/>
              <w:rPr>
                <w:sz w:val="6"/>
                <w:szCs w:val="24"/>
              </w:rPr>
            </w:pPr>
          </w:p>
        </w:tc>
      </w:tr>
      <w:tr w:rsidR="00714FE0" w:rsidRPr="00D13F66" w14:paraId="6A0B6595" w14:textId="77777777" w:rsidTr="00714FE0">
        <w:trPr>
          <w:trHeight w:val="720"/>
        </w:trPr>
        <w:tc>
          <w:tcPr>
            <w:tcW w:w="451"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5FD2F23" w14:textId="77777777" w:rsidR="00714FE0" w:rsidRPr="00D13F66" w:rsidRDefault="00714FE0" w:rsidP="00714FE0">
            <w:pPr>
              <w:ind w:firstLine="567"/>
              <w:jc w:val="both"/>
              <w:rPr>
                <w:sz w:val="6"/>
                <w:szCs w:val="24"/>
              </w:rPr>
            </w:pPr>
            <w:r w:rsidRPr="00D13F66">
              <w:rPr>
                <w:sz w:val="6"/>
                <w:szCs w:val="24"/>
              </w:rPr>
              <w:t> </w:t>
            </w:r>
          </w:p>
        </w:tc>
        <w:tc>
          <w:tcPr>
            <w:tcW w:w="192" w:type="pct"/>
            <w:tcBorders>
              <w:top w:val="single" w:sz="4" w:space="0" w:color="auto"/>
              <w:left w:val="nil"/>
              <w:bottom w:val="single" w:sz="4" w:space="0" w:color="auto"/>
              <w:right w:val="single" w:sz="4" w:space="0" w:color="auto"/>
            </w:tcBorders>
            <w:shd w:val="clear" w:color="auto" w:fill="auto"/>
            <w:hideMark/>
          </w:tcPr>
          <w:p w14:paraId="7D06076F" w14:textId="77777777" w:rsidR="00714FE0" w:rsidRPr="00D13F66" w:rsidRDefault="00714FE0" w:rsidP="00714FE0">
            <w:pPr>
              <w:ind w:firstLine="567"/>
              <w:jc w:val="both"/>
              <w:rPr>
                <w:i/>
                <w:iCs/>
                <w:sz w:val="6"/>
                <w:szCs w:val="24"/>
              </w:rPr>
            </w:pPr>
            <w:r w:rsidRPr="00D13F66">
              <w:rPr>
                <w:i/>
                <w:iCs/>
                <w:sz w:val="6"/>
                <w:szCs w:val="24"/>
              </w:rPr>
              <w:t>Оборот за отчетный период, руб.</w:t>
            </w:r>
          </w:p>
        </w:tc>
        <w:tc>
          <w:tcPr>
            <w:tcW w:w="245" w:type="pct"/>
            <w:tcBorders>
              <w:top w:val="nil"/>
              <w:left w:val="nil"/>
              <w:bottom w:val="nil"/>
              <w:right w:val="nil"/>
            </w:tcBorders>
            <w:shd w:val="clear" w:color="auto" w:fill="auto"/>
            <w:noWrap/>
            <w:vAlign w:val="bottom"/>
            <w:hideMark/>
          </w:tcPr>
          <w:p w14:paraId="6B583697" w14:textId="77777777" w:rsidR="00714FE0" w:rsidRPr="00D13F66" w:rsidRDefault="00714FE0" w:rsidP="00714FE0">
            <w:pPr>
              <w:ind w:firstLine="567"/>
              <w:jc w:val="both"/>
              <w:rPr>
                <w:i/>
                <w:iCs/>
                <w:sz w:val="6"/>
                <w:szCs w:val="24"/>
              </w:rPr>
            </w:pPr>
          </w:p>
        </w:tc>
        <w:tc>
          <w:tcPr>
            <w:tcW w:w="225" w:type="pct"/>
            <w:tcBorders>
              <w:top w:val="nil"/>
              <w:left w:val="nil"/>
              <w:bottom w:val="nil"/>
              <w:right w:val="nil"/>
            </w:tcBorders>
            <w:shd w:val="clear" w:color="auto" w:fill="auto"/>
            <w:noWrap/>
            <w:vAlign w:val="bottom"/>
            <w:hideMark/>
          </w:tcPr>
          <w:p w14:paraId="32333611"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71AE03B6"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3BD15FA5"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6A4F0099" w14:textId="77777777" w:rsidR="00714FE0" w:rsidRPr="00D13F66" w:rsidRDefault="00714FE0" w:rsidP="00714FE0">
            <w:pPr>
              <w:ind w:firstLine="567"/>
              <w:jc w:val="both"/>
              <w:rPr>
                <w:sz w:val="6"/>
                <w:szCs w:val="24"/>
              </w:rPr>
            </w:pPr>
          </w:p>
        </w:tc>
        <w:tc>
          <w:tcPr>
            <w:tcW w:w="231" w:type="pct"/>
            <w:tcBorders>
              <w:top w:val="nil"/>
              <w:left w:val="nil"/>
              <w:bottom w:val="nil"/>
              <w:right w:val="nil"/>
            </w:tcBorders>
            <w:shd w:val="clear" w:color="auto" w:fill="auto"/>
            <w:noWrap/>
            <w:vAlign w:val="bottom"/>
            <w:hideMark/>
          </w:tcPr>
          <w:p w14:paraId="73D6EE9B" w14:textId="77777777" w:rsidR="00714FE0" w:rsidRPr="00D13F66" w:rsidRDefault="00714FE0" w:rsidP="00714FE0">
            <w:pPr>
              <w:ind w:firstLine="567"/>
              <w:jc w:val="both"/>
              <w:rPr>
                <w:sz w:val="6"/>
                <w:szCs w:val="24"/>
              </w:rPr>
            </w:pPr>
          </w:p>
        </w:tc>
        <w:tc>
          <w:tcPr>
            <w:tcW w:w="214" w:type="pct"/>
            <w:tcBorders>
              <w:top w:val="nil"/>
              <w:left w:val="nil"/>
              <w:bottom w:val="nil"/>
              <w:right w:val="nil"/>
            </w:tcBorders>
            <w:shd w:val="clear" w:color="auto" w:fill="auto"/>
            <w:noWrap/>
            <w:vAlign w:val="bottom"/>
            <w:hideMark/>
          </w:tcPr>
          <w:p w14:paraId="178CA846"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0A203191" w14:textId="77777777" w:rsidR="00714FE0" w:rsidRPr="00D13F66" w:rsidRDefault="00714FE0" w:rsidP="00714FE0">
            <w:pPr>
              <w:ind w:firstLine="567"/>
              <w:jc w:val="both"/>
              <w:rPr>
                <w:sz w:val="6"/>
                <w:szCs w:val="24"/>
              </w:rPr>
            </w:pPr>
          </w:p>
        </w:tc>
        <w:tc>
          <w:tcPr>
            <w:tcW w:w="278" w:type="pct"/>
            <w:tcBorders>
              <w:top w:val="nil"/>
              <w:left w:val="nil"/>
              <w:bottom w:val="nil"/>
              <w:right w:val="nil"/>
            </w:tcBorders>
            <w:shd w:val="clear" w:color="auto" w:fill="auto"/>
            <w:noWrap/>
            <w:vAlign w:val="bottom"/>
            <w:hideMark/>
          </w:tcPr>
          <w:p w14:paraId="101A3AA1"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5947F9BE"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3944E443"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22F5A9F2"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458566F4"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29CB87C4" w14:textId="77777777" w:rsidR="00714FE0" w:rsidRPr="00D13F66" w:rsidRDefault="00714FE0" w:rsidP="00714FE0">
            <w:pPr>
              <w:ind w:firstLine="567"/>
              <w:jc w:val="both"/>
              <w:rPr>
                <w:sz w:val="6"/>
                <w:szCs w:val="24"/>
              </w:rPr>
            </w:pPr>
          </w:p>
        </w:tc>
        <w:tc>
          <w:tcPr>
            <w:tcW w:w="214" w:type="pct"/>
            <w:tcBorders>
              <w:top w:val="nil"/>
              <w:left w:val="nil"/>
              <w:bottom w:val="nil"/>
              <w:right w:val="nil"/>
            </w:tcBorders>
            <w:shd w:val="clear" w:color="auto" w:fill="auto"/>
            <w:noWrap/>
            <w:vAlign w:val="bottom"/>
            <w:hideMark/>
          </w:tcPr>
          <w:p w14:paraId="00243DFA" w14:textId="77777777" w:rsidR="00714FE0" w:rsidRPr="00D13F66" w:rsidRDefault="00714FE0" w:rsidP="00714FE0">
            <w:pPr>
              <w:ind w:firstLine="567"/>
              <w:jc w:val="both"/>
              <w:rPr>
                <w:sz w:val="6"/>
                <w:szCs w:val="24"/>
              </w:rPr>
            </w:pPr>
          </w:p>
        </w:tc>
        <w:tc>
          <w:tcPr>
            <w:tcW w:w="231" w:type="pct"/>
            <w:tcBorders>
              <w:top w:val="nil"/>
              <w:left w:val="nil"/>
              <w:bottom w:val="nil"/>
              <w:right w:val="nil"/>
            </w:tcBorders>
            <w:shd w:val="clear" w:color="auto" w:fill="auto"/>
            <w:noWrap/>
            <w:hideMark/>
          </w:tcPr>
          <w:p w14:paraId="096A5626" w14:textId="77777777" w:rsidR="00714FE0" w:rsidRPr="00D13F66" w:rsidRDefault="00714FE0" w:rsidP="00714FE0">
            <w:pPr>
              <w:ind w:firstLine="567"/>
              <w:jc w:val="both"/>
              <w:rPr>
                <w:sz w:val="6"/>
                <w:szCs w:val="24"/>
              </w:rPr>
            </w:pPr>
          </w:p>
        </w:tc>
        <w:tc>
          <w:tcPr>
            <w:tcW w:w="206" w:type="pct"/>
            <w:tcBorders>
              <w:top w:val="nil"/>
              <w:left w:val="nil"/>
              <w:bottom w:val="nil"/>
              <w:right w:val="nil"/>
            </w:tcBorders>
            <w:shd w:val="clear" w:color="auto" w:fill="auto"/>
            <w:noWrap/>
            <w:hideMark/>
          </w:tcPr>
          <w:p w14:paraId="4F77975E" w14:textId="77777777" w:rsidR="00714FE0" w:rsidRPr="00D13F66" w:rsidRDefault="00714FE0" w:rsidP="00714FE0">
            <w:pPr>
              <w:ind w:firstLine="567"/>
              <w:jc w:val="both"/>
              <w:rPr>
                <w:sz w:val="6"/>
                <w:szCs w:val="24"/>
              </w:rPr>
            </w:pPr>
          </w:p>
        </w:tc>
        <w:tc>
          <w:tcPr>
            <w:tcW w:w="183" w:type="pct"/>
            <w:tcBorders>
              <w:top w:val="nil"/>
              <w:left w:val="nil"/>
              <w:bottom w:val="nil"/>
              <w:right w:val="nil"/>
            </w:tcBorders>
            <w:shd w:val="clear" w:color="auto" w:fill="auto"/>
            <w:noWrap/>
            <w:hideMark/>
          </w:tcPr>
          <w:p w14:paraId="39F6D5C5" w14:textId="77777777" w:rsidR="00714FE0" w:rsidRPr="00D13F66" w:rsidRDefault="00714FE0" w:rsidP="00714FE0">
            <w:pPr>
              <w:ind w:firstLine="567"/>
              <w:jc w:val="both"/>
              <w:rPr>
                <w:sz w:val="6"/>
                <w:szCs w:val="24"/>
              </w:rPr>
            </w:pPr>
          </w:p>
        </w:tc>
        <w:tc>
          <w:tcPr>
            <w:tcW w:w="244" w:type="pct"/>
            <w:tcBorders>
              <w:top w:val="nil"/>
              <w:left w:val="nil"/>
              <w:bottom w:val="nil"/>
              <w:right w:val="nil"/>
            </w:tcBorders>
            <w:shd w:val="clear" w:color="auto" w:fill="auto"/>
            <w:noWrap/>
            <w:hideMark/>
          </w:tcPr>
          <w:p w14:paraId="4D73AEF2" w14:textId="77777777" w:rsidR="00714FE0" w:rsidRPr="00D13F66" w:rsidRDefault="00714FE0" w:rsidP="00714FE0">
            <w:pPr>
              <w:ind w:firstLine="567"/>
              <w:jc w:val="both"/>
              <w:rPr>
                <w:sz w:val="6"/>
                <w:szCs w:val="24"/>
              </w:rPr>
            </w:pPr>
          </w:p>
        </w:tc>
      </w:tr>
      <w:tr w:rsidR="00714FE0" w:rsidRPr="00D13F66" w14:paraId="222F84F1" w14:textId="77777777" w:rsidTr="00714FE0">
        <w:trPr>
          <w:trHeight w:val="240"/>
        </w:trPr>
        <w:tc>
          <w:tcPr>
            <w:tcW w:w="451"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2450601" w14:textId="77777777" w:rsidR="00714FE0" w:rsidRPr="00D13F66" w:rsidRDefault="00714FE0" w:rsidP="00714FE0">
            <w:pPr>
              <w:ind w:firstLine="567"/>
              <w:jc w:val="both"/>
              <w:rPr>
                <w:b/>
                <w:bCs/>
                <w:i/>
                <w:iCs/>
                <w:sz w:val="6"/>
                <w:szCs w:val="24"/>
              </w:rPr>
            </w:pPr>
            <w:r w:rsidRPr="00D13F66">
              <w:rPr>
                <w:b/>
                <w:bCs/>
                <w:i/>
                <w:iCs/>
                <w:sz w:val="6"/>
                <w:szCs w:val="24"/>
              </w:rPr>
              <w:t>Московская биржа</w:t>
            </w:r>
          </w:p>
        </w:tc>
        <w:tc>
          <w:tcPr>
            <w:tcW w:w="192" w:type="pct"/>
            <w:tcBorders>
              <w:top w:val="nil"/>
              <w:left w:val="nil"/>
              <w:bottom w:val="single" w:sz="4" w:space="0" w:color="auto"/>
              <w:right w:val="single" w:sz="4" w:space="0" w:color="auto"/>
            </w:tcBorders>
            <w:shd w:val="clear" w:color="auto" w:fill="auto"/>
            <w:noWrap/>
            <w:vAlign w:val="bottom"/>
            <w:hideMark/>
          </w:tcPr>
          <w:p w14:paraId="3D043E63" w14:textId="77777777" w:rsidR="00714FE0" w:rsidRPr="00D13F66" w:rsidRDefault="00714FE0" w:rsidP="00714FE0">
            <w:pPr>
              <w:ind w:firstLine="567"/>
              <w:jc w:val="both"/>
              <w:rPr>
                <w:sz w:val="6"/>
                <w:szCs w:val="24"/>
              </w:rPr>
            </w:pPr>
            <w:r w:rsidRPr="00D13F66">
              <w:rPr>
                <w:sz w:val="6"/>
                <w:szCs w:val="24"/>
              </w:rPr>
              <w:t> </w:t>
            </w:r>
          </w:p>
        </w:tc>
        <w:tc>
          <w:tcPr>
            <w:tcW w:w="245" w:type="pct"/>
            <w:tcBorders>
              <w:top w:val="nil"/>
              <w:left w:val="nil"/>
              <w:bottom w:val="nil"/>
              <w:right w:val="nil"/>
            </w:tcBorders>
            <w:shd w:val="clear" w:color="auto" w:fill="auto"/>
            <w:noWrap/>
            <w:vAlign w:val="bottom"/>
            <w:hideMark/>
          </w:tcPr>
          <w:p w14:paraId="66DA36A0"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5C6E9015"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189A6E6B"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778AAADA"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1DC95EF0" w14:textId="77777777" w:rsidR="00714FE0" w:rsidRPr="00D13F66" w:rsidRDefault="00714FE0" w:rsidP="00714FE0">
            <w:pPr>
              <w:ind w:firstLine="567"/>
              <w:jc w:val="both"/>
              <w:rPr>
                <w:sz w:val="6"/>
                <w:szCs w:val="24"/>
              </w:rPr>
            </w:pPr>
          </w:p>
        </w:tc>
        <w:tc>
          <w:tcPr>
            <w:tcW w:w="231" w:type="pct"/>
            <w:tcBorders>
              <w:top w:val="nil"/>
              <w:left w:val="nil"/>
              <w:bottom w:val="nil"/>
              <w:right w:val="nil"/>
            </w:tcBorders>
            <w:shd w:val="clear" w:color="auto" w:fill="auto"/>
            <w:noWrap/>
            <w:vAlign w:val="bottom"/>
            <w:hideMark/>
          </w:tcPr>
          <w:p w14:paraId="514BECD6" w14:textId="77777777" w:rsidR="00714FE0" w:rsidRPr="00D13F66" w:rsidRDefault="00714FE0" w:rsidP="00714FE0">
            <w:pPr>
              <w:ind w:firstLine="567"/>
              <w:jc w:val="both"/>
              <w:rPr>
                <w:sz w:val="6"/>
                <w:szCs w:val="24"/>
              </w:rPr>
            </w:pPr>
          </w:p>
        </w:tc>
        <w:tc>
          <w:tcPr>
            <w:tcW w:w="214" w:type="pct"/>
            <w:tcBorders>
              <w:top w:val="nil"/>
              <w:left w:val="nil"/>
              <w:bottom w:val="nil"/>
              <w:right w:val="nil"/>
            </w:tcBorders>
            <w:shd w:val="clear" w:color="auto" w:fill="auto"/>
            <w:noWrap/>
            <w:vAlign w:val="bottom"/>
            <w:hideMark/>
          </w:tcPr>
          <w:p w14:paraId="68C9AACD"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1BAA6B3E" w14:textId="77777777" w:rsidR="00714FE0" w:rsidRPr="00D13F66" w:rsidRDefault="00714FE0" w:rsidP="00714FE0">
            <w:pPr>
              <w:ind w:firstLine="567"/>
              <w:jc w:val="both"/>
              <w:rPr>
                <w:sz w:val="6"/>
                <w:szCs w:val="24"/>
              </w:rPr>
            </w:pPr>
          </w:p>
        </w:tc>
        <w:tc>
          <w:tcPr>
            <w:tcW w:w="278" w:type="pct"/>
            <w:tcBorders>
              <w:top w:val="nil"/>
              <w:left w:val="nil"/>
              <w:bottom w:val="nil"/>
              <w:right w:val="nil"/>
            </w:tcBorders>
            <w:shd w:val="clear" w:color="auto" w:fill="auto"/>
            <w:noWrap/>
            <w:vAlign w:val="bottom"/>
            <w:hideMark/>
          </w:tcPr>
          <w:p w14:paraId="73E0EB28"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16AA623B"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21873F49"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5C93A2CB"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26D92655"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73A04386" w14:textId="77777777" w:rsidR="00714FE0" w:rsidRPr="00D13F66" w:rsidRDefault="00714FE0" w:rsidP="00714FE0">
            <w:pPr>
              <w:ind w:firstLine="567"/>
              <w:jc w:val="both"/>
              <w:rPr>
                <w:sz w:val="6"/>
                <w:szCs w:val="24"/>
              </w:rPr>
            </w:pPr>
          </w:p>
        </w:tc>
        <w:tc>
          <w:tcPr>
            <w:tcW w:w="214" w:type="pct"/>
            <w:tcBorders>
              <w:top w:val="nil"/>
              <w:left w:val="nil"/>
              <w:bottom w:val="nil"/>
              <w:right w:val="nil"/>
            </w:tcBorders>
            <w:shd w:val="clear" w:color="auto" w:fill="auto"/>
            <w:noWrap/>
            <w:vAlign w:val="bottom"/>
            <w:hideMark/>
          </w:tcPr>
          <w:p w14:paraId="664B51CE" w14:textId="77777777" w:rsidR="00714FE0" w:rsidRPr="00D13F66" w:rsidRDefault="00714FE0" w:rsidP="00714FE0">
            <w:pPr>
              <w:ind w:firstLine="567"/>
              <w:jc w:val="both"/>
              <w:rPr>
                <w:sz w:val="6"/>
                <w:szCs w:val="24"/>
              </w:rPr>
            </w:pPr>
          </w:p>
        </w:tc>
        <w:tc>
          <w:tcPr>
            <w:tcW w:w="231" w:type="pct"/>
            <w:tcBorders>
              <w:top w:val="nil"/>
              <w:left w:val="nil"/>
              <w:bottom w:val="nil"/>
              <w:right w:val="nil"/>
            </w:tcBorders>
            <w:shd w:val="clear" w:color="auto" w:fill="auto"/>
            <w:noWrap/>
            <w:hideMark/>
          </w:tcPr>
          <w:p w14:paraId="728E3BDA" w14:textId="77777777" w:rsidR="00714FE0" w:rsidRPr="00D13F66" w:rsidRDefault="00714FE0" w:rsidP="00714FE0">
            <w:pPr>
              <w:ind w:firstLine="567"/>
              <w:jc w:val="both"/>
              <w:rPr>
                <w:sz w:val="6"/>
                <w:szCs w:val="24"/>
              </w:rPr>
            </w:pPr>
          </w:p>
        </w:tc>
        <w:tc>
          <w:tcPr>
            <w:tcW w:w="206" w:type="pct"/>
            <w:tcBorders>
              <w:top w:val="nil"/>
              <w:left w:val="nil"/>
              <w:bottom w:val="nil"/>
              <w:right w:val="nil"/>
            </w:tcBorders>
            <w:shd w:val="clear" w:color="auto" w:fill="auto"/>
            <w:noWrap/>
            <w:hideMark/>
          </w:tcPr>
          <w:p w14:paraId="559B093D" w14:textId="77777777" w:rsidR="00714FE0" w:rsidRPr="00D13F66" w:rsidRDefault="00714FE0" w:rsidP="00714FE0">
            <w:pPr>
              <w:ind w:firstLine="567"/>
              <w:jc w:val="both"/>
              <w:rPr>
                <w:sz w:val="6"/>
                <w:szCs w:val="24"/>
              </w:rPr>
            </w:pPr>
          </w:p>
        </w:tc>
        <w:tc>
          <w:tcPr>
            <w:tcW w:w="183" w:type="pct"/>
            <w:tcBorders>
              <w:top w:val="nil"/>
              <w:left w:val="nil"/>
              <w:bottom w:val="nil"/>
              <w:right w:val="nil"/>
            </w:tcBorders>
            <w:shd w:val="clear" w:color="auto" w:fill="auto"/>
            <w:noWrap/>
            <w:hideMark/>
          </w:tcPr>
          <w:p w14:paraId="37BE4A7E" w14:textId="77777777" w:rsidR="00714FE0" w:rsidRPr="00D13F66" w:rsidRDefault="00714FE0" w:rsidP="00714FE0">
            <w:pPr>
              <w:ind w:firstLine="567"/>
              <w:jc w:val="both"/>
              <w:rPr>
                <w:sz w:val="6"/>
                <w:szCs w:val="24"/>
              </w:rPr>
            </w:pPr>
          </w:p>
        </w:tc>
        <w:tc>
          <w:tcPr>
            <w:tcW w:w="244" w:type="pct"/>
            <w:tcBorders>
              <w:top w:val="nil"/>
              <w:left w:val="nil"/>
              <w:bottom w:val="nil"/>
              <w:right w:val="nil"/>
            </w:tcBorders>
            <w:shd w:val="clear" w:color="auto" w:fill="auto"/>
            <w:noWrap/>
            <w:hideMark/>
          </w:tcPr>
          <w:p w14:paraId="1A3C9BBE" w14:textId="77777777" w:rsidR="00714FE0" w:rsidRPr="00D13F66" w:rsidRDefault="00714FE0" w:rsidP="00714FE0">
            <w:pPr>
              <w:ind w:firstLine="567"/>
              <w:jc w:val="both"/>
              <w:rPr>
                <w:sz w:val="6"/>
                <w:szCs w:val="24"/>
              </w:rPr>
            </w:pPr>
          </w:p>
        </w:tc>
      </w:tr>
      <w:tr w:rsidR="00714FE0" w:rsidRPr="00D13F66" w14:paraId="6DBEF1B1" w14:textId="77777777" w:rsidTr="00714FE0">
        <w:trPr>
          <w:trHeight w:val="240"/>
        </w:trPr>
        <w:tc>
          <w:tcPr>
            <w:tcW w:w="245" w:type="pct"/>
            <w:tcBorders>
              <w:top w:val="nil"/>
              <w:left w:val="single" w:sz="4" w:space="0" w:color="auto"/>
              <w:bottom w:val="single" w:sz="4" w:space="0" w:color="auto"/>
              <w:right w:val="single" w:sz="4" w:space="0" w:color="auto"/>
            </w:tcBorders>
            <w:shd w:val="clear" w:color="auto" w:fill="auto"/>
            <w:noWrap/>
            <w:vAlign w:val="bottom"/>
            <w:hideMark/>
          </w:tcPr>
          <w:p w14:paraId="140BDEE1" w14:textId="77777777" w:rsidR="00714FE0" w:rsidRPr="00D13F66" w:rsidRDefault="00714FE0" w:rsidP="00714FE0">
            <w:pPr>
              <w:ind w:firstLine="567"/>
              <w:jc w:val="both"/>
              <w:rPr>
                <w:sz w:val="6"/>
                <w:szCs w:val="24"/>
              </w:rPr>
            </w:pPr>
            <w:r w:rsidRPr="00D13F66">
              <w:rPr>
                <w:sz w:val="6"/>
                <w:szCs w:val="24"/>
              </w:rPr>
              <w:t> </w:t>
            </w:r>
          </w:p>
        </w:tc>
        <w:tc>
          <w:tcPr>
            <w:tcW w:w="206" w:type="pct"/>
            <w:tcBorders>
              <w:top w:val="nil"/>
              <w:left w:val="nil"/>
              <w:bottom w:val="single" w:sz="4" w:space="0" w:color="auto"/>
              <w:right w:val="single" w:sz="4" w:space="0" w:color="auto"/>
            </w:tcBorders>
            <w:shd w:val="clear" w:color="auto" w:fill="auto"/>
            <w:noWrap/>
            <w:vAlign w:val="bottom"/>
            <w:hideMark/>
          </w:tcPr>
          <w:p w14:paraId="26722299" w14:textId="77777777" w:rsidR="00714FE0" w:rsidRPr="00D13F66" w:rsidRDefault="00714FE0" w:rsidP="00714FE0">
            <w:pPr>
              <w:ind w:firstLine="567"/>
              <w:jc w:val="both"/>
              <w:rPr>
                <w:sz w:val="6"/>
                <w:szCs w:val="24"/>
              </w:rPr>
            </w:pPr>
            <w:r w:rsidRPr="00D13F66">
              <w:rPr>
                <w:sz w:val="6"/>
                <w:szCs w:val="24"/>
              </w:rPr>
              <w:t> </w:t>
            </w:r>
          </w:p>
        </w:tc>
        <w:tc>
          <w:tcPr>
            <w:tcW w:w="192" w:type="pct"/>
            <w:tcBorders>
              <w:top w:val="nil"/>
              <w:left w:val="nil"/>
              <w:bottom w:val="single" w:sz="4" w:space="0" w:color="auto"/>
              <w:right w:val="single" w:sz="4" w:space="0" w:color="auto"/>
            </w:tcBorders>
            <w:shd w:val="clear" w:color="auto" w:fill="auto"/>
            <w:noWrap/>
            <w:vAlign w:val="bottom"/>
            <w:hideMark/>
          </w:tcPr>
          <w:p w14:paraId="03A61EA7" w14:textId="77777777" w:rsidR="00714FE0" w:rsidRPr="00D13F66" w:rsidRDefault="00714FE0" w:rsidP="00714FE0">
            <w:pPr>
              <w:ind w:firstLine="567"/>
              <w:jc w:val="both"/>
              <w:rPr>
                <w:sz w:val="6"/>
                <w:szCs w:val="24"/>
              </w:rPr>
            </w:pPr>
            <w:r w:rsidRPr="00D13F66">
              <w:rPr>
                <w:sz w:val="6"/>
                <w:szCs w:val="24"/>
              </w:rPr>
              <w:t> </w:t>
            </w:r>
          </w:p>
        </w:tc>
        <w:tc>
          <w:tcPr>
            <w:tcW w:w="245" w:type="pct"/>
            <w:tcBorders>
              <w:top w:val="nil"/>
              <w:left w:val="nil"/>
              <w:bottom w:val="nil"/>
              <w:right w:val="nil"/>
            </w:tcBorders>
            <w:shd w:val="clear" w:color="auto" w:fill="auto"/>
            <w:noWrap/>
            <w:vAlign w:val="bottom"/>
            <w:hideMark/>
          </w:tcPr>
          <w:p w14:paraId="16F2A2B2"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755838B7"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5484AB35"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00A8EB4C"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6B576A52" w14:textId="77777777" w:rsidR="00714FE0" w:rsidRPr="00D13F66" w:rsidRDefault="00714FE0" w:rsidP="00714FE0">
            <w:pPr>
              <w:ind w:firstLine="567"/>
              <w:jc w:val="both"/>
              <w:rPr>
                <w:sz w:val="6"/>
                <w:szCs w:val="24"/>
              </w:rPr>
            </w:pPr>
          </w:p>
        </w:tc>
        <w:tc>
          <w:tcPr>
            <w:tcW w:w="231" w:type="pct"/>
            <w:tcBorders>
              <w:top w:val="nil"/>
              <w:left w:val="nil"/>
              <w:bottom w:val="nil"/>
              <w:right w:val="nil"/>
            </w:tcBorders>
            <w:shd w:val="clear" w:color="auto" w:fill="auto"/>
            <w:noWrap/>
            <w:vAlign w:val="bottom"/>
            <w:hideMark/>
          </w:tcPr>
          <w:p w14:paraId="1396AFF9" w14:textId="77777777" w:rsidR="00714FE0" w:rsidRPr="00D13F66" w:rsidRDefault="00714FE0" w:rsidP="00714FE0">
            <w:pPr>
              <w:ind w:firstLine="567"/>
              <w:jc w:val="both"/>
              <w:rPr>
                <w:sz w:val="6"/>
                <w:szCs w:val="24"/>
              </w:rPr>
            </w:pPr>
          </w:p>
        </w:tc>
        <w:tc>
          <w:tcPr>
            <w:tcW w:w="214" w:type="pct"/>
            <w:tcBorders>
              <w:top w:val="nil"/>
              <w:left w:val="nil"/>
              <w:bottom w:val="nil"/>
              <w:right w:val="nil"/>
            </w:tcBorders>
            <w:shd w:val="clear" w:color="auto" w:fill="auto"/>
            <w:noWrap/>
            <w:vAlign w:val="bottom"/>
            <w:hideMark/>
          </w:tcPr>
          <w:p w14:paraId="16E99CEE"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1B361627" w14:textId="77777777" w:rsidR="00714FE0" w:rsidRPr="00D13F66" w:rsidRDefault="00714FE0" w:rsidP="00714FE0">
            <w:pPr>
              <w:ind w:firstLine="567"/>
              <w:jc w:val="both"/>
              <w:rPr>
                <w:sz w:val="6"/>
                <w:szCs w:val="24"/>
              </w:rPr>
            </w:pPr>
          </w:p>
        </w:tc>
        <w:tc>
          <w:tcPr>
            <w:tcW w:w="278" w:type="pct"/>
            <w:tcBorders>
              <w:top w:val="nil"/>
              <w:left w:val="nil"/>
              <w:bottom w:val="nil"/>
              <w:right w:val="nil"/>
            </w:tcBorders>
            <w:shd w:val="clear" w:color="auto" w:fill="auto"/>
            <w:noWrap/>
            <w:vAlign w:val="bottom"/>
            <w:hideMark/>
          </w:tcPr>
          <w:p w14:paraId="04FC98C8"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697DF67D"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2065FE57"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03DB1CC9"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07EC01F2"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041359DD" w14:textId="77777777" w:rsidR="00714FE0" w:rsidRPr="00D13F66" w:rsidRDefault="00714FE0" w:rsidP="00714FE0">
            <w:pPr>
              <w:ind w:firstLine="567"/>
              <w:jc w:val="both"/>
              <w:rPr>
                <w:sz w:val="6"/>
                <w:szCs w:val="24"/>
              </w:rPr>
            </w:pPr>
          </w:p>
        </w:tc>
        <w:tc>
          <w:tcPr>
            <w:tcW w:w="214" w:type="pct"/>
            <w:tcBorders>
              <w:top w:val="nil"/>
              <w:left w:val="nil"/>
              <w:bottom w:val="nil"/>
              <w:right w:val="nil"/>
            </w:tcBorders>
            <w:shd w:val="clear" w:color="auto" w:fill="auto"/>
            <w:noWrap/>
            <w:vAlign w:val="bottom"/>
            <w:hideMark/>
          </w:tcPr>
          <w:p w14:paraId="756B288E" w14:textId="77777777" w:rsidR="00714FE0" w:rsidRPr="00D13F66" w:rsidRDefault="00714FE0" w:rsidP="00714FE0">
            <w:pPr>
              <w:ind w:firstLine="567"/>
              <w:jc w:val="both"/>
              <w:rPr>
                <w:sz w:val="6"/>
                <w:szCs w:val="24"/>
              </w:rPr>
            </w:pPr>
          </w:p>
        </w:tc>
        <w:tc>
          <w:tcPr>
            <w:tcW w:w="231" w:type="pct"/>
            <w:tcBorders>
              <w:top w:val="nil"/>
              <w:left w:val="nil"/>
              <w:bottom w:val="nil"/>
              <w:right w:val="nil"/>
            </w:tcBorders>
            <w:shd w:val="clear" w:color="auto" w:fill="auto"/>
            <w:noWrap/>
            <w:hideMark/>
          </w:tcPr>
          <w:p w14:paraId="2AFFD569" w14:textId="77777777" w:rsidR="00714FE0" w:rsidRPr="00D13F66" w:rsidRDefault="00714FE0" w:rsidP="00714FE0">
            <w:pPr>
              <w:ind w:firstLine="567"/>
              <w:jc w:val="both"/>
              <w:rPr>
                <w:sz w:val="6"/>
                <w:szCs w:val="24"/>
              </w:rPr>
            </w:pPr>
          </w:p>
        </w:tc>
        <w:tc>
          <w:tcPr>
            <w:tcW w:w="206" w:type="pct"/>
            <w:tcBorders>
              <w:top w:val="nil"/>
              <w:left w:val="nil"/>
              <w:bottom w:val="nil"/>
              <w:right w:val="nil"/>
            </w:tcBorders>
            <w:shd w:val="clear" w:color="auto" w:fill="auto"/>
            <w:noWrap/>
            <w:hideMark/>
          </w:tcPr>
          <w:p w14:paraId="33AAE082" w14:textId="77777777" w:rsidR="00714FE0" w:rsidRPr="00D13F66" w:rsidRDefault="00714FE0" w:rsidP="00714FE0">
            <w:pPr>
              <w:ind w:firstLine="567"/>
              <w:jc w:val="both"/>
              <w:rPr>
                <w:sz w:val="6"/>
                <w:szCs w:val="24"/>
              </w:rPr>
            </w:pPr>
          </w:p>
        </w:tc>
        <w:tc>
          <w:tcPr>
            <w:tcW w:w="183" w:type="pct"/>
            <w:tcBorders>
              <w:top w:val="nil"/>
              <w:left w:val="nil"/>
              <w:bottom w:val="nil"/>
              <w:right w:val="nil"/>
            </w:tcBorders>
            <w:shd w:val="clear" w:color="auto" w:fill="auto"/>
            <w:noWrap/>
            <w:hideMark/>
          </w:tcPr>
          <w:p w14:paraId="3D739A04" w14:textId="77777777" w:rsidR="00714FE0" w:rsidRPr="00D13F66" w:rsidRDefault="00714FE0" w:rsidP="00714FE0">
            <w:pPr>
              <w:ind w:firstLine="567"/>
              <w:jc w:val="both"/>
              <w:rPr>
                <w:sz w:val="6"/>
                <w:szCs w:val="24"/>
              </w:rPr>
            </w:pPr>
          </w:p>
        </w:tc>
        <w:tc>
          <w:tcPr>
            <w:tcW w:w="244" w:type="pct"/>
            <w:tcBorders>
              <w:top w:val="nil"/>
              <w:left w:val="nil"/>
              <w:bottom w:val="nil"/>
              <w:right w:val="nil"/>
            </w:tcBorders>
            <w:shd w:val="clear" w:color="auto" w:fill="auto"/>
            <w:noWrap/>
            <w:hideMark/>
          </w:tcPr>
          <w:p w14:paraId="16E86D89" w14:textId="77777777" w:rsidR="00714FE0" w:rsidRPr="00D13F66" w:rsidRDefault="00714FE0" w:rsidP="00714FE0">
            <w:pPr>
              <w:ind w:firstLine="567"/>
              <w:jc w:val="both"/>
              <w:rPr>
                <w:sz w:val="6"/>
                <w:szCs w:val="24"/>
              </w:rPr>
            </w:pPr>
          </w:p>
        </w:tc>
      </w:tr>
      <w:tr w:rsidR="00714FE0" w:rsidRPr="00D13F66" w14:paraId="4DFA0050" w14:textId="77777777" w:rsidTr="00714FE0">
        <w:trPr>
          <w:trHeight w:val="240"/>
        </w:trPr>
        <w:tc>
          <w:tcPr>
            <w:tcW w:w="451"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14AF3BC" w14:textId="77777777" w:rsidR="00714FE0" w:rsidRPr="00D13F66" w:rsidRDefault="00714FE0" w:rsidP="00714FE0">
            <w:pPr>
              <w:ind w:firstLine="567"/>
              <w:jc w:val="both"/>
              <w:rPr>
                <w:b/>
                <w:bCs/>
                <w:i/>
                <w:iCs/>
                <w:sz w:val="6"/>
                <w:szCs w:val="24"/>
              </w:rPr>
            </w:pPr>
            <w:r w:rsidRPr="00D13F66">
              <w:rPr>
                <w:b/>
                <w:bCs/>
                <w:i/>
                <w:iCs/>
                <w:sz w:val="6"/>
                <w:szCs w:val="24"/>
              </w:rPr>
              <w:t>Итого:</w:t>
            </w:r>
          </w:p>
        </w:tc>
        <w:tc>
          <w:tcPr>
            <w:tcW w:w="192" w:type="pct"/>
            <w:tcBorders>
              <w:top w:val="nil"/>
              <w:left w:val="nil"/>
              <w:bottom w:val="single" w:sz="4" w:space="0" w:color="auto"/>
              <w:right w:val="single" w:sz="4" w:space="0" w:color="auto"/>
            </w:tcBorders>
            <w:shd w:val="clear" w:color="auto" w:fill="auto"/>
            <w:noWrap/>
            <w:vAlign w:val="bottom"/>
            <w:hideMark/>
          </w:tcPr>
          <w:p w14:paraId="43754472" w14:textId="77777777" w:rsidR="00714FE0" w:rsidRPr="00D13F66" w:rsidRDefault="00714FE0" w:rsidP="00714FE0">
            <w:pPr>
              <w:ind w:firstLine="567"/>
              <w:jc w:val="both"/>
              <w:rPr>
                <w:sz w:val="6"/>
                <w:szCs w:val="24"/>
              </w:rPr>
            </w:pPr>
            <w:r w:rsidRPr="00D13F66">
              <w:rPr>
                <w:sz w:val="6"/>
                <w:szCs w:val="24"/>
              </w:rPr>
              <w:t> </w:t>
            </w:r>
          </w:p>
        </w:tc>
        <w:tc>
          <w:tcPr>
            <w:tcW w:w="245" w:type="pct"/>
            <w:tcBorders>
              <w:top w:val="nil"/>
              <w:left w:val="nil"/>
              <w:bottom w:val="nil"/>
              <w:right w:val="nil"/>
            </w:tcBorders>
            <w:shd w:val="clear" w:color="auto" w:fill="auto"/>
            <w:noWrap/>
            <w:vAlign w:val="bottom"/>
            <w:hideMark/>
          </w:tcPr>
          <w:p w14:paraId="04CF9864"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2B15F90A"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04FFBDC4"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621FC677"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780DC142" w14:textId="77777777" w:rsidR="00714FE0" w:rsidRPr="00D13F66" w:rsidRDefault="00714FE0" w:rsidP="00714FE0">
            <w:pPr>
              <w:ind w:firstLine="567"/>
              <w:jc w:val="both"/>
              <w:rPr>
                <w:sz w:val="6"/>
                <w:szCs w:val="24"/>
              </w:rPr>
            </w:pPr>
          </w:p>
        </w:tc>
        <w:tc>
          <w:tcPr>
            <w:tcW w:w="231" w:type="pct"/>
            <w:tcBorders>
              <w:top w:val="nil"/>
              <w:left w:val="nil"/>
              <w:bottom w:val="nil"/>
              <w:right w:val="nil"/>
            </w:tcBorders>
            <w:shd w:val="clear" w:color="auto" w:fill="auto"/>
            <w:noWrap/>
            <w:vAlign w:val="bottom"/>
            <w:hideMark/>
          </w:tcPr>
          <w:p w14:paraId="42BBEEBF" w14:textId="77777777" w:rsidR="00714FE0" w:rsidRPr="00D13F66" w:rsidRDefault="00714FE0" w:rsidP="00714FE0">
            <w:pPr>
              <w:ind w:firstLine="567"/>
              <w:jc w:val="both"/>
              <w:rPr>
                <w:sz w:val="6"/>
                <w:szCs w:val="24"/>
              </w:rPr>
            </w:pPr>
          </w:p>
        </w:tc>
        <w:tc>
          <w:tcPr>
            <w:tcW w:w="214" w:type="pct"/>
            <w:tcBorders>
              <w:top w:val="nil"/>
              <w:left w:val="nil"/>
              <w:bottom w:val="nil"/>
              <w:right w:val="nil"/>
            </w:tcBorders>
            <w:shd w:val="clear" w:color="auto" w:fill="auto"/>
            <w:noWrap/>
            <w:vAlign w:val="bottom"/>
            <w:hideMark/>
          </w:tcPr>
          <w:p w14:paraId="3EC2F346"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57FB8EC2" w14:textId="77777777" w:rsidR="00714FE0" w:rsidRPr="00D13F66" w:rsidRDefault="00714FE0" w:rsidP="00714FE0">
            <w:pPr>
              <w:ind w:firstLine="567"/>
              <w:jc w:val="both"/>
              <w:rPr>
                <w:sz w:val="6"/>
                <w:szCs w:val="24"/>
              </w:rPr>
            </w:pPr>
          </w:p>
        </w:tc>
        <w:tc>
          <w:tcPr>
            <w:tcW w:w="278" w:type="pct"/>
            <w:tcBorders>
              <w:top w:val="nil"/>
              <w:left w:val="nil"/>
              <w:bottom w:val="nil"/>
              <w:right w:val="nil"/>
            </w:tcBorders>
            <w:shd w:val="clear" w:color="auto" w:fill="auto"/>
            <w:noWrap/>
            <w:vAlign w:val="bottom"/>
            <w:hideMark/>
          </w:tcPr>
          <w:p w14:paraId="68A08982"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71C822AE"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25E760FA"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388022B9"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26C0ED1F"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525596E7" w14:textId="77777777" w:rsidR="00714FE0" w:rsidRPr="00D13F66" w:rsidRDefault="00714FE0" w:rsidP="00714FE0">
            <w:pPr>
              <w:ind w:firstLine="567"/>
              <w:jc w:val="both"/>
              <w:rPr>
                <w:sz w:val="6"/>
                <w:szCs w:val="24"/>
              </w:rPr>
            </w:pPr>
          </w:p>
        </w:tc>
        <w:tc>
          <w:tcPr>
            <w:tcW w:w="214" w:type="pct"/>
            <w:tcBorders>
              <w:top w:val="nil"/>
              <w:left w:val="nil"/>
              <w:bottom w:val="nil"/>
              <w:right w:val="nil"/>
            </w:tcBorders>
            <w:shd w:val="clear" w:color="auto" w:fill="auto"/>
            <w:noWrap/>
            <w:vAlign w:val="bottom"/>
            <w:hideMark/>
          </w:tcPr>
          <w:p w14:paraId="388AF130" w14:textId="77777777" w:rsidR="00714FE0" w:rsidRPr="00D13F66" w:rsidRDefault="00714FE0" w:rsidP="00714FE0">
            <w:pPr>
              <w:ind w:firstLine="567"/>
              <w:jc w:val="both"/>
              <w:rPr>
                <w:sz w:val="6"/>
                <w:szCs w:val="24"/>
              </w:rPr>
            </w:pPr>
          </w:p>
        </w:tc>
        <w:tc>
          <w:tcPr>
            <w:tcW w:w="231" w:type="pct"/>
            <w:tcBorders>
              <w:top w:val="nil"/>
              <w:left w:val="nil"/>
              <w:bottom w:val="nil"/>
              <w:right w:val="nil"/>
            </w:tcBorders>
            <w:shd w:val="clear" w:color="auto" w:fill="auto"/>
            <w:noWrap/>
            <w:hideMark/>
          </w:tcPr>
          <w:p w14:paraId="45538D0A" w14:textId="77777777" w:rsidR="00714FE0" w:rsidRPr="00D13F66" w:rsidRDefault="00714FE0" w:rsidP="00714FE0">
            <w:pPr>
              <w:ind w:firstLine="567"/>
              <w:jc w:val="both"/>
              <w:rPr>
                <w:sz w:val="6"/>
                <w:szCs w:val="24"/>
              </w:rPr>
            </w:pPr>
          </w:p>
        </w:tc>
        <w:tc>
          <w:tcPr>
            <w:tcW w:w="206" w:type="pct"/>
            <w:tcBorders>
              <w:top w:val="nil"/>
              <w:left w:val="nil"/>
              <w:bottom w:val="nil"/>
              <w:right w:val="nil"/>
            </w:tcBorders>
            <w:shd w:val="clear" w:color="auto" w:fill="auto"/>
            <w:noWrap/>
            <w:hideMark/>
          </w:tcPr>
          <w:p w14:paraId="315680DD" w14:textId="77777777" w:rsidR="00714FE0" w:rsidRPr="00D13F66" w:rsidRDefault="00714FE0" w:rsidP="00714FE0">
            <w:pPr>
              <w:ind w:firstLine="567"/>
              <w:jc w:val="both"/>
              <w:rPr>
                <w:sz w:val="6"/>
                <w:szCs w:val="24"/>
              </w:rPr>
            </w:pPr>
          </w:p>
        </w:tc>
        <w:tc>
          <w:tcPr>
            <w:tcW w:w="183" w:type="pct"/>
            <w:tcBorders>
              <w:top w:val="nil"/>
              <w:left w:val="nil"/>
              <w:bottom w:val="nil"/>
              <w:right w:val="nil"/>
            </w:tcBorders>
            <w:shd w:val="clear" w:color="auto" w:fill="auto"/>
            <w:noWrap/>
            <w:hideMark/>
          </w:tcPr>
          <w:p w14:paraId="5E9A7C05" w14:textId="77777777" w:rsidR="00714FE0" w:rsidRPr="00D13F66" w:rsidRDefault="00714FE0" w:rsidP="00714FE0">
            <w:pPr>
              <w:ind w:firstLine="567"/>
              <w:jc w:val="both"/>
              <w:rPr>
                <w:sz w:val="6"/>
                <w:szCs w:val="24"/>
              </w:rPr>
            </w:pPr>
          </w:p>
        </w:tc>
        <w:tc>
          <w:tcPr>
            <w:tcW w:w="244" w:type="pct"/>
            <w:tcBorders>
              <w:top w:val="nil"/>
              <w:left w:val="nil"/>
              <w:bottom w:val="nil"/>
              <w:right w:val="nil"/>
            </w:tcBorders>
            <w:shd w:val="clear" w:color="auto" w:fill="auto"/>
            <w:noWrap/>
            <w:hideMark/>
          </w:tcPr>
          <w:p w14:paraId="6794AE92" w14:textId="77777777" w:rsidR="00714FE0" w:rsidRPr="00D13F66" w:rsidRDefault="00714FE0" w:rsidP="00714FE0">
            <w:pPr>
              <w:ind w:firstLine="567"/>
              <w:jc w:val="both"/>
              <w:rPr>
                <w:sz w:val="6"/>
                <w:szCs w:val="24"/>
              </w:rPr>
            </w:pPr>
          </w:p>
        </w:tc>
      </w:tr>
      <w:tr w:rsidR="00714FE0" w:rsidRPr="00D13F66" w14:paraId="33A12EEC" w14:textId="77777777" w:rsidTr="00714FE0">
        <w:trPr>
          <w:trHeight w:val="240"/>
        </w:trPr>
        <w:tc>
          <w:tcPr>
            <w:tcW w:w="245" w:type="pct"/>
            <w:tcBorders>
              <w:top w:val="nil"/>
              <w:left w:val="nil"/>
              <w:bottom w:val="nil"/>
              <w:right w:val="nil"/>
            </w:tcBorders>
            <w:shd w:val="clear" w:color="auto" w:fill="auto"/>
            <w:noWrap/>
            <w:vAlign w:val="bottom"/>
            <w:hideMark/>
          </w:tcPr>
          <w:p w14:paraId="0AEADEC6" w14:textId="77777777" w:rsidR="00714FE0" w:rsidRPr="00D13F66" w:rsidRDefault="00714FE0" w:rsidP="00714FE0">
            <w:pPr>
              <w:ind w:firstLine="567"/>
              <w:jc w:val="both"/>
              <w:rPr>
                <w:sz w:val="6"/>
                <w:szCs w:val="24"/>
              </w:rPr>
            </w:pPr>
          </w:p>
        </w:tc>
        <w:tc>
          <w:tcPr>
            <w:tcW w:w="206" w:type="pct"/>
            <w:tcBorders>
              <w:top w:val="nil"/>
              <w:left w:val="nil"/>
              <w:bottom w:val="nil"/>
              <w:right w:val="nil"/>
            </w:tcBorders>
            <w:shd w:val="clear" w:color="auto" w:fill="auto"/>
            <w:noWrap/>
            <w:vAlign w:val="bottom"/>
            <w:hideMark/>
          </w:tcPr>
          <w:p w14:paraId="6F710002" w14:textId="77777777" w:rsidR="00714FE0" w:rsidRPr="00D13F66" w:rsidRDefault="00714FE0" w:rsidP="00714FE0">
            <w:pPr>
              <w:ind w:firstLine="567"/>
              <w:jc w:val="both"/>
              <w:rPr>
                <w:sz w:val="6"/>
                <w:szCs w:val="24"/>
              </w:rPr>
            </w:pPr>
          </w:p>
        </w:tc>
        <w:tc>
          <w:tcPr>
            <w:tcW w:w="192" w:type="pct"/>
            <w:tcBorders>
              <w:top w:val="nil"/>
              <w:left w:val="nil"/>
              <w:bottom w:val="nil"/>
              <w:right w:val="nil"/>
            </w:tcBorders>
            <w:shd w:val="clear" w:color="auto" w:fill="auto"/>
            <w:noWrap/>
            <w:vAlign w:val="bottom"/>
            <w:hideMark/>
          </w:tcPr>
          <w:p w14:paraId="5D1A41C3" w14:textId="77777777" w:rsidR="00714FE0" w:rsidRPr="00D13F66" w:rsidRDefault="00714FE0" w:rsidP="00714FE0">
            <w:pPr>
              <w:ind w:firstLine="567"/>
              <w:jc w:val="both"/>
              <w:rPr>
                <w:sz w:val="6"/>
                <w:szCs w:val="24"/>
              </w:rPr>
            </w:pPr>
          </w:p>
        </w:tc>
        <w:tc>
          <w:tcPr>
            <w:tcW w:w="245" w:type="pct"/>
            <w:tcBorders>
              <w:top w:val="nil"/>
              <w:left w:val="nil"/>
              <w:bottom w:val="nil"/>
              <w:right w:val="nil"/>
            </w:tcBorders>
            <w:shd w:val="clear" w:color="auto" w:fill="auto"/>
            <w:noWrap/>
            <w:vAlign w:val="bottom"/>
            <w:hideMark/>
          </w:tcPr>
          <w:p w14:paraId="5359CB8D"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36E2C7C6"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3516D1D2"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477C256D"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00B4B306" w14:textId="77777777" w:rsidR="00714FE0" w:rsidRPr="00D13F66" w:rsidRDefault="00714FE0" w:rsidP="00714FE0">
            <w:pPr>
              <w:ind w:firstLine="567"/>
              <w:jc w:val="both"/>
              <w:rPr>
                <w:sz w:val="6"/>
                <w:szCs w:val="24"/>
              </w:rPr>
            </w:pPr>
          </w:p>
        </w:tc>
        <w:tc>
          <w:tcPr>
            <w:tcW w:w="231" w:type="pct"/>
            <w:tcBorders>
              <w:top w:val="nil"/>
              <w:left w:val="nil"/>
              <w:bottom w:val="nil"/>
              <w:right w:val="nil"/>
            </w:tcBorders>
            <w:shd w:val="clear" w:color="auto" w:fill="auto"/>
            <w:noWrap/>
            <w:vAlign w:val="bottom"/>
            <w:hideMark/>
          </w:tcPr>
          <w:p w14:paraId="2F449A4A" w14:textId="77777777" w:rsidR="00714FE0" w:rsidRPr="00D13F66" w:rsidRDefault="00714FE0" w:rsidP="00714FE0">
            <w:pPr>
              <w:ind w:firstLine="567"/>
              <w:jc w:val="both"/>
              <w:rPr>
                <w:sz w:val="6"/>
                <w:szCs w:val="24"/>
              </w:rPr>
            </w:pPr>
          </w:p>
        </w:tc>
        <w:tc>
          <w:tcPr>
            <w:tcW w:w="214" w:type="pct"/>
            <w:tcBorders>
              <w:top w:val="nil"/>
              <w:left w:val="nil"/>
              <w:bottom w:val="nil"/>
              <w:right w:val="nil"/>
            </w:tcBorders>
            <w:shd w:val="clear" w:color="auto" w:fill="auto"/>
            <w:noWrap/>
            <w:vAlign w:val="bottom"/>
            <w:hideMark/>
          </w:tcPr>
          <w:p w14:paraId="75DFC9B2"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25499B94" w14:textId="77777777" w:rsidR="00714FE0" w:rsidRPr="00D13F66" w:rsidRDefault="00714FE0" w:rsidP="00714FE0">
            <w:pPr>
              <w:ind w:firstLine="567"/>
              <w:jc w:val="both"/>
              <w:rPr>
                <w:sz w:val="6"/>
                <w:szCs w:val="24"/>
              </w:rPr>
            </w:pPr>
          </w:p>
        </w:tc>
        <w:tc>
          <w:tcPr>
            <w:tcW w:w="278" w:type="pct"/>
            <w:tcBorders>
              <w:top w:val="nil"/>
              <w:left w:val="nil"/>
              <w:bottom w:val="nil"/>
              <w:right w:val="nil"/>
            </w:tcBorders>
            <w:shd w:val="clear" w:color="auto" w:fill="auto"/>
            <w:noWrap/>
            <w:vAlign w:val="bottom"/>
            <w:hideMark/>
          </w:tcPr>
          <w:p w14:paraId="13E239D6"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68D17BA4"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4781258F"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408AB6C4"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2492528C"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1C759A6E" w14:textId="77777777" w:rsidR="00714FE0" w:rsidRPr="00D13F66" w:rsidRDefault="00714FE0" w:rsidP="00714FE0">
            <w:pPr>
              <w:ind w:firstLine="567"/>
              <w:jc w:val="both"/>
              <w:rPr>
                <w:sz w:val="6"/>
                <w:szCs w:val="24"/>
              </w:rPr>
            </w:pPr>
          </w:p>
        </w:tc>
        <w:tc>
          <w:tcPr>
            <w:tcW w:w="214" w:type="pct"/>
            <w:tcBorders>
              <w:top w:val="nil"/>
              <w:left w:val="nil"/>
              <w:bottom w:val="nil"/>
              <w:right w:val="nil"/>
            </w:tcBorders>
            <w:shd w:val="clear" w:color="auto" w:fill="auto"/>
            <w:noWrap/>
            <w:vAlign w:val="bottom"/>
            <w:hideMark/>
          </w:tcPr>
          <w:p w14:paraId="66B23212" w14:textId="77777777" w:rsidR="00714FE0" w:rsidRPr="00D13F66" w:rsidRDefault="00714FE0" w:rsidP="00714FE0">
            <w:pPr>
              <w:ind w:firstLine="567"/>
              <w:jc w:val="both"/>
              <w:rPr>
                <w:sz w:val="6"/>
                <w:szCs w:val="24"/>
              </w:rPr>
            </w:pPr>
          </w:p>
        </w:tc>
        <w:tc>
          <w:tcPr>
            <w:tcW w:w="231" w:type="pct"/>
            <w:tcBorders>
              <w:top w:val="nil"/>
              <w:left w:val="nil"/>
              <w:bottom w:val="nil"/>
              <w:right w:val="nil"/>
            </w:tcBorders>
            <w:shd w:val="clear" w:color="auto" w:fill="auto"/>
            <w:noWrap/>
            <w:hideMark/>
          </w:tcPr>
          <w:p w14:paraId="5D37BAA6" w14:textId="77777777" w:rsidR="00714FE0" w:rsidRPr="00D13F66" w:rsidRDefault="00714FE0" w:rsidP="00714FE0">
            <w:pPr>
              <w:ind w:firstLine="567"/>
              <w:jc w:val="both"/>
              <w:rPr>
                <w:sz w:val="6"/>
                <w:szCs w:val="24"/>
              </w:rPr>
            </w:pPr>
          </w:p>
        </w:tc>
        <w:tc>
          <w:tcPr>
            <w:tcW w:w="206" w:type="pct"/>
            <w:tcBorders>
              <w:top w:val="nil"/>
              <w:left w:val="nil"/>
              <w:bottom w:val="nil"/>
              <w:right w:val="nil"/>
            </w:tcBorders>
            <w:shd w:val="clear" w:color="auto" w:fill="auto"/>
            <w:noWrap/>
            <w:hideMark/>
          </w:tcPr>
          <w:p w14:paraId="3E00518A" w14:textId="77777777" w:rsidR="00714FE0" w:rsidRPr="00D13F66" w:rsidRDefault="00714FE0" w:rsidP="00714FE0">
            <w:pPr>
              <w:ind w:firstLine="567"/>
              <w:jc w:val="both"/>
              <w:rPr>
                <w:sz w:val="6"/>
                <w:szCs w:val="24"/>
              </w:rPr>
            </w:pPr>
          </w:p>
        </w:tc>
        <w:tc>
          <w:tcPr>
            <w:tcW w:w="183" w:type="pct"/>
            <w:tcBorders>
              <w:top w:val="nil"/>
              <w:left w:val="nil"/>
              <w:bottom w:val="nil"/>
              <w:right w:val="nil"/>
            </w:tcBorders>
            <w:shd w:val="clear" w:color="auto" w:fill="auto"/>
            <w:noWrap/>
            <w:hideMark/>
          </w:tcPr>
          <w:p w14:paraId="2D44EFCE" w14:textId="77777777" w:rsidR="00714FE0" w:rsidRPr="00D13F66" w:rsidRDefault="00714FE0" w:rsidP="00714FE0">
            <w:pPr>
              <w:ind w:firstLine="567"/>
              <w:jc w:val="both"/>
              <w:rPr>
                <w:sz w:val="6"/>
                <w:szCs w:val="24"/>
              </w:rPr>
            </w:pPr>
          </w:p>
        </w:tc>
        <w:tc>
          <w:tcPr>
            <w:tcW w:w="244" w:type="pct"/>
            <w:tcBorders>
              <w:top w:val="nil"/>
              <w:left w:val="nil"/>
              <w:bottom w:val="nil"/>
              <w:right w:val="nil"/>
            </w:tcBorders>
            <w:shd w:val="clear" w:color="auto" w:fill="auto"/>
            <w:noWrap/>
            <w:hideMark/>
          </w:tcPr>
          <w:p w14:paraId="48B06F0D" w14:textId="77777777" w:rsidR="00714FE0" w:rsidRPr="00D13F66" w:rsidRDefault="00714FE0" w:rsidP="00714FE0">
            <w:pPr>
              <w:ind w:firstLine="567"/>
              <w:jc w:val="both"/>
              <w:rPr>
                <w:sz w:val="6"/>
                <w:szCs w:val="24"/>
              </w:rPr>
            </w:pPr>
          </w:p>
        </w:tc>
      </w:tr>
      <w:tr w:rsidR="00714FE0" w:rsidRPr="00D13F66" w14:paraId="7032A1F7" w14:textId="77777777" w:rsidTr="00714FE0">
        <w:trPr>
          <w:trHeight w:val="240"/>
        </w:trPr>
        <w:tc>
          <w:tcPr>
            <w:tcW w:w="245" w:type="pct"/>
            <w:tcBorders>
              <w:top w:val="nil"/>
              <w:left w:val="nil"/>
              <w:bottom w:val="nil"/>
              <w:right w:val="nil"/>
            </w:tcBorders>
            <w:shd w:val="clear" w:color="auto" w:fill="auto"/>
            <w:noWrap/>
            <w:vAlign w:val="bottom"/>
            <w:hideMark/>
          </w:tcPr>
          <w:p w14:paraId="4991EE79" w14:textId="77777777" w:rsidR="00714FE0" w:rsidRPr="00D13F66" w:rsidRDefault="00714FE0" w:rsidP="00714FE0">
            <w:pPr>
              <w:ind w:firstLine="567"/>
              <w:jc w:val="both"/>
              <w:rPr>
                <w:sz w:val="6"/>
                <w:szCs w:val="24"/>
              </w:rPr>
            </w:pPr>
          </w:p>
        </w:tc>
        <w:tc>
          <w:tcPr>
            <w:tcW w:w="206" w:type="pct"/>
            <w:tcBorders>
              <w:top w:val="nil"/>
              <w:left w:val="nil"/>
              <w:bottom w:val="nil"/>
              <w:right w:val="nil"/>
            </w:tcBorders>
            <w:shd w:val="clear" w:color="auto" w:fill="auto"/>
            <w:noWrap/>
            <w:vAlign w:val="bottom"/>
            <w:hideMark/>
          </w:tcPr>
          <w:p w14:paraId="7E767085" w14:textId="77777777" w:rsidR="00714FE0" w:rsidRPr="00D13F66" w:rsidRDefault="00714FE0" w:rsidP="00714FE0">
            <w:pPr>
              <w:ind w:firstLine="567"/>
              <w:jc w:val="both"/>
              <w:rPr>
                <w:sz w:val="6"/>
                <w:szCs w:val="24"/>
              </w:rPr>
            </w:pPr>
          </w:p>
        </w:tc>
        <w:tc>
          <w:tcPr>
            <w:tcW w:w="192" w:type="pct"/>
            <w:tcBorders>
              <w:top w:val="nil"/>
              <w:left w:val="nil"/>
              <w:bottom w:val="nil"/>
              <w:right w:val="nil"/>
            </w:tcBorders>
            <w:shd w:val="clear" w:color="auto" w:fill="auto"/>
            <w:noWrap/>
            <w:vAlign w:val="bottom"/>
            <w:hideMark/>
          </w:tcPr>
          <w:p w14:paraId="20C792FB" w14:textId="77777777" w:rsidR="00714FE0" w:rsidRPr="00D13F66" w:rsidRDefault="00714FE0" w:rsidP="00714FE0">
            <w:pPr>
              <w:ind w:firstLine="567"/>
              <w:jc w:val="both"/>
              <w:rPr>
                <w:sz w:val="6"/>
                <w:szCs w:val="24"/>
              </w:rPr>
            </w:pPr>
          </w:p>
        </w:tc>
        <w:tc>
          <w:tcPr>
            <w:tcW w:w="245" w:type="pct"/>
            <w:tcBorders>
              <w:top w:val="nil"/>
              <w:left w:val="nil"/>
              <w:bottom w:val="nil"/>
              <w:right w:val="nil"/>
            </w:tcBorders>
            <w:shd w:val="clear" w:color="auto" w:fill="auto"/>
            <w:noWrap/>
            <w:vAlign w:val="bottom"/>
            <w:hideMark/>
          </w:tcPr>
          <w:p w14:paraId="235E79FB"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7A7A6101"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43E866DD"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45BEFDBB"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4B18D9C8" w14:textId="77777777" w:rsidR="00714FE0" w:rsidRPr="00D13F66" w:rsidRDefault="00714FE0" w:rsidP="00714FE0">
            <w:pPr>
              <w:ind w:firstLine="567"/>
              <w:jc w:val="both"/>
              <w:rPr>
                <w:sz w:val="6"/>
                <w:szCs w:val="24"/>
              </w:rPr>
            </w:pPr>
          </w:p>
        </w:tc>
        <w:tc>
          <w:tcPr>
            <w:tcW w:w="231" w:type="pct"/>
            <w:tcBorders>
              <w:top w:val="nil"/>
              <w:left w:val="nil"/>
              <w:bottom w:val="nil"/>
              <w:right w:val="nil"/>
            </w:tcBorders>
            <w:shd w:val="clear" w:color="auto" w:fill="auto"/>
            <w:noWrap/>
            <w:vAlign w:val="bottom"/>
            <w:hideMark/>
          </w:tcPr>
          <w:p w14:paraId="1367A83F" w14:textId="77777777" w:rsidR="00714FE0" w:rsidRPr="00D13F66" w:rsidRDefault="00714FE0" w:rsidP="00714FE0">
            <w:pPr>
              <w:ind w:firstLine="567"/>
              <w:jc w:val="both"/>
              <w:rPr>
                <w:sz w:val="6"/>
                <w:szCs w:val="24"/>
              </w:rPr>
            </w:pPr>
          </w:p>
        </w:tc>
        <w:tc>
          <w:tcPr>
            <w:tcW w:w="214" w:type="pct"/>
            <w:tcBorders>
              <w:top w:val="nil"/>
              <w:left w:val="nil"/>
              <w:bottom w:val="nil"/>
              <w:right w:val="nil"/>
            </w:tcBorders>
            <w:shd w:val="clear" w:color="auto" w:fill="auto"/>
            <w:noWrap/>
            <w:vAlign w:val="bottom"/>
            <w:hideMark/>
          </w:tcPr>
          <w:p w14:paraId="0AAE4385"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5A60F57E" w14:textId="77777777" w:rsidR="00714FE0" w:rsidRPr="00D13F66" w:rsidRDefault="00714FE0" w:rsidP="00714FE0">
            <w:pPr>
              <w:ind w:firstLine="567"/>
              <w:jc w:val="both"/>
              <w:rPr>
                <w:sz w:val="6"/>
                <w:szCs w:val="24"/>
              </w:rPr>
            </w:pPr>
          </w:p>
        </w:tc>
        <w:tc>
          <w:tcPr>
            <w:tcW w:w="278" w:type="pct"/>
            <w:tcBorders>
              <w:top w:val="nil"/>
              <w:left w:val="nil"/>
              <w:bottom w:val="nil"/>
              <w:right w:val="nil"/>
            </w:tcBorders>
            <w:shd w:val="clear" w:color="auto" w:fill="auto"/>
            <w:noWrap/>
            <w:vAlign w:val="bottom"/>
            <w:hideMark/>
          </w:tcPr>
          <w:p w14:paraId="54B6DB1B"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06009013"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5EA3E6A4"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50D41531"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733DDD0D"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27563D47" w14:textId="77777777" w:rsidR="00714FE0" w:rsidRPr="00D13F66" w:rsidRDefault="00714FE0" w:rsidP="00714FE0">
            <w:pPr>
              <w:ind w:firstLine="567"/>
              <w:jc w:val="both"/>
              <w:rPr>
                <w:sz w:val="6"/>
                <w:szCs w:val="24"/>
              </w:rPr>
            </w:pPr>
          </w:p>
        </w:tc>
        <w:tc>
          <w:tcPr>
            <w:tcW w:w="214" w:type="pct"/>
            <w:tcBorders>
              <w:top w:val="nil"/>
              <w:left w:val="nil"/>
              <w:bottom w:val="nil"/>
              <w:right w:val="nil"/>
            </w:tcBorders>
            <w:shd w:val="clear" w:color="auto" w:fill="auto"/>
            <w:noWrap/>
            <w:vAlign w:val="bottom"/>
            <w:hideMark/>
          </w:tcPr>
          <w:p w14:paraId="32798285" w14:textId="77777777" w:rsidR="00714FE0" w:rsidRPr="00D13F66" w:rsidRDefault="00714FE0" w:rsidP="00714FE0">
            <w:pPr>
              <w:ind w:firstLine="567"/>
              <w:jc w:val="both"/>
              <w:rPr>
                <w:sz w:val="6"/>
                <w:szCs w:val="24"/>
              </w:rPr>
            </w:pPr>
          </w:p>
        </w:tc>
        <w:tc>
          <w:tcPr>
            <w:tcW w:w="231" w:type="pct"/>
            <w:tcBorders>
              <w:top w:val="nil"/>
              <w:left w:val="nil"/>
              <w:bottom w:val="nil"/>
              <w:right w:val="nil"/>
            </w:tcBorders>
            <w:shd w:val="clear" w:color="auto" w:fill="auto"/>
            <w:noWrap/>
            <w:hideMark/>
          </w:tcPr>
          <w:p w14:paraId="7A90E4DB" w14:textId="77777777" w:rsidR="00714FE0" w:rsidRPr="00D13F66" w:rsidRDefault="00714FE0" w:rsidP="00714FE0">
            <w:pPr>
              <w:ind w:firstLine="567"/>
              <w:jc w:val="both"/>
              <w:rPr>
                <w:sz w:val="6"/>
                <w:szCs w:val="24"/>
              </w:rPr>
            </w:pPr>
          </w:p>
        </w:tc>
        <w:tc>
          <w:tcPr>
            <w:tcW w:w="206" w:type="pct"/>
            <w:tcBorders>
              <w:top w:val="nil"/>
              <w:left w:val="nil"/>
              <w:bottom w:val="nil"/>
              <w:right w:val="nil"/>
            </w:tcBorders>
            <w:shd w:val="clear" w:color="auto" w:fill="auto"/>
            <w:noWrap/>
            <w:hideMark/>
          </w:tcPr>
          <w:p w14:paraId="23A89CC6" w14:textId="77777777" w:rsidR="00714FE0" w:rsidRPr="00D13F66" w:rsidRDefault="00714FE0" w:rsidP="00714FE0">
            <w:pPr>
              <w:ind w:firstLine="567"/>
              <w:jc w:val="both"/>
              <w:rPr>
                <w:sz w:val="6"/>
                <w:szCs w:val="24"/>
              </w:rPr>
            </w:pPr>
          </w:p>
        </w:tc>
        <w:tc>
          <w:tcPr>
            <w:tcW w:w="183" w:type="pct"/>
            <w:tcBorders>
              <w:top w:val="nil"/>
              <w:left w:val="nil"/>
              <w:bottom w:val="nil"/>
              <w:right w:val="nil"/>
            </w:tcBorders>
            <w:shd w:val="clear" w:color="auto" w:fill="auto"/>
            <w:noWrap/>
            <w:hideMark/>
          </w:tcPr>
          <w:p w14:paraId="16930B1C" w14:textId="77777777" w:rsidR="00714FE0" w:rsidRPr="00D13F66" w:rsidRDefault="00714FE0" w:rsidP="00714FE0">
            <w:pPr>
              <w:ind w:firstLine="567"/>
              <w:jc w:val="both"/>
              <w:rPr>
                <w:sz w:val="6"/>
                <w:szCs w:val="24"/>
              </w:rPr>
            </w:pPr>
          </w:p>
        </w:tc>
        <w:tc>
          <w:tcPr>
            <w:tcW w:w="244" w:type="pct"/>
            <w:tcBorders>
              <w:top w:val="nil"/>
              <w:left w:val="nil"/>
              <w:bottom w:val="nil"/>
              <w:right w:val="nil"/>
            </w:tcBorders>
            <w:shd w:val="clear" w:color="auto" w:fill="auto"/>
            <w:noWrap/>
            <w:hideMark/>
          </w:tcPr>
          <w:p w14:paraId="221DE6F9" w14:textId="77777777" w:rsidR="00714FE0" w:rsidRPr="00D13F66" w:rsidRDefault="00714FE0" w:rsidP="00714FE0">
            <w:pPr>
              <w:ind w:firstLine="567"/>
              <w:jc w:val="both"/>
              <w:rPr>
                <w:sz w:val="6"/>
                <w:szCs w:val="24"/>
              </w:rPr>
            </w:pPr>
          </w:p>
        </w:tc>
      </w:tr>
      <w:tr w:rsidR="00714FE0" w:rsidRPr="00D13F66" w14:paraId="057C6A17" w14:textId="77777777" w:rsidTr="00714FE0">
        <w:trPr>
          <w:trHeight w:val="240"/>
        </w:trPr>
        <w:tc>
          <w:tcPr>
            <w:tcW w:w="245" w:type="pct"/>
            <w:tcBorders>
              <w:top w:val="nil"/>
              <w:left w:val="nil"/>
              <w:bottom w:val="nil"/>
              <w:right w:val="nil"/>
            </w:tcBorders>
            <w:shd w:val="clear" w:color="auto" w:fill="auto"/>
            <w:noWrap/>
            <w:vAlign w:val="bottom"/>
            <w:hideMark/>
          </w:tcPr>
          <w:p w14:paraId="617C73D2" w14:textId="77777777" w:rsidR="00714FE0" w:rsidRPr="00D13F66" w:rsidRDefault="00714FE0" w:rsidP="00714FE0">
            <w:pPr>
              <w:ind w:firstLine="567"/>
              <w:jc w:val="both"/>
              <w:rPr>
                <w:b/>
                <w:bCs/>
                <w:sz w:val="6"/>
                <w:szCs w:val="24"/>
              </w:rPr>
            </w:pPr>
            <w:r w:rsidRPr="00D13F66">
              <w:rPr>
                <w:b/>
                <w:bCs/>
                <w:sz w:val="6"/>
                <w:szCs w:val="24"/>
              </w:rPr>
              <w:t>5.5. Cделки РЕПО</w:t>
            </w:r>
          </w:p>
        </w:tc>
        <w:tc>
          <w:tcPr>
            <w:tcW w:w="206" w:type="pct"/>
            <w:tcBorders>
              <w:top w:val="nil"/>
              <w:left w:val="nil"/>
              <w:bottom w:val="nil"/>
              <w:right w:val="nil"/>
            </w:tcBorders>
            <w:shd w:val="clear" w:color="auto" w:fill="auto"/>
            <w:noWrap/>
            <w:vAlign w:val="bottom"/>
            <w:hideMark/>
          </w:tcPr>
          <w:p w14:paraId="7E741920" w14:textId="77777777" w:rsidR="00714FE0" w:rsidRPr="00D13F66" w:rsidRDefault="00714FE0" w:rsidP="00714FE0">
            <w:pPr>
              <w:ind w:firstLine="567"/>
              <w:jc w:val="both"/>
              <w:rPr>
                <w:b/>
                <w:bCs/>
                <w:sz w:val="6"/>
                <w:szCs w:val="24"/>
              </w:rPr>
            </w:pPr>
          </w:p>
        </w:tc>
        <w:tc>
          <w:tcPr>
            <w:tcW w:w="192" w:type="pct"/>
            <w:tcBorders>
              <w:top w:val="nil"/>
              <w:left w:val="nil"/>
              <w:bottom w:val="nil"/>
              <w:right w:val="nil"/>
            </w:tcBorders>
            <w:shd w:val="clear" w:color="auto" w:fill="auto"/>
            <w:noWrap/>
            <w:vAlign w:val="bottom"/>
            <w:hideMark/>
          </w:tcPr>
          <w:p w14:paraId="46F4D8A9" w14:textId="77777777" w:rsidR="00714FE0" w:rsidRPr="00D13F66" w:rsidRDefault="00714FE0" w:rsidP="00714FE0">
            <w:pPr>
              <w:ind w:firstLine="567"/>
              <w:jc w:val="both"/>
              <w:rPr>
                <w:sz w:val="6"/>
                <w:szCs w:val="24"/>
              </w:rPr>
            </w:pPr>
          </w:p>
        </w:tc>
        <w:tc>
          <w:tcPr>
            <w:tcW w:w="245" w:type="pct"/>
            <w:tcBorders>
              <w:top w:val="nil"/>
              <w:left w:val="nil"/>
              <w:bottom w:val="nil"/>
              <w:right w:val="nil"/>
            </w:tcBorders>
            <w:shd w:val="clear" w:color="auto" w:fill="auto"/>
            <w:noWrap/>
            <w:vAlign w:val="bottom"/>
            <w:hideMark/>
          </w:tcPr>
          <w:p w14:paraId="3A28A4EF"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444C40FC"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3C65ED6C"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2D5214F6"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40FAFB35" w14:textId="77777777" w:rsidR="00714FE0" w:rsidRPr="00D13F66" w:rsidRDefault="00714FE0" w:rsidP="00714FE0">
            <w:pPr>
              <w:ind w:firstLine="567"/>
              <w:jc w:val="both"/>
              <w:rPr>
                <w:sz w:val="6"/>
                <w:szCs w:val="24"/>
              </w:rPr>
            </w:pPr>
          </w:p>
        </w:tc>
        <w:tc>
          <w:tcPr>
            <w:tcW w:w="231" w:type="pct"/>
            <w:tcBorders>
              <w:top w:val="nil"/>
              <w:left w:val="nil"/>
              <w:bottom w:val="nil"/>
              <w:right w:val="nil"/>
            </w:tcBorders>
            <w:shd w:val="clear" w:color="auto" w:fill="auto"/>
            <w:noWrap/>
            <w:vAlign w:val="bottom"/>
            <w:hideMark/>
          </w:tcPr>
          <w:p w14:paraId="7783F1EC" w14:textId="77777777" w:rsidR="00714FE0" w:rsidRPr="00D13F66" w:rsidRDefault="00714FE0" w:rsidP="00714FE0">
            <w:pPr>
              <w:ind w:firstLine="567"/>
              <w:jc w:val="both"/>
              <w:rPr>
                <w:sz w:val="6"/>
                <w:szCs w:val="24"/>
              </w:rPr>
            </w:pPr>
          </w:p>
        </w:tc>
        <w:tc>
          <w:tcPr>
            <w:tcW w:w="214" w:type="pct"/>
            <w:tcBorders>
              <w:top w:val="nil"/>
              <w:left w:val="nil"/>
              <w:bottom w:val="nil"/>
              <w:right w:val="nil"/>
            </w:tcBorders>
            <w:shd w:val="clear" w:color="auto" w:fill="auto"/>
            <w:noWrap/>
            <w:vAlign w:val="bottom"/>
            <w:hideMark/>
          </w:tcPr>
          <w:p w14:paraId="1BE4EA7D"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38048BB6" w14:textId="77777777" w:rsidR="00714FE0" w:rsidRPr="00D13F66" w:rsidRDefault="00714FE0" w:rsidP="00714FE0">
            <w:pPr>
              <w:ind w:firstLine="567"/>
              <w:jc w:val="both"/>
              <w:rPr>
                <w:sz w:val="6"/>
                <w:szCs w:val="24"/>
              </w:rPr>
            </w:pPr>
          </w:p>
        </w:tc>
        <w:tc>
          <w:tcPr>
            <w:tcW w:w="278" w:type="pct"/>
            <w:tcBorders>
              <w:top w:val="nil"/>
              <w:left w:val="nil"/>
              <w:bottom w:val="nil"/>
              <w:right w:val="nil"/>
            </w:tcBorders>
            <w:shd w:val="clear" w:color="auto" w:fill="auto"/>
            <w:noWrap/>
            <w:vAlign w:val="bottom"/>
            <w:hideMark/>
          </w:tcPr>
          <w:p w14:paraId="217097D7"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777DDAF5"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3245F0A0"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402CFB46"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18B07B68"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457B097E" w14:textId="77777777" w:rsidR="00714FE0" w:rsidRPr="00D13F66" w:rsidRDefault="00714FE0" w:rsidP="00714FE0">
            <w:pPr>
              <w:ind w:firstLine="567"/>
              <w:jc w:val="both"/>
              <w:rPr>
                <w:sz w:val="6"/>
                <w:szCs w:val="24"/>
              </w:rPr>
            </w:pPr>
          </w:p>
        </w:tc>
        <w:tc>
          <w:tcPr>
            <w:tcW w:w="214" w:type="pct"/>
            <w:tcBorders>
              <w:top w:val="nil"/>
              <w:left w:val="nil"/>
              <w:bottom w:val="nil"/>
              <w:right w:val="nil"/>
            </w:tcBorders>
            <w:shd w:val="clear" w:color="auto" w:fill="auto"/>
            <w:noWrap/>
            <w:vAlign w:val="bottom"/>
            <w:hideMark/>
          </w:tcPr>
          <w:p w14:paraId="1C27EFE8" w14:textId="77777777" w:rsidR="00714FE0" w:rsidRPr="00D13F66" w:rsidRDefault="00714FE0" w:rsidP="00714FE0">
            <w:pPr>
              <w:ind w:firstLine="567"/>
              <w:jc w:val="both"/>
              <w:rPr>
                <w:sz w:val="6"/>
                <w:szCs w:val="24"/>
              </w:rPr>
            </w:pPr>
          </w:p>
        </w:tc>
        <w:tc>
          <w:tcPr>
            <w:tcW w:w="231" w:type="pct"/>
            <w:tcBorders>
              <w:top w:val="nil"/>
              <w:left w:val="nil"/>
              <w:bottom w:val="nil"/>
              <w:right w:val="nil"/>
            </w:tcBorders>
            <w:shd w:val="clear" w:color="auto" w:fill="auto"/>
            <w:noWrap/>
            <w:hideMark/>
          </w:tcPr>
          <w:p w14:paraId="432B558C" w14:textId="77777777" w:rsidR="00714FE0" w:rsidRPr="00D13F66" w:rsidRDefault="00714FE0" w:rsidP="00714FE0">
            <w:pPr>
              <w:ind w:firstLine="567"/>
              <w:jc w:val="both"/>
              <w:rPr>
                <w:sz w:val="6"/>
                <w:szCs w:val="24"/>
              </w:rPr>
            </w:pPr>
          </w:p>
        </w:tc>
        <w:tc>
          <w:tcPr>
            <w:tcW w:w="206" w:type="pct"/>
            <w:tcBorders>
              <w:top w:val="nil"/>
              <w:left w:val="nil"/>
              <w:bottom w:val="nil"/>
              <w:right w:val="nil"/>
            </w:tcBorders>
            <w:shd w:val="clear" w:color="auto" w:fill="auto"/>
            <w:noWrap/>
            <w:hideMark/>
          </w:tcPr>
          <w:p w14:paraId="707DB386" w14:textId="77777777" w:rsidR="00714FE0" w:rsidRPr="00D13F66" w:rsidRDefault="00714FE0" w:rsidP="00714FE0">
            <w:pPr>
              <w:ind w:firstLine="567"/>
              <w:jc w:val="both"/>
              <w:rPr>
                <w:sz w:val="6"/>
                <w:szCs w:val="24"/>
              </w:rPr>
            </w:pPr>
          </w:p>
        </w:tc>
        <w:tc>
          <w:tcPr>
            <w:tcW w:w="183" w:type="pct"/>
            <w:tcBorders>
              <w:top w:val="nil"/>
              <w:left w:val="nil"/>
              <w:bottom w:val="nil"/>
              <w:right w:val="nil"/>
            </w:tcBorders>
            <w:shd w:val="clear" w:color="auto" w:fill="auto"/>
            <w:noWrap/>
            <w:hideMark/>
          </w:tcPr>
          <w:p w14:paraId="215D0974" w14:textId="77777777" w:rsidR="00714FE0" w:rsidRPr="00D13F66" w:rsidRDefault="00714FE0" w:rsidP="00714FE0">
            <w:pPr>
              <w:ind w:firstLine="567"/>
              <w:jc w:val="both"/>
              <w:rPr>
                <w:sz w:val="6"/>
                <w:szCs w:val="24"/>
              </w:rPr>
            </w:pPr>
          </w:p>
        </w:tc>
        <w:tc>
          <w:tcPr>
            <w:tcW w:w="244" w:type="pct"/>
            <w:tcBorders>
              <w:top w:val="nil"/>
              <w:left w:val="nil"/>
              <w:bottom w:val="nil"/>
              <w:right w:val="nil"/>
            </w:tcBorders>
            <w:shd w:val="clear" w:color="auto" w:fill="auto"/>
            <w:noWrap/>
            <w:hideMark/>
          </w:tcPr>
          <w:p w14:paraId="09405EAB" w14:textId="77777777" w:rsidR="00714FE0" w:rsidRPr="00D13F66" w:rsidRDefault="00714FE0" w:rsidP="00714FE0">
            <w:pPr>
              <w:ind w:firstLine="567"/>
              <w:jc w:val="both"/>
              <w:rPr>
                <w:sz w:val="6"/>
                <w:szCs w:val="24"/>
              </w:rPr>
            </w:pPr>
          </w:p>
        </w:tc>
      </w:tr>
      <w:tr w:rsidR="00714FE0" w:rsidRPr="00D13F66" w14:paraId="1BDB09F2" w14:textId="77777777" w:rsidTr="00714FE0">
        <w:trPr>
          <w:trHeight w:val="240"/>
        </w:trPr>
        <w:tc>
          <w:tcPr>
            <w:tcW w:w="245"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10FEAF07" w14:textId="77777777" w:rsidR="00714FE0" w:rsidRPr="00D13F66" w:rsidRDefault="00714FE0" w:rsidP="00714FE0">
            <w:pPr>
              <w:ind w:firstLine="567"/>
              <w:jc w:val="both"/>
              <w:rPr>
                <w:i/>
                <w:iCs/>
                <w:sz w:val="6"/>
                <w:szCs w:val="24"/>
              </w:rPr>
            </w:pPr>
            <w:r w:rsidRPr="00D13F66">
              <w:rPr>
                <w:i/>
                <w:iCs/>
                <w:sz w:val="6"/>
                <w:szCs w:val="24"/>
              </w:rPr>
              <w:t>Номер сделки</w:t>
            </w:r>
          </w:p>
        </w:tc>
        <w:tc>
          <w:tcPr>
            <w:tcW w:w="206"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158D5BA3" w14:textId="77777777" w:rsidR="00714FE0" w:rsidRPr="00D13F66" w:rsidRDefault="00714FE0" w:rsidP="00714FE0">
            <w:pPr>
              <w:ind w:firstLine="567"/>
              <w:jc w:val="both"/>
              <w:rPr>
                <w:i/>
                <w:iCs/>
                <w:sz w:val="6"/>
                <w:szCs w:val="24"/>
              </w:rPr>
            </w:pPr>
            <w:r w:rsidRPr="00D13F66">
              <w:rPr>
                <w:i/>
                <w:iCs/>
                <w:sz w:val="6"/>
                <w:szCs w:val="24"/>
              </w:rPr>
              <w:t>Дата сделки</w:t>
            </w:r>
          </w:p>
        </w:tc>
        <w:tc>
          <w:tcPr>
            <w:tcW w:w="192"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6B01499D" w14:textId="77777777" w:rsidR="00714FE0" w:rsidRPr="00D13F66" w:rsidRDefault="00714FE0" w:rsidP="00714FE0">
            <w:pPr>
              <w:ind w:firstLine="567"/>
              <w:jc w:val="both"/>
              <w:rPr>
                <w:i/>
                <w:iCs/>
                <w:sz w:val="6"/>
                <w:szCs w:val="24"/>
              </w:rPr>
            </w:pPr>
            <w:r w:rsidRPr="00D13F66">
              <w:rPr>
                <w:i/>
                <w:iCs/>
                <w:sz w:val="6"/>
                <w:szCs w:val="24"/>
              </w:rPr>
              <w:t>Время сделки</w:t>
            </w:r>
          </w:p>
        </w:tc>
        <w:tc>
          <w:tcPr>
            <w:tcW w:w="245"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2B71FE3A" w14:textId="77777777" w:rsidR="00714FE0" w:rsidRPr="00D13F66" w:rsidRDefault="00714FE0" w:rsidP="00714FE0">
            <w:pPr>
              <w:ind w:firstLine="567"/>
              <w:jc w:val="both"/>
              <w:rPr>
                <w:i/>
                <w:iCs/>
                <w:sz w:val="6"/>
                <w:szCs w:val="24"/>
              </w:rPr>
            </w:pPr>
            <w:r w:rsidRPr="00D13F66">
              <w:rPr>
                <w:i/>
                <w:iCs/>
                <w:sz w:val="6"/>
                <w:szCs w:val="24"/>
              </w:rPr>
              <w:t>Вид сделки</w:t>
            </w:r>
          </w:p>
        </w:tc>
        <w:tc>
          <w:tcPr>
            <w:tcW w:w="225"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4F32CA04" w14:textId="77777777" w:rsidR="00714FE0" w:rsidRPr="00D13F66" w:rsidRDefault="00714FE0" w:rsidP="00714FE0">
            <w:pPr>
              <w:ind w:firstLine="567"/>
              <w:jc w:val="both"/>
              <w:rPr>
                <w:i/>
                <w:iCs/>
                <w:sz w:val="6"/>
                <w:szCs w:val="24"/>
              </w:rPr>
            </w:pPr>
            <w:r w:rsidRPr="00D13F66">
              <w:rPr>
                <w:i/>
                <w:iCs/>
                <w:sz w:val="6"/>
                <w:szCs w:val="24"/>
              </w:rPr>
              <w:t>Цена одной ЦБ</w:t>
            </w:r>
          </w:p>
        </w:tc>
        <w:tc>
          <w:tcPr>
            <w:tcW w:w="225"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6A7CD836" w14:textId="77777777" w:rsidR="00714FE0" w:rsidRPr="00D13F66" w:rsidRDefault="00714FE0" w:rsidP="00714FE0">
            <w:pPr>
              <w:ind w:firstLine="567"/>
              <w:jc w:val="both"/>
              <w:rPr>
                <w:i/>
                <w:iCs/>
                <w:sz w:val="6"/>
                <w:szCs w:val="24"/>
              </w:rPr>
            </w:pPr>
            <w:r w:rsidRPr="00D13F66">
              <w:rPr>
                <w:i/>
                <w:iCs/>
                <w:sz w:val="6"/>
                <w:szCs w:val="24"/>
              </w:rPr>
              <w:t>Количество ЦБ, шт.</w:t>
            </w:r>
          </w:p>
        </w:tc>
        <w:tc>
          <w:tcPr>
            <w:tcW w:w="225"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527F8AE0" w14:textId="77777777" w:rsidR="00714FE0" w:rsidRPr="00D13F66" w:rsidRDefault="00714FE0" w:rsidP="00714FE0">
            <w:pPr>
              <w:ind w:firstLine="567"/>
              <w:jc w:val="both"/>
              <w:rPr>
                <w:i/>
                <w:iCs/>
                <w:sz w:val="6"/>
                <w:szCs w:val="24"/>
              </w:rPr>
            </w:pPr>
            <w:r w:rsidRPr="00D13F66">
              <w:rPr>
                <w:i/>
                <w:iCs/>
                <w:sz w:val="6"/>
                <w:szCs w:val="24"/>
              </w:rPr>
              <w:t>НКД в валюте сделки</w:t>
            </w:r>
          </w:p>
        </w:tc>
        <w:tc>
          <w:tcPr>
            <w:tcW w:w="225"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01FF8580" w14:textId="77777777" w:rsidR="00714FE0" w:rsidRPr="00D13F66" w:rsidRDefault="00714FE0" w:rsidP="00714FE0">
            <w:pPr>
              <w:ind w:firstLine="567"/>
              <w:jc w:val="both"/>
              <w:rPr>
                <w:i/>
                <w:iCs/>
                <w:sz w:val="6"/>
                <w:szCs w:val="24"/>
              </w:rPr>
            </w:pPr>
            <w:r w:rsidRPr="00D13F66">
              <w:rPr>
                <w:i/>
                <w:iCs/>
                <w:sz w:val="6"/>
                <w:szCs w:val="24"/>
              </w:rPr>
              <w:t>Сумма расчетов без НКД в валюте сделки</w:t>
            </w:r>
          </w:p>
        </w:tc>
        <w:tc>
          <w:tcPr>
            <w:tcW w:w="231"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42B135F9" w14:textId="77777777" w:rsidR="00714FE0" w:rsidRPr="00D13F66" w:rsidRDefault="00714FE0" w:rsidP="00714FE0">
            <w:pPr>
              <w:ind w:firstLine="567"/>
              <w:jc w:val="both"/>
              <w:rPr>
                <w:i/>
                <w:iCs/>
                <w:sz w:val="6"/>
                <w:szCs w:val="24"/>
              </w:rPr>
            </w:pPr>
            <w:r w:rsidRPr="00D13F66">
              <w:rPr>
                <w:i/>
                <w:iCs/>
                <w:sz w:val="6"/>
                <w:szCs w:val="24"/>
              </w:rPr>
              <w:t>Валюта сделки</w:t>
            </w:r>
          </w:p>
        </w:tc>
        <w:tc>
          <w:tcPr>
            <w:tcW w:w="214"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23706D53" w14:textId="77777777" w:rsidR="00714FE0" w:rsidRPr="00D13F66" w:rsidRDefault="00714FE0" w:rsidP="00714FE0">
            <w:pPr>
              <w:ind w:firstLine="567"/>
              <w:jc w:val="both"/>
              <w:rPr>
                <w:i/>
                <w:iCs/>
                <w:sz w:val="6"/>
                <w:szCs w:val="24"/>
              </w:rPr>
            </w:pPr>
            <w:r w:rsidRPr="00D13F66">
              <w:rPr>
                <w:i/>
                <w:iCs/>
                <w:sz w:val="6"/>
                <w:szCs w:val="24"/>
              </w:rPr>
              <w:t>Сумма расчетов, вкл. НКД</w:t>
            </w:r>
          </w:p>
        </w:tc>
        <w:tc>
          <w:tcPr>
            <w:tcW w:w="237"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2B1EC7CB" w14:textId="77777777" w:rsidR="00714FE0" w:rsidRPr="00D13F66" w:rsidRDefault="00714FE0" w:rsidP="00714FE0">
            <w:pPr>
              <w:ind w:firstLine="567"/>
              <w:jc w:val="both"/>
              <w:rPr>
                <w:i/>
                <w:iCs/>
                <w:sz w:val="6"/>
                <w:szCs w:val="24"/>
              </w:rPr>
            </w:pPr>
            <w:r w:rsidRPr="00D13F66">
              <w:rPr>
                <w:i/>
                <w:iCs/>
                <w:sz w:val="6"/>
                <w:szCs w:val="24"/>
              </w:rPr>
              <w:t>Валюта расчетов</w:t>
            </w:r>
          </w:p>
        </w:tc>
        <w:tc>
          <w:tcPr>
            <w:tcW w:w="278"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56E38AE4" w14:textId="77777777" w:rsidR="00714FE0" w:rsidRPr="00D13F66" w:rsidRDefault="00714FE0" w:rsidP="00714FE0">
            <w:pPr>
              <w:ind w:firstLine="567"/>
              <w:jc w:val="both"/>
              <w:rPr>
                <w:i/>
                <w:iCs/>
                <w:sz w:val="6"/>
                <w:szCs w:val="24"/>
              </w:rPr>
            </w:pPr>
            <w:r w:rsidRPr="00D13F66">
              <w:rPr>
                <w:i/>
                <w:iCs/>
                <w:sz w:val="6"/>
                <w:szCs w:val="24"/>
              </w:rPr>
              <w:t>Тип сделки РЕПО</w:t>
            </w:r>
          </w:p>
        </w:tc>
        <w:tc>
          <w:tcPr>
            <w:tcW w:w="475" w:type="pct"/>
            <w:gridSpan w:val="2"/>
            <w:tcBorders>
              <w:top w:val="single" w:sz="4" w:space="0" w:color="auto"/>
              <w:left w:val="nil"/>
              <w:bottom w:val="single" w:sz="4" w:space="0" w:color="auto"/>
              <w:right w:val="single" w:sz="4" w:space="0" w:color="000000"/>
            </w:tcBorders>
            <w:shd w:val="clear" w:color="auto" w:fill="auto"/>
            <w:hideMark/>
          </w:tcPr>
          <w:p w14:paraId="725425FD" w14:textId="77777777" w:rsidR="00714FE0" w:rsidRPr="00D13F66" w:rsidRDefault="00714FE0" w:rsidP="00714FE0">
            <w:pPr>
              <w:ind w:firstLine="567"/>
              <w:jc w:val="both"/>
              <w:rPr>
                <w:i/>
                <w:iCs/>
                <w:sz w:val="6"/>
                <w:szCs w:val="24"/>
              </w:rPr>
            </w:pPr>
            <w:r w:rsidRPr="00D13F66">
              <w:rPr>
                <w:i/>
                <w:iCs/>
                <w:sz w:val="6"/>
                <w:szCs w:val="24"/>
              </w:rPr>
              <w:t>Дата оплаты</w:t>
            </w:r>
          </w:p>
        </w:tc>
        <w:tc>
          <w:tcPr>
            <w:tcW w:w="475" w:type="pct"/>
            <w:gridSpan w:val="2"/>
            <w:tcBorders>
              <w:top w:val="single" w:sz="4" w:space="0" w:color="auto"/>
              <w:left w:val="nil"/>
              <w:bottom w:val="single" w:sz="4" w:space="0" w:color="auto"/>
              <w:right w:val="single" w:sz="4" w:space="0" w:color="000000"/>
            </w:tcBorders>
            <w:shd w:val="clear" w:color="auto" w:fill="auto"/>
            <w:hideMark/>
          </w:tcPr>
          <w:p w14:paraId="214260F6" w14:textId="77777777" w:rsidR="00714FE0" w:rsidRPr="00D13F66" w:rsidRDefault="00714FE0" w:rsidP="00714FE0">
            <w:pPr>
              <w:ind w:firstLine="567"/>
              <w:jc w:val="both"/>
              <w:rPr>
                <w:i/>
                <w:iCs/>
                <w:sz w:val="6"/>
                <w:szCs w:val="24"/>
              </w:rPr>
            </w:pPr>
            <w:r w:rsidRPr="00D13F66">
              <w:rPr>
                <w:i/>
                <w:iCs/>
                <w:sz w:val="6"/>
                <w:szCs w:val="24"/>
              </w:rPr>
              <w:t>Дата поставки</w:t>
            </w:r>
          </w:p>
        </w:tc>
        <w:tc>
          <w:tcPr>
            <w:tcW w:w="225" w:type="pct"/>
            <w:vMerge w:val="restart"/>
            <w:tcBorders>
              <w:top w:val="single" w:sz="4" w:space="0" w:color="auto"/>
              <w:left w:val="nil"/>
              <w:bottom w:val="single" w:sz="4" w:space="0" w:color="000000"/>
              <w:right w:val="single" w:sz="4" w:space="0" w:color="000000"/>
            </w:tcBorders>
            <w:shd w:val="clear" w:color="auto" w:fill="auto"/>
            <w:hideMark/>
          </w:tcPr>
          <w:p w14:paraId="0A8E6F33" w14:textId="77777777" w:rsidR="00714FE0" w:rsidRPr="00D13F66" w:rsidRDefault="00714FE0" w:rsidP="00714FE0">
            <w:pPr>
              <w:ind w:firstLine="567"/>
              <w:jc w:val="both"/>
              <w:rPr>
                <w:i/>
                <w:iCs/>
                <w:sz w:val="6"/>
                <w:szCs w:val="24"/>
              </w:rPr>
            </w:pPr>
            <w:r w:rsidRPr="00D13F66">
              <w:rPr>
                <w:i/>
                <w:iCs/>
                <w:sz w:val="6"/>
                <w:szCs w:val="24"/>
              </w:rPr>
              <w:t>Ставка РЕПО</w:t>
            </w:r>
          </w:p>
        </w:tc>
        <w:tc>
          <w:tcPr>
            <w:tcW w:w="214" w:type="pct"/>
            <w:vMerge w:val="restart"/>
            <w:tcBorders>
              <w:top w:val="single" w:sz="4" w:space="0" w:color="auto"/>
              <w:left w:val="single" w:sz="4" w:space="0" w:color="000000"/>
              <w:bottom w:val="single" w:sz="4" w:space="0" w:color="000000"/>
              <w:right w:val="single" w:sz="4" w:space="0" w:color="000000"/>
            </w:tcBorders>
            <w:shd w:val="clear" w:color="auto" w:fill="auto"/>
            <w:hideMark/>
          </w:tcPr>
          <w:p w14:paraId="154CA2FD" w14:textId="34AC8CD3" w:rsidR="00714FE0" w:rsidRPr="00D13F66" w:rsidRDefault="00714FE0" w:rsidP="00714FE0">
            <w:pPr>
              <w:ind w:firstLine="567"/>
              <w:jc w:val="both"/>
              <w:rPr>
                <w:i/>
                <w:iCs/>
                <w:sz w:val="6"/>
                <w:szCs w:val="24"/>
              </w:rPr>
            </w:pPr>
            <w:r w:rsidRPr="00D13F66">
              <w:rPr>
                <w:i/>
                <w:iCs/>
                <w:sz w:val="6"/>
                <w:szCs w:val="24"/>
              </w:rPr>
              <w:t xml:space="preserve">Списанная комиссия </w:t>
            </w:r>
            <w:r w:rsidR="0033383B">
              <w:rPr>
                <w:i/>
                <w:iCs/>
                <w:sz w:val="6"/>
                <w:szCs w:val="24"/>
              </w:rPr>
              <w:t>Брокер</w:t>
            </w:r>
            <w:r w:rsidRPr="00D13F66">
              <w:rPr>
                <w:i/>
                <w:iCs/>
                <w:sz w:val="6"/>
                <w:szCs w:val="24"/>
              </w:rPr>
              <w:t>а</w:t>
            </w:r>
          </w:p>
        </w:tc>
        <w:tc>
          <w:tcPr>
            <w:tcW w:w="231" w:type="pct"/>
            <w:vMerge w:val="restart"/>
            <w:tcBorders>
              <w:top w:val="single" w:sz="4" w:space="0" w:color="auto"/>
              <w:left w:val="single" w:sz="4" w:space="0" w:color="000000"/>
              <w:bottom w:val="single" w:sz="4" w:space="0" w:color="000000"/>
              <w:right w:val="single" w:sz="4" w:space="0" w:color="000000"/>
            </w:tcBorders>
            <w:shd w:val="clear" w:color="auto" w:fill="auto"/>
            <w:hideMark/>
          </w:tcPr>
          <w:p w14:paraId="381584E0" w14:textId="46F2F730" w:rsidR="00714FE0" w:rsidRPr="00D13F66" w:rsidRDefault="00714FE0" w:rsidP="00714FE0">
            <w:pPr>
              <w:ind w:firstLine="567"/>
              <w:jc w:val="both"/>
              <w:rPr>
                <w:i/>
                <w:iCs/>
                <w:sz w:val="6"/>
                <w:szCs w:val="24"/>
              </w:rPr>
            </w:pPr>
            <w:r w:rsidRPr="00D13F66">
              <w:rPr>
                <w:i/>
                <w:iCs/>
                <w:sz w:val="6"/>
                <w:szCs w:val="24"/>
              </w:rPr>
              <w:t xml:space="preserve">Начисленная комиссия </w:t>
            </w:r>
            <w:r w:rsidR="0033383B">
              <w:rPr>
                <w:i/>
                <w:iCs/>
                <w:sz w:val="6"/>
                <w:szCs w:val="24"/>
              </w:rPr>
              <w:t>Брокер</w:t>
            </w:r>
            <w:r w:rsidRPr="00D13F66">
              <w:rPr>
                <w:i/>
                <w:iCs/>
                <w:sz w:val="6"/>
                <w:szCs w:val="24"/>
              </w:rPr>
              <w:t>а</w:t>
            </w:r>
          </w:p>
        </w:tc>
        <w:tc>
          <w:tcPr>
            <w:tcW w:w="206" w:type="pct"/>
            <w:vMerge w:val="restart"/>
            <w:tcBorders>
              <w:top w:val="single" w:sz="4" w:space="0" w:color="auto"/>
              <w:left w:val="single" w:sz="4" w:space="0" w:color="000000"/>
              <w:bottom w:val="single" w:sz="4" w:space="0" w:color="000000"/>
              <w:right w:val="single" w:sz="4" w:space="0" w:color="auto"/>
            </w:tcBorders>
            <w:shd w:val="clear" w:color="auto" w:fill="auto"/>
            <w:hideMark/>
          </w:tcPr>
          <w:p w14:paraId="2C974B5C" w14:textId="77777777" w:rsidR="00714FE0" w:rsidRPr="00D13F66" w:rsidRDefault="00714FE0" w:rsidP="00714FE0">
            <w:pPr>
              <w:ind w:firstLine="567"/>
              <w:jc w:val="both"/>
              <w:rPr>
                <w:i/>
                <w:iCs/>
                <w:sz w:val="6"/>
                <w:szCs w:val="24"/>
              </w:rPr>
            </w:pPr>
            <w:r w:rsidRPr="00D13F66">
              <w:rPr>
                <w:i/>
                <w:iCs/>
                <w:sz w:val="6"/>
                <w:szCs w:val="24"/>
              </w:rPr>
              <w:t>Комиссия ТС</w:t>
            </w:r>
          </w:p>
        </w:tc>
        <w:tc>
          <w:tcPr>
            <w:tcW w:w="183"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4332D4EC" w14:textId="77777777" w:rsidR="00714FE0" w:rsidRPr="00D13F66" w:rsidRDefault="00714FE0" w:rsidP="00714FE0">
            <w:pPr>
              <w:ind w:firstLine="567"/>
              <w:jc w:val="both"/>
              <w:rPr>
                <w:i/>
                <w:iCs/>
                <w:sz w:val="6"/>
                <w:szCs w:val="24"/>
              </w:rPr>
            </w:pPr>
            <w:r w:rsidRPr="00D13F66">
              <w:rPr>
                <w:i/>
                <w:iCs/>
                <w:sz w:val="6"/>
                <w:szCs w:val="24"/>
              </w:rPr>
              <w:t>Место совершения сделки</w:t>
            </w:r>
          </w:p>
        </w:tc>
        <w:tc>
          <w:tcPr>
            <w:tcW w:w="244"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101F4D09" w14:textId="77777777" w:rsidR="00714FE0" w:rsidRPr="00D13F66" w:rsidRDefault="00714FE0" w:rsidP="00714FE0">
            <w:pPr>
              <w:ind w:firstLine="567"/>
              <w:jc w:val="both"/>
              <w:rPr>
                <w:i/>
                <w:iCs/>
                <w:sz w:val="6"/>
                <w:szCs w:val="24"/>
              </w:rPr>
            </w:pPr>
            <w:r w:rsidRPr="00D13F66">
              <w:rPr>
                <w:i/>
                <w:iCs/>
                <w:sz w:val="6"/>
                <w:szCs w:val="24"/>
              </w:rPr>
              <w:t>Комментарий</w:t>
            </w:r>
          </w:p>
        </w:tc>
      </w:tr>
      <w:tr w:rsidR="00714FE0" w:rsidRPr="00D13F66" w14:paraId="55127A3B" w14:textId="77777777" w:rsidTr="00714FE0">
        <w:trPr>
          <w:trHeight w:val="480"/>
        </w:trPr>
        <w:tc>
          <w:tcPr>
            <w:tcW w:w="245" w:type="pct"/>
            <w:vMerge/>
            <w:tcBorders>
              <w:top w:val="single" w:sz="4" w:space="0" w:color="auto"/>
              <w:left w:val="single" w:sz="4" w:space="0" w:color="auto"/>
              <w:bottom w:val="single" w:sz="4" w:space="0" w:color="000000"/>
              <w:right w:val="single" w:sz="4" w:space="0" w:color="auto"/>
            </w:tcBorders>
            <w:vAlign w:val="center"/>
            <w:hideMark/>
          </w:tcPr>
          <w:p w14:paraId="3D193AD1" w14:textId="77777777" w:rsidR="00714FE0" w:rsidRPr="00D13F66" w:rsidRDefault="00714FE0" w:rsidP="00714FE0">
            <w:pPr>
              <w:ind w:firstLine="567"/>
              <w:jc w:val="both"/>
              <w:rPr>
                <w:i/>
                <w:iCs/>
                <w:sz w:val="6"/>
                <w:szCs w:val="24"/>
              </w:rPr>
            </w:pPr>
          </w:p>
        </w:tc>
        <w:tc>
          <w:tcPr>
            <w:tcW w:w="206" w:type="pct"/>
            <w:vMerge/>
            <w:tcBorders>
              <w:top w:val="single" w:sz="4" w:space="0" w:color="auto"/>
              <w:left w:val="single" w:sz="4" w:space="0" w:color="auto"/>
              <w:bottom w:val="single" w:sz="4" w:space="0" w:color="000000"/>
              <w:right w:val="single" w:sz="4" w:space="0" w:color="auto"/>
            </w:tcBorders>
            <w:vAlign w:val="center"/>
            <w:hideMark/>
          </w:tcPr>
          <w:p w14:paraId="0BF23CB8" w14:textId="77777777" w:rsidR="00714FE0" w:rsidRPr="00D13F66" w:rsidRDefault="00714FE0" w:rsidP="00714FE0">
            <w:pPr>
              <w:ind w:firstLine="567"/>
              <w:jc w:val="both"/>
              <w:rPr>
                <w:i/>
                <w:iCs/>
                <w:sz w:val="6"/>
                <w:szCs w:val="24"/>
              </w:rPr>
            </w:pPr>
          </w:p>
        </w:tc>
        <w:tc>
          <w:tcPr>
            <w:tcW w:w="192" w:type="pct"/>
            <w:vMerge/>
            <w:tcBorders>
              <w:top w:val="single" w:sz="4" w:space="0" w:color="auto"/>
              <w:left w:val="single" w:sz="4" w:space="0" w:color="auto"/>
              <w:bottom w:val="single" w:sz="4" w:space="0" w:color="000000"/>
              <w:right w:val="single" w:sz="4" w:space="0" w:color="auto"/>
            </w:tcBorders>
            <w:vAlign w:val="center"/>
            <w:hideMark/>
          </w:tcPr>
          <w:p w14:paraId="67101BAF" w14:textId="77777777" w:rsidR="00714FE0" w:rsidRPr="00D13F66" w:rsidRDefault="00714FE0" w:rsidP="00714FE0">
            <w:pPr>
              <w:ind w:firstLine="567"/>
              <w:jc w:val="both"/>
              <w:rPr>
                <w:i/>
                <w:iCs/>
                <w:sz w:val="6"/>
                <w:szCs w:val="24"/>
              </w:rPr>
            </w:pPr>
          </w:p>
        </w:tc>
        <w:tc>
          <w:tcPr>
            <w:tcW w:w="245" w:type="pct"/>
            <w:vMerge/>
            <w:tcBorders>
              <w:top w:val="single" w:sz="4" w:space="0" w:color="auto"/>
              <w:left w:val="single" w:sz="4" w:space="0" w:color="auto"/>
              <w:bottom w:val="single" w:sz="4" w:space="0" w:color="000000"/>
              <w:right w:val="single" w:sz="4" w:space="0" w:color="auto"/>
            </w:tcBorders>
            <w:vAlign w:val="center"/>
            <w:hideMark/>
          </w:tcPr>
          <w:p w14:paraId="7002F54B" w14:textId="77777777" w:rsidR="00714FE0" w:rsidRPr="00D13F66" w:rsidRDefault="00714FE0" w:rsidP="00714FE0">
            <w:pPr>
              <w:ind w:firstLine="567"/>
              <w:jc w:val="both"/>
              <w:rPr>
                <w:i/>
                <w:iCs/>
                <w:sz w:val="6"/>
                <w:szCs w:val="24"/>
              </w:rPr>
            </w:pPr>
          </w:p>
        </w:tc>
        <w:tc>
          <w:tcPr>
            <w:tcW w:w="225" w:type="pct"/>
            <w:vMerge/>
            <w:tcBorders>
              <w:top w:val="single" w:sz="4" w:space="0" w:color="auto"/>
              <w:left w:val="single" w:sz="4" w:space="0" w:color="auto"/>
              <w:bottom w:val="single" w:sz="4" w:space="0" w:color="000000"/>
              <w:right w:val="single" w:sz="4" w:space="0" w:color="auto"/>
            </w:tcBorders>
            <w:vAlign w:val="center"/>
            <w:hideMark/>
          </w:tcPr>
          <w:p w14:paraId="3C892D97" w14:textId="77777777" w:rsidR="00714FE0" w:rsidRPr="00D13F66" w:rsidRDefault="00714FE0" w:rsidP="00714FE0">
            <w:pPr>
              <w:ind w:firstLine="567"/>
              <w:jc w:val="both"/>
              <w:rPr>
                <w:i/>
                <w:iCs/>
                <w:sz w:val="6"/>
                <w:szCs w:val="24"/>
              </w:rPr>
            </w:pPr>
          </w:p>
        </w:tc>
        <w:tc>
          <w:tcPr>
            <w:tcW w:w="225" w:type="pct"/>
            <w:vMerge/>
            <w:tcBorders>
              <w:top w:val="single" w:sz="4" w:space="0" w:color="auto"/>
              <w:left w:val="single" w:sz="4" w:space="0" w:color="auto"/>
              <w:bottom w:val="single" w:sz="4" w:space="0" w:color="000000"/>
              <w:right w:val="single" w:sz="4" w:space="0" w:color="auto"/>
            </w:tcBorders>
            <w:vAlign w:val="center"/>
            <w:hideMark/>
          </w:tcPr>
          <w:p w14:paraId="75A6D0B2" w14:textId="77777777" w:rsidR="00714FE0" w:rsidRPr="00D13F66" w:rsidRDefault="00714FE0" w:rsidP="00714FE0">
            <w:pPr>
              <w:ind w:firstLine="567"/>
              <w:jc w:val="both"/>
              <w:rPr>
                <w:i/>
                <w:iCs/>
                <w:sz w:val="6"/>
                <w:szCs w:val="24"/>
              </w:rPr>
            </w:pPr>
          </w:p>
        </w:tc>
        <w:tc>
          <w:tcPr>
            <w:tcW w:w="225" w:type="pct"/>
            <w:vMerge/>
            <w:tcBorders>
              <w:top w:val="single" w:sz="4" w:space="0" w:color="auto"/>
              <w:left w:val="single" w:sz="4" w:space="0" w:color="auto"/>
              <w:bottom w:val="single" w:sz="4" w:space="0" w:color="000000"/>
              <w:right w:val="single" w:sz="4" w:space="0" w:color="auto"/>
            </w:tcBorders>
            <w:vAlign w:val="center"/>
            <w:hideMark/>
          </w:tcPr>
          <w:p w14:paraId="1BA12A83" w14:textId="77777777" w:rsidR="00714FE0" w:rsidRPr="00D13F66" w:rsidRDefault="00714FE0" w:rsidP="00714FE0">
            <w:pPr>
              <w:ind w:firstLine="567"/>
              <w:jc w:val="both"/>
              <w:rPr>
                <w:i/>
                <w:iCs/>
                <w:sz w:val="6"/>
                <w:szCs w:val="24"/>
              </w:rPr>
            </w:pPr>
          </w:p>
        </w:tc>
        <w:tc>
          <w:tcPr>
            <w:tcW w:w="225" w:type="pct"/>
            <w:vMerge/>
            <w:tcBorders>
              <w:top w:val="single" w:sz="4" w:space="0" w:color="auto"/>
              <w:left w:val="single" w:sz="4" w:space="0" w:color="auto"/>
              <w:bottom w:val="single" w:sz="4" w:space="0" w:color="000000"/>
              <w:right w:val="single" w:sz="4" w:space="0" w:color="auto"/>
            </w:tcBorders>
            <w:vAlign w:val="center"/>
            <w:hideMark/>
          </w:tcPr>
          <w:p w14:paraId="10E8A228" w14:textId="77777777" w:rsidR="00714FE0" w:rsidRPr="00D13F66" w:rsidRDefault="00714FE0" w:rsidP="00714FE0">
            <w:pPr>
              <w:ind w:firstLine="567"/>
              <w:jc w:val="both"/>
              <w:rPr>
                <w:i/>
                <w:iCs/>
                <w:sz w:val="6"/>
                <w:szCs w:val="24"/>
              </w:rPr>
            </w:pPr>
          </w:p>
        </w:tc>
        <w:tc>
          <w:tcPr>
            <w:tcW w:w="231" w:type="pct"/>
            <w:vMerge/>
            <w:tcBorders>
              <w:top w:val="single" w:sz="4" w:space="0" w:color="auto"/>
              <w:left w:val="single" w:sz="4" w:space="0" w:color="auto"/>
              <w:bottom w:val="single" w:sz="4" w:space="0" w:color="000000"/>
              <w:right w:val="single" w:sz="4" w:space="0" w:color="auto"/>
            </w:tcBorders>
            <w:vAlign w:val="center"/>
            <w:hideMark/>
          </w:tcPr>
          <w:p w14:paraId="47A1A5B5" w14:textId="77777777" w:rsidR="00714FE0" w:rsidRPr="00D13F66" w:rsidRDefault="00714FE0" w:rsidP="00714FE0">
            <w:pPr>
              <w:ind w:firstLine="567"/>
              <w:jc w:val="both"/>
              <w:rPr>
                <w:i/>
                <w:iCs/>
                <w:sz w:val="6"/>
                <w:szCs w:val="24"/>
              </w:rPr>
            </w:pPr>
          </w:p>
        </w:tc>
        <w:tc>
          <w:tcPr>
            <w:tcW w:w="214" w:type="pct"/>
            <w:vMerge/>
            <w:tcBorders>
              <w:top w:val="single" w:sz="4" w:space="0" w:color="auto"/>
              <w:left w:val="single" w:sz="4" w:space="0" w:color="auto"/>
              <w:bottom w:val="single" w:sz="4" w:space="0" w:color="000000"/>
              <w:right w:val="single" w:sz="4" w:space="0" w:color="auto"/>
            </w:tcBorders>
            <w:vAlign w:val="center"/>
            <w:hideMark/>
          </w:tcPr>
          <w:p w14:paraId="1F5EEE0B" w14:textId="77777777" w:rsidR="00714FE0" w:rsidRPr="00D13F66" w:rsidRDefault="00714FE0" w:rsidP="00714FE0">
            <w:pPr>
              <w:ind w:firstLine="567"/>
              <w:jc w:val="both"/>
              <w:rPr>
                <w:i/>
                <w:iCs/>
                <w:sz w:val="6"/>
                <w:szCs w:val="24"/>
              </w:rPr>
            </w:pPr>
          </w:p>
        </w:tc>
        <w:tc>
          <w:tcPr>
            <w:tcW w:w="237" w:type="pct"/>
            <w:vMerge/>
            <w:tcBorders>
              <w:top w:val="single" w:sz="4" w:space="0" w:color="auto"/>
              <w:left w:val="single" w:sz="4" w:space="0" w:color="auto"/>
              <w:bottom w:val="single" w:sz="4" w:space="0" w:color="000000"/>
              <w:right w:val="single" w:sz="4" w:space="0" w:color="auto"/>
            </w:tcBorders>
            <w:vAlign w:val="center"/>
            <w:hideMark/>
          </w:tcPr>
          <w:p w14:paraId="17DED4F2" w14:textId="77777777" w:rsidR="00714FE0" w:rsidRPr="00D13F66" w:rsidRDefault="00714FE0" w:rsidP="00714FE0">
            <w:pPr>
              <w:ind w:firstLine="567"/>
              <w:jc w:val="both"/>
              <w:rPr>
                <w:i/>
                <w:iCs/>
                <w:sz w:val="6"/>
                <w:szCs w:val="24"/>
              </w:rPr>
            </w:pPr>
          </w:p>
        </w:tc>
        <w:tc>
          <w:tcPr>
            <w:tcW w:w="278" w:type="pct"/>
            <w:vMerge/>
            <w:tcBorders>
              <w:top w:val="single" w:sz="4" w:space="0" w:color="auto"/>
              <w:left w:val="single" w:sz="4" w:space="0" w:color="auto"/>
              <w:bottom w:val="single" w:sz="4" w:space="0" w:color="000000"/>
              <w:right w:val="single" w:sz="4" w:space="0" w:color="auto"/>
            </w:tcBorders>
            <w:vAlign w:val="center"/>
            <w:hideMark/>
          </w:tcPr>
          <w:p w14:paraId="5A9BFD30" w14:textId="77777777" w:rsidR="00714FE0" w:rsidRPr="00D13F66" w:rsidRDefault="00714FE0" w:rsidP="00714FE0">
            <w:pPr>
              <w:ind w:firstLine="567"/>
              <w:jc w:val="both"/>
              <w:rPr>
                <w:i/>
                <w:iCs/>
                <w:sz w:val="6"/>
                <w:szCs w:val="24"/>
              </w:rPr>
            </w:pPr>
          </w:p>
        </w:tc>
        <w:tc>
          <w:tcPr>
            <w:tcW w:w="237" w:type="pct"/>
            <w:tcBorders>
              <w:top w:val="nil"/>
              <w:left w:val="nil"/>
              <w:bottom w:val="single" w:sz="4" w:space="0" w:color="auto"/>
              <w:right w:val="single" w:sz="4" w:space="0" w:color="auto"/>
            </w:tcBorders>
            <w:shd w:val="clear" w:color="auto" w:fill="auto"/>
            <w:noWrap/>
            <w:vAlign w:val="bottom"/>
            <w:hideMark/>
          </w:tcPr>
          <w:p w14:paraId="2D4CF9E6" w14:textId="77777777" w:rsidR="00714FE0" w:rsidRPr="00D13F66" w:rsidRDefault="00714FE0" w:rsidP="00714FE0">
            <w:pPr>
              <w:ind w:firstLine="567"/>
              <w:jc w:val="both"/>
              <w:rPr>
                <w:i/>
                <w:iCs/>
                <w:sz w:val="6"/>
                <w:szCs w:val="24"/>
              </w:rPr>
            </w:pPr>
            <w:r w:rsidRPr="00D13F66">
              <w:rPr>
                <w:i/>
                <w:iCs/>
                <w:sz w:val="6"/>
                <w:szCs w:val="24"/>
              </w:rPr>
              <w:t>Плановая</w:t>
            </w:r>
          </w:p>
        </w:tc>
        <w:tc>
          <w:tcPr>
            <w:tcW w:w="237" w:type="pct"/>
            <w:tcBorders>
              <w:top w:val="nil"/>
              <w:left w:val="nil"/>
              <w:bottom w:val="single" w:sz="4" w:space="0" w:color="auto"/>
              <w:right w:val="single" w:sz="4" w:space="0" w:color="auto"/>
            </w:tcBorders>
            <w:shd w:val="clear" w:color="auto" w:fill="auto"/>
            <w:noWrap/>
            <w:vAlign w:val="bottom"/>
            <w:hideMark/>
          </w:tcPr>
          <w:p w14:paraId="7D1BAFC3" w14:textId="77777777" w:rsidR="00714FE0" w:rsidRPr="00D13F66" w:rsidRDefault="00714FE0" w:rsidP="00714FE0">
            <w:pPr>
              <w:ind w:firstLine="567"/>
              <w:jc w:val="both"/>
              <w:rPr>
                <w:i/>
                <w:iCs/>
                <w:sz w:val="6"/>
                <w:szCs w:val="24"/>
              </w:rPr>
            </w:pPr>
            <w:r w:rsidRPr="00D13F66">
              <w:rPr>
                <w:i/>
                <w:iCs/>
                <w:sz w:val="6"/>
                <w:szCs w:val="24"/>
              </w:rPr>
              <w:t>Фактическая</w:t>
            </w:r>
          </w:p>
        </w:tc>
        <w:tc>
          <w:tcPr>
            <w:tcW w:w="237" w:type="pct"/>
            <w:tcBorders>
              <w:top w:val="nil"/>
              <w:left w:val="nil"/>
              <w:bottom w:val="single" w:sz="4" w:space="0" w:color="auto"/>
              <w:right w:val="single" w:sz="4" w:space="0" w:color="auto"/>
            </w:tcBorders>
            <w:shd w:val="clear" w:color="auto" w:fill="auto"/>
            <w:noWrap/>
            <w:vAlign w:val="bottom"/>
            <w:hideMark/>
          </w:tcPr>
          <w:p w14:paraId="2A32C96C" w14:textId="77777777" w:rsidR="00714FE0" w:rsidRPr="00D13F66" w:rsidRDefault="00714FE0" w:rsidP="00714FE0">
            <w:pPr>
              <w:ind w:firstLine="567"/>
              <w:jc w:val="both"/>
              <w:rPr>
                <w:i/>
                <w:iCs/>
                <w:sz w:val="6"/>
                <w:szCs w:val="24"/>
              </w:rPr>
            </w:pPr>
            <w:r w:rsidRPr="00D13F66">
              <w:rPr>
                <w:i/>
                <w:iCs/>
                <w:sz w:val="6"/>
                <w:szCs w:val="24"/>
              </w:rPr>
              <w:t>Плановая</w:t>
            </w:r>
          </w:p>
        </w:tc>
        <w:tc>
          <w:tcPr>
            <w:tcW w:w="237" w:type="pct"/>
            <w:tcBorders>
              <w:top w:val="nil"/>
              <w:left w:val="nil"/>
              <w:bottom w:val="single" w:sz="4" w:space="0" w:color="auto"/>
              <w:right w:val="single" w:sz="4" w:space="0" w:color="auto"/>
            </w:tcBorders>
            <w:shd w:val="clear" w:color="auto" w:fill="auto"/>
            <w:noWrap/>
            <w:vAlign w:val="bottom"/>
            <w:hideMark/>
          </w:tcPr>
          <w:p w14:paraId="7965F831" w14:textId="77777777" w:rsidR="00714FE0" w:rsidRPr="00D13F66" w:rsidRDefault="00714FE0" w:rsidP="00714FE0">
            <w:pPr>
              <w:ind w:firstLine="567"/>
              <w:jc w:val="both"/>
              <w:rPr>
                <w:i/>
                <w:iCs/>
                <w:sz w:val="6"/>
                <w:szCs w:val="24"/>
              </w:rPr>
            </w:pPr>
            <w:r w:rsidRPr="00D13F66">
              <w:rPr>
                <w:i/>
                <w:iCs/>
                <w:sz w:val="6"/>
                <w:szCs w:val="24"/>
              </w:rPr>
              <w:t>Фактическая</w:t>
            </w:r>
          </w:p>
        </w:tc>
        <w:tc>
          <w:tcPr>
            <w:tcW w:w="225" w:type="pct"/>
            <w:vMerge/>
            <w:tcBorders>
              <w:top w:val="single" w:sz="4" w:space="0" w:color="auto"/>
              <w:left w:val="nil"/>
              <w:bottom w:val="single" w:sz="4" w:space="0" w:color="000000"/>
              <w:right w:val="single" w:sz="4" w:space="0" w:color="000000"/>
            </w:tcBorders>
            <w:vAlign w:val="center"/>
            <w:hideMark/>
          </w:tcPr>
          <w:p w14:paraId="57EF6656" w14:textId="77777777" w:rsidR="00714FE0" w:rsidRPr="00D13F66" w:rsidRDefault="00714FE0" w:rsidP="00714FE0">
            <w:pPr>
              <w:ind w:firstLine="567"/>
              <w:jc w:val="both"/>
              <w:rPr>
                <w:i/>
                <w:iCs/>
                <w:sz w:val="6"/>
                <w:szCs w:val="24"/>
              </w:rPr>
            </w:pPr>
          </w:p>
        </w:tc>
        <w:tc>
          <w:tcPr>
            <w:tcW w:w="214" w:type="pct"/>
            <w:vMerge/>
            <w:tcBorders>
              <w:top w:val="single" w:sz="4" w:space="0" w:color="auto"/>
              <w:left w:val="single" w:sz="4" w:space="0" w:color="000000"/>
              <w:bottom w:val="single" w:sz="4" w:space="0" w:color="000000"/>
              <w:right w:val="single" w:sz="4" w:space="0" w:color="000000"/>
            </w:tcBorders>
            <w:vAlign w:val="center"/>
            <w:hideMark/>
          </w:tcPr>
          <w:p w14:paraId="1635D8DF" w14:textId="77777777" w:rsidR="00714FE0" w:rsidRPr="00D13F66" w:rsidRDefault="00714FE0" w:rsidP="00714FE0">
            <w:pPr>
              <w:ind w:firstLine="567"/>
              <w:jc w:val="both"/>
              <w:rPr>
                <w:i/>
                <w:iCs/>
                <w:sz w:val="6"/>
                <w:szCs w:val="24"/>
              </w:rPr>
            </w:pPr>
          </w:p>
        </w:tc>
        <w:tc>
          <w:tcPr>
            <w:tcW w:w="231" w:type="pct"/>
            <w:vMerge/>
            <w:tcBorders>
              <w:top w:val="single" w:sz="4" w:space="0" w:color="auto"/>
              <w:left w:val="single" w:sz="4" w:space="0" w:color="000000"/>
              <w:bottom w:val="single" w:sz="4" w:space="0" w:color="000000"/>
              <w:right w:val="single" w:sz="4" w:space="0" w:color="000000"/>
            </w:tcBorders>
            <w:vAlign w:val="center"/>
            <w:hideMark/>
          </w:tcPr>
          <w:p w14:paraId="2ACD9E82" w14:textId="77777777" w:rsidR="00714FE0" w:rsidRPr="00D13F66" w:rsidRDefault="00714FE0" w:rsidP="00714FE0">
            <w:pPr>
              <w:ind w:firstLine="567"/>
              <w:jc w:val="both"/>
              <w:rPr>
                <w:i/>
                <w:iCs/>
                <w:sz w:val="6"/>
                <w:szCs w:val="24"/>
              </w:rPr>
            </w:pPr>
          </w:p>
        </w:tc>
        <w:tc>
          <w:tcPr>
            <w:tcW w:w="206" w:type="pct"/>
            <w:vMerge/>
            <w:tcBorders>
              <w:top w:val="single" w:sz="4" w:space="0" w:color="auto"/>
              <w:left w:val="single" w:sz="4" w:space="0" w:color="000000"/>
              <w:bottom w:val="single" w:sz="4" w:space="0" w:color="000000"/>
              <w:right w:val="single" w:sz="4" w:space="0" w:color="auto"/>
            </w:tcBorders>
            <w:vAlign w:val="center"/>
            <w:hideMark/>
          </w:tcPr>
          <w:p w14:paraId="2D469D3F" w14:textId="77777777" w:rsidR="00714FE0" w:rsidRPr="00D13F66" w:rsidRDefault="00714FE0" w:rsidP="00714FE0">
            <w:pPr>
              <w:ind w:firstLine="567"/>
              <w:jc w:val="both"/>
              <w:rPr>
                <w:i/>
                <w:iCs/>
                <w:sz w:val="6"/>
                <w:szCs w:val="24"/>
              </w:rPr>
            </w:pPr>
          </w:p>
        </w:tc>
        <w:tc>
          <w:tcPr>
            <w:tcW w:w="183" w:type="pct"/>
            <w:vMerge/>
            <w:tcBorders>
              <w:top w:val="single" w:sz="4" w:space="0" w:color="auto"/>
              <w:left w:val="single" w:sz="4" w:space="0" w:color="auto"/>
              <w:bottom w:val="single" w:sz="4" w:space="0" w:color="000000"/>
              <w:right w:val="single" w:sz="4" w:space="0" w:color="auto"/>
            </w:tcBorders>
            <w:vAlign w:val="center"/>
            <w:hideMark/>
          </w:tcPr>
          <w:p w14:paraId="090B4053" w14:textId="77777777" w:rsidR="00714FE0" w:rsidRPr="00D13F66" w:rsidRDefault="00714FE0" w:rsidP="00714FE0">
            <w:pPr>
              <w:ind w:firstLine="567"/>
              <w:jc w:val="both"/>
              <w:rPr>
                <w:i/>
                <w:iCs/>
                <w:sz w:val="6"/>
                <w:szCs w:val="24"/>
              </w:rPr>
            </w:pPr>
          </w:p>
        </w:tc>
        <w:tc>
          <w:tcPr>
            <w:tcW w:w="244" w:type="pct"/>
            <w:vMerge/>
            <w:tcBorders>
              <w:top w:val="single" w:sz="4" w:space="0" w:color="auto"/>
              <w:left w:val="single" w:sz="4" w:space="0" w:color="auto"/>
              <w:bottom w:val="single" w:sz="4" w:space="0" w:color="000000"/>
              <w:right w:val="single" w:sz="4" w:space="0" w:color="auto"/>
            </w:tcBorders>
            <w:vAlign w:val="center"/>
            <w:hideMark/>
          </w:tcPr>
          <w:p w14:paraId="0FAF59BE" w14:textId="77777777" w:rsidR="00714FE0" w:rsidRPr="00D13F66" w:rsidRDefault="00714FE0" w:rsidP="00714FE0">
            <w:pPr>
              <w:ind w:firstLine="567"/>
              <w:jc w:val="both"/>
              <w:rPr>
                <w:i/>
                <w:iCs/>
                <w:sz w:val="6"/>
                <w:szCs w:val="24"/>
              </w:rPr>
            </w:pPr>
          </w:p>
        </w:tc>
      </w:tr>
      <w:tr w:rsidR="00714FE0" w:rsidRPr="00D13F66" w14:paraId="79A0BD22" w14:textId="77777777" w:rsidTr="00714FE0">
        <w:trPr>
          <w:trHeight w:val="240"/>
        </w:trPr>
        <w:tc>
          <w:tcPr>
            <w:tcW w:w="2232" w:type="pct"/>
            <w:gridSpan w:val="10"/>
            <w:tcBorders>
              <w:top w:val="single" w:sz="4" w:space="0" w:color="auto"/>
              <w:left w:val="nil"/>
              <w:bottom w:val="single" w:sz="4" w:space="0" w:color="auto"/>
              <w:right w:val="nil"/>
            </w:tcBorders>
            <w:shd w:val="clear" w:color="auto" w:fill="auto"/>
            <w:noWrap/>
            <w:vAlign w:val="bottom"/>
            <w:hideMark/>
          </w:tcPr>
          <w:p w14:paraId="40E809B7" w14:textId="77777777" w:rsidR="00714FE0" w:rsidRPr="00D13F66" w:rsidRDefault="00714FE0" w:rsidP="00714FE0">
            <w:pPr>
              <w:ind w:firstLine="567"/>
              <w:jc w:val="both"/>
              <w:rPr>
                <w:b/>
                <w:bCs/>
                <w:sz w:val="6"/>
                <w:szCs w:val="24"/>
              </w:rPr>
            </w:pPr>
            <w:r w:rsidRPr="00D13F66">
              <w:rPr>
                <w:b/>
                <w:bCs/>
                <w:sz w:val="6"/>
                <w:szCs w:val="24"/>
              </w:rPr>
              <w:t>Эмитент</w:t>
            </w:r>
          </w:p>
        </w:tc>
        <w:tc>
          <w:tcPr>
            <w:tcW w:w="237" w:type="pct"/>
            <w:tcBorders>
              <w:top w:val="nil"/>
              <w:left w:val="nil"/>
              <w:bottom w:val="nil"/>
              <w:right w:val="nil"/>
            </w:tcBorders>
            <w:shd w:val="clear" w:color="auto" w:fill="auto"/>
            <w:noWrap/>
            <w:hideMark/>
          </w:tcPr>
          <w:p w14:paraId="20C99AFB" w14:textId="77777777" w:rsidR="00714FE0" w:rsidRPr="00D13F66" w:rsidRDefault="00714FE0" w:rsidP="00714FE0">
            <w:pPr>
              <w:ind w:firstLine="567"/>
              <w:jc w:val="both"/>
              <w:rPr>
                <w:b/>
                <w:bCs/>
                <w:sz w:val="6"/>
                <w:szCs w:val="24"/>
              </w:rPr>
            </w:pPr>
          </w:p>
        </w:tc>
        <w:tc>
          <w:tcPr>
            <w:tcW w:w="278" w:type="pct"/>
            <w:tcBorders>
              <w:top w:val="nil"/>
              <w:left w:val="nil"/>
              <w:bottom w:val="nil"/>
              <w:right w:val="nil"/>
            </w:tcBorders>
            <w:shd w:val="clear" w:color="auto" w:fill="auto"/>
            <w:noWrap/>
            <w:hideMark/>
          </w:tcPr>
          <w:p w14:paraId="714B5F6E"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hideMark/>
          </w:tcPr>
          <w:p w14:paraId="7398ED67"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hideMark/>
          </w:tcPr>
          <w:p w14:paraId="4CD87EBB"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hideMark/>
          </w:tcPr>
          <w:p w14:paraId="28829E95"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hideMark/>
          </w:tcPr>
          <w:p w14:paraId="360A7B05"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hideMark/>
          </w:tcPr>
          <w:p w14:paraId="4B1E2DD5" w14:textId="77777777" w:rsidR="00714FE0" w:rsidRPr="00D13F66" w:rsidRDefault="00714FE0" w:rsidP="00714FE0">
            <w:pPr>
              <w:ind w:firstLine="567"/>
              <w:jc w:val="both"/>
              <w:rPr>
                <w:sz w:val="6"/>
                <w:szCs w:val="24"/>
              </w:rPr>
            </w:pPr>
          </w:p>
        </w:tc>
        <w:tc>
          <w:tcPr>
            <w:tcW w:w="214" w:type="pct"/>
            <w:tcBorders>
              <w:top w:val="nil"/>
              <w:left w:val="nil"/>
              <w:bottom w:val="nil"/>
              <w:right w:val="nil"/>
            </w:tcBorders>
            <w:shd w:val="clear" w:color="auto" w:fill="auto"/>
            <w:noWrap/>
            <w:hideMark/>
          </w:tcPr>
          <w:p w14:paraId="5FD11500" w14:textId="77777777" w:rsidR="00714FE0" w:rsidRPr="00D13F66" w:rsidRDefault="00714FE0" w:rsidP="00714FE0">
            <w:pPr>
              <w:ind w:firstLine="567"/>
              <w:jc w:val="both"/>
              <w:rPr>
                <w:sz w:val="6"/>
                <w:szCs w:val="24"/>
              </w:rPr>
            </w:pPr>
          </w:p>
        </w:tc>
        <w:tc>
          <w:tcPr>
            <w:tcW w:w="231" w:type="pct"/>
            <w:tcBorders>
              <w:top w:val="nil"/>
              <w:left w:val="nil"/>
              <w:bottom w:val="nil"/>
              <w:right w:val="nil"/>
            </w:tcBorders>
            <w:shd w:val="clear" w:color="auto" w:fill="auto"/>
            <w:noWrap/>
            <w:hideMark/>
          </w:tcPr>
          <w:p w14:paraId="731F8BEB" w14:textId="77777777" w:rsidR="00714FE0" w:rsidRPr="00D13F66" w:rsidRDefault="00714FE0" w:rsidP="00714FE0">
            <w:pPr>
              <w:ind w:firstLine="567"/>
              <w:jc w:val="both"/>
              <w:rPr>
                <w:sz w:val="6"/>
                <w:szCs w:val="24"/>
              </w:rPr>
            </w:pPr>
          </w:p>
        </w:tc>
        <w:tc>
          <w:tcPr>
            <w:tcW w:w="206" w:type="pct"/>
            <w:tcBorders>
              <w:top w:val="nil"/>
              <w:left w:val="nil"/>
              <w:bottom w:val="nil"/>
              <w:right w:val="nil"/>
            </w:tcBorders>
            <w:shd w:val="clear" w:color="auto" w:fill="auto"/>
            <w:noWrap/>
            <w:hideMark/>
          </w:tcPr>
          <w:p w14:paraId="1C47BE4B" w14:textId="77777777" w:rsidR="00714FE0" w:rsidRPr="00D13F66" w:rsidRDefault="00714FE0" w:rsidP="00714FE0">
            <w:pPr>
              <w:ind w:firstLine="567"/>
              <w:jc w:val="both"/>
              <w:rPr>
                <w:sz w:val="6"/>
                <w:szCs w:val="24"/>
              </w:rPr>
            </w:pPr>
          </w:p>
        </w:tc>
        <w:tc>
          <w:tcPr>
            <w:tcW w:w="183" w:type="pct"/>
            <w:tcBorders>
              <w:top w:val="nil"/>
              <w:left w:val="nil"/>
              <w:bottom w:val="nil"/>
              <w:right w:val="nil"/>
            </w:tcBorders>
            <w:shd w:val="clear" w:color="auto" w:fill="auto"/>
            <w:noWrap/>
            <w:hideMark/>
          </w:tcPr>
          <w:p w14:paraId="075C09E8" w14:textId="77777777" w:rsidR="00714FE0" w:rsidRPr="00D13F66" w:rsidRDefault="00714FE0" w:rsidP="00714FE0">
            <w:pPr>
              <w:ind w:firstLine="567"/>
              <w:jc w:val="both"/>
              <w:rPr>
                <w:sz w:val="6"/>
                <w:szCs w:val="24"/>
              </w:rPr>
            </w:pPr>
          </w:p>
        </w:tc>
        <w:tc>
          <w:tcPr>
            <w:tcW w:w="244" w:type="pct"/>
            <w:tcBorders>
              <w:top w:val="nil"/>
              <w:left w:val="nil"/>
              <w:bottom w:val="nil"/>
              <w:right w:val="nil"/>
            </w:tcBorders>
            <w:shd w:val="clear" w:color="auto" w:fill="auto"/>
            <w:noWrap/>
            <w:hideMark/>
          </w:tcPr>
          <w:p w14:paraId="70F4C7C5" w14:textId="77777777" w:rsidR="00714FE0" w:rsidRPr="00D13F66" w:rsidRDefault="00714FE0" w:rsidP="00714FE0">
            <w:pPr>
              <w:ind w:firstLine="567"/>
              <w:jc w:val="both"/>
              <w:rPr>
                <w:sz w:val="6"/>
                <w:szCs w:val="24"/>
              </w:rPr>
            </w:pPr>
          </w:p>
        </w:tc>
      </w:tr>
      <w:tr w:rsidR="00714FE0" w:rsidRPr="00D13F66" w14:paraId="3D3BF620" w14:textId="77777777" w:rsidTr="00714FE0">
        <w:trPr>
          <w:trHeight w:val="270"/>
        </w:trPr>
        <w:tc>
          <w:tcPr>
            <w:tcW w:w="245" w:type="pct"/>
            <w:tcBorders>
              <w:top w:val="nil"/>
              <w:left w:val="single" w:sz="4" w:space="0" w:color="auto"/>
              <w:bottom w:val="single" w:sz="4" w:space="0" w:color="auto"/>
              <w:right w:val="single" w:sz="4" w:space="0" w:color="auto"/>
            </w:tcBorders>
            <w:shd w:val="clear" w:color="auto" w:fill="auto"/>
            <w:hideMark/>
          </w:tcPr>
          <w:p w14:paraId="2684C933" w14:textId="77777777" w:rsidR="00714FE0" w:rsidRPr="00D13F66" w:rsidRDefault="00714FE0" w:rsidP="00714FE0">
            <w:pPr>
              <w:ind w:firstLine="567"/>
              <w:jc w:val="both"/>
              <w:rPr>
                <w:sz w:val="6"/>
                <w:szCs w:val="24"/>
              </w:rPr>
            </w:pPr>
            <w:r w:rsidRPr="00D13F66">
              <w:rPr>
                <w:sz w:val="6"/>
                <w:szCs w:val="24"/>
              </w:rPr>
              <w:t> </w:t>
            </w:r>
          </w:p>
        </w:tc>
        <w:tc>
          <w:tcPr>
            <w:tcW w:w="206" w:type="pct"/>
            <w:tcBorders>
              <w:top w:val="nil"/>
              <w:left w:val="nil"/>
              <w:bottom w:val="single" w:sz="4" w:space="0" w:color="auto"/>
              <w:right w:val="single" w:sz="4" w:space="0" w:color="auto"/>
            </w:tcBorders>
            <w:shd w:val="clear" w:color="auto" w:fill="auto"/>
            <w:noWrap/>
            <w:vAlign w:val="bottom"/>
            <w:hideMark/>
          </w:tcPr>
          <w:p w14:paraId="4F276924" w14:textId="77777777" w:rsidR="00714FE0" w:rsidRPr="00D13F66" w:rsidRDefault="00714FE0" w:rsidP="00714FE0">
            <w:pPr>
              <w:ind w:firstLine="567"/>
              <w:jc w:val="both"/>
              <w:rPr>
                <w:sz w:val="6"/>
                <w:szCs w:val="24"/>
              </w:rPr>
            </w:pPr>
            <w:r w:rsidRPr="00D13F66">
              <w:rPr>
                <w:sz w:val="6"/>
                <w:szCs w:val="24"/>
              </w:rPr>
              <w:t> </w:t>
            </w:r>
          </w:p>
        </w:tc>
        <w:tc>
          <w:tcPr>
            <w:tcW w:w="192" w:type="pct"/>
            <w:tcBorders>
              <w:top w:val="nil"/>
              <w:left w:val="nil"/>
              <w:bottom w:val="single" w:sz="4" w:space="0" w:color="auto"/>
              <w:right w:val="single" w:sz="4" w:space="0" w:color="auto"/>
            </w:tcBorders>
            <w:shd w:val="clear" w:color="auto" w:fill="auto"/>
            <w:noWrap/>
            <w:vAlign w:val="bottom"/>
            <w:hideMark/>
          </w:tcPr>
          <w:p w14:paraId="35F96C16" w14:textId="77777777" w:rsidR="00714FE0" w:rsidRPr="00D13F66" w:rsidRDefault="00714FE0" w:rsidP="00714FE0">
            <w:pPr>
              <w:ind w:firstLine="567"/>
              <w:jc w:val="both"/>
              <w:rPr>
                <w:sz w:val="6"/>
                <w:szCs w:val="24"/>
              </w:rPr>
            </w:pPr>
            <w:r w:rsidRPr="00D13F66">
              <w:rPr>
                <w:sz w:val="6"/>
                <w:szCs w:val="24"/>
              </w:rPr>
              <w:t> </w:t>
            </w:r>
          </w:p>
        </w:tc>
        <w:tc>
          <w:tcPr>
            <w:tcW w:w="245" w:type="pct"/>
            <w:tcBorders>
              <w:top w:val="nil"/>
              <w:left w:val="nil"/>
              <w:bottom w:val="single" w:sz="4" w:space="0" w:color="auto"/>
              <w:right w:val="single" w:sz="4" w:space="0" w:color="auto"/>
            </w:tcBorders>
            <w:shd w:val="clear" w:color="auto" w:fill="auto"/>
            <w:hideMark/>
          </w:tcPr>
          <w:p w14:paraId="3CB451F2" w14:textId="77777777" w:rsidR="00714FE0" w:rsidRPr="00D13F66" w:rsidRDefault="00714FE0" w:rsidP="00714FE0">
            <w:pPr>
              <w:ind w:firstLine="567"/>
              <w:jc w:val="both"/>
              <w:rPr>
                <w:sz w:val="6"/>
                <w:szCs w:val="24"/>
              </w:rPr>
            </w:pPr>
            <w:r w:rsidRPr="00D13F66">
              <w:rPr>
                <w:sz w:val="6"/>
                <w:szCs w:val="24"/>
              </w:rPr>
              <w:t> </w:t>
            </w:r>
          </w:p>
        </w:tc>
        <w:tc>
          <w:tcPr>
            <w:tcW w:w="225" w:type="pct"/>
            <w:tcBorders>
              <w:top w:val="nil"/>
              <w:left w:val="nil"/>
              <w:bottom w:val="single" w:sz="4" w:space="0" w:color="auto"/>
              <w:right w:val="single" w:sz="4" w:space="0" w:color="auto"/>
            </w:tcBorders>
            <w:shd w:val="clear" w:color="auto" w:fill="auto"/>
            <w:noWrap/>
            <w:vAlign w:val="center"/>
            <w:hideMark/>
          </w:tcPr>
          <w:p w14:paraId="6CB89577" w14:textId="77777777" w:rsidR="00714FE0" w:rsidRPr="00D13F66" w:rsidRDefault="00714FE0" w:rsidP="00714FE0">
            <w:pPr>
              <w:ind w:firstLine="567"/>
              <w:jc w:val="both"/>
              <w:rPr>
                <w:sz w:val="6"/>
                <w:szCs w:val="24"/>
              </w:rPr>
            </w:pPr>
            <w:r w:rsidRPr="00D13F66">
              <w:rPr>
                <w:sz w:val="6"/>
                <w:szCs w:val="24"/>
              </w:rPr>
              <w:t> </w:t>
            </w:r>
          </w:p>
        </w:tc>
        <w:tc>
          <w:tcPr>
            <w:tcW w:w="225" w:type="pct"/>
            <w:tcBorders>
              <w:top w:val="nil"/>
              <w:left w:val="nil"/>
              <w:bottom w:val="single" w:sz="4" w:space="0" w:color="auto"/>
              <w:right w:val="single" w:sz="4" w:space="0" w:color="auto"/>
            </w:tcBorders>
            <w:shd w:val="clear" w:color="auto" w:fill="auto"/>
            <w:noWrap/>
            <w:hideMark/>
          </w:tcPr>
          <w:p w14:paraId="004AED4C" w14:textId="77777777" w:rsidR="00714FE0" w:rsidRPr="00D13F66" w:rsidRDefault="00714FE0" w:rsidP="00714FE0">
            <w:pPr>
              <w:ind w:firstLine="567"/>
              <w:jc w:val="both"/>
              <w:rPr>
                <w:sz w:val="6"/>
                <w:szCs w:val="24"/>
              </w:rPr>
            </w:pPr>
            <w:r w:rsidRPr="00D13F66">
              <w:rPr>
                <w:sz w:val="6"/>
                <w:szCs w:val="24"/>
              </w:rPr>
              <w:t> </w:t>
            </w:r>
          </w:p>
        </w:tc>
        <w:tc>
          <w:tcPr>
            <w:tcW w:w="225" w:type="pct"/>
            <w:tcBorders>
              <w:top w:val="nil"/>
              <w:left w:val="nil"/>
              <w:bottom w:val="single" w:sz="4" w:space="0" w:color="auto"/>
              <w:right w:val="single" w:sz="4" w:space="0" w:color="auto"/>
            </w:tcBorders>
            <w:shd w:val="clear" w:color="auto" w:fill="auto"/>
            <w:noWrap/>
            <w:vAlign w:val="bottom"/>
            <w:hideMark/>
          </w:tcPr>
          <w:p w14:paraId="557E21D9" w14:textId="77777777" w:rsidR="00714FE0" w:rsidRPr="00D13F66" w:rsidRDefault="00714FE0" w:rsidP="00714FE0">
            <w:pPr>
              <w:ind w:firstLine="567"/>
              <w:jc w:val="both"/>
              <w:rPr>
                <w:sz w:val="6"/>
                <w:szCs w:val="24"/>
              </w:rPr>
            </w:pPr>
            <w:r w:rsidRPr="00D13F66">
              <w:rPr>
                <w:sz w:val="6"/>
                <w:szCs w:val="24"/>
              </w:rPr>
              <w:t> </w:t>
            </w:r>
          </w:p>
        </w:tc>
        <w:tc>
          <w:tcPr>
            <w:tcW w:w="225" w:type="pct"/>
            <w:tcBorders>
              <w:top w:val="nil"/>
              <w:left w:val="nil"/>
              <w:bottom w:val="single" w:sz="4" w:space="0" w:color="auto"/>
              <w:right w:val="single" w:sz="4" w:space="0" w:color="auto"/>
            </w:tcBorders>
            <w:shd w:val="clear" w:color="auto" w:fill="auto"/>
            <w:noWrap/>
            <w:vAlign w:val="bottom"/>
            <w:hideMark/>
          </w:tcPr>
          <w:p w14:paraId="62E5663C" w14:textId="77777777" w:rsidR="00714FE0" w:rsidRPr="00D13F66" w:rsidRDefault="00714FE0" w:rsidP="00714FE0">
            <w:pPr>
              <w:ind w:firstLine="567"/>
              <w:jc w:val="both"/>
              <w:rPr>
                <w:sz w:val="6"/>
                <w:szCs w:val="24"/>
              </w:rPr>
            </w:pPr>
            <w:r w:rsidRPr="00D13F66">
              <w:rPr>
                <w:sz w:val="6"/>
                <w:szCs w:val="24"/>
              </w:rPr>
              <w:t> </w:t>
            </w:r>
          </w:p>
        </w:tc>
        <w:tc>
          <w:tcPr>
            <w:tcW w:w="231" w:type="pct"/>
            <w:tcBorders>
              <w:top w:val="nil"/>
              <w:left w:val="nil"/>
              <w:bottom w:val="single" w:sz="4" w:space="0" w:color="auto"/>
              <w:right w:val="single" w:sz="4" w:space="0" w:color="auto"/>
            </w:tcBorders>
            <w:shd w:val="clear" w:color="auto" w:fill="auto"/>
            <w:hideMark/>
          </w:tcPr>
          <w:p w14:paraId="1590034F" w14:textId="77777777" w:rsidR="00714FE0" w:rsidRPr="00D13F66" w:rsidRDefault="00714FE0" w:rsidP="00714FE0">
            <w:pPr>
              <w:ind w:firstLine="567"/>
              <w:jc w:val="both"/>
              <w:rPr>
                <w:sz w:val="6"/>
                <w:szCs w:val="24"/>
              </w:rPr>
            </w:pPr>
            <w:r w:rsidRPr="00D13F66">
              <w:rPr>
                <w:sz w:val="6"/>
                <w:szCs w:val="24"/>
              </w:rPr>
              <w:t> </w:t>
            </w:r>
          </w:p>
        </w:tc>
        <w:tc>
          <w:tcPr>
            <w:tcW w:w="214" w:type="pct"/>
            <w:tcBorders>
              <w:top w:val="nil"/>
              <w:left w:val="nil"/>
              <w:bottom w:val="single" w:sz="4" w:space="0" w:color="auto"/>
              <w:right w:val="single" w:sz="4" w:space="0" w:color="auto"/>
            </w:tcBorders>
            <w:shd w:val="clear" w:color="auto" w:fill="auto"/>
            <w:noWrap/>
            <w:vAlign w:val="bottom"/>
            <w:hideMark/>
          </w:tcPr>
          <w:p w14:paraId="50DBBCAC" w14:textId="77777777" w:rsidR="00714FE0" w:rsidRPr="00D13F66" w:rsidRDefault="00714FE0" w:rsidP="00714FE0">
            <w:pPr>
              <w:ind w:firstLine="567"/>
              <w:jc w:val="both"/>
              <w:rPr>
                <w:sz w:val="6"/>
                <w:szCs w:val="24"/>
              </w:rPr>
            </w:pPr>
            <w:r w:rsidRPr="00D13F66">
              <w:rPr>
                <w:sz w:val="6"/>
                <w:szCs w:val="24"/>
              </w:rPr>
              <w:t> </w:t>
            </w:r>
          </w:p>
        </w:tc>
        <w:tc>
          <w:tcPr>
            <w:tcW w:w="237" w:type="pct"/>
            <w:tcBorders>
              <w:top w:val="single" w:sz="4" w:space="0" w:color="auto"/>
              <w:left w:val="nil"/>
              <w:bottom w:val="single" w:sz="4" w:space="0" w:color="auto"/>
              <w:right w:val="single" w:sz="4" w:space="0" w:color="auto"/>
            </w:tcBorders>
            <w:shd w:val="clear" w:color="auto" w:fill="auto"/>
            <w:hideMark/>
          </w:tcPr>
          <w:p w14:paraId="18E1FD8F" w14:textId="77777777" w:rsidR="00714FE0" w:rsidRPr="00D13F66" w:rsidRDefault="00714FE0" w:rsidP="00714FE0">
            <w:pPr>
              <w:ind w:firstLine="567"/>
              <w:jc w:val="both"/>
              <w:rPr>
                <w:sz w:val="6"/>
                <w:szCs w:val="24"/>
              </w:rPr>
            </w:pPr>
            <w:r w:rsidRPr="00D13F66">
              <w:rPr>
                <w:sz w:val="6"/>
                <w:szCs w:val="24"/>
              </w:rPr>
              <w:t> </w:t>
            </w:r>
          </w:p>
        </w:tc>
        <w:tc>
          <w:tcPr>
            <w:tcW w:w="278" w:type="pct"/>
            <w:tcBorders>
              <w:top w:val="single" w:sz="4" w:space="0" w:color="auto"/>
              <w:left w:val="nil"/>
              <w:bottom w:val="single" w:sz="4" w:space="0" w:color="auto"/>
              <w:right w:val="single" w:sz="4" w:space="0" w:color="auto"/>
            </w:tcBorders>
            <w:shd w:val="clear" w:color="auto" w:fill="auto"/>
            <w:hideMark/>
          </w:tcPr>
          <w:p w14:paraId="30C92015" w14:textId="77777777" w:rsidR="00714FE0" w:rsidRPr="00D13F66" w:rsidRDefault="00714FE0" w:rsidP="00714FE0">
            <w:pPr>
              <w:ind w:firstLine="567"/>
              <w:jc w:val="both"/>
              <w:rPr>
                <w:sz w:val="6"/>
                <w:szCs w:val="24"/>
              </w:rPr>
            </w:pPr>
            <w:r w:rsidRPr="00D13F66">
              <w:rPr>
                <w:sz w:val="6"/>
                <w:szCs w:val="24"/>
              </w:rPr>
              <w:t> </w:t>
            </w:r>
          </w:p>
        </w:tc>
        <w:tc>
          <w:tcPr>
            <w:tcW w:w="237" w:type="pct"/>
            <w:tcBorders>
              <w:top w:val="single" w:sz="4" w:space="0" w:color="auto"/>
              <w:left w:val="nil"/>
              <w:bottom w:val="single" w:sz="4" w:space="0" w:color="auto"/>
              <w:right w:val="single" w:sz="4" w:space="0" w:color="auto"/>
            </w:tcBorders>
            <w:shd w:val="clear" w:color="auto" w:fill="auto"/>
            <w:noWrap/>
            <w:vAlign w:val="bottom"/>
            <w:hideMark/>
          </w:tcPr>
          <w:p w14:paraId="2EE083E5" w14:textId="77777777" w:rsidR="00714FE0" w:rsidRPr="00D13F66" w:rsidRDefault="00714FE0" w:rsidP="00714FE0">
            <w:pPr>
              <w:ind w:firstLine="567"/>
              <w:jc w:val="both"/>
              <w:rPr>
                <w:sz w:val="6"/>
                <w:szCs w:val="24"/>
              </w:rPr>
            </w:pPr>
            <w:r w:rsidRPr="00D13F66">
              <w:rPr>
                <w:sz w:val="6"/>
                <w:szCs w:val="24"/>
              </w:rPr>
              <w:t> </w:t>
            </w:r>
          </w:p>
        </w:tc>
        <w:tc>
          <w:tcPr>
            <w:tcW w:w="237" w:type="pct"/>
            <w:tcBorders>
              <w:top w:val="single" w:sz="4" w:space="0" w:color="auto"/>
              <w:left w:val="nil"/>
              <w:bottom w:val="single" w:sz="4" w:space="0" w:color="auto"/>
              <w:right w:val="single" w:sz="4" w:space="0" w:color="auto"/>
            </w:tcBorders>
            <w:shd w:val="clear" w:color="auto" w:fill="auto"/>
            <w:noWrap/>
            <w:vAlign w:val="bottom"/>
            <w:hideMark/>
          </w:tcPr>
          <w:p w14:paraId="7630BFDB" w14:textId="77777777" w:rsidR="00714FE0" w:rsidRPr="00D13F66" w:rsidRDefault="00714FE0" w:rsidP="00714FE0">
            <w:pPr>
              <w:ind w:firstLine="567"/>
              <w:jc w:val="both"/>
              <w:rPr>
                <w:sz w:val="6"/>
                <w:szCs w:val="24"/>
              </w:rPr>
            </w:pPr>
            <w:r w:rsidRPr="00D13F66">
              <w:rPr>
                <w:sz w:val="6"/>
                <w:szCs w:val="24"/>
              </w:rPr>
              <w:t> </w:t>
            </w:r>
          </w:p>
        </w:tc>
        <w:tc>
          <w:tcPr>
            <w:tcW w:w="237" w:type="pct"/>
            <w:tcBorders>
              <w:top w:val="single" w:sz="4" w:space="0" w:color="auto"/>
              <w:left w:val="nil"/>
              <w:bottom w:val="single" w:sz="4" w:space="0" w:color="auto"/>
              <w:right w:val="single" w:sz="4" w:space="0" w:color="auto"/>
            </w:tcBorders>
            <w:shd w:val="clear" w:color="auto" w:fill="auto"/>
            <w:noWrap/>
            <w:vAlign w:val="bottom"/>
            <w:hideMark/>
          </w:tcPr>
          <w:p w14:paraId="473D2254" w14:textId="77777777" w:rsidR="00714FE0" w:rsidRPr="00D13F66" w:rsidRDefault="00714FE0" w:rsidP="00714FE0">
            <w:pPr>
              <w:ind w:firstLine="567"/>
              <w:jc w:val="both"/>
              <w:rPr>
                <w:sz w:val="6"/>
                <w:szCs w:val="24"/>
              </w:rPr>
            </w:pPr>
            <w:r w:rsidRPr="00D13F66">
              <w:rPr>
                <w:sz w:val="6"/>
                <w:szCs w:val="24"/>
              </w:rPr>
              <w:t> </w:t>
            </w:r>
          </w:p>
        </w:tc>
        <w:tc>
          <w:tcPr>
            <w:tcW w:w="237" w:type="pct"/>
            <w:tcBorders>
              <w:top w:val="single" w:sz="4" w:space="0" w:color="auto"/>
              <w:left w:val="nil"/>
              <w:bottom w:val="single" w:sz="4" w:space="0" w:color="auto"/>
              <w:right w:val="single" w:sz="4" w:space="0" w:color="auto"/>
            </w:tcBorders>
            <w:shd w:val="clear" w:color="auto" w:fill="auto"/>
            <w:noWrap/>
            <w:vAlign w:val="bottom"/>
            <w:hideMark/>
          </w:tcPr>
          <w:p w14:paraId="0F5ACE67" w14:textId="77777777" w:rsidR="00714FE0" w:rsidRPr="00D13F66" w:rsidRDefault="00714FE0" w:rsidP="00714FE0">
            <w:pPr>
              <w:ind w:firstLine="567"/>
              <w:jc w:val="both"/>
              <w:rPr>
                <w:sz w:val="6"/>
                <w:szCs w:val="24"/>
              </w:rPr>
            </w:pPr>
            <w:r w:rsidRPr="00D13F66">
              <w:rPr>
                <w:sz w:val="6"/>
                <w:szCs w:val="24"/>
              </w:rPr>
              <w:t> </w:t>
            </w:r>
          </w:p>
        </w:tc>
        <w:tc>
          <w:tcPr>
            <w:tcW w:w="225" w:type="pct"/>
            <w:tcBorders>
              <w:top w:val="single" w:sz="4" w:space="0" w:color="auto"/>
              <w:left w:val="nil"/>
              <w:bottom w:val="single" w:sz="4" w:space="0" w:color="auto"/>
              <w:right w:val="single" w:sz="4" w:space="0" w:color="auto"/>
            </w:tcBorders>
            <w:shd w:val="clear" w:color="auto" w:fill="auto"/>
            <w:noWrap/>
            <w:vAlign w:val="bottom"/>
            <w:hideMark/>
          </w:tcPr>
          <w:p w14:paraId="29AD0FC0" w14:textId="77777777" w:rsidR="00714FE0" w:rsidRPr="00D13F66" w:rsidRDefault="00714FE0" w:rsidP="00714FE0">
            <w:pPr>
              <w:ind w:firstLine="567"/>
              <w:jc w:val="both"/>
              <w:rPr>
                <w:sz w:val="6"/>
                <w:szCs w:val="24"/>
              </w:rPr>
            </w:pPr>
            <w:r w:rsidRPr="00D13F66">
              <w:rPr>
                <w:sz w:val="6"/>
                <w:szCs w:val="24"/>
              </w:rPr>
              <w:t> </w:t>
            </w:r>
          </w:p>
        </w:tc>
        <w:tc>
          <w:tcPr>
            <w:tcW w:w="214" w:type="pct"/>
            <w:tcBorders>
              <w:top w:val="single" w:sz="4" w:space="0" w:color="auto"/>
              <w:left w:val="nil"/>
              <w:bottom w:val="single" w:sz="4" w:space="0" w:color="auto"/>
              <w:right w:val="single" w:sz="4" w:space="0" w:color="auto"/>
            </w:tcBorders>
            <w:shd w:val="clear" w:color="auto" w:fill="auto"/>
            <w:noWrap/>
            <w:vAlign w:val="bottom"/>
            <w:hideMark/>
          </w:tcPr>
          <w:p w14:paraId="6F41F36B" w14:textId="77777777" w:rsidR="00714FE0" w:rsidRPr="00D13F66" w:rsidRDefault="00714FE0" w:rsidP="00714FE0">
            <w:pPr>
              <w:ind w:firstLine="567"/>
              <w:jc w:val="both"/>
              <w:rPr>
                <w:sz w:val="6"/>
                <w:szCs w:val="24"/>
              </w:rPr>
            </w:pPr>
            <w:r w:rsidRPr="00D13F66">
              <w:rPr>
                <w:sz w:val="6"/>
                <w:szCs w:val="24"/>
              </w:rPr>
              <w:t> </w:t>
            </w:r>
          </w:p>
        </w:tc>
        <w:tc>
          <w:tcPr>
            <w:tcW w:w="231" w:type="pct"/>
            <w:tcBorders>
              <w:top w:val="single" w:sz="4" w:space="0" w:color="auto"/>
              <w:left w:val="nil"/>
              <w:bottom w:val="single" w:sz="4" w:space="0" w:color="auto"/>
              <w:right w:val="single" w:sz="4" w:space="0" w:color="auto"/>
            </w:tcBorders>
            <w:shd w:val="clear" w:color="auto" w:fill="auto"/>
            <w:noWrap/>
            <w:vAlign w:val="bottom"/>
            <w:hideMark/>
          </w:tcPr>
          <w:p w14:paraId="50243254" w14:textId="77777777" w:rsidR="00714FE0" w:rsidRPr="00D13F66" w:rsidRDefault="00714FE0" w:rsidP="00714FE0">
            <w:pPr>
              <w:ind w:firstLine="567"/>
              <w:jc w:val="both"/>
              <w:rPr>
                <w:sz w:val="6"/>
                <w:szCs w:val="24"/>
              </w:rPr>
            </w:pPr>
            <w:r w:rsidRPr="00D13F66">
              <w:rPr>
                <w:sz w:val="6"/>
                <w:szCs w:val="24"/>
              </w:rPr>
              <w:t> </w:t>
            </w:r>
          </w:p>
        </w:tc>
        <w:tc>
          <w:tcPr>
            <w:tcW w:w="206" w:type="pct"/>
            <w:tcBorders>
              <w:top w:val="single" w:sz="4" w:space="0" w:color="auto"/>
              <w:left w:val="nil"/>
              <w:bottom w:val="single" w:sz="4" w:space="0" w:color="auto"/>
              <w:right w:val="single" w:sz="4" w:space="0" w:color="auto"/>
            </w:tcBorders>
            <w:shd w:val="clear" w:color="auto" w:fill="auto"/>
            <w:noWrap/>
            <w:vAlign w:val="bottom"/>
            <w:hideMark/>
          </w:tcPr>
          <w:p w14:paraId="17AB8E12" w14:textId="77777777" w:rsidR="00714FE0" w:rsidRPr="00D13F66" w:rsidRDefault="00714FE0" w:rsidP="00714FE0">
            <w:pPr>
              <w:ind w:firstLine="567"/>
              <w:jc w:val="both"/>
              <w:rPr>
                <w:sz w:val="6"/>
                <w:szCs w:val="24"/>
              </w:rPr>
            </w:pPr>
            <w:r w:rsidRPr="00D13F66">
              <w:rPr>
                <w:sz w:val="6"/>
                <w:szCs w:val="24"/>
              </w:rPr>
              <w:t> </w:t>
            </w:r>
          </w:p>
        </w:tc>
        <w:tc>
          <w:tcPr>
            <w:tcW w:w="183" w:type="pct"/>
            <w:tcBorders>
              <w:top w:val="single" w:sz="4" w:space="0" w:color="auto"/>
              <w:left w:val="nil"/>
              <w:bottom w:val="single" w:sz="4" w:space="0" w:color="auto"/>
              <w:right w:val="single" w:sz="4" w:space="0" w:color="auto"/>
            </w:tcBorders>
            <w:shd w:val="clear" w:color="auto" w:fill="auto"/>
            <w:hideMark/>
          </w:tcPr>
          <w:p w14:paraId="2B75FBF1" w14:textId="77777777" w:rsidR="00714FE0" w:rsidRPr="00D13F66" w:rsidRDefault="00714FE0" w:rsidP="00714FE0">
            <w:pPr>
              <w:ind w:firstLine="567"/>
              <w:jc w:val="both"/>
              <w:rPr>
                <w:sz w:val="6"/>
                <w:szCs w:val="24"/>
              </w:rPr>
            </w:pPr>
            <w:r w:rsidRPr="00D13F66">
              <w:rPr>
                <w:sz w:val="6"/>
                <w:szCs w:val="24"/>
              </w:rPr>
              <w:t> </w:t>
            </w:r>
          </w:p>
        </w:tc>
        <w:tc>
          <w:tcPr>
            <w:tcW w:w="244" w:type="pct"/>
            <w:tcBorders>
              <w:top w:val="single" w:sz="4" w:space="0" w:color="auto"/>
              <w:left w:val="nil"/>
              <w:bottom w:val="single" w:sz="4" w:space="0" w:color="auto"/>
              <w:right w:val="single" w:sz="4" w:space="0" w:color="auto"/>
            </w:tcBorders>
            <w:shd w:val="clear" w:color="auto" w:fill="auto"/>
            <w:hideMark/>
          </w:tcPr>
          <w:p w14:paraId="684F1741" w14:textId="77777777" w:rsidR="00714FE0" w:rsidRPr="00D13F66" w:rsidRDefault="00714FE0" w:rsidP="00714FE0">
            <w:pPr>
              <w:ind w:firstLine="567"/>
              <w:jc w:val="both"/>
              <w:rPr>
                <w:sz w:val="6"/>
                <w:szCs w:val="24"/>
              </w:rPr>
            </w:pPr>
            <w:r w:rsidRPr="00D13F66">
              <w:rPr>
                <w:sz w:val="6"/>
                <w:szCs w:val="24"/>
              </w:rPr>
              <w:t> </w:t>
            </w:r>
          </w:p>
        </w:tc>
      </w:tr>
      <w:tr w:rsidR="00714FE0" w:rsidRPr="00D13F66" w14:paraId="1F6110FC" w14:textId="77777777" w:rsidTr="00714FE0">
        <w:trPr>
          <w:trHeight w:val="240"/>
        </w:trPr>
        <w:tc>
          <w:tcPr>
            <w:tcW w:w="245" w:type="pct"/>
            <w:tcBorders>
              <w:top w:val="nil"/>
              <w:left w:val="nil"/>
              <w:bottom w:val="nil"/>
              <w:right w:val="nil"/>
            </w:tcBorders>
            <w:shd w:val="clear" w:color="auto" w:fill="auto"/>
            <w:noWrap/>
            <w:vAlign w:val="bottom"/>
            <w:hideMark/>
          </w:tcPr>
          <w:p w14:paraId="405DF77A" w14:textId="77777777" w:rsidR="00714FE0" w:rsidRPr="00D13F66" w:rsidRDefault="00714FE0" w:rsidP="00714FE0">
            <w:pPr>
              <w:ind w:firstLine="567"/>
              <w:jc w:val="both"/>
              <w:rPr>
                <w:sz w:val="6"/>
                <w:szCs w:val="24"/>
              </w:rPr>
            </w:pPr>
          </w:p>
        </w:tc>
        <w:tc>
          <w:tcPr>
            <w:tcW w:w="206" w:type="pct"/>
            <w:tcBorders>
              <w:top w:val="nil"/>
              <w:left w:val="nil"/>
              <w:bottom w:val="nil"/>
              <w:right w:val="nil"/>
            </w:tcBorders>
            <w:shd w:val="clear" w:color="auto" w:fill="auto"/>
            <w:noWrap/>
            <w:vAlign w:val="bottom"/>
            <w:hideMark/>
          </w:tcPr>
          <w:p w14:paraId="6FEBD298" w14:textId="77777777" w:rsidR="00714FE0" w:rsidRPr="00D13F66" w:rsidRDefault="00714FE0" w:rsidP="00714FE0">
            <w:pPr>
              <w:ind w:firstLine="567"/>
              <w:jc w:val="both"/>
              <w:rPr>
                <w:sz w:val="6"/>
                <w:szCs w:val="24"/>
              </w:rPr>
            </w:pPr>
          </w:p>
        </w:tc>
        <w:tc>
          <w:tcPr>
            <w:tcW w:w="192" w:type="pct"/>
            <w:tcBorders>
              <w:top w:val="nil"/>
              <w:left w:val="nil"/>
              <w:bottom w:val="nil"/>
              <w:right w:val="nil"/>
            </w:tcBorders>
            <w:shd w:val="clear" w:color="auto" w:fill="auto"/>
            <w:noWrap/>
            <w:vAlign w:val="bottom"/>
            <w:hideMark/>
          </w:tcPr>
          <w:p w14:paraId="44FAF1CD" w14:textId="77777777" w:rsidR="00714FE0" w:rsidRPr="00D13F66" w:rsidRDefault="00714FE0" w:rsidP="00714FE0">
            <w:pPr>
              <w:ind w:firstLine="567"/>
              <w:jc w:val="both"/>
              <w:rPr>
                <w:sz w:val="6"/>
                <w:szCs w:val="24"/>
              </w:rPr>
            </w:pPr>
          </w:p>
        </w:tc>
        <w:tc>
          <w:tcPr>
            <w:tcW w:w="245" w:type="pct"/>
            <w:tcBorders>
              <w:top w:val="nil"/>
              <w:left w:val="nil"/>
              <w:bottom w:val="nil"/>
              <w:right w:val="nil"/>
            </w:tcBorders>
            <w:shd w:val="clear" w:color="auto" w:fill="auto"/>
            <w:noWrap/>
            <w:vAlign w:val="bottom"/>
            <w:hideMark/>
          </w:tcPr>
          <w:p w14:paraId="6A1B248E"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2E5648AF"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3F2F2708"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0EF9465C"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0C0CF2D8" w14:textId="77777777" w:rsidR="00714FE0" w:rsidRPr="00D13F66" w:rsidRDefault="00714FE0" w:rsidP="00714FE0">
            <w:pPr>
              <w:ind w:firstLine="567"/>
              <w:jc w:val="both"/>
              <w:rPr>
                <w:sz w:val="6"/>
                <w:szCs w:val="24"/>
              </w:rPr>
            </w:pPr>
          </w:p>
        </w:tc>
        <w:tc>
          <w:tcPr>
            <w:tcW w:w="231" w:type="pct"/>
            <w:tcBorders>
              <w:top w:val="nil"/>
              <w:left w:val="nil"/>
              <w:bottom w:val="nil"/>
              <w:right w:val="nil"/>
            </w:tcBorders>
            <w:shd w:val="clear" w:color="auto" w:fill="auto"/>
            <w:noWrap/>
            <w:vAlign w:val="bottom"/>
            <w:hideMark/>
          </w:tcPr>
          <w:p w14:paraId="67CCFD84" w14:textId="77777777" w:rsidR="00714FE0" w:rsidRPr="00D13F66" w:rsidRDefault="00714FE0" w:rsidP="00714FE0">
            <w:pPr>
              <w:ind w:firstLine="567"/>
              <w:jc w:val="both"/>
              <w:rPr>
                <w:sz w:val="6"/>
                <w:szCs w:val="24"/>
              </w:rPr>
            </w:pPr>
          </w:p>
        </w:tc>
        <w:tc>
          <w:tcPr>
            <w:tcW w:w="214" w:type="pct"/>
            <w:tcBorders>
              <w:top w:val="nil"/>
              <w:left w:val="nil"/>
              <w:bottom w:val="nil"/>
              <w:right w:val="nil"/>
            </w:tcBorders>
            <w:shd w:val="clear" w:color="auto" w:fill="auto"/>
            <w:noWrap/>
            <w:vAlign w:val="bottom"/>
            <w:hideMark/>
          </w:tcPr>
          <w:p w14:paraId="3E26A1DF"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6B1CB795" w14:textId="77777777" w:rsidR="00714FE0" w:rsidRPr="00D13F66" w:rsidRDefault="00714FE0" w:rsidP="00714FE0">
            <w:pPr>
              <w:ind w:firstLine="567"/>
              <w:jc w:val="both"/>
              <w:rPr>
                <w:sz w:val="6"/>
                <w:szCs w:val="24"/>
              </w:rPr>
            </w:pPr>
          </w:p>
        </w:tc>
        <w:tc>
          <w:tcPr>
            <w:tcW w:w="278" w:type="pct"/>
            <w:tcBorders>
              <w:top w:val="nil"/>
              <w:left w:val="nil"/>
              <w:bottom w:val="nil"/>
              <w:right w:val="nil"/>
            </w:tcBorders>
            <w:shd w:val="clear" w:color="auto" w:fill="auto"/>
            <w:noWrap/>
            <w:vAlign w:val="bottom"/>
            <w:hideMark/>
          </w:tcPr>
          <w:p w14:paraId="47BBCB96"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0A7E0818"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200948F4"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1F407004"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061605D9"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15EB18BF" w14:textId="77777777" w:rsidR="00714FE0" w:rsidRPr="00D13F66" w:rsidRDefault="00714FE0" w:rsidP="00714FE0">
            <w:pPr>
              <w:ind w:firstLine="567"/>
              <w:jc w:val="both"/>
              <w:rPr>
                <w:sz w:val="6"/>
                <w:szCs w:val="24"/>
              </w:rPr>
            </w:pPr>
          </w:p>
        </w:tc>
        <w:tc>
          <w:tcPr>
            <w:tcW w:w="214" w:type="pct"/>
            <w:tcBorders>
              <w:top w:val="nil"/>
              <w:left w:val="nil"/>
              <w:bottom w:val="nil"/>
              <w:right w:val="nil"/>
            </w:tcBorders>
            <w:shd w:val="clear" w:color="auto" w:fill="auto"/>
            <w:noWrap/>
            <w:vAlign w:val="bottom"/>
            <w:hideMark/>
          </w:tcPr>
          <w:p w14:paraId="772112BA" w14:textId="77777777" w:rsidR="00714FE0" w:rsidRPr="00D13F66" w:rsidRDefault="00714FE0" w:rsidP="00714FE0">
            <w:pPr>
              <w:ind w:firstLine="567"/>
              <w:jc w:val="both"/>
              <w:rPr>
                <w:sz w:val="6"/>
                <w:szCs w:val="24"/>
              </w:rPr>
            </w:pPr>
          </w:p>
        </w:tc>
        <w:tc>
          <w:tcPr>
            <w:tcW w:w="231" w:type="pct"/>
            <w:tcBorders>
              <w:top w:val="nil"/>
              <w:left w:val="nil"/>
              <w:bottom w:val="nil"/>
              <w:right w:val="nil"/>
            </w:tcBorders>
            <w:shd w:val="clear" w:color="auto" w:fill="auto"/>
            <w:noWrap/>
            <w:hideMark/>
          </w:tcPr>
          <w:p w14:paraId="4AD86461" w14:textId="77777777" w:rsidR="00714FE0" w:rsidRPr="00D13F66" w:rsidRDefault="00714FE0" w:rsidP="00714FE0">
            <w:pPr>
              <w:ind w:firstLine="567"/>
              <w:jc w:val="both"/>
              <w:rPr>
                <w:sz w:val="6"/>
                <w:szCs w:val="24"/>
              </w:rPr>
            </w:pPr>
          </w:p>
        </w:tc>
        <w:tc>
          <w:tcPr>
            <w:tcW w:w="206" w:type="pct"/>
            <w:tcBorders>
              <w:top w:val="nil"/>
              <w:left w:val="nil"/>
              <w:bottom w:val="nil"/>
              <w:right w:val="nil"/>
            </w:tcBorders>
            <w:shd w:val="clear" w:color="auto" w:fill="auto"/>
            <w:noWrap/>
            <w:hideMark/>
          </w:tcPr>
          <w:p w14:paraId="6A8FABFC" w14:textId="77777777" w:rsidR="00714FE0" w:rsidRPr="00D13F66" w:rsidRDefault="00714FE0" w:rsidP="00714FE0">
            <w:pPr>
              <w:ind w:firstLine="567"/>
              <w:jc w:val="both"/>
              <w:rPr>
                <w:sz w:val="6"/>
                <w:szCs w:val="24"/>
              </w:rPr>
            </w:pPr>
          </w:p>
        </w:tc>
        <w:tc>
          <w:tcPr>
            <w:tcW w:w="183" w:type="pct"/>
            <w:tcBorders>
              <w:top w:val="nil"/>
              <w:left w:val="nil"/>
              <w:bottom w:val="nil"/>
              <w:right w:val="nil"/>
            </w:tcBorders>
            <w:shd w:val="clear" w:color="auto" w:fill="auto"/>
            <w:noWrap/>
            <w:hideMark/>
          </w:tcPr>
          <w:p w14:paraId="24C5DF14" w14:textId="77777777" w:rsidR="00714FE0" w:rsidRPr="00D13F66" w:rsidRDefault="00714FE0" w:rsidP="00714FE0">
            <w:pPr>
              <w:ind w:firstLine="567"/>
              <w:jc w:val="both"/>
              <w:rPr>
                <w:sz w:val="6"/>
                <w:szCs w:val="24"/>
              </w:rPr>
            </w:pPr>
          </w:p>
        </w:tc>
        <w:tc>
          <w:tcPr>
            <w:tcW w:w="244" w:type="pct"/>
            <w:tcBorders>
              <w:top w:val="nil"/>
              <w:left w:val="nil"/>
              <w:bottom w:val="nil"/>
              <w:right w:val="nil"/>
            </w:tcBorders>
            <w:shd w:val="clear" w:color="auto" w:fill="auto"/>
            <w:noWrap/>
            <w:hideMark/>
          </w:tcPr>
          <w:p w14:paraId="560BD7C2" w14:textId="77777777" w:rsidR="00714FE0" w:rsidRPr="00D13F66" w:rsidRDefault="00714FE0" w:rsidP="00714FE0">
            <w:pPr>
              <w:ind w:firstLine="567"/>
              <w:jc w:val="both"/>
              <w:rPr>
                <w:sz w:val="6"/>
                <w:szCs w:val="24"/>
              </w:rPr>
            </w:pPr>
          </w:p>
        </w:tc>
      </w:tr>
      <w:tr w:rsidR="00714FE0" w:rsidRPr="00D13F66" w14:paraId="71B26528" w14:textId="77777777" w:rsidTr="00714FE0">
        <w:trPr>
          <w:trHeight w:val="240"/>
        </w:trPr>
        <w:tc>
          <w:tcPr>
            <w:tcW w:w="245" w:type="pct"/>
            <w:tcBorders>
              <w:top w:val="nil"/>
              <w:left w:val="nil"/>
              <w:bottom w:val="nil"/>
              <w:right w:val="nil"/>
            </w:tcBorders>
            <w:shd w:val="clear" w:color="auto" w:fill="auto"/>
            <w:noWrap/>
            <w:vAlign w:val="bottom"/>
            <w:hideMark/>
          </w:tcPr>
          <w:p w14:paraId="69D54F6A" w14:textId="77777777" w:rsidR="00714FE0" w:rsidRPr="00D13F66" w:rsidRDefault="00714FE0" w:rsidP="00714FE0">
            <w:pPr>
              <w:ind w:firstLine="567"/>
              <w:jc w:val="both"/>
              <w:rPr>
                <w:sz w:val="6"/>
                <w:szCs w:val="24"/>
              </w:rPr>
            </w:pPr>
          </w:p>
        </w:tc>
        <w:tc>
          <w:tcPr>
            <w:tcW w:w="206" w:type="pct"/>
            <w:tcBorders>
              <w:top w:val="nil"/>
              <w:left w:val="nil"/>
              <w:bottom w:val="nil"/>
              <w:right w:val="nil"/>
            </w:tcBorders>
            <w:shd w:val="clear" w:color="auto" w:fill="auto"/>
            <w:noWrap/>
            <w:vAlign w:val="bottom"/>
            <w:hideMark/>
          </w:tcPr>
          <w:p w14:paraId="3754745E" w14:textId="77777777" w:rsidR="00714FE0" w:rsidRPr="00D13F66" w:rsidRDefault="00714FE0" w:rsidP="00714FE0">
            <w:pPr>
              <w:ind w:firstLine="567"/>
              <w:jc w:val="both"/>
              <w:rPr>
                <w:sz w:val="6"/>
                <w:szCs w:val="24"/>
              </w:rPr>
            </w:pPr>
          </w:p>
        </w:tc>
        <w:tc>
          <w:tcPr>
            <w:tcW w:w="192" w:type="pct"/>
            <w:tcBorders>
              <w:top w:val="nil"/>
              <w:left w:val="nil"/>
              <w:bottom w:val="nil"/>
              <w:right w:val="nil"/>
            </w:tcBorders>
            <w:shd w:val="clear" w:color="auto" w:fill="auto"/>
            <w:noWrap/>
            <w:vAlign w:val="bottom"/>
            <w:hideMark/>
          </w:tcPr>
          <w:p w14:paraId="3E011257" w14:textId="77777777" w:rsidR="00714FE0" w:rsidRPr="00D13F66" w:rsidRDefault="00714FE0" w:rsidP="00714FE0">
            <w:pPr>
              <w:ind w:firstLine="567"/>
              <w:jc w:val="both"/>
              <w:rPr>
                <w:sz w:val="6"/>
                <w:szCs w:val="24"/>
              </w:rPr>
            </w:pPr>
          </w:p>
        </w:tc>
        <w:tc>
          <w:tcPr>
            <w:tcW w:w="245" w:type="pct"/>
            <w:tcBorders>
              <w:top w:val="nil"/>
              <w:left w:val="nil"/>
              <w:bottom w:val="nil"/>
              <w:right w:val="nil"/>
            </w:tcBorders>
            <w:shd w:val="clear" w:color="auto" w:fill="auto"/>
            <w:noWrap/>
            <w:vAlign w:val="bottom"/>
            <w:hideMark/>
          </w:tcPr>
          <w:p w14:paraId="4A29656D"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3124EDED"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70C86314"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528DE921"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2935825D" w14:textId="77777777" w:rsidR="00714FE0" w:rsidRPr="00D13F66" w:rsidRDefault="00714FE0" w:rsidP="00714FE0">
            <w:pPr>
              <w:ind w:firstLine="567"/>
              <w:jc w:val="both"/>
              <w:rPr>
                <w:sz w:val="6"/>
                <w:szCs w:val="24"/>
              </w:rPr>
            </w:pPr>
          </w:p>
        </w:tc>
        <w:tc>
          <w:tcPr>
            <w:tcW w:w="231" w:type="pct"/>
            <w:tcBorders>
              <w:top w:val="nil"/>
              <w:left w:val="nil"/>
              <w:bottom w:val="nil"/>
              <w:right w:val="nil"/>
            </w:tcBorders>
            <w:shd w:val="clear" w:color="auto" w:fill="auto"/>
            <w:noWrap/>
            <w:vAlign w:val="bottom"/>
            <w:hideMark/>
          </w:tcPr>
          <w:p w14:paraId="04D6E86E" w14:textId="77777777" w:rsidR="00714FE0" w:rsidRPr="00D13F66" w:rsidRDefault="00714FE0" w:rsidP="00714FE0">
            <w:pPr>
              <w:ind w:firstLine="567"/>
              <w:jc w:val="both"/>
              <w:rPr>
                <w:sz w:val="6"/>
                <w:szCs w:val="24"/>
              </w:rPr>
            </w:pPr>
          </w:p>
        </w:tc>
        <w:tc>
          <w:tcPr>
            <w:tcW w:w="214" w:type="pct"/>
            <w:tcBorders>
              <w:top w:val="nil"/>
              <w:left w:val="nil"/>
              <w:bottom w:val="nil"/>
              <w:right w:val="nil"/>
            </w:tcBorders>
            <w:shd w:val="clear" w:color="auto" w:fill="auto"/>
            <w:noWrap/>
            <w:vAlign w:val="bottom"/>
            <w:hideMark/>
          </w:tcPr>
          <w:p w14:paraId="439F71BE"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56DB5F30" w14:textId="77777777" w:rsidR="00714FE0" w:rsidRPr="00D13F66" w:rsidRDefault="00714FE0" w:rsidP="00714FE0">
            <w:pPr>
              <w:ind w:firstLine="567"/>
              <w:jc w:val="both"/>
              <w:rPr>
                <w:sz w:val="6"/>
                <w:szCs w:val="24"/>
              </w:rPr>
            </w:pPr>
          </w:p>
        </w:tc>
        <w:tc>
          <w:tcPr>
            <w:tcW w:w="278" w:type="pct"/>
            <w:tcBorders>
              <w:top w:val="nil"/>
              <w:left w:val="nil"/>
              <w:bottom w:val="nil"/>
              <w:right w:val="nil"/>
            </w:tcBorders>
            <w:shd w:val="clear" w:color="auto" w:fill="auto"/>
            <w:noWrap/>
            <w:vAlign w:val="bottom"/>
            <w:hideMark/>
          </w:tcPr>
          <w:p w14:paraId="38DF941F"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74424160"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2CD2F118"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3377EAE1"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1A7A8651"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697F9D53" w14:textId="77777777" w:rsidR="00714FE0" w:rsidRPr="00D13F66" w:rsidRDefault="00714FE0" w:rsidP="00714FE0">
            <w:pPr>
              <w:ind w:firstLine="567"/>
              <w:jc w:val="both"/>
              <w:rPr>
                <w:sz w:val="6"/>
                <w:szCs w:val="24"/>
              </w:rPr>
            </w:pPr>
          </w:p>
        </w:tc>
        <w:tc>
          <w:tcPr>
            <w:tcW w:w="214" w:type="pct"/>
            <w:tcBorders>
              <w:top w:val="nil"/>
              <w:left w:val="nil"/>
              <w:bottom w:val="nil"/>
              <w:right w:val="nil"/>
            </w:tcBorders>
            <w:shd w:val="clear" w:color="auto" w:fill="auto"/>
            <w:noWrap/>
            <w:vAlign w:val="bottom"/>
            <w:hideMark/>
          </w:tcPr>
          <w:p w14:paraId="5FC3796E" w14:textId="77777777" w:rsidR="00714FE0" w:rsidRPr="00D13F66" w:rsidRDefault="00714FE0" w:rsidP="00714FE0">
            <w:pPr>
              <w:ind w:firstLine="567"/>
              <w:jc w:val="both"/>
              <w:rPr>
                <w:sz w:val="6"/>
                <w:szCs w:val="24"/>
              </w:rPr>
            </w:pPr>
          </w:p>
        </w:tc>
        <w:tc>
          <w:tcPr>
            <w:tcW w:w="231" w:type="pct"/>
            <w:tcBorders>
              <w:top w:val="nil"/>
              <w:left w:val="nil"/>
              <w:bottom w:val="nil"/>
              <w:right w:val="nil"/>
            </w:tcBorders>
            <w:shd w:val="clear" w:color="auto" w:fill="auto"/>
            <w:noWrap/>
            <w:hideMark/>
          </w:tcPr>
          <w:p w14:paraId="69164999" w14:textId="77777777" w:rsidR="00714FE0" w:rsidRPr="00D13F66" w:rsidRDefault="00714FE0" w:rsidP="00714FE0">
            <w:pPr>
              <w:ind w:firstLine="567"/>
              <w:jc w:val="both"/>
              <w:rPr>
                <w:sz w:val="6"/>
                <w:szCs w:val="24"/>
              </w:rPr>
            </w:pPr>
          </w:p>
        </w:tc>
        <w:tc>
          <w:tcPr>
            <w:tcW w:w="206" w:type="pct"/>
            <w:tcBorders>
              <w:top w:val="nil"/>
              <w:left w:val="nil"/>
              <w:bottom w:val="nil"/>
              <w:right w:val="nil"/>
            </w:tcBorders>
            <w:shd w:val="clear" w:color="auto" w:fill="auto"/>
            <w:noWrap/>
            <w:hideMark/>
          </w:tcPr>
          <w:p w14:paraId="17126E37" w14:textId="77777777" w:rsidR="00714FE0" w:rsidRPr="00D13F66" w:rsidRDefault="00714FE0" w:rsidP="00714FE0">
            <w:pPr>
              <w:ind w:firstLine="567"/>
              <w:jc w:val="both"/>
              <w:rPr>
                <w:sz w:val="6"/>
                <w:szCs w:val="24"/>
              </w:rPr>
            </w:pPr>
          </w:p>
        </w:tc>
        <w:tc>
          <w:tcPr>
            <w:tcW w:w="183" w:type="pct"/>
            <w:tcBorders>
              <w:top w:val="nil"/>
              <w:left w:val="nil"/>
              <w:bottom w:val="nil"/>
              <w:right w:val="nil"/>
            </w:tcBorders>
            <w:shd w:val="clear" w:color="auto" w:fill="auto"/>
            <w:noWrap/>
            <w:hideMark/>
          </w:tcPr>
          <w:p w14:paraId="391B0295" w14:textId="77777777" w:rsidR="00714FE0" w:rsidRPr="00D13F66" w:rsidRDefault="00714FE0" w:rsidP="00714FE0">
            <w:pPr>
              <w:ind w:firstLine="567"/>
              <w:jc w:val="both"/>
              <w:rPr>
                <w:sz w:val="6"/>
                <w:szCs w:val="24"/>
              </w:rPr>
            </w:pPr>
          </w:p>
        </w:tc>
        <w:tc>
          <w:tcPr>
            <w:tcW w:w="244" w:type="pct"/>
            <w:tcBorders>
              <w:top w:val="nil"/>
              <w:left w:val="nil"/>
              <w:bottom w:val="nil"/>
              <w:right w:val="nil"/>
            </w:tcBorders>
            <w:shd w:val="clear" w:color="auto" w:fill="auto"/>
            <w:noWrap/>
            <w:hideMark/>
          </w:tcPr>
          <w:p w14:paraId="5C3ED65C" w14:textId="77777777" w:rsidR="00714FE0" w:rsidRPr="00D13F66" w:rsidRDefault="00714FE0" w:rsidP="00714FE0">
            <w:pPr>
              <w:ind w:firstLine="567"/>
              <w:jc w:val="both"/>
              <w:rPr>
                <w:sz w:val="6"/>
                <w:szCs w:val="24"/>
              </w:rPr>
            </w:pPr>
          </w:p>
        </w:tc>
      </w:tr>
      <w:tr w:rsidR="00714FE0" w:rsidRPr="00D13F66" w14:paraId="56F348EA" w14:textId="77777777" w:rsidTr="00714FE0">
        <w:trPr>
          <w:trHeight w:val="240"/>
        </w:trPr>
        <w:tc>
          <w:tcPr>
            <w:tcW w:w="451" w:type="pct"/>
            <w:gridSpan w:val="2"/>
            <w:tcBorders>
              <w:top w:val="nil"/>
              <w:left w:val="nil"/>
              <w:bottom w:val="nil"/>
              <w:right w:val="nil"/>
            </w:tcBorders>
            <w:shd w:val="clear" w:color="auto" w:fill="auto"/>
            <w:noWrap/>
            <w:vAlign w:val="bottom"/>
            <w:hideMark/>
          </w:tcPr>
          <w:p w14:paraId="63DF9249" w14:textId="77777777" w:rsidR="00714FE0" w:rsidRPr="00D13F66" w:rsidRDefault="00714FE0" w:rsidP="00714FE0">
            <w:pPr>
              <w:ind w:firstLine="567"/>
              <w:jc w:val="both"/>
              <w:rPr>
                <w:b/>
                <w:bCs/>
                <w:sz w:val="6"/>
                <w:szCs w:val="24"/>
              </w:rPr>
            </w:pPr>
            <w:r w:rsidRPr="00D13F66">
              <w:rPr>
                <w:b/>
                <w:bCs/>
                <w:sz w:val="6"/>
                <w:szCs w:val="24"/>
              </w:rPr>
              <w:t>5.7 Незавершенные сделки</w:t>
            </w:r>
          </w:p>
        </w:tc>
        <w:tc>
          <w:tcPr>
            <w:tcW w:w="192" w:type="pct"/>
            <w:tcBorders>
              <w:top w:val="nil"/>
              <w:left w:val="nil"/>
              <w:bottom w:val="nil"/>
              <w:right w:val="nil"/>
            </w:tcBorders>
            <w:shd w:val="clear" w:color="auto" w:fill="auto"/>
            <w:noWrap/>
            <w:vAlign w:val="bottom"/>
            <w:hideMark/>
          </w:tcPr>
          <w:p w14:paraId="12FBE3F2" w14:textId="77777777" w:rsidR="00714FE0" w:rsidRPr="00D13F66" w:rsidRDefault="00714FE0" w:rsidP="00714FE0">
            <w:pPr>
              <w:ind w:firstLine="567"/>
              <w:jc w:val="both"/>
              <w:rPr>
                <w:b/>
                <w:bCs/>
                <w:sz w:val="6"/>
                <w:szCs w:val="24"/>
              </w:rPr>
            </w:pPr>
          </w:p>
        </w:tc>
        <w:tc>
          <w:tcPr>
            <w:tcW w:w="245" w:type="pct"/>
            <w:tcBorders>
              <w:top w:val="nil"/>
              <w:left w:val="nil"/>
              <w:bottom w:val="nil"/>
              <w:right w:val="nil"/>
            </w:tcBorders>
            <w:shd w:val="clear" w:color="auto" w:fill="auto"/>
            <w:noWrap/>
            <w:vAlign w:val="bottom"/>
            <w:hideMark/>
          </w:tcPr>
          <w:p w14:paraId="64648431"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7F303E5D"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78D56B92"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2E8CAE8F"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66117ACA" w14:textId="77777777" w:rsidR="00714FE0" w:rsidRPr="00D13F66" w:rsidRDefault="00714FE0" w:rsidP="00714FE0">
            <w:pPr>
              <w:ind w:firstLine="567"/>
              <w:jc w:val="both"/>
              <w:rPr>
                <w:sz w:val="6"/>
                <w:szCs w:val="24"/>
              </w:rPr>
            </w:pPr>
          </w:p>
        </w:tc>
        <w:tc>
          <w:tcPr>
            <w:tcW w:w="231" w:type="pct"/>
            <w:tcBorders>
              <w:top w:val="nil"/>
              <w:left w:val="nil"/>
              <w:bottom w:val="nil"/>
              <w:right w:val="nil"/>
            </w:tcBorders>
            <w:shd w:val="clear" w:color="auto" w:fill="auto"/>
            <w:noWrap/>
            <w:vAlign w:val="bottom"/>
            <w:hideMark/>
          </w:tcPr>
          <w:p w14:paraId="47A0853A" w14:textId="77777777" w:rsidR="00714FE0" w:rsidRPr="00D13F66" w:rsidRDefault="00714FE0" w:rsidP="00714FE0">
            <w:pPr>
              <w:ind w:firstLine="567"/>
              <w:jc w:val="both"/>
              <w:rPr>
                <w:sz w:val="6"/>
                <w:szCs w:val="24"/>
              </w:rPr>
            </w:pPr>
          </w:p>
        </w:tc>
        <w:tc>
          <w:tcPr>
            <w:tcW w:w="214" w:type="pct"/>
            <w:tcBorders>
              <w:top w:val="nil"/>
              <w:left w:val="nil"/>
              <w:bottom w:val="nil"/>
              <w:right w:val="nil"/>
            </w:tcBorders>
            <w:shd w:val="clear" w:color="auto" w:fill="auto"/>
            <w:noWrap/>
            <w:vAlign w:val="bottom"/>
            <w:hideMark/>
          </w:tcPr>
          <w:p w14:paraId="7423E6D9"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205BF870" w14:textId="77777777" w:rsidR="00714FE0" w:rsidRPr="00D13F66" w:rsidRDefault="00714FE0" w:rsidP="00714FE0">
            <w:pPr>
              <w:ind w:firstLine="567"/>
              <w:jc w:val="both"/>
              <w:rPr>
                <w:sz w:val="6"/>
                <w:szCs w:val="24"/>
              </w:rPr>
            </w:pPr>
          </w:p>
        </w:tc>
        <w:tc>
          <w:tcPr>
            <w:tcW w:w="278" w:type="pct"/>
            <w:tcBorders>
              <w:top w:val="nil"/>
              <w:left w:val="nil"/>
              <w:bottom w:val="nil"/>
              <w:right w:val="nil"/>
            </w:tcBorders>
            <w:shd w:val="clear" w:color="auto" w:fill="auto"/>
            <w:noWrap/>
            <w:vAlign w:val="bottom"/>
            <w:hideMark/>
          </w:tcPr>
          <w:p w14:paraId="03569FDB"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2D3F4CC2"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70706ACB"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23BDD00E"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43E3688D"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062EBD4C" w14:textId="77777777" w:rsidR="00714FE0" w:rsidRPr="00D13F66" w:rsidRDefault="00714FE0" w:rsidP="00714FE0">
            <w:pPr>
              <w:ind w:firstLine="567"/>
              <w:jc w:val="both"/>
              <w:rPr>
                <w:sz w:val="6"/>
                <w:szCs w:val="24"/>
              </w:rPr>
            </w:pPr>
          </w:p>
        </w:tc>
        <w:tc>
          <w:tcPr>
            <w:tcW w:w="214" w:type="pct"/>
            <w:tcBorders>
              <w:top w:val="nil"/>
              <w:left w:val="nil"/>
              <w:bottom w:val="nil"/>
              <w:right w:val="nil"/>
            </w:tcBorders>
            <w:shd w:val="clear" w:color="auto" w:fill="auto"/>
            <w:noWrap/>
            <w:vAlign w:val="bottom"/>
            <w:hideMark/>
          </w:tcPr>
          <w:p w14:paraId="4A20B871" w14:textId="77777777" w:rsidR="00714FE0" w:rsidRPr="00D13F66" w:rsidRDefault="00714FE0" w:rsidP="00714FE0">
            <w:pPr>
              <w:ind w:firstLine="567"/>
              <w:jc w:val="both"/>
              <w:rPr>
                <w:sz w:val="6"/>
                <w:szCs w:val="24"/>
              </w:rPr>
            </w:pPr>
          </w:p>
        </w:tc>
        <w:tc>
          <w:tcPr>
            <w:tcW w:w="231" w:type="pct"/>
            <w:tcBorders>
              <w:top w:val="nil"/>
              <w:left w:val="nil"/>
              <w:bottom w:val="nil"/>
              <w:right w:val="nil"/>
            </w:tcBorders>
            <w:shd w:val="clear" w:color="auto" w:fill="auto"/>
            <w:noWrap/>
            <w:hideMark/>
          </w:tcPr>
          <w:p w14:paraId="6450AADA" w14:textId="77777777" w:rsidR="00714FE0" w:rsidRPr="00D13F66" w:rsidRDefault="00714FE0" w:rsidP="00714FE0">
            <w:pPr>
              <w:ind w:firstLine="567"/>
              <w:jc w:val="both"/>
              <w:rPr>
                <w:sz w:val="6"/>
                <w:szCs w:val="24"/>
              </w:rPr>
            </w:pPr>
          </w:p>
        </w:tc>
        <w:tc>
          <w:tcPr>
            <w:tcW w:w="206" w:type="pct"/>
            <w:tcBorders>
              <w:top w:val="nil"/>
              <w:left w:val="nil"/>
              <w:bottom w:val="nil"/>
              <w:right w:val="nil"/>
            </w:tcBorders>
            <w:shd w:val="clear" w:color="auto" w:fill="auto"/>
            <w:noWrap/>
            <w:hideMark/>
          </w:tcPr>
          <w:p w14:paraId="05B76B4E" w14:textId="77777777" w:rsidR="00714FE0" w:rsidRPr="00D13F66" w:rsidRDefault="00714FE0" w:rsidP="00714FE0">
            <w:pPr>
              <w:ind w:firstLine="567"/>
              <w:jc w:val="both"/>
              <w:rPr>
                <w:sz w:val="6"/>
                <w:szCs w:val="24"/>
              </w:rPr>
            </w:pPr>
          </w:p>
        </w:tc>
        <w:tc>
          <w:tcPr>
            <w:tcW w:w="183" w:type="pct"/>
            <w:tcBorders>
              <w:top w:val="nil"/>
              <w:left w:val="nil"/>
              <w:bottom w:val="nil"/>
              <w:right w:val="nil"/>
            </w:tcBorders>
            <w:shd w:val="clear" w:color="auto" w:fill="auto"/>
            <w:noWrap/>
            <w:hideMark/>
          </w:tcPr>
          <w:p w14:paraId="689C3758" w14:textId="77777777" w:rsidR="00714FE0" w:rsidRPr="00D13F66" w:rsidRDefault="00714FE0" w:rsidP="00714FE0">
            <w:pPr>
              <w:ind w:firstLine="567"/>
              <w:jc w:val="both"/>
              <w:rPr>
                <w:sz w:val="6"/>
                <w:szCs w:val="24"/>
              </w:rPr>
            </w:pPr>
          </w:p>
        </w:tc>
        <w:tc>
          <w:tcPr>
            <w:tcW w:w="244" w:type="pct"/>
            <w:tcBorders>
              <w:top w:val="nil"/>
              <w:left w:val="nil"/>
              <w:bottom w:val="nil"/>
              <w:right w:val="nil"/>
            </w:tcBorders>
            <w:shd w:val="clear" w:color="auto" w:fill="auto"/>
            <w:noWrap/>
            <w:hideMark/>
          </w:tcPr>
          <w:p w14:paraId="4C042B05" w14:textId="77777777" w:rsidR="00714FE0" w:rsidRPr="00D13F66" w:rsidRDefault="00714FE0" w:rsidP="00714FE0">
            <w:pPr>
              <w:ind w:firstLine="567"/>
              <w:jc w:val="both"/>
              <w:rPr>
                <w:sz w:val="6"/>
                <w:szCs w:val="24"/>
              </w:rPr>
            </w:pPr>
          </w:p>
        </w:tc>
      </w:tr>
      <w:tr w:rsidR="00714FE0" w:rsidRPr="00D13F66" w14:paraId="30CE8613" w14:textId="77777777" w:rsidTr="00714FE0">
        <w:trPr>
          <w:trHeight w:val="240"/>
        </w:trPr>
        <w:tc>
          <w:tcPr>
            <w:tcW w:w="245"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4E411AA4" w14:textId="77777777" w:rsidR="00714FE0" w:rsidRPr="00D13F66" w:rsidRDefault="00714FE0" w:rsidP="00714FE0">
            <w:pPr>
              <w:ind w:firstLine="567"/>
              <w:jc w:val="both"/>
              <w:rPr>
                <w:i/>
                <w:iCs/>
                <w:sz w:val="6"/>
                <w:szCs w:val="24"/>
              </w:rPr>
            </w:pPr>
            <w:r w:rsidRPr="00D13F66">
              <w:rPr>
                <w:i/>
                <w:iCs/>
                <w:sz w:val="6"/>
                <w:szCs w:val="24"/>
              </w:rPr>
              <w:t>Номер сделки</w:t>
            </w:r>
          </w:p>
        </w:tc>
        <w:tc>
          <w:tcPr>
            <w:tcW w:w="206"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32A7D30E" w14:textId="77777777" w:rsidR="00714FE0" w:rsidRPr="00D13F66" w:rsidRDefault="00714FE0" w:rsidP="00714FE0">
            <w:pPr>
              <w:ind w:firstLine="567"/>
              <w:jc w:val="both"/>
              <w:rPr>
                <w:i/>
                <w:iCs/>
                <w:sz w:val="6"/>
                <w:szCs w:val="24"/>
              </w:rPr>
            </w:pPr>
            <w:r w:rsidRPr="00D13F66">
              <w:rPr>
                <w:i/>
                <w:iCs/>
                <w:sz w:val="6"/>
                <w:szCs w:val="24"/>
              </w:rPr>
              <w:t>Дата сделки</w:t>
            </w:r>
          </w:p>
        </w:tc>
        <w:tc>
          <w:tcPr>
            <w:tcW w:w="192"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6B5892E1" w14:textId="77777777" w:rsidR="00714FE0" w:rsidRPr="00D13F66" w:rsidRDefault="00714FE0" w:rsidP="00714FE0">
            <w:pPr>
              <w:ind w:firstLine="567"/>
              <w:jc w:val="both"/>
              <w:rPr>
                <w:i/>
                <w:iCs/>
                <w:sz w:val="6"/>
                <w:szCs w:val="24"/>
              </w:rPr>
            </w:pPr>
            <w:r w:rsidRPr="00D13F66">
              <w:rPr>
                <w:i/>
                <w:iCs/>
                <w:sz w:val="6"/>
                <w:szCs w:val="24"/>
              </w:rPr>
              <w:t>Время сделки</w:t>
            </w:r>
          </w:p>
        </w:tc>
        <w:tc>
          <w:tcPr>
            <w:tcW w:w="245"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4007B6ED" w14:textId="77777777" w:rsidR="00714FE0" w:rsidRPr="00D13F66" w:rsidRDefault="00714FE0" w:rsidP="00714FE0">
            <w:pPr>
              <w:ind w:firstLine="567"/>
              <w:jc w:val="both"/>
              <w:rPr>
                <w:i/>
                <w:iCs/>
                <w:sz w:val="6"/>
                <w:szCs w:val="24"/>
              </w:rPr>
            </w:pPr>
            <w:r w:rsidRPr="00D13F66">
              <w:rPr>
                <w:i/>
                <w:iCs/>
                <w:sz w:val="6"/>
                <w:szCs w:val="24"/>
              </w:rPr>
              <w:t>Вид сделки</w:t>
            </w:r>
          </w:p>
        </w:tc>
        <w:tc>
          <w:tcPr>
            <w:tcW w:w="225"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03017F3D" w14:textId="77777777" w:rsidR="00714FE0" w:rsidRPr="00D13F66" w:rsidRDefault="00714FE0" w:rsidP="00714FE0">
            <w:pPr>
              <w:ind w:firstLine="567"/>
              <w:jc w:val="both"/>
              <w:rPr>
                <w:i/>
                <w:iCs/>
                <w:sz w:val="6"/>
                <w:szCs w:val="24"/>
              </w:rPr>
            </w:pPr>
            <w:r w:rsidRPr="00D13F66">
              <w:rPr>
                <w:i/>
                <w:iCs/>
                <w:sz w:val="6"/>
                <w:szCs w:val="24"/>
              </w:rPr>
              <w:t>Цена одной ЦБ</w:t>
            </w:r>
          </w:p>
        </w:tc>
        <w:tc>
          <w:tcPr>
            <w:tcW w:w="225"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6B7AF22B" w14:textId="77777777" w:rsidR="00714FE0" w:rsidRPr="00D13F66" w:rsidRDefault="00714FE0" w:rsidP="00714FE0">
            <w:pPr>
              <w:ind w:firstLine="567"/>
              <w:jc w:val="both"/>
              <w:rPr>
                <w:i/>
                <w:iCs/>
                <w:sz w:val="6"/>
                <w:szCs w:val="24"/>
              </w:rPr>
            </w:pPr>
            <w:r w:rsidRPr="00D13F66">
              <w:rPr>
                <w:i/>
                <w:iCs/>
                <w:sz w:val="6"/>
                <w:szCs w:val="24"/>
              </w:rPr>
              <w:t>Количество ЦБ, шт.</w:t>
            </w:r>
          </w:p>
        </w:tc>
        <w:tc>
          <w:tcPr>
            <w:tcW w:w="225"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66A93F80" w14:textId="77777777" w:rsidR="00714FE0" w:rsidRPr="00D13F66" w:rsidRDefault="00714FE0" w:rsidP="00714FE0">
            <w:pPr>
              <w:ind w:firstLine="567"/>
              <w:jc w:val="both"/>
              <w:rPr>
                <w:i/>
                <w:iCs/>
                <w:sz w:val="6"/>
                <w:szCs w:val="24"/>
              </w:rPr>
            </w:pPr>
            <w:r w:rsidRPr="00D13F66">
              <w:rPr>
                <w:i/>
                <w:iCs/>
                <w:sz w:val="6"/>
                <w:szCs w:val="24"/>
              </w:rPr>
              <w:t>НКД в валюте сделки</w:t>
            </w:r>
          </w:p>
        </w:tc>
        <w:tc>
          <w:tcPr>
            <w:tcW w:w="225"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05F60737" w14:textId="77777777" w:rsidR="00714FE0" w:rsidRPr="00D13F66" w:rsidRDefault="00714FE0" w:rsidP="00714FE0">
            <w:pPr>
              <w:ind w:firstLine="567"/>
              <w:jc w:val="both"/>
              <w:rPr>
                <w:i/>
                <w:iCs/>
                <w:sz w:val="6"/>
                <w:szCs w:val="24"/>
              </w:rPr>
            </w:pPr>
            <w:r w:rsidRPr="00D13F66">
              <w:rPr>
                <w:i/>
                <w:iCs/>
                <w:sz w:val="6"/>
                <w:szCs w:val="24"/>
              </w:rPr>
              <w:t>Сумма расчетов без НКД в валюте сделки</w:t>
            </w:r>
          </w:p>
        </w:tc>
        <w:tc>
          <w:tcPr>
            <w:tcW w:w="231"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4A7F8A2B" w14:textId="77777777" w:rsidR="00714FE0" w:rsidRPr="00D13F66" w:rsidRDefault="00714FE0" w:rsidP="00714FE0">
            <w:pPr>
              <w:ind w:firstLine="567"/>
              <w:jc w:val="both"/>
              <w:rPr>
                <w:i/>
                <w:iCs/>
                <w:sz w:val="6"/>
                <w:szCs w:val="24"/>
              </w:rPr>
            </w:pPr>
            <w:r w:rsidRPr="00D13F66">
              <w:rPr>
                <w:i/>
                <w:iCs/>
                <w:sz w:val="6"/>
                <w:szCs w:val="24"/>
              </w:rPr>
              <w:t>Валюта сделки</w:t>
            </w:r>
          </w:p>
        </w:tc>
        <w:tc>
          <w:tcPr>
            <w:tcW w:w="214"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19E46E83" w14:textId="77777777" w:rsidR="00714FE0" w:rsidRPr="00D13F66" w:rsidRDefault="00714FE0" w:rsidP="00714FE0">
            <w:pPr>
              <w:ind w:firstLine="567"/>
              <w:jc w:val="both"/>
              <w:rPr>
                <w:i/>
                <w:iCs/>
                <w:sz w:val="6"/>
                <w:szCs w:val="24"/>
              </w:rPr>
            </w:pPr>
            <w:r w:rsidRPr="00D13F66">
              <w:rPr>
                <w:i/>
                <w:iCs/>
                <w:sz w:val="6"/>
                <w:szCs w:val="24"/>
              </w:rPr>
              <w:t>Сумма расчетов, вкл. НКД</w:t>
            </w:r>
          </w:p>
        </w:tc>
        <w:tc>
          <w:tcPr>
            <w:tcW w:w="237"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6B7057BA" w14:textId="77777777" w:rsidR="00714FE0" w:rsidRPr="00D13F66" w:rsidRDefault="00714FE0" w:rsidP="00714FE0">
            <w:pPr>
              <w:ind w:firstLine="567"/>
              <w:jc w:val="both"/>
              <w:rPr>
                <w:i/>
                <w:iCs/>
                <w:sz w:val="6"/>
                <w:szCs w:val="24"/>
              </w:rPr>
            </w:pPr>
            <w:r w:rsidRPr="00D13F66">
              <w:rPr>
                <w:i/>
                <w:iCs/>
                <w:sz w:val="6"/>
                <w:szCs w:val="24"/>
              </w:rPr>
              <w:t>Валюта расчетов</w:t>
            </w:r>
          </w:p>
        </w:tc>
        <w:tc>
          <w:tcPr>
            <w:tcW w:w="278"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4FE266FE" w14:textId="77777777" w:rsidR="00714FE0" w:rsidRPr="00D13F66" w:rsidRDefault="00714FE0" w:rsidP="00714FE0">
            <w:pPr>
              <w:ind w:firstLine="567"/>
              <w:jc w:val="both"/>
              <w:rPr>
                <w:i/>
                <w:iCs/>
                <w:sz w:val="6"/>
                <w:szCs w:val="24"/>
              </w:rPr>
            </w:pPr>
            <w:r w:rsidRPr="00D13F66">
              <w:rPr>
                <w:i/>
                <w:iCs/>
                <w:sz w:val="6"/>
                <w:szCs w:val="24"/>
              </w:rPr>
              <w:t>Тип незавершенной сделки</w:t>
            </w:r>
          </w:p>
        </w:tc>
        <w:tc>
          <w:tcPr>
            <w:tcW w:w="475" w:type="pct"/>
            <w:gridSpan w:val="2"/>
            <w:tcBorders>
              <w:top w:val="single" w:sz="4" w:space="0" w:color="auto"/>
              <w:left w:val="nil"/>
              <w:bottom w:val="single" w:sz="4" w:space="0" w:color="auto"/>
              <w:right w:val="single" w:sz="4" w:space="0" w:color="000000"/>
            </w:tcBorders>
            <w:shd w:val="clear" w:color="auto" w:fill="auto"/>
            <w:hideMark/>
          </w:tcPr>
          <w:p w14:paraId="3B95F1D2" w14:textId="77777777" w:rsidR="00714FE0" w:rsidRPr="00D13F66" w:rsidRDefault="00714FE0" w:rsidP="00714FE0">
            <w:pPr>
              <w:ind w:firstLine="567"/>
              <w:jc w:val="both"/>
              <w:rPr>
                <w:i/>
                <w:iCs/>
                <w:sz w:val="6"/>
                <w:szCs w:val="24"/>
              </w:rPr>
            </w:pPr>
            <w:r w:rsidRPr="00D13F66">
              <w:rPr>
                <w:i/>
                <w:iCs/>
                <w:sz w:val="6"/>
                <w:szCs w:val="24"/>
              </w:rPr>
              <w:t>Дата оплаты</w:t>
            </w:r>
          </w:p>
        </w:tc>
        <w:tc>
          <w:tcPr>
            <w:tcW w:w="475" w:type="pct"/>
            <w:gridSpan w:val="2"/>
            <w:tcBorders>
              <w:top w:val="single" w:sz="4" w:space="0" w:color="auto"/>
              <w:left w:val="nil"/>
              <w:bottom w:val="single" w:sz="4" w:space="0" w:color="auto"/>
              <w:right w:val="single" w:sz="4" w:space="0" w:color="000000"/>
            </w:tcBorders>
            <w:shd w:val="clear" w:color="auto" w:fill="auto"/>
            <w:hideMark/>
          </w:tcPr>
          <w:p w14:paraId="026ACD13" w14:textId="77777777" w:rsidR="00714FE0" w:rsidRPr="00D13F66" w:rsidRDefault="00714FE0" w:rsidP="00714FE0">
            <w:pPr>
              <w:ind w:firstLine="567"/>
              <w:jc w:val="both"/>
              <w:rPr>
                <w:i/>
                <w:iCs/>
                <w:sz w:val="6"/>
                <w:szCs w:val="24"/>
              </w:rPr>
            </w:pPr>
            <w:r w:rsidRPr="00D13F66">
              <w:rPr>
                <w:i/>
                <w:iCs/>
                <w:sz w:val="6"/>
                <w:szCs w:val="24"/>
              </w:rPr>
              <w:t>Дата поставки</w:t>
            </w:r>
          </w:p>
        </w:tc>
        <w:tc>
          <w:tcPr>
            <w:tcW w:w="225" w:type="pct"/>
            <w:vMerge w:val="restart"/>
            <w:tcBorders>
              <w:top w:val="single" w:sz="4" w:space="0" w:color="auto"/>
              <w:left w:val="nil"/>
              <w:bottom w:val="single" w:sz="4" w:space="0" w:color="000000"/>
              <w:right w:val="single" w:sz="4" w:space="0" w:color="000000"/>
            </w:tcBorders>
            <w:shd w:val="clear" w:color="auto" w:fill="auto"/>
            <w:hideMark/>
          </w:tcPr>
          <w:p w14:paraId="564A05D4" w14:textId="77777777" w:rsidR="00714FE0" w:rsidRPr="00D13F66" w:rsidRDefault="00714FE0" w:rsidP="00714FE0">
            <w:pPr>
              <w:ind w:firstLine="567"/>
              <w:jc w:val="both"/>
              <w:rPr>
                <w:i/>
                <w:iCs/>
                <w:sz w:val="6"/>
                <w:szCs w:val="24"/>
              </w:rPr>
            </w:pPr>
            <w:r w:rsidRPr="00D13F66">
              <w:rPr>
                <w:i/>
                <w:iCs/>
                <w:sz w:val="6"/>
                <w:szCs w:val="24"/>
              </w:rPr>
              <w:t>Ставка РЕПО</w:t>
            </w:r>
          </w:p>
        </w:tc>
        <w:tc>
          <w:tcPr>
            <w:tcW w:w="214" w:type="pct"/>
            <w:vMerge w:val="restart"/>
            <w:tcBorders>
              <w:top w:val="single" w:sz="4" w:space="0" w:color="auto"/>
              <w:left w:val="single" w:sz="4" w:space="0" w:color="000000"/>
              <w:bottom w:val="single" w:sz="4" w:space="0" w:color="000000"/>
              <w:right w:val="single" w:sz="4" w:space="0" w:color="000000"/>
            </w:tcBorders>
            <w:shd w:val="clear" w:color="auto" w:fill="auto"/>
            <w:hideMark/>
          </w:tcPr>
          <w:p w14:paraId="70CE6B22" w14:textId="47D2F277" w:rsidR="00714FE0" w:rsidRPr="00D13F66" w:rsidRDefault="00714FE0" w:rsidP="00714FE0">
            <w:pPr>
              <w:ind w:firstLine="567"/>
              <w:jc w:val="both"/>
              <w:rPr>
                <w:i/>
                <w:iCs/>
                <w:sz w:val="6"/>
                <w:szCs w:val="24"/>
              </w:rPr>
            </w:pPr>
            <w:r w:rsidRPr="00D13F66">
              <w:rPr>
                <w:i/>
                <w:iCs/>
                <w:sz w:val="6"/>
                <w:szCs w:val="24"/>
              </w:rPr>
              <w:t xml:space="preserve">Списанная комиссия </w:t>
            </w:r>
            <w:r w:rsidR="0033383B">
              <w:rPr>
                <w:i/>
                <w:iCs/>
                <w:sz w:val="6"/>
                <w:szCs w:val="24"/>
              </w:rPr>
              <w:t>Брокер</w:t>
            </w:r>
            <w:r w:rsidRPr="00D13F66">
              <w:rPr>
                <w:i/>
                <w:iCs/>
                <w:sz w:val="6"/>
                <w:szCs w:val="24"/>
              </w:rPr>
              <w:t>а</w:t>
            </w:r>
          </w:p>
        </w:tc>
        <w:tc>
          <w:tcPr>
            <w:tcW w:w="231" w:type="pct"/>
            <w:vMerge w:val="restart"/>
            <w:tcBorders>
              <w:top w:val="single" w:sz="4" w:space="0" w:color="auto"/>
              <w:left w:val="single" w:sz="4" w:space="0" w:color="000000"/>
              <w:bottom w:val="single" w:sz="4" w:space="0" w:color="000000"/>
              <w:right w:val="single" w:sz="4" w:space="0" w:color="000000"/>
            </w:tcBorders>
            <w:shd w:val="clear" w:color="auto" w:fill="auto"/>
            <w:hideMark/>
          </w:tcPr>
          <w:p w14:paraId="39F0F562" w14:textId="3513FB35" w:rsidR="00714FE0" w:rsidRPr="00D13F66" w:rsidRDefault="00714FE0" w:rsidP="00714FE0">
            <w:pPr>
              <w:ind w:firstLine="567"/>
              <w:jc w:val="both"/>
              <w:rPr>
                <w:i/>
                <w:iCs/>
                <w:sz w:val="6"/>
                <w:szCs w:val="24"/>
              </w:rPr>
            </w:pPr>
            <w:r w:rsidRPr="00D13F66">
              <w:rPr>
                <w:i/>
                <w:iCs/>
                <w:sz w:val="6"/>
                <w:szCs w:val="24"/>
              </w:rPr>
              <w:t xml:space="preserve">Начисленная комиссия </w:t>
            </w:r>
            <w:r w:rsidR="0033383B">
              <w:rPr>
                <w:i/>
                <w:iCs/>
                <w:sz w:val="6"/>
                <w:szCs w:val="24"/>
              </w:rPr>
              <w:t>Брокер</w:t>
            </w:r>
            <w:r w:rsidRPr="00D13F66">
              <w:rPr>
                <w:i/>
                <w:iCs/>
                <w:sz w:val="6"/>
                <w:szCs w:val="24"/>
              </w:rPr>
              <w:t>а</w:t>
            </w:r>
          </w:p>
        </w:tc>
        <w:tc>
          <w:tcPr>
            <w:tcW w:w="206" w:type="pct"/>
            <w:vMerge w:val="restart"/>
            <w:tcBorders>
              <w:top w:val="single" w:sz="4" w:space="0" w:color="auto"/>
              <w:left w:val="single" w:sz="4" w:space="0" w:color="000000"/>
              <w:bottom w:val="single" w:sz="4" w:space="0" w:color="000000"/>
              <w:right w:val="single" w:sz="4" w:space="0" w:color="auto"/>
            </w:tcBorders>
            <w:shd w:val="clear" w:color="auto" w:fill="auto"/>
            <w:hideMark/>
          </w:tcPr>
          <w:p w14:paraId="6C027828" w14:textId="77777777" w:rsidR="00714FE0" w:rsidRPr="00D13F66" w:rsidRDefault="00714FE0" w:rsidP="00714FE0">
            <w:pPr>
              <w:ind w:firstLine="567"/>
              <w:jc w:val="both"/>
              <w:rPr>
                <w:i/>
                <w:iCs/>
                <w:sz w:val="6"/>
                <w:szCs w:val="24"/>
              </w:rPr>
            </w:pPr>
            <w:r w:rsidRPr="00D13F66">
              <w:rPr>
                <w:i/>
                <w:iCs/>
                <w:sz w:val="6"/>
                <w:szCs w:val="24"/>
              </w:rPr>
              <w:t>Комиссия ТС</w:t>
            </w:r>
          </w:p>
        </w:tc>
        <w:tc>
          <w:tcPr>
            <w:tcW w:w="183"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35C88247" w14:textId="77777777" w:rsidR="00714FE0" w:rsidRPr="00D13F66" w:rsidRDefault="00714FE0" w:rsidP="00714FE0">
            <w:pPr>
              <w:ind w:firstLine="567"/>
              <w:jc w:val="both"/>
              <w:rPr>
                <w:i/>
                <w:iCs/>
                <w:sz w:val="6"/>
                <w:szCs w:val="24"/>
              </w:rPr>
            </w:pPr>
            <w:r w:rsidRPr="00D13F66">
              <w:rPr>
                <w:i/>
                <w:iCs/>
                <w:sz w:val="6"/>
                <w:szCs w:val="24"/>
              </w:rPr>
              <w:t>Место совершения сделки</w:t>
            </w:r>
          </w:p>
        </w:tc>
        <w:tc>
          <w:tcPr>
            <w:tcW w:w="244"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683ABF6C" w14:textId="77777777" w:rsidR="00714FE0" w:rsidRPr="00D13F66" w:rsidRDefault="00714FE0" w:rsidP="00714FE0">
            <w:pPr>
              <w:ind w:firstLine="567"/>
              <w:jc w:val="both"/>
              <w:rPr>
                <w:i/>
                <w:iCs/>
                <w:sz w:val="6"/>
                <w:szCs w:val="24"/>
              </w:rPr>
            </w:pPr>
            <w:r w:rsidRPr="00D13F66">
              <w:rPr>
                <w:i/>
                <w:iCs/>
                <w:sz w:val="6"/>
                <w:szCs w:val="24"/>
              </w:rPr>
              <w:t>Комментарий</w:t>
            </w:r>
          </w:p>
        </w:tc>
      </w:tr>
      <w:tr w:rsidR="00714FE0" w:rsidRPr="00D13F66" w14:paraId="59ED06DE" w14:textId="77777777" w:rsidTr="00714FE0">
        <w:trPr>
          <w:trHeight w:val="480"/>
        </w:trPr>
        <w:tc>
          <w:tcPr>
            <w:tcW w:w="245" w:type="pct"/>
            <w:vMerge/>
            <w:tcBorders>
              <w:top w:val="single" w:sz="4" w:space="0" w:color="auto"/>
              <w:left w:val="single" w:sz="4" w:space="0" w:color="auto"/>
              <w:bottom w:val="single" w:sz="4" w:space="0" w:color="000000"/>
              <w:right w:val="single" w:sz="4" w:space="0" w:color="auto"/>
            </w:tcBorders>
            <w:vAlign w:val="center"/>
            <w:hideMark/>
          </w:tcPr>
          <w:p w14:paraId="7DFA59B2" w14:textId="77777777" w:rsidR="00714FE0" w:rsidRPr="00D13F66" w:rsidRDefault="00714FE0" w:rsidP="00714FE0">
            <w:pPr>
              <w:ind w:firstLine="567"/>
              <w:jc w:val="both"/>
              <w:rPr>
                <w:i/>
                <w:iCs/>
                <w:sz w:val="6"/>
                <w:szCs w:val="24"/>
              </w:rPr>
            </w:pPr>
          </w:p>
        </w:tc>
        <w:tc>
          <w:tcPr>
            <w:tcW w:w="206" w:type="pct"/>
            <w:vMerge/>
            <w:tcBorders>
              <w:top w:val="single" w:sz="4" w:space="0" w:color="auto"/>
              <w:left w:val="single" w:sz="4" w:space="0" w:color="auto"/>
              <w:bottom w:val="single" w:sz="4" w:space="0" w:color="000000"/>
              <w:right w:val="single" w:sz="4" w:space="0" w:color="auto"/>
            </w:tcBorders>
            <w:vAlign w:val="center"/>
            <w:hideMark/>
          </w:tcPr>
          <w:p w14:paraId="084FF6DB" w14:textId="77777777" w:rsidR="00714FE0" w:rsidRPr="00D13F66" w:rsidRDefault="00714FE0" w:rsidP="00714FE0">
            <w:pPr>
              <w:ind w:firstLine="567"/>
              <w:jc w:val="both"/>
              <w:rPr>
                <w:i/>
                <w:iCs/>
                <w:sz w:val="6"/>
                <w:szCs w:val="24"/>
              </w:rPr>
            </w:pPr>
          </w:p>
        </w:tc>
        <w:tc>
          <w:tcPr>
            <w:tcW w:w="192" w:type="pct"/>
            <w:vMerge/>
            <w:tcBorders>
              <w:top w:val="single" w:sz="4" w:space="0" w:color="auto"/>
              <w:left w:val="single" w:sz="4" w:space="0" w:color="auto"/>
              <w:bottom w:val="single" w:sz="4" w:space="0" w:color="000000"/>
              <w:right w:val="single" w:sz="4" w:space="0" w:color="auto"/>
            </w:tcBorders>
            <w:vAlign w:val="center"/>
            <w:hideMark/>
          </w:tcPr>
          <w:p w14:paraId="7EBDE654" w14:textId="77777777" w:rsidR="00714FE0" w:rsidRPr="00D13F66" w:rsidRDefault="00714FE0" w:rsidP="00714FE0">
            <w:pPr>
              <w:ind w:firstLine="567"/>
              <w:jc w:val="both"/>
              <w:rPr>
                <w:i/>
                <w:iCs/>
                <w:sz w:val="6"/>
                <w:szCs w:val="24"/>
              </w:rPr>
            </w:pPr>
          </w:p>
        </w:tc>
        <w:tc>
          <w:tcPr>
            <w:tcW w:w="245" w:type="pct"/>
            <w:vMerge/>
            <w:tcBorders>
              <w:top w:val="single" w:sz="4" w:space="0" w:color="auto"/>
              <w:left w:val="single" w:sz="4" w:space="0" w:color="auto"/>
              <w:bottom w:val="single" w:sz="4" w:space="0" w:color="000000"/>
              <w:right w:val="single" w:sz="4" w:space="0" w:color="auto"/>
            </w:tcBorders>
            <w:vAlign w:val="center"/>
            <w:hideMark/>
          </w:tcPr>
          <w:p w14:paraId="563A1C40" w14:textId="77777777" w:rsidR="00714FE0" w:rsidRPr="00D13F66" w:rsidRDefault="00714FE0" w:rsidP="00714FE0">
            <w:pPr>
              <w:ind w:firstLine="567"/>
              <w:jc w:val="both"/>
              <w:rPr>
                <w:i/>
                <w:iCs/>
                <w:sz w:val="6"/>
                <w:szCs w:val="24"/>
              </w:rPr>
            </w:pPr>
          </w:p>
        </w:tc>
        <w:tc>
          <w:tcPr>
            <w:tcW w:w="225" w:type="pct"/>
            <w:vMerge/>
            <w:tcBorders>
              <w:top w:val="single" w:sz="4" w:space="0" w:color="auto"/>
              <w:left w:val="single" w:sz="4" w:space="0" w:color="auto"/>
              <w:bottom w:val="single" w:sz="4" w:space="0" w:color="000000"/>
              <w:right w:val="single" w:sz="4" w:space="0" w:color="auto"/>
            </w:tcBorders>
            <w:vAlign w:val="center"/>
            <w:hideMark/>
          </w:tcPr>
          <w:p w14:paraId="0E5AA748" w14:textId="77777777" w:rsidR="00714FE0" w:rsidRPr="00D13F66" w:rsidRDefault="00714FE0" w:rsidP="00714FE0">
            <w:pPr>
              <w:ind w:firstLine="567"/>
              <w:jc w:val="both"/>
              <w:rPr>
                <w:i/>
                <w:iCs/>
                <w:sz w:val="6"/>
                <w:szCs w:val="24"/>
              </w:rPr>
            </w:pPr>
          </w:p>
        </w:tc>
        <w:tc>
          <w:tcPr>
            <w:tcW w:w="225" w:type="pct"/>
            <w:vMerge/>
            <w:tcBorders>
              <w:top w:val="single" w:sz="4" w:space="0" w:color="auto"/>
              <w:left w:val="single" w:sz="4" w:space="0" w:color="auto"/>
              <w:bottom w:val="single" w:sz="4" w:space="0" w:color="000000"/>
              <w:right w:val="single" w:sz="4" w:space="0" w:color="auto"/>
            </w:tcBorders>
            <w:vAlign w:val="center"/>
            <w:hideMark/>
          </w:tcPr>
          <w:p w14:paraId="46D03B70" w14:textId="77777777" w:rsidR="00714FE0" w:rsidRPr="00D13F66" w:rsidRDefault="00714FE0" w:rsidP="00714FE0">
            <w:pPr>
              <w:ind w:firstLine="567"/>
              <w:jc w:val="both"/>
              <w:rPr>
                <w:i/>
                <w:iCs/>
                <w:sz w:val="6"/>
                <w:szCs w:val="24"/>
              </w:rPr>
            </w:pPr>
          </w:p>
        </w:tc>
        <w:tc>
          <w:tcPr>
            <w:tcW w:w="225" w:type="pct"/>
            <w:vMerge/>
            <w:tcBorders>
              <w:top w:val="single" w:sz="4" w:space="0" w:color="auto"/>
              <w:left w:val="single" w:sz="4" w:space="0" w:color="auto"/>
              <w:bottom w:val="single" w:sz="4" w:space="0" w:color="000000"/>
              <w:right w:val="single" w:sz="4" w:space="0" w:color="auto"/>
            </w:tcBorders>
            <w:vAlign w:val="center"/>
            <w:hideMark/>
          </w:tcPr>
          <w:p w14:paraId="3D852010" w14:textId="77777777" w:rsidR="00714FE0" w:rsidRPr="00D13F66" w:rsidRDefault="00714FE0" w:rsidP="00714FE0">
            <w:pPr>
              <w:ind w:firstLine="567"/>
              <w:jc w:val="both"/>
              <w:rPr>
                <w:i/>
                <w:iCs/>
                <w:sz w:val="6"/>
                <w:szCs w:val="24"/>
              </w:rPr>
            </w:pPr>
          </w:p>
        </w:tc>
        <w:tc>
          <w:tcPr>
            <w:tcW w:w="225" w:type="pct"/>
            <w:vMerge/>
            <w:tcBorders>
              <w:top w:val="single" w:sz="4" w:space="0" w:color="auto"/>
              <w:left w:val="single" w:sz="4" w:space="0" w:color="auto"/>
              <w:bottom w:val="single" w:sz="4" w:space="0" w:color="000000"/>
              <w:right w:val="single" w:sz="4" w:space="0" w:color="auto"/>
            </w:tcBorders>
            <w:vAlign w:val="center"/>
            <w:hideMark/>
          </w:tcPr>
          <w:p w14:paraId="372BE0A0" w14:textId="77777777" w:rsidR="00714FE0" w:rsidRPr="00D13F66" w:rsidRDefault="00714FE0" w:rsidP="00714FE0">
            <w:pPr>
              <w:ind w:firstLine="567"/>
              <w:jc w:val="both"/>
              <w:rPr>
                <w:i/>
                <w:iCs/>
                <w:sz w:val="6"/>
                <w:szCs w:val="24"/>
              </w:rPr>
            </w:pPr>
          </w:p>
        </w:tc>
        <w:tc>
          <w:tcPr>
            <w:tcW w:w="231" w:type="pct"/>
            <w:vMerge/>
            <w:tcBorders>
              <w:top w:val="single" w:sz="4" w:space="0" w:color="auto"/>
              <w:left w:val="single" w:sz="4" w:space="0" w:color="auto"/>
              <w:bottom w:val="single" w:sz="4" w:space="0" w:color="000000"/>
              <w:right w:val="single" w:sz="4" w:space="0" w:color="auto"/>
            </w:tcBorders>
            <w:vAlign w:val="center"/>
            <w:hideMark/>
          </w:tcPr>
          <w:p w14:paraId="295539A9" w14:textId="77777777" w:rsidR="00714FE0" w:rsidRPr="00D13F66" w:rsidRDefault="00714FE0" w:rsidP="00714FE0">
            <w:pPr>
              <w:ind w:firstLine="567"/>
              <w:jc w:val="both"/>
              <w:rPr>
                <w:i/>
                <w:iCs/>
                <w:sz w:val="6"/>
                <w:szCs w:val="24"/>
              </w:rPr>
            </w:pPr>
          </w:p>
        </w:tc>
        <w:tc>
          <w:tcPr>
            <w:tcW w:w="214" w:type="pct"/>
            <w:vMerge/>
            <w:tcBorders>
              <w:top w:val="single" w:sz="4" w:space="0" w:color="auto"/>
              <w:left w:val="single" w:sz="4" w:space="0" w:color="auto"/>
              <w:bottom w:val="single" w:sz="4" w:space="0" w:color="000000"/>
              <w:right w:val="single" w:sz="4" w:space="0" w:color="auto"/>
            </w:tcBorders>
            <w:vAlign w:val="center"/>
            <w:hideMark/>
          </w:tcPr>
          <w:p w14:paraId="4591D293" w14:textId="77777777" w:rsidR="00714FE0" w:rsidRPr="00D13F66" w:rsidRDefault="00714FE0" w:rsidP="00714FE0">
            <w:pPr>
              <w:ind w:firstLine="567"/>
              <w:jc w:val="both"/>
              <w:rPr>
                <w:i/>
                <w:iCs/>
                <w:sz w:val="6"/>
                <w:szCs w:val="24"/>
              </w:rPr>
            </w:pPr>
          </w:p>
        </w:tc>
        <w:tc>
          <w:tcPr>
            <w:tcW w:w="237" w:type="pct"/>
            <w:vMerge/>
            <w:tcBorders>
              <w:top w:val="single" w:sz="4" w:space="0" w:color="auto"/>
              <w:left w:val="single" w:sz="4" w:space="0" w:color="auto"/>
              <w:bottom w:val="single" w:sz="4" w:space="0" w:color="000000"/>
              <w:right w:val="single" w:sz="4" w:space="0" w:color="auto"/>
            </w:tcBorders>
            <w:vAlign w:val="center"/>
            <w:hideMark/>
          </w:tcPr>
          <w:p w14:paraId="06482480" w14:textId="77777777" w:rsidR="00714FE0" w:rsidRPr="00D13F66" w:rsidRDefault="00714FE0" w:rsidP="00714FE0">
            <w:pPr>
              <w:ind w:firstLine="567"/>
              <w:jc w:val="both"/>
              <w:rPr>
                <w:i/>
                <w:iCs/>
                <w:sz w:val="6"/>
                <w:szCs w:val="24"/>
              </w:rPr>
            </w:pPr>
          </w:p>
        </w:tc>
        <w:tc>
          <w:tcPr>
            <w:tcW w:w="278" w:type="pct"/>
            <w:vMerge/>
            <w:tcBorders>
              <w:top w:val="single" w:sz="4" w:space="0" w:color="auto"/>
              <w:left w:val="single" w:sz="4" w:space="0" w:color="auto"/>
              <w:bottom w:val="single" w:sz="4" w:space="0" w:color="000000"/>
              <w:right w:val="single" w:sz="4" w:space="0" w:color="auto"/>
            </w:tcBorders>
            <w:vAlign w:val="center"/>
            <w:hideMark/>
          </w:tcPr>
          <w:p w14:paraId="18AD06D6" w14:textId="77777777" w:rsidR="00714FE0" w:rsidRPr="00D13F66" w:rsidRDefault="00714FE0" w:rsidP="00714FE0">
            <w:pPr>
              <w:ind w:firstLine="567"/>
              <w:jc w:val="both"/>
              <w:rPr>
                <w:i/>
                <w:iCs/>
                <w:sz w:val="6"/>
                <w:szCs w:val="24"/>
              </w:rPr>
            </w:pPr>
          </w:p>
        </w:tc>
        <w:tc>
          <w:tcPr>
            <w:tcW w:w="237" w:type="pct"/>
            <w:tcBorders>
              <w:top w:val="nil"/>
              <w:left w:val="nil"/>
              <w:bottom w:val="single" w:sz="4" w:space="0" w:color="auto"/>
              <w:right w:val="single" w:sz="4" w:space="0" w:color="auto"/>
            </w:tcBorders>
            <w:shd w:val="clear" w:color="auto" w:fill="auto"/>
            <w:noWrap/>
            <w:vAlign w:val="bottom"/>
            <w:hideMark/>
          </w:tcPr>
          <w:p w14:paraId="40EC0C65" w14:textId="77777777" w:rsidR="00714FE0" w:rsidRPr="00D13F66" w:rsidRDefault="00714FE0" w:rsidP="00714FE0">
            <w:pPr>
              <w:ind w:firstLine="567"/>
              <w:jc w:val="both"/>
              <w:rPr>
                <w:i/>
                <w:iCs/>
                <w:sz w:val="6"/>
                <w:szCs w:val="24"/>
              </w:rPr>
            </w:pPr>
            <w:r w:rsidRPr="00D13F66">
              <w:rPr>
                <w:i/>
                <w:iCs/>
                <w:sz w:val="6"/>
                <w:szCs w:val="24"/>
              </w:rPr>
              <w:t>Плановая</w:t>
            </w:r>
          </w:p>
        </w:tc>
        <w:tc>
          <w:tcPr>
            <w:tcW w:w="237" w:type="pct"/>
            <w:tcBorders>
              <w:top w:val="nil"/>
              <w:left w:val="nil"/>
              <w:bottom w:val="single" w:sz="4" w:space="0" w:color="auto"/>
              <w:right w:val="single" w:sz="4" w:space="0" w:color="auto"/>
            </w:tcBorders>
            <w:shd w:val="clear" w:color="auto" w:fill="auto"/>
            <w:noWrap/>
            <w:vAlign w:val="bottom"/>
            <w:hideMark/>
          </w:tcPr>
          <w:p w14:paraId="3AA45190" w14:textId="77777777" w:rsidR="00714FE0" w:rsidRPr="00D13F66" w:rsidRDefault="00714FE0" w:rsidP="00714FE0">
            <w:pPr>
              <w:ind w:firstLine="567"/>
              <w:jc w:val="both"/>
              <w:rPr>
                <w:i/>
                <w:iCs/>
                <w:sz w:val="6"/>
                <w:szCs w:val="24"/>
              </w:rPr>
            </w:pPr>
            <w:r w:rsidRPr="00D13F66">
              <w:rPr>
                <w:i/>
                <w:iCs/>
                <w:sz w:val="6"/>
                <w:szCs w:val="24"/>
              </w:rPr>
              <w:t>Фактическая</w:t>
            </w:r>
          </w:p>
        </w:tc>
        <w:tc>
          <w:tcPr>
            <w:tcW w:w="237" w:type="pct"/>
            <w:tcBorders>
              <w:top w:val="nil"/>
              <w:left w:val="nil"/>
              <w:bottom w:val="single" w:sz="4" w:space="0" w:color="auto"/>
              <w:right w:val="single" w:sz="4" w:space="0" w:color="auto"/>
            </w:tcBorders>
            <w:shd w:val="clear" w:color="auto" w:fill="auto"/>
            <w:noWrap/>
            <w:vAlign w:val="bottom"/>
            <w:hideMark/>
          </w:tcPr>
          <w:p w14:paraId="4CD9D71B" w14:textId="77777777" w:rsidR="00714FE0" w:rsidRPr="00D13F66" w:rsidRDefault="00714FE0" w:rsidP="00714FE0">
            <w:pPr>
              <w:ind w:firstLine="567"/>
              <w:jc w:val="both"/>
              <w:rPr>
                <w:i/>
                <w:iCs/>
                <w:sz w:val="6"/>
                <w:szCs w:val="24"/>
              </w:rPr>
            </w:pPr>
            <w:r w:rsidRPr="00D13F66">
              <w:rPr>
                <w:i/>
                <w:iCs/>
                <w:sz w:val="6"/>
                <w:szCs w:val="24"/>
              </w:rPr>
              <w:t>Плановая</w:t>
            </w:r>
          </w:p>
        </w:tc>
        <w:tc>
          <w:tcPr>
            <w:tcW w:w="237" w:type="pct"/>
            <w:tcBorders>
              <w:top w:val="nil"/>
              <w:left w:val="nil"/>
              <w:bottom w:val="single" w:sz="4" w:space="0" w:color="auto"/>
              <w:right w:val="single" w:sz="4" w:space="0" w:color="auto"/>
            </w:tcBorders>
            <w:shd w:val="clear" w:color="auto" w:fill="auto"/>
            <w:noWrap/>
            <w:vAlign w:val="bottom"/>
            <w:hideMark/>
          </w:tcPr>
          <w:p w14:paraId="5C1DFFD2" w14:textId="77777777" w:rsidR="00714FE0" w:rsidRPr="00D13F66" w:rsidRDefault="00714FE0" w:rsidP="00714FE0">
            <w:pPr>
              <w:ind w:firstLine="567"/>
              <w:jc w:val="both"/>
              <w:rPr>
                <w:i/>
                <w:iCs/>
                <w:sz w:val="6"/>
                <w:szCs w:val="24"/>
              </w:rPr>
            </w:pPr>
            <w:r w:rsidRPr="00D13F66">
              <w:rPr>
                <w:i/>
                <w:iCs/>
                <w:sz w:val="6"/>
                <w:szCs w:val="24"/>
              </w:rPr>
              <w:t>Фактическая</w:t>
            </w:r>
          </w:p>
        </w:tc>
        <w:tc>
          <w:tcPr>
            <w:tcW w:w="225" w:type="pct"/>
            <w:vMerge/>
            <w:tcBorders>
              <w:top w:val="single" w:sz="4" w:space="0" w:color="auto"/>
              <w:left w:val="nil"/>
              <w:bottom w:val="single" w:sz="4" w:space="0" w:color="000000"/>
              <w:right w:val="single" w:sz="4" w:space="0" w:color="000000"/>
            </w:tcBorders>
            <w:vAlign w:val="center"/>
            <w:hideMark/>
          </w:tcPr>
          <w:p w14:paraId="05EC1367" w14:textId="77777777" w:rsidR="00714FE0" w:rsidRPr="00D13F66" w:rsidRDefault="00714FE0" w:rsidP="00714FE0">
            <w:pPr>
              <w:ind w:firstLine="567"/>
              <w:jc w:val="both"/>
              <w:rPr>
                <w:i/>
                <w:iCs/>
                <w:sz w:val="6"/>
                <w:szCs w:val="24"/>
              </w:rPr>
            </w:pPr>
          </w:p>
        </w:tc>
        <w:tc>
          <w:tcPr>
            <w:tcW w:w="214" w:type="pct"/>
            <w:vMerge/>
            <w:tcBorders>
              <w:top w:val="single" w:sz="4" w:space="0" w:color="auto"/>
              <w:left w:val="single" w:sz="4" w:space="0" w:color="000000"/>
              <w:bottom w:val="single" w:sz="4" w:space="0" w:color="000000"/>
              <w:right w:val="single" w:sz="4" w:space="0" w:color="000000"/>
            </w:tcBorders>
            <w:vAlign w:val="center"/>
            <w:hideMark/>
          </w:tcPr>
          <w:p w14:paraId="4CB11069" w14:textId="77777777" w:rsidR="00714FE0" w:rsidRPr="00D13F66" w:rsidRDefault="00714FE0" w:rsidP="00714FE0">
            <w:pPr>
              <w:ind w:firstLine="567"/>
              <w:jc w:val="both"/>
              <w:rPr>
                <w:i/>
                <w:iCs/>
                <w:sz w:val="6"/>
                <w:szCs w:val="24"/>
              </w:rPr>
            </w:pPr>
          </w:p>
        </w:tc>
        <w:tc>
          <w:tcPr>
            <w:tcW w:w="231" w:type="pct"/>
            <w:vMerge/>
            <w:tcBorders>
              <w:top w:val="single" w:sz="4" w:space="0" w:color="auto"/>
              <w:left w:val="single" w:sz="4" w:space="0" w:color="000000"/>
              <w:bottom w:val="single" w:sz="4" w:space="0" w:color="000000"/>
              <w:right w:val="single" w:sz="4" w:space="0" w:color="000000"/>
            </w:tcBorders>
            <w:vAlign w:val="center"/>
            <w:hideMark/>
          </w:tcPr>
          <w:p w14:paraId="3FCF7C9D" w14:textId="77777777" w:rsidR="00714FE0" w:rsidRPr="00D13F66" w:rsidRDefault="00714FE0" w:rsidP="00714FE0">
            <w:pPr>
              <w:ind w:firstLine="567"/>
              <w:jc w:val="both"/>
              <w:rPr>
                <w:i/>
                <w:iCs/>
                <w:sz w:val="6"/>
                <w:szCs w:val="24"/>
              </w:rPr>
            </w:pPr>
          </w:p>
        </w:tc>
        <w:tc>
          <w:tcPr>
            <w:tcW w:w="206" w:type="pct"/>
            <w:vMerge/>
            <w:tcBorders>
              <w:top w:val="single" w:sz="4" w:space="0" w:color="auto"/>
              <w:left w:val="single" w:sz="4" w:space="0" w:color="000000"/>
              <w:bottom w:val="single" w:sz="4" w:space="0" w:color="000000"/>
              <w:right w:val="single" w:sz="4" w:space="0" w:color="auto"/>
            </w:tcBorders>
            <w:vAlign w:val="center"/>
            <w:hideMark/>
          </w:tcPr>
          <w:p w14:paraId="15EC5F2A" w14:textId="77777777" w:rsidR="00714FE0" w:rsidRPr="00D13F66" w:rsidRDefault="00714FE0" w:rsidP="00714FE0">
            <w:pPr>
              <w:ind w:firstLine="567"/>
              <w:jc w:val="both"/>
              <w:rPr>
                <w:i/>
                <w:iCs/>
                <w:sz w:val="6"/>
                <w:szCs w:val="24"/>
              </w:rPr>
            </w:pPr>
          </w:p>
        </w:tc>
        <w:tc>
          <w:tcPr>
            <w:tcW w:w="183" w:type="pct"/>
            <w:vMerge/>
            <w:tcBorders>
              <w:top w:val="single" w:sz="4" w:space="0" w:color="auto"/>
              <w:left w:val="single" w:sz="4" w:space="0" w:color="auto"/>
              <w:bottom w:val="single" w:sz="4" w:space="0" w:color="000000"/>
              <w:right w:val="single" w:sz="4" w:space="0" w:color="auto"/>
            </w:tcBorders>
            <w:vAlign w:val="center"/>
            <w:hideMark/>
          </w:tcPr>
          <w:p w14:paraId="280B96B7" w14:textId="77777777" w:rsidR="00714FE0" w:rsidRPr="00D13F66" w:rsidRDefault="00714FE0" w:rsidP="00714FE0">
            <w:pPr>
              <w:ind w:firstLine="567"/>
              <w:jc w:val="both"/>
              <w:rPr>
                <w:i/>
                <w:iCs/>
                <w:sz w:val="6"/>
                <w:szCs w:val="24"/>
              </w:rPr>
            </w:pPr>
          </w:p>
        </w:tc>
        <w:tc>
          <w:tcPr>
            <w:tcW w:w="244" w:type="pct"/>
            <w:vMerge/>
            <w:tcBorders>
              <w:top w:val="single" w:sz="4" w:space="0" w:color="auto"/>
              <w:left w:val="single" w:sz="4" w:space="0" w:color="auto"/>
              <w:bottom w:val="single" w:sz="4" w:space="0" w:color="000000"/>
              <w:right w:val="single" w:sz="4" w:space="0" w:color="auto"/>
            </w:tcBorders>
            <w:vAlign w:val="center"/>
            <w:hideMark/>
          </w:tcPr>
          <w:p w14:paraId="5FA1B6C2" w14:textId="77777777" w:rsidR="00714FE0" w:rsidRPr="00D13F66" w:rsidRDefault="00714FE0" w:rsidP="00714FE0">
            <w:pPr>
              <w:ind w:firstLine="567"/>
              <w:jc w:val="both"/>
              <w:rPr>
                <w:i/>
                <w:iCs/>
                <w:sz w:val="6"/>
                <w:szCs w:val="24"/>
              </w:rPr>
            </w:pPr>
          </w:p>
        </w:tc>
      </w:tr>
      <w:tr w:rsidR="00714FE0" w:rsidRPr="00D13F66" w14:paraId="3121FA7D" w14:textId="77777777" w:rsidTr="00714FE0">
        <w:trPr>
          <w:trHeight w:val="240"/>
        </w:trPr>
        <w:tc>
          <w:tcPr>
            <w:tcW w:w="2232" w:type="pct"/>
            <w:gridSpan w:val="10"/>
            <w:tcBorders>
              <w:top w:val="single" w:sz="4" w:space="0" w:color="auto"/>
              <w:left w:val="nil"/>
              <w:bottom w:val="single" w:sz="4" w:space="0" w:color="auto"/>
              <w:right w:val="nil"/>
            </w:tcBorders>
            <w:shd w:val="clear" w:color="auto" w:fill="auto"/>
            <w:noWrap/>
            <w:vAlign w:val="bottom"/>
            <w:hideMark/>
          </w:tcPr>
          <w:p w14:paraId="752D5D0B" w14:textId="77777777" w:rsidR="00714FE0" w:rsidRPr="00D13F66" w:rsidRDefault="00714FE0" w:rsidP="00714FE0">
            <w:pPr>
              <w:ind w:firstLine="567"/>
              <w:jc w:val="both"/>
              <w:rPr>
                <w:b/>
                <w:bCs/>
                <w:sz w:val="6"/>
                <w:szCs w:val="24"/>
              </w:rPr>
            </w:pPr>
            <w:r w:rsidRPr="00D13F66">
              <w:rPr>
                <w:b/>
                <w:bCs/>
                <w:sz w:val="6"/>
                <w:szCs w:val="24"/>
              </w:rPr>
              <w:t>Эмитент</w:t>
            </w:r>
          </w:p>
        </w:tc>
        <w:tc>
          <w:tcPr>
            <w:tcW w:w="237" w:type="pct"/>
            <w:tcBorders>
              <w:top w:val="nil"/>
              <w:left w:val="nil"/>
              <w:bottom w:val="nil"/>
              <w:right w:val="nil"/>
            </w:tcBorders>
            <w:shd w:val="clear" w:color="auto" w:fill="auto"/>
            <w:noWrap/>
            <w:hideMark/>
          </w:tcPr>
          <w:p w14:paraId="68576C80" w14:textId="77777777" w:rsidR="00714FE0" w:rsidRPr="00D13F66" w:rsidRDefault="00714FE0" w:rsidP="00714FE0">
            <w:pPr>
              <w:ind w:firstLine="567"/>
              <w:jc w:val="both"/>
              <w:rPr>
                <w:b/>
                <w:bCs/>
                <w:sz w:val="6"/>
                <w:szCs w:val="24"/>
              </w:rPr>
            </w:pPr>
          </w:p>
        </w:tc>
        <w:tc>
          <w:tcPr>
            <w:tcW w:w="278" w:type="pct"/>
            <w:tcBorders>
              <w:top w:val="nil"/>
              <w:left w:val="nil"/>
              <w:bottom w:val="nil"/>
              <w:right w:val="nil"/>
            </w:tcBorders>
            <w:shd w:val="clear" w:color="auto" w:fill="auto"/>
            <w:noWrap/>
            <w:hideMark/>
          </w:tcPr>
          <w:p w14:paraId="7CEA4DED"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hideMark/>
          </w:tcPr>
          <w:p w14:paraId="43BC7EB9"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hideMark/>
          </w:tcPr>
          <w:p w14:paraId="31566257"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hideMark/>
          </w:tcPr>
          <w:p w14:paraId="5A0762FE"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hideMark/>
          </w:tcPr>
          <w:p w14:paraId="686D9DBC"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hideMark/>
          </w:tcPr>
          <w:p w14:paraId="504931FA" w14:textId="77777777" w:rsidR="00714FE0" w:rsidRPr="00D13F66" w:rsidRDefault="00714FE0" w:rsidP="00714FE0">
            <w:pPr>
              <w:ind w:firstLine="567"/>
              <w:jc w:val="both"/>
              <w:rPr>
                <w:sz w:val="6"/>
                <w:szCs w:val="24"/>
              </w:rPr>
            </w:pPr>
          </w:p>
        </w:tc>
        <w:tc>
          <w:tcPr>
            <w:tcW w:w="214" w:type="pct"/>
            <w:tcBorders>
              <w:top w:val="nil"/>
              <w:left w:val="nil"/>
              <w:bottom w:val="nil"/>
              <w:right w:val="nil"/>
            </w:tcBorders>
            <w:shd w:val="clear" w:color="auto" w:fill="auto"/>
            <w:noWrap/>
            <w:hideMark/>
          </w:tcPr>
          <w:p w14:paraId="230F2741" w14:textId="77777777" w:rsidR="00714FE0" w:rsidRPr="00D13F66" w:rsidRDefault="00714FE0" w:rsidP="00714FE0">
            <w:pPr>
              <w:ind w:firstLine="567"/>
              <w:jc w:val="both"/>
              <w:rPr>
                <w:sz w:val="6"/>
                <w:szCs w:val="24"/>
              </w:rPr>
            </w:pPr>
          </w:p>
        </w:tc>
        <w:tc>
          <w:tcPr>
            <w:tcW w:w="231" w:type="pct"/>
            <w:tcBorders>
              <w:top w:val="nil"/>
              <w:left w:val="nil"/>
              <w:bottom w:val="nil"/>
              <w:right w:val="nil"/>
            </w:tcBorders>
            <w:shd w:val="clear" w:color="auto" w:fill="auto"/>
            <w:noWrap/>
            <w:hideMark/>
          </w:tcPr>
          <w:p w14:paraId="17619D84" w14:textId="77777777" w:rsidR="00714FE0" w:rsidRPr="00D13F66" w:rsidRDefault="00714FE0" w:rsidP="00714FE0">
            <w:pPr>
              <w:ind w:firstLine="567"/>
              <w:jc w:val="both"/>
              <w:rPr>
                <w:sz w:val="6"/>
                <w:szCs w:val="24"/>
              </w:rPr>
            </w:pPr>
          </w:p>
        </w:tc>
        <w:tc>
          <w:tcPr>
            <w:tcW w:w="206" w:type="pct"/>
            <w:tcBorders>
              <w:top w:val="nil"/>
              <w:left w:val="nil"/>
              <w:bottom w:val="nil"/>
              <w:right w:val="nil"/>
            </w:tcBorders>
            <w:shd w:val="clear" w:color="auto" w:fill="auto"/>
            <w:noWrap/>
            <w:hideMark/>
          </w:tcPr>
          <w:p w14:paraId="16E48D93" w14:textId="77777777" w:rsidR="00714FE0" w:rsidRPr="00D13F66" w:rsidRDefault="00714FE0" w:rsidP="00714FE0">
            <w:pPr>
              <w:ind w:firstLine="567"/>
              <w:jc w:val="both"/>
              <w:rPr>
                <w:sz w:val="6"/>
                <w:szCs w:val="24"/>
              </w:rPr>
            </w:pPr>
          </w:p>
        </w:tc>
        <w:tc>
          <w:tcPr>
            <w:tcW w:w="183" w:type="pct"/>
            <w:tcBorders>
              <w:top w:val="nil"/>
              <w:left w:val="nil"/>
              <w:bottom w:val="nil"/>
              <w:right w:val="nil"/>
            </w:tcBorders>
            <w:shd w:val="clear" w:color="auto" w:fill="auto"/>
            <w:noWrap/>
            <w:hideMark/>
          </w:tcPr>
          <w:p w14:paraId="5917F1DB" w14:textId="77777777" w:rsidR="00714FE0" w:rsidRPr="00D13F66" w:rsidRDefault="00714FE0" w:rsidP="00714FE0">
            <w:pPr>
              <w:ind w:firstLine="567"/>
              <w:jc w:val="both"/>
              <w:rPr>
                <w:sz w:val="6"/>
                <w:szCs w:val="24"/>
              </w:rPr>
            </w:pPr>
          </w:p>
        </w:tc>
        <w:tc>
          <w:tcPr>
            <w:tcW w:w="244" w:type="pct"/>
            <w:tcBorders>
              <w:top w:val="nil"/>
              <w:left w:val="nil"/>
              <w:bottom w:val="nil"/>
              <w:right w:val="nil"/>
            </w:tcBorders>
            <w:shd w:val="clear" w:color="auto" w:fill="auto"/>
            <w:noWrap/>
            <w:hideMark/>
          </w:tcPr>
          <w:p w14:paraId="06A633E8" w14:textId="77777777" w:rsidR="00714FE0" w:rsidRPr="00D13F66" w:rsidRDefault="00714FE0" w:rsidP="00714FE0">
            <w:pPr>
              <w:ind w:firstLine="567"/>
              <w:jc w:val="both"/>
              <w:rPr>
                <w:sz w:val="6"/>
                <w:szCs w:val="24"/>
              </w:rPr>
            </w:pPr>
          </w:p>
        </w:tc>
      </w:tr>
      <w:tr w:rsidR="00714FE0" w:rsidRPr="00D13F66" w14:paraId="5E5AA694" w14:textId="77777777" w:rsidTr="00714FE0">
        <w:trPr>
          <w:trHeight w:val="270"/>
        </w:trPr>
        <w:tc>
          <w:tcPr>
            <w:tcW w:w="245" w:type="pct"/>
            <w:tcBorders>
              <w:top w:val="nil"/>
              <w:left w:val="single" w:sz="4" w:space="0" w:color="auto"/>
              <w:bottom w:val="single" w:sz="4" w:space="0" w:color="auto"/>
              <w:right w:val="single" w:sz="4" w:space="0" w:color="auto"/>
            </w:tcBorders>
            <w:shd w:val="clear" w:color="auto" w:fill="auto"/>
            <w:hideMark/>
          </w:tcPr>
          <w:p w14:paraId="7F935184" w14:textId="77777777" w:rsidR="00714FE0" w:rsidRPr="00D13F66" w:rsidRDefault="00714FE0" w:rsidP="00714FE0">
            <w:pPr>
              <w:ind w:firstLine="567"/>
              <w:jc w:val="both"/>
              <w:rPr>
                <w:sz w:val="6"/>
                <w:szCs w:val="24"/>
              </w:rPr>
            </w:pPr>
            <w:r w:rsidRPr="00D13F66">
              <w:rPr>
                <w:sz w:val="6"/>
                <w:szCs w:val="24"/>
              </w:rPr>
              <w:t> </w:t>
            </w:r>
          </w:p>
        </w:tc>
        <w:tc>
          <w:tcPr>
            <w:tcW w:w="206" w:type="pct"/>
            <w:tcBorders>
              <w:top w:val="nil"/>
              <w:left w:val="nil"/>
              <w:bottom w:val="single" w:sz="4" w:space="0" w:color="auto"/>
              <w:right w:val="single" w:sz="4" w:space="0" w:color="auto"/>
            </w:tcBorders>
            <w:shd w:val="clear" w:color="auto" w:fill="auto"/>
            <w:noWrap/>
            <w:vAlign w:val="bottom"/>
            <w:hideMark/>
          </w:tcPr>
          <w:p w14:paraId="51AB396D" w14:textId="77777777" w:rsidR="00714FE0" w:rsidRPr="00D13F66" w:rsidRDefault="00714FE0" w:rsidP="00714FE0">
            <w:pPr>
              <w:ind w:firstLine="567"/>
              <w:jc w:val="both"/>
              <w:rPr>
                <w:sz w:val="6"/>
                <w:szCs w:val="24"/>
              </w:rPr>
            </w:pPr>
            <w:r w:rsidRPr="00D13F66">
              <w:rPr>
                <w:sz w:val="6"/>
                <w:szCs w:val="24"/>
              </w:rPr>
              <w:t> </w:t>
            </w:r>
          </w:p>
        </w:tc>
        <w:tc>
          <w:tcPr>
            <w:tcW w:w="192" w:type="pct"/>
            <w:tcBorders>
              <w:top w:val="nil"/>
              <w:left w:val="nil"/>
              <w:bottom w:val="single" w:sz="4" w:space="0" w:color="auto"/>
              <w:right w:val="single" w:sz="4" w:space="0" w:color="auto"/>
            </w:tcBorders>
            <w:shd w:val="clear" w:color="auto" w:fill="auto"/>
            <w:noWrap/>
            <w:vAlign w:val="bottom"/>
            <w:hideMark/>
          </w:tcPr>
          <w:p w14:paraId="30C6E9D5" w14:textId="77777777" w:rsidR="00714FE0" w:rsidRPr="00D13F66" w:rsidRDefault="00714FE0" w:rsidP="00714FE0">
            <w:pPr>
              <w:ind w:firstLine="567"/>
              <w:jc w:val="both"/>
              <w:rPr>
                <w:sz w:val="6"/>
                <w:szCs w:val="24"/>
              </w:rPr>
            </w:pPr>
            <w:r w:rsidRPr="00D13F66">
              <w:rPr>
                <w:sz w:val="6"/>
                <w:szCs w:val="24"/>
              </w:rPr>
              <w:t> </w:t>
            </w:r>
          </w:p>
        </w:tc>
        <w:tc>
          <w:tcPr>
            <w:tcW w:w="245" w:type="pct"/>
            <w:tcBorders>
              <w:top w:val="nil"/>
              <w:left w:val="nil"/>
              <w:bottom w:val="single" w:sz="4" w:space="0" w:color="auto"/>
              <w:right w:val="single" w:sz="4" w:space="0" w:color="auto"/>
            </w:tcBorders>
            <w:shd w:val="clear" w:color="auto" w:fill="auto"/>
            <w:hideMark/>
          </w:tcPr>
          <w:p w14:paraId="5A05650C" w14:textId="77777777" w:rsidR="00714FE0" w:rsidRPr="00D13F66" w:rsidRDefault="00714FE0" w:rsidP="00714FE0">
            <w:pPr>
              <w:ind w:firstLine="567"/>
              <w:jc w:val="both"/>
              <w:rPr>
                <w:sz w:val="6"/>
                <w:szCs w:val="24"/>
              </w:rPr>
            </w:pPr>
            <w:r w:rsidRPr="00D13F66">
              <w:rPr>
                <w:sz w:val="6"/>
                <w:szCs w:val="24"/>
              </w:rPr>
              <w:t> </w:t>
            </w:r>
          </w:p>
        </w:tc>
        <w:tc>
          <w:tcPr>
            <w:tcW w:w="225" w:type="pct"/>
            <w:tcBorders>
              <w:top w:val="nil"/>
              <w:left w:val="nil"/>
              <w:bottom w:val="single" w:sz="4" w:space="0" w:color="auto"/>
              <w:right w:val="single" w:sz="4" w:space="0" w:color="auto"/>
            </w:tcBorders>
            <w:shd w:val="clear" w:color="auto" w:fill="auto"/>
            <w:noWrap/>
            <w:vAlign w:val="center"/>
            <w:hideMark/>
          </w:tcPr>
          <w:p w14:paraId="1C0260F1" w14:textId="77777777" w:rsidR="00714FE0" w:rsidRPr="00D13F66" w:rsidRDefault="00714FE0" w:rsidP="00714FE0">
            <w:pPr>
              <w:ind w:firstLine="567"/>
              <w:jc w:val="both"/>
              <w:rPr>
                <w:sz w:val="6"/>
                <w:szCs w:val="24"/>
              </w:rPr>
            </w:pPr>
            <w:r w:rsidRPr="00D13F66">
              <w:rPr>
                <w:sz w:val="6"/>
                <w:szCs w:val="24"/>
              </w:rPr>
              <w:t> </w:t>
            </w:r>
          </w:p>
        </w:tc>
        <w:tc>
          <w:tcPr>
            <w:tcW w:w="225" w:type="pct"/>
            <w:tcBorders>
              <w:top w:val="nil"/>
              <w:left w:val="nil"/>
              <w:bottom w:val="single" w:sz="4" w:space="0" w:color="auto"/>
              <w:right w:val="single" w:sz="4" w:space="0" w:color="auto"/>
            </w:tcBorders>
            <w:shd w:val="clear" w:color="auto" w:fill="auto"/>
            <w:noWrap/>
            <w:hideMark/>
          </w:tcPr>
          <w:p w14:paraId="224DC064" w14:textId="77777777" w:rsidR="00714FE0" w:rsidRPr="00D13F66" w:rsidRDefault="00714FE0" w:rsidP="00714FE0">
            <w:pPr>
              <w:ind w:firstLine="567"/>
              <w:jc w:val="both"/>
              <w:rPr>
                <w:sz w:val="6"/>
                <w:szCs w:val="24"/>
              </w:rPr>
            </w:pPr>
            <w:r w:rsidRPr="00D13F66">
              <w:rPr>
                <w:sz w:val="6"/>
                <w:szCs w:val="24"/>
              </w:rPr>
              <w:t> </w:t>
            </w:r>
          </w:p>
        </w:tc>
        <w:tc>
          <w:tcPr>
            <w:tcW w:w="225" w:type="pct"/>
            <w:tcBorders>
              <w:top w:val="nil"/>
              <w:left w:val="nil"/>
              <w:bottom w:val="single" w:sz="4" w:space="0" w:color="auto"/>
              <w:right w:val="single" w:sz="4" w:space="0" w:color="auto"/>
            </w:tcBorders>
            <w:shd w:val="clear" w:color="auto" w:fill="auto"/>
            <w:noWrap/>
            <w:vAlign w:val="bottom"/>
            <w:hideMark/>
          </w:tcPr>
          <w:p w14:paraId="1BDA70B5" w14:textId="77777777" w:rsidR="00714FE0" w:rsidRPr="00D13F66" w:rsidRDefault="00714FE0" w:rsidP="00714FE0">
            <w:pPr>
              <w:ind w:firstLine="567"/>
              <w:jc w:val="both"/>
              <w:rPr>
                <w:sz w:val="6"/>
                <w:szCs w:val="24"/>
              </w:rPr>
            </w:pPr>
            <w:r w:rsidRPr="00D13F66">
              <w:rPr>
                <w:sz w:val="6"/>
                <w:szCs w:val="24"/>
              </w:rPr>
              <w:t> </w:t>
            </w:r>
          </w:p>
        </w:tc>
        <w:tc>
          <w:tcPr>
            <w:tcW w:w="225" w:type="pct"/>
            <w:tcBorders>
              <w:top w:val="nil"/>
              <w:left w:val="nil"/>
              <w:bottom w:val="single" w:sz="4" w:space="0" w:color="auto"/>
              <w:right w:val="single" w:sz="4" w:space="0" w:color="auto"/>
            </w:tcBorders>
            <w:shd w:val="clear" w:color="auto" w:fill="auto"/>
            <w:noWrap/>
            <w:vAlign w:val="bottom"/>
            <w:hideMark/>
          </w:tcPr>
          <w:p w14:paraId="262281F5" w14:textId="77777777" w:rsidR="00714FE0" w:rsidRPr="00D13F66" w:rsidRDefault="00714FE0" w:rsidP="00714FE0">
            <w:pPr>
              <w:ind w:firstLine="567"/>
              <w:jc w:val="both"/>
              <w:rPr>
                <w:sz w:val="6"/>
                <w:szCs w:val="24"/>
              </w:rPr>
            </w:pPr>
            <w:r w:rsidRPr="00D13F66">
              <w:rPr>
                <w:sz w:val="6"/>
                <w:szCs w:val="24"/>
              </w:rPr>
              <w:t> </w:t>
            </w:r>
          </w:p>
        </w:tc>
        <w:tc>
          <w:tcPr>
            <w:tcW w:w="231" w:type="pct"/>
            <w:tcBorders>
              <w:top w:val="nil"/>
              <w:left w:val="nil"/>
              <w:bottom w:val="single" w:sz="4" w:space="0" w:color="auto"/>
              <w:right w:val="single" w:sz="4" w:space="0" w:color="auto"/>
            </w:tcBorders>
            <w:shd w:val="clear" w:color="auto" w:fill="auto"/>
            <w:hideMark/>
          </w:tcPr>
          <w:p w14:paraId="14E0624F" w14:textId="77777777" w:rsidR="00714FE0" w:rsidRPr="00D13F66" w:rsidRDefault="00714FE0" w:rsidP="00714FE0">
            <w:pPr>
              <w:ind w:firstLine="567"/>
              <w:jc w:val="both"/>
              <w:rPr>
                <w:sz w:val="6"/>
                <w:szCs w:val="24"/>
              </w:rPr>
            </w:pPr>
            <w:r w:rsidRPr="00D13F66">
              <w:rPr>
                <w:sz w:val="6"/>
                <w:szCs w:val="24"/>
              </w:rPr>
              <w:t> </w:t>
            </w:r>
          </w:p>
        </w:tc>
        <w:tc>
          <w:tcPr>
            <w:tcW w:w="214" w:type="pct"/>
            <w:tcBorders>
              <w:top w:val="nil"/>
              <w:left w:val="nil"/>
              <w:bottom w:val="single" w:sz="4" w:space="0" w:color="auto"/>
              <w:right w:val="single" w:sz="4" w:space="0" w:color="auto"/>
            </w:tcBorders>
            <w:shd w:val="clear" w:color="auto" w:fill="auto"/>
            <w:noWrap/>
            <w:vAlign w:val="bottom"/>
            <w:hideMark/>
          </w:tcPr>
          <w:p w14:paraId="7F281D0E" w14:textId="77777777" w:rsidR="00714FE0" w:rsidRPr="00D13F66" w:rsidRDefault="00714FE0" w:rsidP="00714FE0">
            <w:pPr>
              <w:ind w:firstLine="567"/>
              <w:jc w:val="both"/>
              <w:rPr>
                <w:sz w:val="6"/>
                <w:szCs w:val="24"/>
              </w:rPr>
            </w:pPr>
            <w:r w:rsidRPr="00D13F66">
              <w:rPr>
                <w:sz w:val="6"/>
                <w:szCs w:val="24"/>
              </w:rPr>
              <w:t> </w:t>
            </w:r>
          </w:p>
        </w:tc>
        <w:tc>
          <w:tcPr>
            <w:tcW w:w="237" w:type="pct"/>
            <w:tcBorders>
              <w:top w:val="single" w:sz="4" w:space="0" w:color="auto"/>
              <w:left w:val="nil"/>
              <w:bottom w:val="single" w:sz="4" w:space="0" w:color="auto"/>
              <w:right w:val="single" w:sz="4" w:space="0" w:color="auto"/>
            </w:tcBorders>
            <w:shd w:val="clear" w:color="auto" w:fill="auto"/>
            <w:hideMark/>
          </w:tcPr>
          <w:p w14:paraId="40EF904E" w14:textId="77777777" w:rsidR="00714FE0" w:rsidRPr="00D13F66" w:rsidRDefault="00714FE0" w:rsidP="00714FE0">
            <w:pPr>
              <w:ind w:firstLine="567"/>
              <w:jc w:val="both"/>
              <w:rPr>
                <w:sz w:val="6"/>
                <w:szCs w:val="24"/>
              </w:rPr>
            </w:pPr>
            <w:r w:rsidRPr="00D13F66">
              <w:rPr>
                <w:sz w:val="6"/>
                <w:szCs w:val="24"/>
              </w:rPr>
              <w:t> </w:t>
            </w:r>
          </w:p>
        </w:tc>
        <w:tc>
          <w:tcPr>
            <w:tcW w:w="278" w:type="pct"/>
            <w:tcBorders>
              <w:top w:val="single" w:sz="4" w:space="0" w:color="auto"/>
              <w:left w:val="nil"/>
              <w:bottom w:val="single" w:sz="4" w:space="0" w:color="auto"/>
              <w:right w:val="single" w:sz="4" w:space="0" w:color="auto"/>
            </w:tcBorders>
            <w:shd w:val="clear" w:color="auto" w:fill="auto"/>
            <w:hideMark/>
          </w:tcPr>
          <w:p w14:paraId="417FE1AB" w14:textId="77777777" w:rsidR="00714FE0" w:rsidRPr="00D13F66" w:rsidRDefault="00714FE0" w:rsidP="00714FE0">
            <w:pPr>
              <w:ind w:firstLine="567"/>
              <w:jc w:val="both"/>
              <w:rPr>
                <w:sz w:val="6"/>
                <w:szCs w:val="24"/>
              </w:rPr>
            </w:pPr>
            <w:r w:rsidRPr="00D13F66">
              <w:rPr>
                <w:sz w:val="6"/>
                <w:szCs w:val="24"/>
              </w:rPr>
              <w:t> </w:t>
            </w:r>
          </w:p>
        </w:tc>
        <w:tc>
          <w:tcPr>
            <w:tcW w:w="237" w:type="pct"/>
            <w:tcBorders>
              <w:top w:val="single" w:sz="4" w:space="0" w:color="auto"/>
              <w:left w:val="nil"/>
              <w:bottom w:val="single" w:sz="4" w:space="0" w:color="auto"/>
              <w:right w:val="single" w:sz="4" w:space="0" w:color="auto"/>
            </w:tcBorders>
            <w:shd w:val="clear" w:color="auto" w:fill="auto"/>
            <w:noWrap/>
            <w:vAlign w:val="bottom"/>
            <w:hideMark/>
          </w:tcPr>
          <w:p w14:paraId="62013516" w14:textId="77777777" w:rsidR="00714FE0" w:rsidRPr="00D13F66" w:rsidRDefault="00714FE0" w:rsidP="00714FE0">
            <w:pPr>
              <w:ind w:firstLine="567"/>
              <w:jc w:val="both"/>
              <w:rPr>
                <w:sz w:val="6"/>
                <w:szCs w:val="24"/>
              </w:rPr>
            </w:pPr>
            <w:r w:rsidRPr="00D13F66">
              <w:rPr>
                <w:sz w:val="6"/>
                <w:szCs w:val="24"/>
              </w:rPr>
              <w:t> </w:t>
            </w:r>
          </w:p>
        </w:tc>
        <w:tc>
          <w:tcPr>
            <w:tcW w:w="237" w:type="pct"/>
            <w:tcBorders>
              <w:top w:val="single" w:sz="4" w:space="0" w:color="auto"/>
              <w:left w:val="nil"/>
              <w:bottom w:val="single" w:sz="4" w:space="0" w:color="auto"/>
              <w:right w:val="single" w:sz="4" w:space="0" w:color="auto"/>
            </w:tcBorders>
            <w:shd w:val="clear" w:color="auto" w:fill="auto"/>
            <w:noWrap/>
            <w:vAlign w:val="bottom"/>
            <w:hideMark/>
          </w:tcPr>
          <w:p w14:paraId="635E7045" w14:textId="77777777" w:rsidR="00714FE0" w:rsidRPr="00D13F66" w:rsidRDefault="00714FE0" w:rsidP="00714FE0">
            <w:pPr>
              <w:ind w:firstLine="567"/>
              <w:jc w:val="both"/>
              <w:rPr>
                <w:sz w:val="6"/>
                <w:szCs w:val="24"/>
              </w:rPr>
            </w:pPr>
            <w:r w:rsidRPr="00D13F66">
              <w:rPr>
                <w:sz w:val="6"/>
                <w:szCs w:val="24"/>
              </w:rPr>
              <w:t> </w:t>
            </w:r>
          </w:p>
        </w:tc>
        <w:tc>
          <w:tcPr>
            <w:tcW w:w="237" w:type="pct"/>
            <w:tcBorders>
              <w:top w:val="single" w:sz="4" w:space="0" w:color="auto"/>
              <w:left w:val="nil"/>
              <w:bottom w:val="single" w:sz="4" w:space="0" w:color="auto"/>
              <w:right w:val="single" w:sz="4" w:space="0" w:color="auto"/>
            </w:tcBorders>
            <w:shd w:val="clear" w:color="auto" w:fill="auto"/>
            <w:noWrap/>
            <w:vAlign w:val="bottom"/>
            <w:hideMark/>
          </w:tcPr>
          <w:p w14:paraId="3905FAC2" w14:textId="77777777" w:rsidR="00714FE0" w:rsidRPr="00D13F66" w:rsidRDefault="00714FE0" w:rsidP="00714FE0">
            <w:pPr>
              <w:ind w:firstLine="567"/>
              <w:jc w:val="both"/>
              <w:rPr>
                <w:sz w:val="6"/>
                <w:szCs w:val="24"/>
              </w:rPr>
            </w:pPr>
            <w:r w:rsidRPr="00D13F66">
              <w:rPr>
                <w:sz w:val="6"/>
                <w:szCs w:val="24"/>
              </w:rPr>
              <w:t> </w:t>
            </w:r>
          </w:p>
        </w:tc>
        <w:tc>
          <w:tcPr>
            <w:tcW w:w="237" w:type="pct"/>
            <w:tcBorders>
              <w:top w:val="single" w:sz="4" w:space="0" w:color="auto"/>
              <w:left w:val="nil"/>
              <w:bottom w:val="single" w:sz="4" w:space="0" w:color="auto"/>
              <w:right w:val="single" w:sz="4" w:space="0" w:color="auto"/>
            </w:tcBorders>
            <w:shd w:val="clear" w:color="auto" w:fill="auto"/>
            <w:noWrap/>
            <w:vAlign w:val="bottom"/>
            <w:hideMark/>
          </w:tcPr>
          <w:p w14:paraId="3571A956" w14:textId="77777777" w:rsidR="00714FE0" w:rsidRPr="00D13F66" w:rsidRDefault="00714FE0" w:rsidP="00714FE0">
            <w:pPr>
              <w:ind w:firstLine="567"/>
              <w:jc w:val="both"/>
              <w:rPr>
                <w:sz w:val="6"/>
                <w:szCs w:val="24"/>
              </w:rPr>
            </w:pPr>
            <w:r w:rsidRPr="00D13F66">
              <w:rPr>
                <w:sz w:val="6"/>
                <w:szCs w:val="24"/>
              </w:rPr>
              <w:t> </w:t>
            </w:r>
          </w:p>
        </w:tc>
        <w:tc>
          <w:tcPr>
            <w:tcW w:w="225" w:type="pct"/>
            <w:tcBorders>
              <w:top w:val="single" w:sz="4" w:space="0" w:color="auto"/>
              <w:left w:val="nil"/>
              <w:bottom w:val="single" w:sz="4" w:space="0" w:color="auto"/>
              <w:right w:val="single" w:sz="4" w:space="0" w:color="auto"/>
            </w:tcBorders>
            <w:shd w:val="clear" w:color="auto" w:fill="auto"/>
            <w:noWrap/>
            <w:vAlign w:val="bottom"/>
            <w:hideMark/>
          </w:tcPr>
          <w:p w14:paraId="647A1F4F" w14:textId="77777777" w:rsidR="00714FE0" w:rsidRPr="00D13F66" w:rsidRDefault="00714FE0" w:rsidP="00714FE0">
            <w:pPr>
              <w:ind w:firstLine="567"/>
              <w:jc w:val="both"/>
              <w:rPr>
                <w:sz w:val="6"/>
                <w:szCs w:val="24"/>
              </w:rPr>
            </w:pPr>
            <w:r w:rsidRPr="00D13F66">
              <w:rPr>
                <w:sz w:val="6"/>
                <w:szCs w:val="24"/>
              </w:rPr>
              <w:t> </w:t>
            </w:r>
          </w:p>
        </w:tc>
        <w:tc>
          <w:tcPr>
            <w:tcW w:w="214" w:type="pct"/>
            <w:tcBorders>
              <w:top w:val="single" w:sz="4" w:space="0" w:color="auto"/>
              <w:left w:val="nil"/>
              <w:bottom w:val="single" w:sz="4" w:space="0" w:color="auto"/>
              <w:right w:val="single" w:sz="4" w:space="0" w:color="auto"/>
            </w:tcBorders>
            <w:shd w:val="clear" w:color="auto" w:fill="auto"/>
            <w:noWrap/>
            <w:vAlign w:val="bottom"/>
            <w:hideMark/>
          </w:tcPr>
          <w:p w14:paraId="3C0FF616" w14:textId="77777777" w:rsidR="00714FE0" w:rsidRPr="00D13F66" w:rsidRDefault="00714FE0" w:rsidP="00714FE0">
            <w:pPr>
              <w:ind w:firstLine="567"/>
              <w:jc w:val="both"/>
              <w:rPr>
                <w:sz w:val="6"/>
                <w:szCs w:val="24"/>
              </w:rPr>
            </w:pPr>
            <w:r w:rsidRPr="00D13F66">
              <w:rPr>
                <w:sz w:val="6"/>
                <w:szCs w:val="24"/>
              </w:rPr>
              <w:t> </w:t>
            </w:r>
          </w:p>
        </w:tc>
        <w:tc>
          <w:tcPr>
            <w:tcW w:w="231" w:type="pct"/>
            <w:tcBorders>
              <w:top w:val="single" w:sz="4" w:space="0" w:color="auto"/>
              <w:left w:val="nil"/>
              <w:bottom w:val="single" w:sz="4" w:space="0" w:color="auto"/>
              <w:right w:val="single" w:sz="4" w:space="0" w:color="auto"/>
            </w:tcBorders>
            <w:shd w:val="clear" w:color="auto" w:fill="auto"/>
            <w:noWrap/>
            <w:vAlign w:val="bottom"/>
            <w:hideMark/>
          </w:tcPr>
          <w:p w14:paraId="4B608268" w14:textId="77777777" w:rsidR="00714FE0" w:rsidRPr="00D13F66" w:rsidRDefault="00714FE0" w:rsidP="00714FE0">
            <w:pPr>
              <w:ind w:firstLine="567"/>
              <w:jc w:val="both"/>
              <w:rPr>
                <w:sz w:val="6"/>
                <w:szCs w:val="24"/>
              </w:rPr>
            </w:pPr>
            <w:r w:rsidRPr="00D13F66">
              <w:rPr>
                <w:sz w:val="6"/>
                <w:szCs w:val="24"/>
              </w:rPr>
              <w:t> </w:t>
            </w:r>
          </w:p>
        </w:tc>
        <w:tc>
          <w:tcPr>
            <w:tcW w:w="206" w:type="pct"/>
            <w:tcBorders>
              <w:top w:val="single" w:sz="4" w:space="0" w:color="auto"/>
              <w:left w:val="nil"/>
              <w:bottom w:val="single" w:sz="4" w:space="0" w:color="auto"/>
              <w:right w:val="single" w:sz="4" w:space="0" w:color="auto"/>
            </w:tcBorders>
            <w:shd w:val="clear" w:color="auto" w:fill="auto"/>
            <w:noWrap/>
            <w:vAlign w:val="bottom"/>
            <w:hideMark/>
          </w:tcPr>
          <w:p w14:paraId="5077B682" w14:textId="77777777" w:rsidR="00714FE0" w:rsidRPr="00D13F66" w:rsidRDefault="00714FE0" w:rsidP="00714FE0">
            <w:pPr>
              <w:ind w:firstLine="567"/>
              <w:jc w:val="both"/>
              <w:rPr>
                <w:sz w:val="6"/>
                <w:szCs w:val="24"/>
              </w:rPr>
            </w:pPr>
            <w:r w:rsidRPr="00D13F66">
              <w:rPr>
                <w:sz w:val="6"/>
                <w:szCs w:val="24"/>
              </w:rPr>
              <w:t> </w:t>
            </w:r>
          </w:p>
        </w:tc>
        <w:tc>
          <w:tcPr>
            <w:tcW w:w="183" w:type="pct"/>
            <w:tcBorders>
              <w:top w:val="single" w:sz="4" w:space="0" w:color="auto"/>
              <w:left w:val="nil"/>
              <w:bottom w:val="single" w:sz="4" w:space="0" w:color="auto"/>
              <w:right w:val="single" w:sz="4" w:space="0" w:color="auto"/>
            </w:tcBorders>
            <w:shd w:val="clear" w:color="auto" w:fill="auto"/>
            <w:hideMark/>
          </w:tcPr>
          <w:p w14:paraId="1BA17431" w14:textId="77777777" w:rsidR="00714FE0" w:rsidRPr="00D13F66" w:rsidRDefault="00714FE0" w:rsidP="00714FE0">
            <w:pPr>
              <w:ind w:firstLine="567"/>
              <w:jc w:val="both"/>
              <w:rPr>
                <w:sz w:val="6"/>
                <w:szCs w:val="24"/>
              </w:rPr>
            </w:pPr>
            <w:r w:rsidRPr="00D13F66">
              <w:rPr>
                <w:sz w:val="6"/>
                <w:szCs w:val="24"/>
              </w:rPr>
              <w:t> </w:t>
            </w:r>
          </w:p>
        </w:tc>
        <w:tc>
          <w:tcPr>
            <w:tcW w:w="244" w:type="pct"/>
            <w:tcBorders>
              <w:top w:val="single" w:sz="4" w:space="0" w:color="auto"/>
              <w:left w:val="nil"/>
              <w:bottom w:val="single" w:sz="4" w:space="0" w:color="auto"/>
              <w:right w:val="single" w:sz="4" w:space="0" w:color="auto"/>
            </w:tcBorders>
            <w:shd w:val="clear" w:color="auto" w:fill="auto"/>
            <w:hideMark/>
          </w:tcPr>
          <w:p w14:paraId="1BF342E9" w14:textId="77777777" w:rsidR="00714FE0" w:rsidRPr="00D13F66" w:rsidRDefault="00714FE0" w:rsidP="00714FE0">
            <w:pPr>
              <w:ind w:firstLine="567"/>
              <w:jc w:val="both"/>
              <w:rPr>
                <w:sz w:val="6"/>
                <w:szCs w:val="24"/>
              </w:rPr>
            </w:pPr>
            <w:r w:rsidRPr="00D13F66">
              <w:rPr>
                <w:sz w:val="6"/>
                <w:szCs w:val="24"/>
              </w:rPr>
              <w:t> </w:t>
            </w:r>
          </w:p>
        </w:tc>
      </w:tr>
      <w:tr w:rsidR="00714FE0" w:rsidRPr="00D13F66" w14:paraId="4C72125B" w14:textId="77777777" w:rsidTr="00714FE0">
        <w:trPr>
          <w:trHeight w:val="240"/>
        </w:trPr>
        <w:tc>
          <w:tcPr>
            <w:tcW w:w="245" w:type="pct"/>
            <w:tcBorders>
              <w:top w:val="nil"/>
              <w:left w:val="nil"/>
              <w:bottom w:val="nil"/>
              <w:right w:val="nil"/>
            </w:tcBorders>
            <w:shd w:val="clear" w:color="auto" w:fill="auto"/>
            <w:noWrap/>
            <w:vAlign w:val="bottom"/>
            <w:hideMark/>
          </w:tcPr>
          <w:p w14:paraId="56B575F9" w14:textId="77777777" w:rsidR="00714FE0" w:rsidRPr="00D13F66" w:rsidRDefault="00714FE0" w:rsidP="00714FE0">
            <w:pPr>
              <w:ind w:firstLine="567"/>
              <w:jc w:val="both"/>
              <w:rPr>
                <w:sz w:val="6"/>
                <w:szCs w:val="24"/>
              </w:rPr>
            </w:pPr>
          </w:p>
        </w:tc>
        <w:tc>
          <w:tcPr>
            <w:tcW w:w="206" w:type="pct"/>
            <w:tcBorders>
              <w:top w:val="nil"/>
              <w:left w:val="nil"/>
              <w:bottom w:val="nil"/>
              <w:right w:val="nil"/>
            </w:tcBorders>
            <w:shd w:val="clear" w:color="auto" w:fill="auto"/>
            <w:noWrap/>
            <w:vAlign w:val="bottom"/>
            <w:hideMark/>
          </w:tcPr>
          <w:p w14:paraId="0A7BB51E" w14:textId="77777777" w:rsidR="00714FE0" w:rsidRPr="00D13F66" w:rsidRDefault="00714FE0" w:rsidP="00714FE0">
            <w:pPr>
              <w:ind w:firstLine="567"/>
              <w:jc w:val="both"/>
              <w:rPr>
                <w:sz w:val="6"/>
                <w:szCs w:val="24"/>
              </w:rPr>
            </w:pPr>
          </w:p>
        </w:tc>
        <w:tc>
          <w:tcPr>
            <w:tcW w:w="192" w:type="pct"/>
            <w:tcBorders>
              <w:top w:val="nil"/>
              <w:left w:val="nil"/>
              <w:bottom w:val="nil"/>
              <w:right w:val="nil"/>
            </w:tcBorders>
            <w:shd w:val="clear" w:color="auto" w:fill="auto"/>
            <w:noWrap/>
            <w:vAlign w:val="bottom"/>
            <w:hideMark/>
          </w:tcPr>
          <w:p w14:paraId="46DFE357" w14:textId="77777777" w:rsidR="00714FE0" w:rsidRPr="00D13F66" w:rsidRDefault="00714FE0" w:rsidP="00714FE0">
            <w:pPr>
              <w:ind w:firstLine="567"/>
              <w:jc w:val="both"/>
              <w:rPr>
                <w:sz w:val="6"/>
                <w:szCs w:val="24"/>
              </w:rPr>
            </w:pPr>
          </w:p>
        </w:tc>
        <w:tc>
          <w:tcPr>
            <w:tcW w:w="245" w:type="pct"/>
            <w:tcBorders>
              <w:top w:val="nil"/>
              <w:left w:val="nil"/>
              <w:bottom w:val="nil"/>
              <w:right w:val="nil"/>
            </w:tcBorders>
            <w:shd w:val="clear" w:color="auto" w:fill="auto"/>
            <w:noWrap/>
            <w:vAlign w:val="bottom"/>
            <w:hideMark/>
          </w:tcPr>
          <w:p w14:paraId="1621573A"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181BFEA6"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0504F116"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29A1971C"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372ED6E7" w14:textId="77777777" w:rsidR="00714FE0" w:rsidRPr="00D13F66" w:rsidRDefault="00714FE0" w:rsidP="00714FE0">
            <w:pPr>
              <w:ind w:firstLine="567"/>
              <w:jc w:val="both"/>
              <w:rPr>
                <w:sz w:val="6"/>
                <w:szCs w:val="24"/>
              </w:rPr>
            </w:pPr>
          </w:p>
        </w:tc>
        <w:tc>
          <w:tcPr>
            <w:tcW w:w="231" w:type="pct"/>
            <w:tcBorders>
              <w:top w:val="nil"/>
              <w:left w:val="nil"/>
              <w:bottom w:val="nil"/>
              <w:right w:val="nil"/>
            </w:tcBorders>
            <w:shd w:val="clear" w:color="auto" w:fill="auto"/>
            <w:noWrap/>
            <w:vAlign w:val="bottom"/>
            <w:hideMark/>
          </w:tcPr>
          <w:p w14:paraId="1AF72B92" w14:textId="77777777" w:rsidR="00714FE0" w:rsidRPr="00D13F66" w:rsidRDefault="00714FE0" w:rsidP="00714FE0">
            <w:pPr>
              <w:ind w:firstLine="567"/>
              <w:jc w:val="both"/>
              <w:rPr>
                <w:sz w:val="6"/>
                <w:szCs w:val="24"/>
              </w:rPr>
            </w:pPr>
          </w:p>
        </w:tc>
        <w:tc>
          <w:tcPr>
            <w:tcW w:w="214" w:type="pct"/>
            <w:tcBorders>
              <w:top w:val="nil"/>
              <w:left w:val="nil"/>
              <w:bottom w:val="nil"/>
              <w:right w:val="nil"/>
            </w:tcBorders>
            <w:shd w:val="clear" w:color="auto" w:fill="auto"/>
            <w:noWrap/>
            <w:vAlign w:val="bottom"/>
            <w:hideMark/>
          </w:tcPr>
          <w:p w14:paraId="174F36BD"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54F3BB10" w14:textId="77777777" w:rsidR="00714FE0" w:rsidRPr="00D13F66" w:rsidRDefault="00714FE0" w:rsidP="00714FE0">
            <w:pPr>
              <w:ind w:firstLine="567"/>
              <w:jc w:val="both"/>
              <w:rPr>
                <w:sz w:val="6"/>
                <w:szCs w:val="24"/>
              </w:rPr>
            </w:pPr>
          </w:p>
        </w:tc>
        <w:tc>
          <w:tcPr>
            <w:tcW w:w="278" w:type="pct"/>
            <w:tcBorders>
              <w:top w:val="nil"/>
              <w:left w:val="nil"/>
              <w:bottom w:val="nil"/>
              <w:right w:val="nil"/>
            </w:tcBorders>
            <w:shd w:val="clear" w:color="auto" w:fill="auto"/>
            <w:noWrap/>
            <w:vAlign w:val="bottom"/>
            <w:hideMark/>
          </w:tcPr>
          <w:p w14:paraId="255C3CD1"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5E95D5E5"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353BA655"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4C68D32F"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6C7A96C7"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35F72EEE" w14:textId="77777777" w:rsidR="00714FE0" w:rsidRPr="00D13F66" w:rsidRDefault="00714FE0" w:rsidP="00714FE0">
            <w:pPr>
              <w:ind w:firstLine="567"/>
              <w:jc w:val="both"/>
              <w:rPr>
                <w:sz w:val="6"/>
                <w:szCs w:val="24"/>
              </w:rPr>
            </w:pPr>
          </w:p>
        </w:tc>
        <w:tc>
          <w:tcPr>
            <w:tcW w:w="214" w:type="pct"/>
            <w:tcBorders>
              <w:top w:val="nil"/>
              <w:left w:val="nil"/>
              <w:bottom w:val="nil"/>
              <w:right w:val="nil"/>
            </w:tcBorders>
            <w:shd w:val="clear" w:color="auto" w:fill="auto"/>
            <w:noWrap/>
            <w:vAlign w:val="bottom"/>
            <w:hideMark/>
          </w:tcPr>
          <w:p w14:paraId="66D023D2" w14:textId="77777777" w:rsidR="00714FE0" w:rsidRPr="00D13F66" w:rsidRDefault="00714FE0" w:rsidP="00714FE0">
            <w:pPr>
              <w:ind w:firstLine="567"/>
              <w:jc w:val="both"/>
              <w:rPr>
                <w:sz w:val="6"/>
                <w:szCs w:val="24"/>
              </w:rPr>
            </w:pPr>
          </w:p>
        </w:tc>
        <w:tc>
          <w:tcPr>
            <w:tcW w:w="231" w:type="pct"/>
            <w:tcBorders>
              <w:top w:val="nil"/>
              <w:left w:val="nil"/>
              <w:bottom w:val="nil"/>
              <w:right w:val="nil"/>
            </w:tcBorders>
            <w:shd w:val="clear" w:color="auto" w:fill="auto"/>
            <w:noWrap/>
            <w:hideMark/>
          </w:tcPr>
          <w:p w14:paraId="59FB1471" w14:textId="77777777" w:rsidR="00714FE0" w:rsidRPr="00D13F66" w:rsidRDefault="00714FE0" w:rsidP="00714FE0">
            <w:pPr>
              <w:ind w:firstLine="567"/>
              <w:jc w:val="both"/>
              <w:rPr>
                <w:sz w:val="6"/>
                <w:szCs w:val="24"/>
              </w:rPr>
            </w:pPr>
          </w:p>
        </w:tc>
        <w:tc>
          <w:tcPr>
            <w:tcW w:w="206" w:type="pct"/>
            <w:tcBorders>
              <w:top w:val="nil"/>
              <w:left w:val="nil"/>
              <w:bottom w:val="nil"/>
              <w:right w:val="nil"/>
            </w:tcBorders>
            <w:shd w:val="clear" w:color="auto" w:fill="auto"/>
            <w:noWrap/>
            <w:hideMark/>
          </w:tcPr>
          <w:p w14:paraId="104C1523" w14:textId="77777777" w:rsidR="00714FE0" w:rsidRPr="00D13F66" w:rsidRDefault="00714FE0" w:rsidP="00714FE0">
            <w:pPr>
              <w:ind w:firstLine="567"/>
              <w:jc w:val="both"/>
              <w:rPr>
                <w:sz w:val="6"/>
                <w:szCs w:val="24"/>
              </w:rPr>
            </w:pPr>
          </w:p>
        </w:tc>
        <w:tc>
          <w:tcPr>
            <w:tcW w:w="183" w:type="pct"/>
            <w:tcBorders>
              <w:top w:val="nil"/>
              <w:left w:val="nil"/>
              <w:bottom w:val="nil"/>
              <w:right w:val="nil"/>
            </w:tcBorders>
            <w:shd w:val="clear" w:color="auto" w:fill="auto"/>
            <w:noWrap/>
            <w:hideMark/>
          </w:tcPr>
          <w:p w14:paraId="51D38A46" w14:textId="77777777" w:rsidR="00714FE0" w:rsidRPr="00D13F66" w:rsidRDefault="00714FE0" w:rsidP="00714FE0">
            <w:pPr>
              <w:ind w:firstLine="567"/>
              <w:jc w:val="both"/>
              <w:rPr>
                <w:sz w:val="6"/>
                <w:szCs w:val="24"/>
              </w:rPr>
            </w:pPr>
          </w:p>
        </w:tc>
        <w:tc>
          <w:tcPr>
            <w:tcW w:w="244" w:type="pct"/>
            <w:tcBorders>
              <w:top w:val="nil"/>
              <w:left w:val="nil"/>
              <w:bottom w:val="nil"/>
              <w:right w:val="nil"/>
            </w:tcBorders>
            <w:shd w:val="clear" w:color="auto" w:fill="auto"/>
            <w:noWrap/>
            <w:hideMark/>
          </w:tcPr>
          <w:p w14:paraId="3B6C7FDD" w14:textId="77777777" w:rsidR="00714FE0" w:rsidRPr="00D13F66" w:rsidRDefault="00714FE0" w:rsidP="00714FE0">
            <w:pPr>
              <w:ind w:firstLine="567"/>
              <w:jc w:val="both"/>
              <w:rPr>
                <w:sz w:val="6"/>
                <w:szCs w:val="24"/>
              </w:rPr>
            </w:pPr>
          </w:p>
        </w:tc>
      </w:tr>
      <w:tr w:rsidR="00714FE0" w:rsidRPr="00D13F66" w14:paraId="2605CE70" w14:textId="77777777" w:rsidTr="00714FE0">
        <w:trPr>
          <w:trHeight w:val="240"/>
        </w:trPr>
        <w:tc>
          <w:tcPr>
            <w:tcW w:w="245" w:type="pct"/>
            <w:tcBorders>
              <w:top w:val="nil"/>
              <w:left w:val="nil"/>
              <w:bottom w:val="nil"/>
              <w:right w:val="nil"/>
            </w:tcBorders>
            <w:shd w:val="clear" w:color="auto" w:fill="auto"/>
            <w:noWrap/>
            <w:vAlign w:val="bottom"/>
            <w:hideMark/>
          </w:tcPr>
          <w:p w14:paraId="4F371B6D" w14:textId="77777777" w:rsidR="00714FE0" w:rsidRPr="00D13F66" w:rsidRDefault="00714FE0" w:rsidP="00714FE0">
            <w:pPr>
              <w:ind w:firstLine="567"/>
              <w:jc w:val="both"/>
              <w:rPr>
                <w:sz w:val="6"/>
                <w:szCs w:val="24"/>
              </w:rPr>
            </w:pPr>
          </w:p>
        </w:tc>
        <w:tc>
          <w:tcPr>
            <w:tcW w:w="206" w:type="pct"/>
            <w:tcBorders>
              <w:top w:val="nil"/>
              <w:left w:val="nil"/>
              <w:bottom w:val="nil"/>
              <w:right w:val="nil"/>
            </w:tcBorders>
            <w:shd w:val="clear" w:color="auto" w:fill="auto"/>
            <w:noWrap/>
            <w:vAlign w:val="bottom"/>
            <w:hideMark/>
          </w:tcPr>
          <w:p w14:paraId="102413CB" w14:textId="77777777" w:rsidR="00714FE0" w:rsidRPr="00D13F66" w:rsidRDefault="00714FE0" w:rsidP="00714FE0">
            <w:pPr>
              <w:ind w:firstLine="567"/>
              <w:jc w:val="both"/>
              <w:rPr>
                <w:sz w:val="6"/>
                <w:szCs w:val="24"/>
              </w:rPr>
            </w:pPr>
          </w:p>
        </w:tc>
        <w:tc>
          <w:tcPr>
            <w:tcW w:w="192" w:type="pct"/>
            <w:tcBorders>
              <w:top w:val="nil"/>
              <w:left w:val="nil"/>
              <w:bottom w:val="nil"/>
              <w:right w:val="nil"/>
            </w:tcBorders>
            <w:shd w:val="clear" w:color="auto" w:fill="auto"/>
            <w:noWrap/>
            <w:vAlign w:val="bottom"/>
            <w:hideMark/>
          </w:tcPr>
          <w:p w14:paraId="53181B80" w14:textId="77777777" w:rsidR="00714FE0" w:rsidRPr="00D13F66" w:rsidRDefault="00714FE0" w:rsidP="00714FE0">
            <w:pPr>
              <w:ind w:firstLine="567"/>
              <w:jc w:val="both"/>
              <w:rPr>
                <w:sz w:val="6"/>
                <w:szCs w:val="24"/>
              </w:rPr>
            </w:pPr>
          </w:p>
        </w:tc>
        <w:tc>
          <w:tcPr>
            <w:tcW w:w="245" w:type="pct"/>
            <w:tcBorders>
              <w:top w:val="nil"/>
              <w:left w:val="nil"/>
              <w:bottom w:val="nil"/>
              <w:right w:val="nil"/>
            </w:tcBorders>
            <w:shd w:val="clear" w:color="auto" w:fill="auto"/>
            <w:noWrap/>
            <w:vAlign w:val="bottom"/>
            <w:hideMark/>
          </w:tcPr>
          <w:p w14:paraId="5EE3E5A6"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67EDFD93"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3025DC4D"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37813F07"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745BCD33" w14:textId="77777777" w:rsidR="00714FE0" w:rsidRPr="00D13F66" w:rsidRDefault="00714FE0" w:rsidP="00714FE0">
            <w:pPr>
              <w:ind w:firstLine="567"/>
              <w:jc w:val="both"/>
              <w:rPr>
                <w:sz w:val="6"/>
                <w:szCs w:val="24"/>
              </w:rPr>
            </w:pPr>
          </w:p>
        </w:tc>
        <w:tc>
          <w:tcPr>
            <w:tcW w:w="231" w:type="pct"/>
            <w:tcBorders>
              <w:top w:val="nil"/>
              <w:left w:val="nil"/>
              <w:bottom w:val="nil"/>
              <w:right w:val="nil"/>
            </w:tcBorders>
            <w:shd w:val="clear" w:color="auto" w:fill="auto"/>
            <w:noWrap/>
            <w:vAlign w:val="bottom"/>
            <w:hideMark/>
          </w:tcPr>
          <w:p w14:paraId="00DC1FAF" w14:textId="77777777" w:rsidR="00714FE0" w:rsidRPr="00D13F66" w:rsidRDefault="00714FE0" w:rsidP="00714FE0">
            <w:pPr>
              <w:ind w:firstLine="567"/>
              <w:jc w:val="both"/>
              <w:rPr>
                <w:sz w:val="6"/>
                <w:szCs w:val="24"/>
              </w:rPr>
            </w:pPr>
          </w:p>
        </w:tc>
        <w:tc>
          <w:tcPr>
            <w:tcW w:w="214" w:type="pct"/>
            <w:tcBorders>
              <w:top w:val="nil"/>
              <w:left w:val="nil"/>
              <w:bottom w:val="nil"/>
              <w:right w:val="nil"/>
            </w:tcBorders>
            <w:shd w:val="clear" w:color="auto" w:fill="auto"/>
            <w:noWrap/>
            <w:vAlign w:val="bottom"/>
            <w:hideMark/>
          </w:tcPr>
          <w:p w14:paraId="17B81D52"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0D4994BB" w14:textId="77777777" w:rsidR="00714FE0" w:rsidRPr="00D13F66" w:rsidRDefault="00714FE0" w:rsidP="00714FE0">
            <w:pPr>
              <w:ind w:firstLine="567"/>
              <w:jc w:val="both"/>
              <w:rPr>
                <w:sz w:val="6"/>
                <w:szCs w:val="24"/>
              </w:rPr>
            </w:pPr>
          </w:p>
        </w:tc>
        <w:tc>
          <w:tcPr>
            <w:tcW w:w="278" w:type="pct"/>
            <w:tcBorders>
              <w:top w:val="nil"/>
              <w:left w:val="nil"/>
              <w:bottom w:val="nil"/>
              <w:right w:val="nil"/>
            </w:tcBorders>
            <w:shd w:val="clear" w:color="auto" w:fill="auto"/>
            <w:noWrap/>
            <w:vAlign w:val="bottom"/>
            <w:hideMark/>
          </w:tcPr>
          <w:p w14:paraId="5ADB82EA"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323A3D50"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7F4EF03D"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12634D9F"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06A5912D"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18BF189B" w14:textId="77777777" w:rsidR="00714FE0" w:rsidRPr="00D13F66" w:rsidRDefault="00714FE0" w:rsidP="00714FE0">
            <w:pPr>
              <w:ind w:firstLine="567"/>
              <w:jc w:val="both"/>
              <w:rPr>
                <w:sz w:val="6"/>
                <w:szCs w:val="24"/>
              </w:rPr>
            </w:pPr>
          </w:p>
        </w:tc>
        <w:tc>
          <w:tcPr>
            <w:tcW w:w="214" w:type="pct"/>
            <w:tcBorders>
              <w:top w:val="nil"/>
              <w:left w:val="nil"/>
              <w:bottom w:val="nil"/>
              <w:right w:val="nil"/>
            </w:tcBorders>
            <w:shd w:val="clear" w:color="auto" w:fill="auto"/>
            <w:noWrap/>
            <w:vAlign w:val="bottom"/>
            <w:hideMark/>
          </w:tcPr>
          <w:p w14:paraId="761FC10E" w14:textId="77777777" w:rsidR="00714FE0" w:rsidRPr="00D13F66" w:rsidRDefault="00714FE0" w:rsidP="00714FE0">
            <w:pPr>
              <w:ind w:firstLine="567"/>
              <w:jc w:val="both"/>
              <w:rPr>
                <w:sz w:val="6"/>
                <w:szCs w:val="24"/>
              </w:rPr>
            </w:pPr>
          </w:p>
        </w:tc>
        <w:tc>
          <w:tcPr>
            <w:tcW w:w="231" w:type="pct"/>
            <w:tcBorders>
              <w:top w:val="nil"/>
              <w:left w:val="nil"/>
              <w:bottom w:val="nil"/>
              <w:right w:val="nil"/>
            </w:tcBorders>
            <w:shd w:val="clear" w:color="auto" w:fill="auto"/>
            <w:noWrap/>
            <w:hideMark/>
          </w:tcPr>
          <w:p w14:paraId="3B3E329E" w14:textId="77777777" w:rsidR="00714FE0" w:rsidRPr="00D13F66" w:rsidRDefault="00714FE0" w:rsidP="00714FE0">
            <w:pPr>
              <w:ind w:firstLine="567"/>
              <w:jc w:val="both"/>
              <w:rPr>
                <w:sz w:val="6"/>
                <w:szCs w:val="24"/>
              </w:rPr>
            </w:pPr>
          </w:p>
        </w:tc>
        <w:tc>
          <w:tcPr>
            <w:tcW w:w="206" w:type="pct"/>
            <w:tcBorders>
              <w:top w:val="nil"/>
              <w:left w:val="nil"/>
              <w:bottom w:val="nil"/>
              <w:right w:val="nil"/>
            </w:tcBorders>
            <w:shd w:val="clear" w:color="auto" w:fill="auto"/>
            <w:noWrap/>
            <w:hideMark/>
          </w:tcPr>
          <w:p w14:paraId="5C28AD0A" w14:textId="77777777" w:rsidR="00714FE0" w:rsidRPr="00D13F66" w:rsidRDefault="00714FE0" w:rsidP="00714FE0">
            <w:pPr>
              <w:ind w:firstLine="567"/>
              <w:jc w:val="both"/>
              <w:rPr>
                <w:sz w:val="6"/>
                <w:szCs w:val="24"/>
              </w:rPr>
            </w:pPr>
          </w:p>
        </w:tc>
        <w:tc>
          <w:tcPr>
            <w:tcW w:w="183" w:type="pct"/>
            <w:tcBorders>
              <w:top w:val="nil"/>
              <w:left w:val="nil"/>
              <w:bottom w:val="nil"/>
              <w:right w:val="nil"/>
            </w:tcBorders>
            <w:shd w:val="clear" w:color="auto" w:fill="auto"/>
            <w:noWrap/>
            <w:hideMark/>
          </w:tcPr>
          <w:p w14:paraId="1F834A14" w14:textId="77777777" w:rsidR="00714FE0" w:rsidRPr="00D13F66" w:rsidRDefault="00714FE0" w:rsidP="00714FE0">
            <w:pPr>
              <w:ind w:firstLine="567"/>
              <w:jc w:val="both"/>
              <w:rPr>
                <w:sz w:val="6"/>
                <w:szCs w:val="24"/>
              </w:rPr>
            </w:pPr>
          </w:p>
        </w:tc>
        <w:tc>
          <w:tcPr>
            <w:tcW w:w="244" w:type="pct"/>
            <w:tcBorders>
              <w:top w:val="nil"/>
              <w:left w:val="nil"/>
              <w:bottom w:val="nil"/>
              <w:right w:val="nil"/>
            </w:tcBorders>
            <w:shd w:val="clear" w:color="auto" w:fill="auto"/>
            <w:noWrap/>
            <w:hideMark/>
          </w:tcPr>
          <w:p w14:paraId="0ABD94E5" w14:textId="77777777" w:rsidR="00714FE0" w:rsidRPr="00D13F66" w:rsidRDefault="00714FE0" w:rsidP="00714FE0">
            <w:pPr>
              <w:ind w:firstLine="567"/>
              <w:jc w:val="both"/>
              <w:rPr>
                <w:sz w:val="6"/>
                <w:szCs w:val="24"/>
              </w:rPr>
            </w:pPr>
          </w:p>
        </w:tc>
      </w:tr>
      <w:tr w:rsidR="00714FE0" w:rsidRPr="00D13F66" w14:paraId="3FE3BBCE" w14:textId="77777777" w:rsidTr="00714FE0">
        <w:trPr>
          <w:trHeight w:val="240"/>
        </w:trPr>
        <w:tc>
          <w:tcPr>
            <w:tcW w:w="451" w:type="pct"/>
            <w:gridSpan w:val="2"/>
            <w:tcBorders>
              <w:top w:val="nil"/>
              <w:left w:val="nil"/>
              <w:bottom w:val="nil"/>
              <w:right w:val="nil"/>
            </w:tcBorders>
            <w:shd w:val="clear" w:color="auto" w:fill="auto"/>
            <w:noWrap/>
            <w:vAlign w:val="bottom"/>
            <w:hideMark/>
          </w:tcPr>
          <w:p w14:paraId="47CD6FD6" w14:textId="77777777" w:rsidR="00714FE0" w:rsidRPr="00D13F66" w:rsidRDefault="00714FE0" w:rsidP="00714FE0">
            <w:pPr>
              <w:ind w:firstLine="567"/>
              <w:jc w:val="both"/>
              <w:rPr>
                <w:b/>
                <w:bCs/>
                <w:sz w:val="6"/>
                <w:szCs w:val="24"/>
              </w:rPr>
            </w:pPr>
            <w:r w:rsidRPr="00D13F66">
              <w:rPr>
                <w:b/>
                <w:bCs/>
                <w:sz w:val="6"/>
                <w:szCs w:val="24"/>
              </w:rPr>
              <w:t>5.8. Исполнение обязательств по сделке</w:t>
            </w:r>
          </w:p>
        </w:tc>
        <w:tc>
          <w:tcPr>
            <w:tcW w:w="192" w:type="pct"/>
            <w:tcBorders>
              <w:top w:val="nil"/>
              <w:left w:val="nil"/>
              <w:bottom w:val="nil"/>
              <w:right w:val="nil"/>
            </w:tcBorders>
            <w:shd w:val="clear" w:color="auto" w:fill="auto"/>
            <w:noWrap/>
            <w:vAlign w:val="bottom"/>
            <w:hideMark/>
          </w:tcPr>
          <w:p w14:paraId="2F4833B8" w14:textId="77777777" w:rsidR="00714FE0" w:rsidRPr="00D13F66" w:rsidRDefault="00714FE0" w:rsidP="00714FE0">
            <w:pPr>
              <w:ind w:firstLine="567"/>
              <w:jc w:val="both"/>
              <w:rPr>
                <w:b/>
                <w:bCs/>
                <w:sz w:val="6"/>
                <w:szCs w:val="24"/>
              </w:rPr>
            </w:pPr>
          </w:p>
        </w:tc>
        <w:tc>
          <w:tcPr>
            <w:tcW w:w="245" w:type="pct"/>
            <w:tcBorders>
              <w:top w:val="nil"/>
              <w:left w:val="nil"/>
              <w:bottom w:val="nil"/>
              <w:right w:val="nil"/>
            </w:tcBorders>
            <w:shd w:val="clear" w:color="auto" w:fill="auto"/>
            <w:noWrap/>
            <w:vAlign w:val="bottom"/>
            <w:hideMark/>
          </w:tcPr>
          <w:p w14:paraId="7FF4DE8D"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700AB6B7"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66106F1B"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1F835CEA"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0D904B63" w14:textId="77777777" w:rsidR="00714FE0" w:rsidRPr="00D13F66" w:rsidRDefault="00714FE0" w:rsidP="00714FE0">
            <w:pPr>
              <w:ind w:firstLine="567"/>
              <w:jc w:val="both"/>
              <w:rPr>
                <w:sz w:val="6"/>
                <w:szCs w:val="24"/>
              </w:rPr>
            </w:pPr>
          </w:p>
        </w:tc>
        <w:tc>
          <w:tcPr>
            <w:tcW w:w="231" w:type="pct"/>
            <w:tcBorders>
              <w:top w:val="nil"/>
              <w:left w:val="nil"/>
              <w:bottom w:val="nil"/>
              <w:right w:val="nil"/>
            </w:tcBorders>
            <w:shd w:val="clear" w:color="auto" w:fill="auto"/>
            <w:noWrap/>
            <w:vAlign w:val="bottom"/>
            <w:hideMark/>
          </w:tcPr>
          <w:p w14:paraId="73A8C84A" w14:textId="77777777" w:rsidR="00714FE0" w:rsidRPr="00D13F66" w:rsidRDefault="00714FE0" w:rsidP="00714FE0">
            <w:pPr>
              <w:ind w:firstLine="567"/>
              <w:jc w:val="both"/>
              <w:rPr>
                <w:sz w:val="6"/>
                <w:szCs w:val="24"/>
              </w:rPr>
            </w:pPr>
          </w:p>
        </w:tc>
        <w:tc>
          <w:tcPr>
            <w:tcW w:w="214" w:type="pct"/>
            <w:tcBorders>
              <w:top w:val="nil"/>
              <w:left w:val="nil"/>
              <w:bottom w:val="nil"/>
              <w:right w:val="nil"/>
            </w:tcBorders>
            <w:shd w:val="clear" w:color="auto" w:fill="auto"/>
            <w:noWrap/>
            <w:vAlign w:val="bottom"/>
            <w:hideMark/>
          </w:tcPr>
          <w:p w14:paraId="2D18A8FC"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261786D1" w14:textId="77777777" w:rsidR="00714FE0" w:rsidRPr="00D13F66" w:rsidRDefault="00714FE0" w:rsidP="00714FE0">
            <w:pPr>
              <w:ind w:firstLine="567"/>
              <w:jc w:val="both"/>
              <w:rPr>
                <w:sz w:val="6"/>
                <w:szCs w:val="24"/>
              </w:rPr>
            </w:pPr>
          </w:p>
        </w:tc>
        <w:tc>
          <w:tcPr>
            <w:tcW w:w="278" w:type="pct"/>
            <w:tcBorders>
              <w:top w:val="nil"/>
              <w:left w:val="nil"/>
              <w:bottom w:val="nil"/>
              <w:right w:val="nil"/>
            </w:tcBorders>
            <w:shd w:val="clear" w:color="auto" w:fill="auto"/>
            <w:noWrap/>
            <w:vAlign w:val="bottom"/>
            <w:hideMark/>
          </w:tcPr>
          <w:p w14:paraId="6F9BCD66"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4723BB37"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40D1FBE1"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52B8CAD7"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164A8DB9"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452BB019" w14:textId="77777777" w:rsidR="00714FE0" w:rsidRPr="00D13F66" w:rsidRDefault="00714FE0" w:rsidP="00714FE0">
            <w:pPr>
              <w:ind w:firstLine="567"/>
              <w:jc w:val="both"/>
              <w:rPr>
                <w:sz w:val="6"/>
                <w:szCs w:val="24"/>
              </w:rPr>
            </w:pPr>
          </w:p>
        </w:tc>
        <w:tc>
          <w:tcPr>
            <w:tcW w:w="214" w:type="pct"/>
            <w:tcBorders>
              <w:top w:val="nil"/>
              <w:left w:val="nil"/>
              <w:bottom w:val="nil"/>
              <w:right w:val="nil"/>
            </w:tcBorders>
            <w:shd w:val="clear" w:color="auto" w:fill="auto"/>
            <w:noWrap/>
            <w:vAlign w:val="bottom"/>
            <w:hideMark/>
          </w:tcPr>
          <w:p w14:paraId="380F8A45" w14:textId="77777777" w:rsidR="00714FE0" w:rsidRPr="00D13F66" w:rsidRDefault="00714FE0" w:rsidP="00714FE0">
            <w:pPr>
              <w:ind w:firstLine="567"/>
              <w:jc w:val="both"/>
              <w:rPr>
                <w:sz w:val="6"/>
                <w:szCs w:val="24"/>
              </w:rPr>
            </w:pPr>
          </w:p>
        </w:tc>
        <w:tc>
          <w:tcPr>
            <w:tcW w:w="231" w:type="pct"/>
            <w:tcBorders>
              <w:top w:val="nil"/>
              <w:left w:val="nil"/>
              <w:bottom w:val="nil"/>
              <w:right w:val="nil"/>
            </w:tcBorders>
            <w:shd w:val="clear" w:color="auto" w:fill="auto"/>
            <w:noWrap/>
            <w:hideMark/>
          </w:tcPr>
          <w:p w14:paraId="47385514" w14:textId="77777777" w:rsidR="00714FE0" w:rsidRPr="00D13F66" w:rsidRDefault="00714FE0" w:rsidP="00714FE0">
            <w:pPr>
              <w:ind w:firstLine="567"/>
              <w:jc w:val="both"/>
              <w:rPr>
                <w:sz w:val="6"/>
                <w:szCs w:val="24"/>
              </w:rPr>
            </w:pPr>
          </w:p>
        </w:tc>
        <w:tc>
          <w:tcPr>
            <w:tcW w:w="206" w:type="pct"/>
            <w:tcBorders>
              <w:top w:val="nil"/>
              <w:left w:val="nil"/>
              <w:bottom w:val="nil"/>
              <w:right w:val="nil"/>
            </w:tcBorders>
            <w:shd w:val="clear" w:color="auto" w:fill="auto"/>
            <w:noWrap/>
            <w:hideMark/>
          </w:tcPr>
          <w:p w14:paraId="5724BC34" w14:textId="77777777" w:rsidR="00714FE0" w:rsidRPr="00D13F66" w:rsidRDefault="00714FE0" w:rsidP="00714FE0">
            <w:pPr>
              <w:ind w:firstLine="567"/>
              <w:jc w:val="both"/>
              <w:rPr>
                <w:sz w:val="6"/>
                <w:szCs w:val="24"/>
              </w:rPr>
            </w:pPr>
          </w:p>
        </w:tc>
        <w:tc>
          <w:tcPr>
            <w:tcW w:w="183" w:type="pct"/>
            <w:tcBorders>
              <w:top w:val="nil"/>
              <w:left w:val="nil"/>
              <w:bottom w:val="nil"/>
              <w:right w:val="nil"/>
            </w:tcBorders>
            <w:shd w:val="clear" w:color="auto" w:fill="auto"/>
            <w:noWrap/>
            <w:hideMark/>
          </w:tcPr>
          <w:p w14:paraId="3754EBDC" w14:textId="77777777" w:rsidR="00714FE0" w:rsidRPr="00D13F66" w:rsidRDefault="00714FE0" w:rsidP="00714FE0">
            <w:pPr>
              <w:ind w:firstLine="567"/>
              <w:jc w:val="both"/>
              <w:rPr>
                <w:sz w:val="6"/>
                <w:szCs w:val="24"/>
              </w:rPr>
            </w:pPr>
          </w:p>
        </w:tc>
        <w:tc>
          <w:tcPr>
            <w:tcW w:w="244" w:type="pct"/>
            <w:tcBorders>
              <w:top w:val="nil"/>
              <w:left w:val="nil"/>
              <w:bottom w:val="nil"/>
              <w:right w:val="nil"/>
            </w:tcBorders>
            <w:shd w:val="clear" w:color="auto" w:fill="auto"/>
            <w:noWrap/>
            <w:hideMark/>
          </w:tcPr>
          <w:p w14:paraId="4FE93003" w14:textId="77777777" w:rsidR="00714FE0" w:rsidRPr="00D13F66" w:rsidRDefault="00714FE0" w:rsidP="00714FE0">
            <w:pPr>
              <w:ind w:firstLine="567"/>
              <w:jc w:val="both"/>
              <w:rPr>
                <w:sz w:val="6"/>
                <w:szCs w:val="24"/>
              </w:rPr>
            </w:pPr>
          </w:p>
        </w:tc>
      </w:tr>
      <w:tr w:rsidR="00714FE0" w:rsidRPr="00D13F66" w14:paraId="332528EB" w14:textId="77777777" w:rsidTr="00714FE0">
        <w:trPr>
          <w:trHeight w:val="240"/>
        </w:trPr>
        <w:tc>
          <w:tcPr>
            <w:tcW w:w="245"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1EA8AA13" w14:textId="77777777" w:rsidR="00714FE0" w:rsidRPr="00D13F66" w:rsidRDefault="00714FE0" w:rsidP="00714FE0">
            <w:pPr>
              <w:ind w:firstLine="567"/>
              <w:jc w:val="both"/>
              <w:rPr>
                <w:i/>
                <w:iCs/>
                <w:sz w:val="6"/>
                <w:szCs w:val="24"/>
              </w:rPr>
            </w:pPr>
            <w:r w:rsidRPr="00D13F66">
              <w:rPr>
                <w:i/>
                <w:iCs/>
                <w:sz w:val="6"/>
                <w:szCs w:val="24"/>
              </w:rPr>
              <w:t>Номер сделки</w:t>
            </w:r>
          </w:p>
        </w:tc>
        <w:tc>
          <w:tcPr>
            <w:tcW w:w="206"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47916562" w14:textId="77777777" w:rsidR="00714FE0" w:rsidRPr="00D13F66" w:rsidRDefault="00714FE0" w:rsidP="00714FE0">
            <w:pPr>
              <w:ind w:firstLine="567"/>
              <w:jc w:val="both"/>
              <w:rPr>
                <w:i/>
                <w:iCs/>
                <w:sz w:val="6"/>
                <w:szCs w:val="24"/>
              </w:rPr>
            </w:pPr>
            <w:r w:rsidRPr="00D13F66">
              <w:rPr>
                <w:i/>
                <w:iCs/>
                <w:sz w:val="6"/>
                <w:szCs w:val="24"/>
              </w:rPr>
              <w:t>Дата сделки</w:t>
            </w:r>
          </w:p>
        </w:tc>
        <w:tc>
          <w:tcPr>
            <w:tcW w:w="192"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2FEB2935" w14:textId="77777777" w:rsidR="00714FE0" w:rsidRPr="00D13F66" w:rsidRDefault="00714FE0" w:rsidP="00714FE0">
            <w:pPr>
              <w:ind w:firstLine="567"/>
              <w:jc w:val="both"/>
              <w:rPr>
                <w:i/>
                <w:iCs/>
                <w:sz w:val="6"/>
                <w:szCs w:val="24"/>
              </w:rPr>
            </w:pPr>
            <w:r w:rsidRPr="00D13F66">
              <w:rPr>
                <w:i/>
                <w:iCs/>
                <w:sz w:val="6"/>
                <w:szCs w:val="24"/>
              </w:rPr>
              <w:t>Время сделки</w:t>
            </w:r>
          </w:p>
        </w:tc>
        <w:tc>
          <w:tcPr>
            <w:tcW w:w="245"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6B98B077" w14:textId="77777777" w:rsidR="00714FE0" w:rsidRPr="00D13F66" w:rsidRDefault="00714FE0" w:rsidP="00714FE0">
            <w:pPr>
              <w:ind w:firstLine="567"/>
              <w:jc w:val="both"/>
              <w:rPr>
                <w:i/>
                <w:iCs/>
                <w:sz w:val="6"/>
                <w:szCs w:val="24"/>
              </w:rPr>
            </w:pPr>
            <w:r w:rsidRPr="00D13F66">
              <w:rPr>
                <w:i/>
                <w:iCs/>
                <w:sz w:val="6"/>
                <w:szCs w:val="24"/>
              </w:rPr>
              <w:t>Вид сделки</w:t>
            </w:r>
          </w:p>
        </w:tc>
        <w:tc>
          <w:tcPr>
            <w:tcW w:w="225"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5BB6B9BE" w14:textId="77777777" w:rsidR="00714FE0" w:rsidRPr="00D13F66" w:rsidRDefault="00714FE0" w:rsidP="00714FE0">
            <w:pPr>
              <w:ind w:firstLine="567"/>
              <w:jc w:val="both"/>
              <w:rPr>
                <w:i/>
                <w:iCs/>
                <w:sz w:val="6"/>
                <w:szCs w:val="24"/>
              </w:rPr>
            </w:pPr>
            <w:r w:rsidRPr="00D13F66">
              <w:rPr>
                <w:i/>
                <w:iCs/>
                <w:sz w:val="6"/>
                <w:szCs w:val="24"/>
              </w:rPr>
              <w:t>Цена одной ЦБ</w:t>
            </w:r>
          </w:p>
        </w:tc>
        <w:tc>
          <w:tcPr>
            <w:tcW w:w="225"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0C009940" w14:textId="77777777" w:rsidR="00714FE0" w:rsidRPr="00D13F66" w:rsidRDefault="00714FE0" w:rsidP="00714FE0">
            <w:pPr>
              <w:ind w:firstLine="567"/>
              <w:jc w:val="both"/>
              <w:rPr>
                <w:i/>
                <w:iCs/>
                <w:sz w:val="6"/>
                <w:szCs w:val="24"/>
              </w:rPr>
            </w:pPr>
            <w:r w:rsidRPr="00D13F66">
              <w:rPr>
                <w:i/>
                <w:iCs/>
                <w:sz w:val="6"/>
                <w:szCs w:val="24"/>
              </w:rPr>
              <w:t>Количество ЦБ, шт.</w:t>
            </w:r>
          </w:p>
        </w:tc>
        <w:tc>
          <w:tcPr>
            <w:tcW w:w="225"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0E03DCF5" w14:textId="77777777" w:rsidR="00714FE0" w:rsidRPr="00D13F66" w:rsidRDefault="00714FE0" w:rsidP="00714FE0">
            <w:pPr>
              <w:ind w:firstLine="567"/>
              <w:jc w:val="both"/>
              <w:rPr>
                <w:i/>
                <w:iCs/>
                <w:sz w:val="6"/>
                <w:szCs w:val="24"/>
              </w:rPr>
            </w:pPr>
            <w:r w:rsidRPr="00D13F66">
              <w:rPr>
                <w:i/>
                <w:iCs/>
                <w:sz w:val="6"/>
                <w:szCs w:val="24"/>
              </w:rPr>
              <w:t>НКД</w:t>
            </w:r>
          </w:p>
        </w:tc>
        <w:tc>
          <w:tcPr>
            <w:tcW w:w="225"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45405907" w14:textId="77777777" w:rsidR="00714FE0" w:rsidRPr="00D13F66" w:rsidRDefault="00714FE0" w:rsidP="00714FE0">
            <w:pPr>
              <w:ind w:firstLine="567"/>
              <w:jc w:val="both"/>
              <w:rPr>
                <w:i/>
                <w:iCs/>
                <w:sz w:val="6"/>
                <w:szCs w:val="24"/>
              </w:rPr>
            </w:pPr>
            <w:r w:rsidRPr="00D13F66">
              <w:rPr>
                <w:i/>
                <w:iCs/>
                <w:sz w:val="6"/>
                <w:szCs w:val="24"/>
              </w:rPr>
              <w:t>Сумма сделки</w:t>
            </w:r>
          </w:p>
        </w:tc>
        <w:tc>
          <w:tcPr>
            <w:tcW w:w="231"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50A439F5" w14:textId="77777777" w:rsidR="00714FE0" w:rsidRPr="00D13F66" w:rsidRDefault="00714FE0" w:rsidP="00714FE0">
            <w:pPr>
              <w:ind w:firstLine="567"/>
              <w:jc w:val="both"/>
              <w:rPr>
                <w:i/>
                <w:iCs/>
                <w:sz w:val="6"/>
                <w:szCs w:val="24"/>
              </w:rPr>
            </w:pPr>
            <w:r w:rsidRPr="00D13F66">
              <w:rPr>
                <w:i/>
                <w:iCs/>
                <w:sz w:val="6"/>
                <w:szCs w:val="24"/>
              </w:rPr>
              <w:t>Тип сделки РЕПО</w:t>
            </w:r>
          </w:p>
        </w:tc>
        <w:tc>
          <w:tcPr>
            <w:tcW w:w="451" w:type="pct"/>
            <w:gridSpan w:val="2"/>
            <w:tcBorders>
              <w:top w:val="single" w:sz="4" w:space="0" w:color="auto"/>
              <w:left w:val="nil"/>
              <w:bottom w:val="single" w:sz="4" w:space="0" w:color="auto"/>
              <w:right w:val="single" w:sz="4" w:space="0" w:color="000000"/>
            </w:tcBorders>
            <w:shd w:val="clear" w:color="auto" w:fill="auto"/>
            <w:hideMark/>
          </w:tcPr>
          <w:p w14:paraId="475052BB" w14:textId="77777777" w:rsidR="00714FE0" w:rsidRPr="00D13F66" w:rsidRDefault="00714FE0" w:rsidP="00714FE0">
            <w:pPr>
              <w:ind w:firstLine="567"/>
              <w:jc w:val="both"/>
              <w:rPr>
                <w:i/>
                <w:iCs/>
                <w:sz w:val="6"/>
                <w:szCs w:val="24"/>
              </w:rPr>
            </w:pPr>
            <w:r w:rsidRPr="00D13F66">
              <w:rPr>
                <w:i/>
                <w:iCs/>
                <w:sz w:val="6"/>
                <w:szCs w:val="24"/>
              </w:rPr>
              <w:t>Дата оплаты</w:t>
            </w:r>
          </w:p>
        </w:tc>
        <w:tc>
          <w:tcPr>
            <w:tcW w:w="516" w:type="pct"/>
            <w:gridSpan w:val="2"/>
            <w:tcBorders>
              <w:top w:val="single" w:sz="4" w:space="0" w:color="auto"/>
              <w:left w:val="nil"/>
              <w:bottom w:val="single" w:sz="4" w:space="0" w:color="auto"/>
              <w:right w:val="single" w:sz="4" w:space="0" w:color="000000"/>
            </w:tcBorders>
            <w:shd w:val="clear" w:color="auto" w:fill="auto"/>
            <w:hideMark/>
          </w:tcPr>
          <w:p w14:paraId="6F82AAE5" w14:textId="77777777" w:rsidR="00714FE0" w:rsidRPr="00D13F66" w:rsidRDefault="00714FE0" w:rsidP="00714FE0">
            <w:pPr>
              <w:ind w:firstLine="567"/>
              <w:jc w:val="both"/>
              <w:rPr>
                <w:i/>
                <w:iCs/>
                <w:sz w:val="6"/>
                <w:szCs w:val="24"/>
              </w:rPr>
            </w:pPr>
            <w:r w:rsidRPr="00D13F66">
              <w:rPr>
                <w:i/>
                <w:iCs/>
                <w:sz w:val="6"/>
                <w:szCs w:val="24"/>
              </w:rPr>
              <w:t>Дата поставки</w:t>
            </w:r>
          </w:p>
        </w:tc>
        <w:tc>
          <w:tcPr>
            <w:tcW w:w="237" w:type="pct"/>
            <w:vMerge w:val="restart"/>
            <w:tcBorders>
              <w:top w:val="single" w:sz="4" w:space="0" w:color="auto"/>
              <w:left w:val="nil"/>
              <w:bottom w:val="single" w:sz="4" w:space="0" w:color="000000"/>
              <w:right w:val="single" w:sz="4" w:space="0" w:color="000000"/>
            </w:tcBorders>
            <w:shd w:val="clear" w:color="auto" w:fill="auto"/>
            <w:hideMark/>
          </w:tcPr>
          <w:p w14:paraId="02E300AA" w14:textId="3A210EFF" w:rsidR="00714FE0" w:rsidRPr="00D13F66" w:rsidRDefault="00714FE0" w:rsidP="00714FE0">
            <w:pPr>
              <w:ind w:firstLine="567"/>
              <w:jc w:val="both"/>
              <w:rPr>
                <w:i/>
                <w:iCs/>
                <w:sz w:val="6"/>
                <w:szCs w:val="24"/>
              </w:rPr>
            </w:pPr>
            <w:r w:rsidRPr="00D13F66">
              <w:rPr>
                <w:i/>
                <w:iCs/>
                <w:sz w:val="6"/>
                <w:szCs w:val="24"/>
              </w:rPr>
              <w:t xml:space="preserve">Списанная комиссия </w:t>
            </w:r>
            <w:r w:rsidR="0033383B">
              <w:rPr>
                <w:i/>
                <w:iCs/>
                <w:sz w:val="6"/>
                <w:szCs w:val="24"/>
              </w:rPr>
              <w:t>Брокер</w:t>
            </w:r>
            <w:r w:rsidRPr="00D13F66">
              <w:rPr>
                <w:i/>
                <w:iCs/>
                <w:sz w:val="6"/>
                <w:szCs w:val="24"/>
              </w:rPr>
              <w:t>а</w:t>
            </w:r>
          </w:p>
        </w:tc>
        <w:tc>
          <w:tcPr>
            <w:tcW w:w="237" w:type="pct"/>
            <w:vMerge w:val="restart"/>
            <w:tcBorders>
              <w:top w:val="single" w:sz="4" w:space="0" w:color="auto"/>
              <w:left w:val="single" w:sz="4" w:space="0" w:color="000000"/>
              <w:bottom w:val="single" w:sz="4" w:space="0" w:color="000000"/>
              <w:right w:val="single" w:sz="4" w:space="0" w:color="000000"/>
            </w:tcBorders>
            <w:shd w:val="clear" w:color="auto" w:fill="auto"/>
            <w:hideMark/>
          </w:tcPr>
          <w:p w14:paraId="599D3BC5" w14:textId="0EE88166" w:rsidR="00714FE0" w:rsidRPr="00D13F66" w:rsidRDefault="00714FE0" w:rsidP="00714FE0">
            <w:pPr>
              <w:ind w:firstLine="567"/>
              <w:jc w:val="both"/>
              <w:rPr>
                <w:i/>
                <w:iCs/>
                <w:sz w:val="6"/>
                <w:szCs w:val="24"/>
              </w:rPr>
            </w:pPr>
            <w:r w:rsidRPr="00D13F66">
              <w:rPr>
                <w:i/>
                <w:iCs/>
                <w:sz w:val="6"/>
                <w:szCs w:val="24"/>
              </w:rPr>
              <w:t xml:space="preserve">Начисленная комиссия </w:t>
            </w:r>
            <w:r w:rsidR="0033383B">
              <w:rPr>
                <w:i/>
                <w:iCs/>
                <w:sz w:val="6"/>
                <w:szCs w:val="24"/>
              </w:rPr>
              <w:t>Брокер</w:t>
            </w:r>
            <w:r w:rsidRPr="00D13F66">
              <w:rPr>
                <w:i/>
                <w:iCs/>
                <w:sz w:val="6"/>
                <w:szCs w:val="24"/>
              </w:rPr>
              <w:t>а</w:t>
            </w:r>
          </w:p>
        </w:tc>
        <w:tc>
          <w:tcPr>
            <w:tcW w:w="237" w:type="pct"/>
            <w:vMerge w:val="restart"/>
            <w:tcBorders>
              <w:top w:val="single" w:sz="4" w:space="0" w:color="auto"/>
              <w:left w:val="single" w:sz="4" w:space="0" w:color="000000"/>
              <w:bottom w:val="single" w:sz="4" w:space="0" w:color="000000"/>
              <w:right w:val="single" w:sz="4" w:space="0" w:color="auto"/>
            </w:tcBorders>
            <w:shd w:val="clear" w:color="auto" w:fill="auto"/>
            <w:hideMark/>
          </w:tcPr>
          <w:p w14:paraId="000ACF63" w14:textId="77777777" w:rsidR="00714FE0" w:rsidRPr="00D13F66" w:rsidRDefault="00714FE0" w:rsidP="00714FE0">
            <w:pPr>
              <w:ind w:firstLine="567"/>
              <w:jc w:val="both"/>
              <w:rPr>
                <w:i/>
                <w:iCs/>
                <w:sz w:val="6"/>
                <w:szCs w:val="24"/>
              </w:rPr>
            </w:pPr>
            <w:r w:rsidRPr="00D13F66">
              <w:rPr>
                <w:i/>
                <w:iCs/>
                <w:sz w:val="6"/>
                <w:szCs w:val="24"/>
              </w:rPr>
              <w:t>Комиссия ТС</w:t>
            </w:r>
          </w:p>
        </w:tc>
        <w:tc>
          <w:tcPr>
            <w:tcW w:w="225"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39C2B2C7" w14:textId="77777777" w:rsidR="00714FE0" w:rsidRPr="00D13F66" w:rsidRDefault="00714FE0" w:rsidP="00714FE0">
            <w:pPr>
              <w:ind w:firstLine="567"/>
              <w:jc w:val="both"/>
              <w:rPr>
                <w:i/>
                <w:iCs/>
                <w:sz w:val="6"/>
                <w:szCs w:val="24"/>
              </w:rPr>
            </w:pPr>
            <w:r w:rsidRPr="00D13F66">
              <w:rPr>
                <w:i/>
                <w:iCs/>
                <w:sz w:val="6"/>
                <w:szCs w:val="24"/>
              </w:rPr>
              <w:t>Место совершения сделки</w:t>
            </w:r>
          </w:p>
        </w:tc>
        <w:tc>
          <w:tcPr>
            <w:tcW w:w="214" w:type="pct"/>
            <w:tcBorders>
              <w:top w:val="nil"/>
              <w:left w:val="nil"/>
              <w:bottom w:val="nil"/>
              <w:right w:val="nil"/>
            </w:tcBorders>
            <w:shd w:val="clear" w:color="auto" w:fill="auto"/>
            <w:noWrap/>
            <w:vAlign w:val="bottom"/>
            <w:hideMark/>
          </w:tcPr>
          <w:p w14:paraId="7D513D67" w14:textId="77777777" w:rsidR="00714FE0" w:rsidRPr="00D13F66" w:rsidRDefault="00714FE0" w:rsidP="00714FE0">
            <w:pPr>
              <w:ind w:firstLine="567"/>
              <w:jc w:val="both"/>
              <w:rPr>
                <w:i/>
                <w:iCs/>
                <w:sz w:val="6"/>
                <w:szCs w:val="24"/>
              </w:rPr>
            </w:pPr>
          </w:p>
        </w:tc>
        <w:tc>
          <w:tcPr>
            <w:tcW w:w="231" w:type="pct"/>
            <w:tcBorders>
              <w:top w:val="nil"/>
              <w:left w:val="nil"/>
              <w:bottom w:val="nil"/>
              <w:right w:val="nil"/>
            </w:tcBorders>
            <w:shd w:val="clear" w:color="auto" w:fill="auto"/>
            <w:noWrap/>
            <w:vAlign w:val="bottom"/>
            <w:hideMark/>
          </w:tcPr>
          <w:p w14:paraId="30ADA057" w14:textId="77777777" w:rsidR="00714FE0" w:rsidRPr="00D13F66" w:rsidRDefault="00714FE0" w:rsidP="00714FE0">
            <w:pPr>
              <w:ind w:firstLine="567"/>
              <w:jc w:val="both"/>
              <w:rPr>
                <w:sz w:val="6"/>
                <w:szCs w:val="24"/>
              </w:rPr>
            </w:pPr>
          </w:p>
        </w:tc>
        <w:tc>
          <w:tcPr>
            <w:tcW w:w="206" w:type="pct"/>
            <w:tcBorders>
              <w:top w:val="nil"/>
              <w:left w:val="nil"/>
              <w:bottom w:val="nil"/>
              <w:right w:val="nil"/>
            </w:tcBorders>
            <w:shd w:val="clear" w:color="auto" w:fill="auto"/>
            <w:noWrap/>
            <w:vAlign w:val="bottom"/>
            <w:hideMark/>
          </w:tcPr>
          <w:p w14:paraId="0FECF044" w14:textId="77777777" w:rsidR="00714FE0" w:rsidRPr="00D13F66" w:rsidRDefault="00714FE0" w:rsidP="00714FE0">
            <w:pPr>
              <w:ind w:firstLine="567"/>
              <w:jc w:val="both"/>
              <w:rPr>
                <w:sz w:val="6"/>
                <w:szCs w:val="24"/>
              </w:rPr>
            </w:pPr>
          </w:p>
        </w:tc>
        <w:tc>
          <w:tcPr>
            <w:tcW w:w="183" w:type="pct"/>
            <w:tcBorders>
              <w:top w:val="nil"/>
              <w:left w:val="nil"/>
              <w:bottom w:val="nil"/>
              <w:right w:val="nil"/>
            </w:tcBorders>
            <w:shd w:val="clear" w:color="auto" w:fill="auto"/>
            <w:noWrap/>
            <w:vAlign w:val="bottom"/>
            <w:hideMark/>
          </w:tcPr>
          <w:p w14:paraId="0FCA1F32" w14:textId="77777777" w:rsidR="00714FE0" w:rsidRPr="00D13F66" w:rsidRDefault="00714FE0" w:rsidP="00714FE0">
            <w:pPr>
              <w:ind w:firstLine="567"/>
              <w:jc w:val="both"/>
              <w:rPr>
                <w:sz w:val="6"/>
                <w:szCs w:val="24"/>
              </w:rPr>
            </w:pPr>
          </w:p>
        </w:tc>
        <w:tc>
          <w:tcPr>
            <w:tcW w:w="244" w:type="pct"/>
            <w:tcBorders>
              <w:top w:val="nil"/>
              <w:left w:val="nil"/>
              <w:bottom w:val="nil"/>
              <w:right w:val="nil"/>
            </w:tcBorders>
            <w:shd w:val="clear" w:color="auto" w:fill="auto"/>
            <w:noWrap/>
            <w:hideMark/>
          </w:tcPr>
          <w:p w14:paraId="581B875F" w14:textId="77777777" w:rsidR="00714FE0" w:rsidRPr="00D13F66" w:rsidRDefault="00714FE0" w:rsidP="00714FE0">
            <w:pPr>
              <w:ind w:firstLine="567"/>
              <w:jc w:val="both"/>
              <w:rPr>
                <w:sz w:val="6"/>
                <w:szCs w:val="24"/>
              </w:rPr>
            </w:pPr>
          </w:p>
        </w:tc>
      </w:tr>
      <w:tr w:rsidR="00714FE0" w:rsidRPr="00D13F66" w14:paraId="37C96E40" w14:textId="77777777" w:rsidTr="00714FE0">
        <w:trPr>
          <w:trHeight w:val="480"/>
        </w:trPr>
        <w:tc>
          <w:tcPr>
            <w:tcW w:w="245" w:type="pct"/>
            <w:vMerge/>
            <w:tcBorders>
              <w:top w:val="single" w:sz="4" w:space="0" w:color="auto"/>
              <w:left w:val="single" w:sz="4" w:space="0" w:color="auto"/>
              <w:bottom w:val="single" w:sz="4" w:space="0" w:color="000000"/>
              <w:right w:val="single" w:sz="4" w:space="0" w:color="auto"/>
            </w:tcBorders>
            <w:vAlign w:val="center"/>
            <w:hideMark/>
          </w:tcPr>
          <w:p w14:paraId="339F9E4E" w14:textId="77777777" w:rsidR="00714FE0" w:rsidRPr="00D13F66" w:rsidRDefault="00714FE0" w:rsidP="00714FE0">
            <w:pPr>
              <w:ind w:firstLine="567"/>
              <w:jc w:val="both"/>
              <w:rPr>
                <w:i/>
                <w:iCs/>
                <w:sz w:val="6"/>
                <w:szCs w:val="24"/>
              </w:rPr>
            </w:pPr>
          </w:p>
        </w:tc>
        <w:tc>
          <w:tcPr>
            <w:tcW w:w="206" w:type="pct"/>
            <w:vMerge/>
            <w:tcBorders>
              <w:top w:val="single" w:sz="4" w:space="0" w:color="auto"/>
              <w:left w:val="single" w:sz="4" w:space="0" w:color="auto"/>
              <w:bottom w:val="single" w:sz="4" w:space="0" w:color="000000"/>
              <w:right w:val="single" w:sz="4" w:space="0" w:color="auto"/>
            </w:tcBorders>
            <w:vAlign w:val="center"/>
            <w:hideMark/>
          </w:tcPr>
          <w:p w14:paraId="0D88F580" w14:textId="77777777" w:rsidR="00714FE0" w:rsidRPr="00D13F66" w:rsidRDefault="00714FE0" w:rsidP="00714FE0">
            <w:pPr>
              <w:ind w:firstLine="567"/>
              <w:jc w:val="both"/>
              <w:rPr>
                <w:i/>
                <w:iCs/>
                <w:sz w:val="6"/>
                <w:szCs w:val="24"/>
              </w:rPr>
            </w:pPr>
          </w:p>
        </w:tc>
        <w:tc>
          <w:tcPr>
            <w:tcW w:w="192" w:type="pct"/>
            <w:vMerge/>
            <w:tcBorders>
              <w:top w:val="single" w:sz="4" w:space="0" w:color="auto"/>
              <w:left w:val="single" w:sz="4" w:space="0" w:color="auto"/>
              <w:bottom w:val="single" w:sz="4" w:space="0" w:color="000000"/>
              <w:right w:val="single" w:sz="4" w:space="0" w:color="auto"/>
            </w:tcBorders>
            <w:vAlign w:val="center"/>
            <w:hideMark/>
          </w:tcPr>
          <w:p w14:paraId="5A3ED6D6" w14:textId="77777777" w:rsidR="00714FE0" w:rsidRPr="00D13F66" w:rsidRDefault="00714FE0" w:rsidP="00714FE0">
            <w:pPr>
              <w:ind w:firstLine="567"/>
              <w:jc w:val="both"/>
              <w:rPr>
                <w:i/>
                <w:iCs/>
                <w:sz w:val="6"/>
                <w:szCs w:val="24"/>
              </w:rPr>
            </w:pPr>
          </w:p>
        </w:tc>
        <w:tc>
          <w:tcPr>
            <w:tcW w:w="245" w:type="pct"/>
            <w:vMerge/>
            <w:tcBorders>
              <w:top w:val="single" w:sz="4" w:space="0" w:color="auto"/>
              <w:left w:val="single" w:sz="4" w:space="0" w:color="auto"/>
              <w:bottom w:val="single" w:sz="4" w:space="0" w:color="000000"/>
              <w:right w:val="single" w:sz="4" w:space="0" w:color="auto"/>
            </w:tcBorders>
            <w:vAlign w:val="center"/>
            <w:hideMark/>
          </w:tcPr>
          <w:p w14:paraId="37C4B772" w14:textId="77777777" w:rsidR="00714FE0" w:rsidRPr="00D13F66" w:rsidRDefault="00714FE0" w:rsidP="00714FE0">
            <w:pPr>
              <w:ind w:firstLine="567"/>
              <w:jc w:val="both"/>
              <w:rPr>
                <w:i/>
                <w:iCs/>
                <w:sz w:val="6"/>
                <w:szCs w:val="24"/>
              </w:rPr>
            </w:pPr>
          </w:p>
        </w:tc>
        <w:tc>
          <w:tcPr>
            <w:tcW w:w="225" w:type="pct"/>
            <w:vMerge/>
            <w:tcBorders>
              <w:top w:val="single" w:sz="4" w:space="0" w:color="auto"/>
              <w:left w:val="single" w:sz="4" w:space="0" w:color="auto"/>
              <w:bottom w:val="single" w:sz="4" w:space="0" w:color="000000"/>
              <w:right w:val="single" w:sz="4" w:space="0" w:color="auto"/>
            </w:tcBorders>
            <w:vAlign w:val="center"/>
            <w:hideMark/>
          </w:tcPr>
          <w:p w14:paraId="10BE52E1" w14:textId="77777777" w:rsidR="00714FE0" w:rsidRPr="00D13F66" w:rsidRDefault="00714FE0" w:rsidP="00714FE0">
            <w:pPr>
              <w:ind w:firstLine="567"/>
              <w:jc w:val="both"/>
              <w:rPr>
                <w:i/>
                <w:iCs/>
                <w:sz w:val="6"/>
                <w:szCs w:val="24"/>
              </w:rPr>
            </w:pPr>
          </w:p>
        </w:tc>
        <w:tc>
          <w:tcPr>
            <w:tcW w:w="225" w:type="pct"/>
            <w:vMerge/>
            <w:tcBorders>
              <w:top w:val="single" w:sz="4" w:space="0" w:color="auto"/>
              <w:left w:val="single" w:sz="4" w:space="0" w:color="auto"/>
              <w:bottom w:val="single" w:sz="4" w:space="0" w:color="000000"/>
              <w:right w:val="single" w:sz="4" w:space="0" w:color="auto"/>
            </w:tcBorders>
            <w:vAlign w:val="center"/>
            <w:hideMark/>
          </w:tcPr>
          <w:p w14:paraId="707E39A2" w14:textId="77777777" w:rsidR="00714FE0" w:rsidRPr="00D13F66" w:rsidRDefault="00714FE0" w:rsidP="00714FE0">
            <w:pPr>
              <w:ind w:firstLine="567"/>
              <w:jc w:val="both"/>
              <w:rPr>
                <w:i/>
                <w:iCs/>
                <w:sz w:val="6"/>
                <w:szCs w:val="24"/>
              </w:rPr>
            </w:pPr>
          </w:p>
        </w:tc>
        <w:tc>
          <w:tcPr>
            <w:tcW w:w="225" w:type="pct"/>
            <w:vMerge/>
            <w:tcBorders>
              <w:top w:val="single" w:sz="4" w:space="0" w:color="auto"/>
              <w:left w:val="single" w:sz="4" w:space="0" w:color="auto"/>
              <w:bottom w:val="single" w:sz="4" w:space="0" w:color="000000"/>
              <w:right w:val="single" w:sz="4" w:space="0" w:color="auto"/>
            </w:tcBorders>
            <w:vAlign w:val="center"/>
            <w:hideMark/>
          </w:tcPr>
          <w:p w14:paraId="3575E906" w14:textId="77777777" w:rsidR="00714FE0" w:rsidRPr="00D13F66" w:rsidRDefault="00714FE0" w:rsidP="00714FE0">
            <w:pPr>
              <w:ind w:firstLine="567"/>
              <w:jc w:val="both"/>
              <w:rPr>
                <w:i/>
                <w:iCs/>
                <w:sz w:val="6"/>
                <w:szCs w:val="24"/>
              </w:rPr>
            </w:pPr>
          </w:p>
        </w:tc>
        <w:tc>
          <w:tcPr>
            <w:tcW w:w="225" w:type="pct"/>
            <w:vMerge/>
            <w:tcBorders>
              <w:top w:val="single" w:sz="4" w:space="0" w:color="auto"/>
              <w:left w:val="single" w:sz="4" w:space="0" w:color="auto"/>
              <w:bottom w:val="single" w:sz="4" w:space="0" w:color="000000"/>
              <w:right w:val="single" w:sz="4" w:space="0" w:color="auto"/>
            </w:tcBorders>
            <w:vAlign w:val="center"/>
            <w:hideMark/>
          </w:tcPr>
          <w:p w14:paraId="077957AF" w14:textId="77777777" w:rsidR="00714FE0" w:rsidRPr="00D13F66" w:rsidRDefault="00714FE0" w:rsidP="00714FE0">
            <w:pPr>
              <w:ind w:firstLine="567"/>
              <w:jc w:val="both"/>
              <w:rPr>
                <w:i/>
                <w:iCs/>
                <w:sz w:val="6"/>
                <w:szCs w:val="24"/>
              </w:rPr>
            </w:pPr>
          </w:p>
        </w:tc>
        <w:tc>
          <w:tcPr>
            <w:tcW w:w="231" w:type="pct"/>
            <w:vMerge/>
            <w:tcBorders>
              <w:top w:val="single" w:sz="4" w:space="0" w:color="auto"/>
              <w:left w:val="single" w:sz="4" w:space="0" w:color="auto"/>
              <w:bottom w:val="single" w:sz="4" w:space="0" w:color="000000"/>
              <w:right w:val="single" w:sz="4" w:space="0" w:color="auto"/>
            </w:tcBorders>
            <w:vAlign w:val="center"/>
            <w:hideMark/>
          </w:tcPr>
          <w:p w14:paraId="55259982" w14:textId="77777777" w:rsidR="00714FE0" w:rsidRPr="00D13F66" w:rsidRDefault="00714FE0" w:rsidP="00714FE0">
            <w:pPr>
              <w:ind w:firstLine="567"/>
              <w:jc w:val="both"/>
              <w:rPr>
                <w:i/>
                <w:iCs/>
                <w:sz w:val="6"/>
                <w:szCs w:val="24"/>
              </w:rPr>
            </w:pPr>
          </w:p>
        </w:tc>
        <w:tc>
          <w:tcPr>
            <w:tcW w:w="214" w:type="pct"/>
            <w:tcBorders>
              <w:top w:val="nil"/>
              <w:left w:val="nil"/>
              <w:bottom w:val="single" w:sz="4" w:space="0" w:color="auto"/>
              <w:right w:val="single" w:sz="4" w:space="0" w:color="auto"/>
            </w:tcBorders>
            <w:shd w:val="clear" w:color="auto" w:fill="auto"/>
            <w:noWrap/>
            <w:vAlign w:val="bottom"/>
            <w:hideMark/>
          </w:tcPr>
          <w:p w14:paraId="1E7EEE44" w14:textId="77777777" w:rsidR="00714FE0" w:rsidRPr="00D13F66" w:rsidRDefault="00714FE0" w:rsidP="00714FE0">
            <w:pPr>
              <w:ind w:firstLine="567"/>
              <w:jc w:val="both"/>
              <w:rPr>
                <w:i/>
                <w:iCs/>
                <w:sz w:val="6"/>
                <w:szCs w:val="24"/>
              </w:rPr>
            </w:pPr>
            <w:r w:rsidRPr="00D13F66">
              <w:rPr>
                <w:i/>
                <w:iCs/>
                <w:sz w:val="6"/>
                <w:szCs w:val="24"/>
              </w:rPr>
              <w:t>Плановая</w:t>
            </w:r>
          </w:p>
        </w:tc>
        <w:tc>
          <w:tcPr>
            <w:tcW w:w="237" w:type="pct"/>
            <w:tcBorders>
              <w:top w:val="nil"/>
              <w:left w:val="nil"/>
              <w:bottom w:val="single" w:sz="4" w:space="0" w:color="auto"/>
              <w:right w:val="single" w:sz="4" w:space="0" w:color="auto"/>
            </w:tcBorders>
            <w:shd w:val="clear" w:color="auto" w:fill="auto"/>
            <w:noWrap/>
            <w:vAlign w:val="bottom"/>
            <w:hideMark/>
          </w:tcPr>
          <w:p w14:paraId="0687589C" w14:textId="77777777" w:rsidR="00714FE0" w:rsidRPr="00D13F66" w:rsidRDefault="00714FE0" w:rsidP="00714FE0">
            <w:pPr>
              <w:ind w:firstLine="567"/>
              <w:jc w:val="both"/>
              <w:rPr>
                <w:i/>
                <w:iCs/>
                <w:sz w:val="6"/>
                <w:szCs w:val="24"/>
              </w:rPr>
            </w:pPr>
            <w:r w:rsidRPr="00D13F66">
              <w:rPr>
                <w:i/>
                <w:iCs/>
                <w:sz w:val="6"/>
                <w:szCs w:val="24"/>
              </w:rPr>
              <w:t>Фактическая</w:t>
            </w:r>
          </w:p>
        </w:tc>
        <w:tc>
          <w:tcPr>
            <w:tcW w:w="278" w:type="pct"/>
            <w:tcBorders>
              <w:top w:val="nil"/>
              <w:left w:val="nil"/>
              <w:bottom w:val="single" w:sz="4" w:space="0" w:color="auto"/>
              <w:right w:val="single" w:sz="4" w:space="0" w:color="auto"/>
            </w:tcBorders>
            <w:shd w:val="clear" w:color="auto" w:fill="auto"/>
            <w:noWrap/>
            <w:vAlign w:val="bottom"/>
            <w:hideMark/>
          </w:tcPr>
          <w:p w14:paraId="115F0B1A" w14:textId="77777777" w:rsidR="00714FE0" w:rsidRPr="00D13F66" w:rsidRDefault="00714FE0" w:rsidP="00714FE0">
            <w:pPr>
              <w:ind w:firstLine="567"/>
              <w:jc w:val="both"/>
              <w:rPr>
                <w:i/>
                <w:iCs/>
                <w:sz w:val="6"/>
                <w:szCs w:val="24"/>
              </w:rPr>
            </w:pPr>
            <w:r w:rsidRPr="00D13F66">
              <w:rPr>
                <w:i/>
                <w:iCs/>
                <w:sz w:val="6"/>
                <w:szCs w:val="24"/>
              </w:rPr>
              <w:t>Плановая</w:t>
            </w:r>
          </w:p>
        </w:tc>
        <w:tc>
          <w:tcPr>
            <w:tcW w:w="237" w:type="pct"/>
            <w:tcBorders>
              <w:top w:val="nil"/>
              <w:left w:val="nil"/>
              <w:bottom w:val="single" w:sz="4" w:space="0" w:color="auto"/>
              <w:right w:val="single" w:sz="4" w:space="0" w:color="auto"/>
            </w:tcBorders>
            <w:shd w:val="clear" w:color="auto" w:fill="auto"/>
            <w:noWrap/>
            <w:vAlign w:val="bottom"/>
            <w:hideMark/>
          </w:tcPr>
          <w:p w14:paraId="0639A14A" w14:textId="77777777" w:rsidR="00714FE0" w:rsidRPr="00D13F66" w:rsidRDefault="00714FE0" w:rsidP="00714FE0">
            <w:pPr>
              <w:ind w:firstLine="567"/>
              <w:jc w:val="both"/>
              <w:rPr>
                <w:i/>
                <w:iCs/>
                <w:sz w:val="6"/>
                <w:szCs w:val="24"/>
              </w:rPr>
            </w:pPr>
            <w:r w:rsidRPr="00D13F66">
              <w:rPr>
                <w:i/>
                <w:iCs/>
                <w:sz w:val="6"/>
                <w:szCs w:val="24"/>
              </w:rPr>
              <w:t>Фактическая</w:t>
            </w:r>
          </w:p>
        </w:tc>
        <w:tc>
          <w:tcPr>
            <w:tcW w:w="237" w:type="pct"/>
            <w:vMerge/>
            <w:tcBorders>
              <w:top w:val="single" w:sz="4" w:space="0" w:color="auto"/>
              <w:left w:val="nil"/>
              <w:bottom w:val="single" w:sz="4" w:space="0" w:color="000000"/>
              <w:right w:val="single" w:sz="4" w:space="0" w:color="000000"/>
            </w:tcBorders>
            <w:vAlign w:val="center"/>
            <w:hideMark/>
          </w:tcPr>
          <w:p w14:paraId="6BED5A3D" w14:textId="77777777" w:rsidR="00714FE0" w:rsidRPr="00D13F66" w:rsidRDefault="00714FE0" w:rsidP="00714FE0">
            <w:pPr>
              <w:ind w:firstLine="567"/>
              <w:jc w:val="both"/>
              <w:rPr>
                <w:i/>
                <w:iCs/>
                <w:sz w:val="6"/>
                <w:szCs w:val="24"/>
              </w:rPr>
            </w:pPr>
          </w:p>
        </w:tc>
        <w:tc>
          <w:tcPr>
            <w:tcW w:w="237" w:type="pct"/>
            <w:vMerge/>
            <w:tcBorders>
              <w:top w:val="single" w:sz="4" w:space="0" w:color="auto"/>
              <w:left w:val="single" w:sz="4" w:space="0" w:color="000000"/>
              <w:bottom w:val="single" w:sz="4" w:space="0" w:color="000000"/>
              <w:right w:val="single" w:sz="4" w:space="0" w:color="000000"/>
            </w:tcBorders>
            <w:vAlign w:val="center"/>
            <w:hideMark/>
          </w:tcPr>
          <w:p w14:paraId="0BABC582" w14:textId="77777777" w:rsidR="00714FE0" w:rsidRPr="00D13F66" w:rsidRDefault="00714FE0" w:rsidP="00714FE0">
            <w:pPr>
              <w:ind w:firstLine="567"/>
              <w:jc w:val="both"/>
              <w:rPr>
                <w:i/>
                <w:iCs/>
                <w:sz w:val="6"/>
                <w:szCs w:val="24"/>
              </w:rPr>
            </w:pPr>
          </w:p>
        </w:tc>
        <w:tc>
          <w:tcPr>
            <w:tcW w:w="237" w:type="pct"/>
            <w:vMerge/>
            <w:tcBorders>
              <w:top w:val="single" w:sz="4" w:space="0" w:color="auto"/>
              <w:left w:val="single" w:sz="4" w:space="0" w:color="000000"/>
              <w:bottom w:val="single" w:sz="4" w:space="0" w:color="000000"/>
              <w:right w:val="single" w:sz="4" w:space="0" w:color="auto"/>
            </w:tcBorders>
            <w:vAlign w:val="center"/>
            <w:hideMark/>
          </w:tcPr>
          <w:p w14:paraId="57C4BCB4" w14:textId="77777777" w:rsidR="00714FE0" w:rsidRPr="00D13F66" w:rsidRDefault="00714FE0" w:rsidP="00714FE0">
            <w:pPr>
              <w:ind w:firstLine="567"/>
              <w:jc w:val="both"/>
              <w:rPr>
                <w:i/>
                <w:iCs/>
                <w:sz w:val="6"/>
                <w:szCs w:val="24"/>
              </w:rPr>
            </w:pPr>
          </w:p>
        </w:tc>
        <w:tc>
          <w:tcPr>
            <w:tcW w:w="225" w:type="pct"/>
            <w:vMerge/>
            <w:tcBorders>
              <w:top w:val="single" w:sz="4" w:space="0" w:color="auto"/>
              <w:left w:val="single" w:sz="4" w:space="0" w:color="auto"/>
              <w:bottom w:val="single" w:sz="4" w:space="0" w:color="000000"/>
              <w:right w:val="single" w:sz="4" w:space="0" w:color="auto"/>
            </w:tcBorders>
            <w:vAlign w:val="center"/>
            <w:hideMark/>
          </w:tcPr>
          <w:p w14:paraId="3188333D" w14:textId="77777777" w:rsidR="00714FE0" w:rsidRPr="00D13F66" w:rsidRDefault="00714FE0" w:rsidP="00714FE0">
            <w:pPr>
              <w:ind w:firstLine="567"/>
              <w:jc w:val="both"/>
              <w:rPr>
                <w:i/>
                <w:iCs/>
                <w:sz w:val="6"/>
                <w:szCs w:val="24"/>
              </w:rPr>
            </w:pPr>
          </w:p>
        </w:tc>
        <w:tc>
          <w:tcPr>
            <w:tcW w:w="214" w:type="pct"/>
            <w:tcBorders>
              <w:top w:val="nil"/>
              <w:left w:val="nil"/>
              <w:bottom w:val="nil"/>
              <w:right w:val="nil"/>
            </w:tcBorders>
            <w:shd w:val="clear" w:color="auto" w:fill="auto"/>
            <w:noWrap/>
            <w:vAlign w:val="bottom"/>
            <w:hideMark/>
          </w:tcPr>
          <w:p w14:paraId="51226993" w14:textId="77777777" w:rsidR="00714FE0" w:rsidRPr="00D13F66" w:rsidRDefault="00714FE0" w:rsidP="00714FE0">
            <w:pPr>
              <w:ind w:firstLine="567"/>
              <w:jc w:val="both"/>
              <w:rPr>
                <w:i/>
                <w:iCs/>
                <w:sz w:val="6"/>
                <w:szCs w:val="24"/>
              </w:rPr>
            </w:pPr>
          </w:p>
        </w:tc>
        <w:tc>
          <w:tcPr>
            <w:tcW w:w="231" w:type="pct"/>
            <w:tcBorders>
              <w:top w:val="nil"/>
              <w:left w:val="nil"/>
              <w:bottom w:val="nil"/>
              <w:right w:val="nil"/>
            </w:tcBorders>
            <w:shd w:val="clear" w:color="auto" w:fill="auto"/>
            <w:noWrap/>
            <w:vAlign w:val="bottom"/>
            <w:hideMark/>
          </w:tcPr>
          <w:p w14:paraId="30391202" w14:textId="77777777" w:rsidR="00714FE0" w:rsidRPr="00D13F66" w:rsidRDefault="00714FE0" w:rsidP="00714FE0">
            <w:pPr>
              <w:ind w:firstLine="567"/>
              <w:jc w:val="both"/>
              <w:rPr>
                <w:sz w:val="6"/>
                <w:szCs w:val="24"/>
              </w:rPr>
            </w:pPr>
          </w:p>
        </w:tc>
        <w:tc>
          <w:tcPr>
            <w:tcW w:w="206" w:type="pct"/>
            <w:tcBorders>
              <w:top w:val="nil"/>
              <w:left w:val="nil"/>
              <w:bottom w:val="nil"/>
              <w:right w:val="nil"/>
            </w:tcBorders>
            <w:shd w:val="clear" w:color="auto" w:fill="auto"/>
            <w:noWrap/>
            <w:hideMark/>
          </w:tcPr>
          <w:p w14:paraId="187495E5" w14:textId="77777777" w:rsidR="00714FE0" w:rsidRPr="00D13F66" w:rsidRDefault="00714FE0" w:rsidP="00714FE0">
            <w:pPr>
              <w:ind w:firstLine="567"/>
              <w:jc w:val="both"/>
              <w:rPr>
                <w:sz w:val="6"/>
                <w:szCs w:val="24"/>
              </w:rPr>
            </w:pPr>
          </w:p>
        </w:tc>
        <w:tc>
          <w:tcPr>
            <w:tcW w:w="183" w:type="pct"/>
            <w:tcBorders>
              <w:top w:val="nil"/>
              <w:left w:val="nil"/>
              <w:bottom w:val="nil"/>
              <w:right w:val="nil"/>
            </w:tcBorders>
            <w:shd w:val="clear" w:color="auto" w:fill="auto"/>
            <w:noWrap/>
            <w:hideMark/>
          </w:tcPr>
          <w:p w14:paraId="4BA72A63" w14:textId="77777777" w:rsidR="00714FE0" w:rsidRPr="00D13F66" w:rsidRDefault="00714FE0" w:rsidP="00714FE0">
            <w:pPr>
              <w:ind w:firstLine="567"/>
              <w:jc w:val="both"/>
              <w:rPr>
                <w:sz w:val="6"/>
                <w:szCs w:val="24"/>
              </w:rPr>
            </w:pPr>
          </w:p>
        </w:tc>
        <w:tc>
          <w:tcPr>
            <w:tcW w:w="244" w:type="pct"/>
            <w:tcBorders>
              <w:top w:val="nil"/>
              <w:left w:val="nil"/>
              <w:bottom w:val="nil"/>
              <w:right w:val="nil"/>
            </w:tcBorders>
            <w:shd w:val="clear" w:color="auto" w:fill="auto"/>
            <w:noWrap/>
            <w:hideMark/>
          </w:tcPr>
          <w:p w14:paraId="6711FAA5" w14:textId="77777777" w:rsidR="00714FE0" w:rsidRPr="00D13F66" w:rsidRDefault="00714FE0" w:rsidP="00714FE0">
            <w:pPr>
              <w:ind w:firstLine="567"/>
              <w:jc w:val="both"/>
              <w:rPr>
                <w:sz w:val="6"/>
                <w:szCs w:val="24"/>
              </w:rPr>
            </w:pPr>
          </w:p>
        </w:tc>
      </w:tr>
      <w:tr w:rsidR="00714FE0" w:rsidRPr="00D13F66" w14:paraId="2F29681A" w14:textId="77777777" w:rsidTr="00714FE0">
        <w:trPr>
          <w:trHeight w:val="240"/>
        </w:trPr>
        <w:tc>
          <w:tcPr>
            <w:tcW w:w="2232" w:type="pct"/>
            <w:gridSpan w:val="10"/>
            <w:tcBorders>
              <w:top w:val="single" w:sz="4" w:space="0" w:color="auto"/>
              <w:left w:val="nil"/>
              <w:bottom w:val="single" w:sz="4" w:space="0" w:color="auto"/>
              <w:right w:val="nil"/>
            </w:tcBorders>
            <w:shd w:val="clear" w:color="auto" w:fill="auto"/>
            <w:noWrap/>
            <w:vAlign w:val="bottom"/>
            <w:hideMark/>
          </w:tcPr>
          <w:p w14:paraId="45974CB7" w14:textId="77777777" w:rsidR="00714FE0" w:rsidRPr="00D13F66" w:rsidRDefault="00714FE0" w:rsidP="00714FE0">
            <w:pPr>
              <w:ind w:firstLine="567"/>
              <w:jc w:val="both"/>
              <w:rPr>
                <w:b/>
                <w:bCs/>
                <w:sz w:val="6"/>
                <w:szCs w:val="24"/>
              </w:rPr>
            </w:pPr>
            <w:r w:rsidRPr="00D13F66">
              <w:rPr>
                <w:b/>
                <w:bCs/>
                <w:sz w:val="6"/>
                <w:szCs w:val="24"/>
              </w:rPr>
              <w:t>Эмитент</w:t>
            </w:r>
          </w:p>
        </w:tc>
        <w:tc>
          <w:tcPr>
            <w:tcW w:w="237" w:type="pct"/>
            <w:tcBorders>
              <w:top w:val="nil"/>
              <w:left w:val="nil"/>
              <w:bottom w:val="nil"/>
              <w:right w:val="nil"/>
            </w:tcBorders>
            <w:shd w:val="clear" w:color="auto" w:fill="auto"/>
            <w:noWrap/>
            <w:hideMark/>
          </w:tcPr>
          <w:p w14:paraId="5866DC8D" w14:textId="77777777" w:rsidR="00714FE0" w:rsidRPr="00D13F66" w:rsidRDefault="00714FE0" w:rsidP="00714FE0">
            <w:pPr>
              <w:ind w:firstLine="567"/>
              <w:jc w:val="both"/>
              <w:rPr>
                <w:b/>
                <w:bCs/>
                <w:sz w:val="6"/>
                <w:szCs w:val="24"/>
              </w:rPr>
            </w:pPr>
          </w:p>
        </w:tc>
        <w:tc>
          <w:tcPr>
            <w:tcW w:w="278" w:type="pct"/>
            <w:tcBorders>
              <w:top w:val="nil"/>
              <w:left w:val="nil"/>
              <w:bottom w:val="nil"/>
              <w:right w:val="nil"/>
            </w:tcBorders>
            <w:shd w:val="clear" w:color="auto" w:fill="auto"/>
            <w:noWrap/>
            <w:hideMark/>
          </w:tcPr>
          <w:p w14:paraId="7D27DF6A"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hideMark/>
          </w:tcPr>
          <w:p w14:paraId="7DB2EFAC"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hideMark/>
          </w:tcPr>
          <w:p w14:paraId="54A19796"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hideMark/>
          </w:tcPr>
          <w:p w14:paraId="56414A4E"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hideMark/>
          </w:tcPr>
          <w:p w14:paraId="21CC72FF"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hideMark/>
          </w:tcPr>
          <w:p w14:paraId="3B646040" w14:textId="77777777" w:rsidR="00714FE0" w:rsidRPr="00D13F66" w:rsidRDefault="00714FE0" w:rsidP="00714FE0">
            <w:pPr>
              <w:ind w:firstLine="567"/>
              <w:jc w:val="both"/>
              <w:rPr>
                <w:sz w:val="6"/>
                <w:szCs w:val="24"/>
              </w:rPr>
            </w:pPr>
          </w:p>
        </w:tc>
        <w:tc>
          <w:tcPr>
            <w:tcW w:w="214" w:type="pct"/>
            <w:tcBorders>
              <w:top w:val="nil"/>
              <w:left w:val="nil"/>
              <w:bottom w:val="nil"/>
              <w:right w:val="nil"/>
            </w:tcBorders>
            <w:shd w:val="clear" w:color="auto" w:fill="auto"/>
            <w:noWrap/>
            <w:hideMark/>
          </w:tcPr>
          <w:p w14:paraId="14CD5942" w14:textId="77777777" w:rsidR="00714FE0" w:rsidRPr="00D13F66" w:rsidRDefault="00714FE0" w:rsidP="00714FE0">
            <w:pPr>
              <w:ind w:firstLine="567"/>
              <w:jc w:val="both"/>
              <w:rPr>
                <w:sz w:val="6"/>
                <w:szCs w:val="24"/>
              </w:rPr>
            </w:pPr>
          </w:p>
        </w:tc>
        <w:tc>
          <w:tcPr>
            <w:tcW w:w="231" w:type="pct"/>
            <w:tcBorders>
              <w:top w:val="nil"/>
              <w:left w:val="nil"/>
              <w:bottom w:val="nil"/>
              <w:right w:val="nil"/>
            </w:tcBorders>
            <w:shd w:val="clear" w:color="auto" w:fill="auto"/>
            <w:noWrap/>
            <w:hideMark/>
          </w:tcPr>
          <w:p w14:paraId="24E602EF" w14:textId="77777777" w:rsidR="00714FE0" w:rsidRPr="00D13F66" w:rsidRDefault="00714FE0" w:rsidP="00714FE0">
            <w:pPr>
              <w:ind w:firstLine="567"/>
              <w:jc w:val="both"/>
              <w:rPr>
                <w:sz w:val="6"/>
                <w:szCs w:val="24"/>
              </w:rPr>
            </w:pPr>
          </w:p>
        </w:tc>
        <w:tc>
          <w:tcPr>
            <w:tcW w:w="206" w:type="pct"/>
            <w:tcBorders>
              <w:top w:val="nil"/>
              <w:left w:val="nil"/>
              <w:bottom w:val="nil"/>
              <w:right w:val="nil"/>
            </w:tcBorders>
            <w:shd w:val="clear" w:color="auto" w:fill="auto"/>
            <w:noWrap/>
            <w:hideMark/>
          </w:tcPr>
          <w:p w14:paraId="270B4904" w14:textId="77777777" w:rsidR="00714FE0" w:rsidRPr="00D13F66" w:rsidRDefault="00714FE0" w:rsidP="00714FE0">
            <w:pPr>
              <w:ind w:firstLine="567"/>
              <w:jc w:val="both"/>
              <w:rPr>
                <w:sz w:val="6"/>
                <w:szCs w:val="24"/>
              </w:rPr>
            </w:pPr>
          </w:p>
        </w:tc>
        <w:tc>
          <w:tcPr>
            <w:tcW w:w="183" w:type="pct"/>
            <w:tcBorders>
              <w:top w:val="nil"/>
              <w:left w:val="nil"/>
              <w:bottom w:val="nil"/>
              <w:right w:val="nil"/>
            </w:tcBorders>
            <w:shd w:val="clear" w:color="auto" w:fill="auto"/>
            <w:noWrap/>
            <w:hideMark/>
          </w:tcPr>
          <w:p w14:paraId="76FCEF26" w14:textId="77777777" w:rsidR="00714FE0" w:rsidRPr="00D13F66" w:rsidRDefault="00714FE0" w:rsidP="00714FE0">
            <w:pPr>
              <w:ind w:firstLine="567"/>
              <w:jc w:val="both"/>
              <w:rPr>
                <w:sz w:val="6"/>
                <w:szCs w:val="24"/>
              </w:rPr>
            </w:pPr>
          </w:p>
        </w:tc>
        <w:tc>
          <w:tcPr>
            <w:tcW w:w="244" w:type="pct"/>
            <w:tcBorders>
              <w:top w:val="nil"/>
              <w:left w:val="nil"/>
              <w:bottom w:val="nil"/>
              <w:right w:val="nil"/>
            </w:tcBorders>
            <w:shd w:val="clear" w:color="auto" w:fill="auto"/>
            <w:noWrap/>
            <w:hideMark/>
          </w:tcPr>
          <w:p w14:paraId="606F76B2" w14:textId="77777777" w:rsidR="00714FE0" w:rsidRPr="00D13F66" w:rsidRDefault="00714FE0" w:rsidP="00714FE0">
            <w:pPr>
              <w:ind w:firstLine="567"/>
              <w:jc w:val="both"/>
              <w:rPr>
                <w:sz w:val="6"/>
                <w:szCs w:val="24"/>
              </w:rPr>
            </w:pPr>
          </w:p>
        </w:tc>
      </w:tr>
      <w:tr w:rsidR="00714FE0" w:rsidRPr="00D13F66" w14:paraId="2BE7E416" w14:textId="77777777" w:rsidTr="00714FE0">
        <w:trPr>
          <w:trHeight w:val="270"/>
        </w:trPr>
        <w:tc>
          <w:tcPr>
            <w:tcW w:w="245" w:type="pct"/>
            <w:tcBorders>
              <w:top w:val="nil"/>
              <w:left w:val="single" w:sz="4" w:space="0" w:color="auto"/>
              <w:bottom w:val="single" w:sz="4" w:space="0" w:color="auto"/>
              <w:right w:val="single" w:sz="4" w:space="0" w:color="auto"/>
            </w:tcBorders>
            <w:shd w:val="clear" w:color="auto" w:fill="auto"/>
            <w:hideMark/>
          </w:tcPr>
          <w:p w14:paraId="628B7453" w14:textId="77777777" w:rsidR="00714FE0" w:rsidRPr="00D13F66" w:rsidRDefault="00714FE0" w:rsidP="00714FE0">
            <w:pPr>
              <w:ind w:firstLine="567"/>
              <w:jc w:val="both"/>
              <w:rPr>
                <w:sz w:val="6"/>
                <w:szCs w:val="24"/>
              </w:rPr>
            </w:pPr>
            <w:r w:rsidRPr="00D13F66">
              <w:rPr>
                <w:sz w:val="6"/>
                <w:szCs w:val="24"/>
              </w:rPr>
              <w:t> </w:t>
            </w:r>
          </w:p>
        </w:tc>
        <w:tc>
          <w:tcPr>
            <w:tcW w:w="206" w:type="pct"/>
            <w:tcBorders>
              <w:top w:val="nil"/>
              <w:left w:val="nil"/>
              <w:bottom w:val="single" w:sz="4" w:space="0" w:color="auto"/>
              <w:right w:val="single" w:sz="4" w:space="0" w:color="auto"/>
            </w:tcBorders>
            <w:shd w:val="clear" w:color="auto" w:fill="auto"/>
            <w:noWrap/>
            <w:vAlign w:val="bottom"/>
            <w:hideMark/>
          </w:tcPr>
          <w:p w14:paraId="1AFA8DEA" w14:textId="77777777" w:rsidR="00714FE0" w:rsidRPr="00D13F66" w:rsidRDefault="00714FE0" w:rsidP="00714FE0">
            <w:pPr>
              <w:ind w:firstLine="567"/>
              <w:jc w:val="both"/>
              <w:rPr>
                <w:sz w:val="6"/>
                <w:szCs w:val="24"/>
              </w:rPr>
            </w:pPr>
            <w:r w:rsidRPr="00D13F66">
              <w:rPr>
                <w:sz w:val="6"/>
                <w:szCs w:val="24"/>
              </w:rPr>
              <w:t> </w:t>
            </w:r>
          </w:p>
        </w:tc>
        <w:tc>
          <w:tcPr>
            <w:tcW w:w="192" w:type="pct"/>
            <w:tcBorders>
              <w:top w:val="nil"/>
              <w:left w:val="nil"/>
              <w:bottom w:val="single" w:sz="4" w:space="0" w:color="auto"/>
              <w:right w:val="single" w:sz="4" w:space="0" w:color="auto"/>
            </w:tcBorders>
            <w:shd w:val="clear" w:color="auto" w:fill="auto"/>
            <w:noWrap/>
            <w:vAlign w:val="bottom"/>
            <w:hideMark/>
          </w:tcPr>
          <w:p w14:paraId="192303DB" w14:textId="77777777" w:rsidR="00714FE0" w:rsidRPr="00D13F66" w:rsidRDefault="00714FE0" w:rsidP="00714FE0">
            <w:pPr>
              <w:ind w:firstLine="567"/>
              <w:jc w:val="both"/>
              <w:rPr>
                <w:sz w:val="6"/>
                <w:szCs w:val="24"/>
              </w:rPr>
            </w:pPr>
            <w:r w:rsidRPr="00D13F66">
              <w:rPr>
                <w:sz w:val="6"/>
                <w:szCs w:val="24"/>
              </w:rPr>
              <w:t> </w:t>
            </w:r>
          </w:p>
        </w:tc>
        <w:tc>
          <w:tcPr>
            <w:tcW w:w="245" w:type="pct"/>
            <w:tcBorders>
              <w:top w:val="nil"/>
              <w:left w:val="nil"/>
              <w:bottom w:val="single" w:sz="4" w:space="0" w:color="auto"/>
              <w:right w:val="single" w:sz="4" w:space="0" w:color="auto"/>
            </w:tcBorders>
            <w:shd w:val="clear" w:color="auto" w:fill="auto"/>
            <w:hideMark/>
          </w:tcPr>
          <w:p w14:paraId="6F57A4B9" w14:textId="77777777" w:rsidR="00714FE0" w:rsidRPr="00D13F66" w:rsidRDefault="00714FE0" w:rsidP="00714FE0">
            <w:pPr>
              <w:ind w:firstLine="567"/>
              <w:jc w:val="both"/>
              <w:rPr>
                <w:sz w:val="6"/>
                <w:szCs w:val="24"/>
              </w:rPr>
            </w:pPr>
            <w:r w:rsidRPr="00D13F66">
              <w:rPr>
                <w:sz w:val="6"/>
                <w:szCs w:val="24"/>
              </w:rPr>
              <w:t> </w:t>
            </w:r>
          </w:p>
        </w:tc>
        <w:tc>
          <w:tcPr>
            <w:tcW w:w="225" w:type="pct"/>
            <w:tcBorders>
              <w:top w:val="nil"/>
              <w:left w:val="nil"/>
              <w:bottom w:val="single" w:sz="4" w:space="0" w:color="auto"/>
              <w:right w:val="single" w:sz="4" w:space="0" w:color="auto"/>
            </w:tcBorders>
            <w:shd w:val="clear" w:color="auto" w:fill="auto"/>
            <w:noWrap/>
            <w:vAlign w:val="center"/>
            <w:hideMark/>
          </w:tcPr>
          <w:p w14:paraId="105747F1" w14:textId="77777777" w:rsidR="00714FE0" w:rsidRPr="00D13F66" w:rsidRDefault="00714FE0" w:rsidP="00714FE0">
            <w:pPr>
              <w:ind w:firstLine="567"/>
              <w:jc w:val="both"/>
              <w:rPr>
                <w:sz w:val="6"/>
                <w:szCs w:val="24"/>
              </w:rPr>
            </w:pPr>
            <w:r w:rsidRPr="00D13F66">
              <w:rPr>
                <w:sz w:val="6"/>
                <w:szCs w:val="24"/>
              </w:rPr>
              <w:t> </w:t>
            </w:r>
          </w:p>
        </w:tc>
        <w:tc>
          <w:tcPr>
            <w:tcW w:w="225" w:type="pct"/>
            <w:tcBorders>
              <w:top w:val="nil"/>
              <w:left w:val="nil"/>
              <w:bottom w:val="single" w:sz="4" w:space="0" w:color="auto"/>
              <w:right w:val="single" w:sz="4" w:space="0" w:color="auto"/>
            </w:tcBorders>
            <w:shd w:val="clear" w:color="auto" w:fill="auto"/>
            <w:noWrap/>
            <w:hideMark/>
          </w:tcPr>
          <w:p w14:paraId="7F6FB067" w14:textId="77777777" w:rsidR="00714FE0" w:rsidRPr="00D13F66" w:rsidRDefault="00714FE0" w:rsidP="00714FE0">
            <w:pPr>
              <w:ind w:firstLine="567"/>
              <w:jc w:val="both"/>
              <w:rPr>
                <w:sz w:val="6"/>
                <w:szCs w:val="24"/>
              </w:rPr>
            </w:pPr>
            <w:r w:rsidRPr="00D13F66">
              <w:rPr>
                <w:sz w:val="6"/>
                <w:szCs w:val="24"/>
              </w:rPr>
              <w:t> </w:t>
            </w:r>
          </w:p>
        </w:tc>
        <w:tc>
          <w:tcPr>
            <w:tcW w:w="225" w:type="pct"/>
            <w:tcBorders>
              <w:top w:val="nil"/>
              <w:left w:val="nil"/>
              <w:bottom w:val="single" w:sz="4" w:space="0" w:color="auto"/>
              <w:right w:val="single" w:sz="4" w:space="0" w:color="auto"/>
            </w:tcBorders>
            <w:shd w:val="clear" w:color="auto" w:fill="auto"/>
            <w:noWrap/>
            <w:vAlign w:val="bottom"/>
            <w:hideMark/>
          </w:tcPr>
          <w:p w14:paraId="7ACF6709" w14:textId="77777777" w:rsidR="00714FE0" w:rsidRPr="00D13F66" w:rsidRDefault="00714FE0" w:rsidP="00714FE0">
            <w:pPr>
              <w:ind w:firstLine="567"/>
              <w:jc w:val="both"/>
              <w:rPr>
                <w:sz w:val="6"/>
                <w:szCs w:val="24"/>
              </w:rPr>
            </w:pPr>
            <w:r w:rsidRPr="00D13F66">
              <w:rPr>
                <w:sz w:val="6"/>
                <w:szCs w:val="24"/>
              </w:rPr>
              <w:t> </w:t>
            </w:r>
          </w:p>
        </w:tc>
        <w:tc>
          <w:tcPr>
            <w:tcW w:w="225" w:type="pct"/>
            <w:tcBorders>
              <w:top w:val="nil"/>
              <w:left w:val="nil"/>
              <w:bottom w:val="single" w:sz="4" w:space="0" w:color="auto"/>
              <w:right w:val="single" w:sz="4" w:space="0" w:color="auto"/>
            </w:tcBorders>
            <w:shd w:val="clear" w:color="auto" w:fill="auto"/>
            <w:noWrap/>
            <w:vAlign w:val="bottom"/>
            <w:hideMark/>
          </w:tcPr>
          <w:p w14:paraId="01B0BBC9" w14:textId="77777777" w:rsidR="00714FE0" w:rsidRPr="00D13F66" w:rsidRDefault="00714FE0" w:rsidP="00714FE0">
            <w:pPr>
              <w:ind w:firstLine="567"/>
              <w:jc w:val="both"/>
              <w:rPr>
                <w:sz w:val="6"/>
                <w:szCs w:val="24"/>
              </w:rPr>
            </w:pPr>
            <w:r w:rsidRPr="00D13F66">
              <w:rPr>
                <w:sz w:val="6"/>
                <w:szCs w:val="24"/>
              </w:rPr>
              <w:t> </w:t>
            </w:r>
          </w:p>
        </w:tc>
        <w:tc>
          <w:tcPr>
            <w:tcW w:w="231" w:type="pct"/>
            <w:tcBorders>
              <w:top w:val="nil"/>
              <w:left w:val="nil"/>
              <w:bottom w:val="single" w:sz="4" w:space="0" w:color="auto"/>
              <w:right w:val="single" w:sz="4" w:space="0" w:color="auto"/>
            </w:tcBorders>
            <w:shd w:val="clear" w:color="auto" w:fill="auto"/>
            <w:hideMark/>
          </w:tcPr>
          <w:p w14:paraId="7420B6B4" w14:textId="77777777" w:rsidR="00714FE0" w:rsidRPr="00D13F66" w:rsidRDefault="00714FE0" w:rsidP="00714FE0">
            <w:pPr>
              <w:ind w:firstLine="567"/>
              <w:jc w:val="both"/>
              <w:rPr>
                <w:sz w:val="6"/>
                <w:szCs w:val="24"/>
              </w:rPr>
            </w:pPr>
            <w:r w:rsidRPr="00D13F66">
              <w:rPr>
                <w:sz w:val="6"/>
                <w:szCs w:val="24"/>
              </w:rPr>
              <w:t> </w:t>
            </w:r>
          </w:p>
        </w:tc>
        <w:tc>
          <w:tcPr>
            <w:tcW w:w="214" w:type="pct"/>
            <w:tcBorders>
              <w:top w:val="nil"/>
              <w:left w:val="nil"/>
              <w:bottom w:val="single" w:sz="4" w:space="0" w:color="auto"/>
              <w:right w:val="single" w:sz="4" w:space="0" w:color="auto"/>
            </w:tcBorders>
            <w:shd w:val="clear" w:color="auto" w:fill="auto"/>
            <w:noWrap/>
            <w:vAlign w:val="bottom"/>
            <w:hideMark/>
          </w:tcPr>
          <w:p w14:paraId="260E0970" w14:textId="77777777" w:rsidR="00714FE0" w:rsidRPr="00D13F66" w:rsidRDefault="00714FE0" w:rsidP="00714FE0">
            <w:pPr>
              <w:ind w:firstLine="567"/>
              <w:jc w:val="both"/>
              <w:rPr>
                <w:sz w:val="6"/>
                <w:szCs w:val="24"/>
              </w:rPr>
            </w:pPr>
            <w:r w:rsidRPr="00D13F66">
              <w:rPr>
                <w:sz w:val="6"/>
                <w:szCs w:val="24"/>
              </w:rPr>
              <w:t> </w:t>
            </w:r>
          </w:p>
        </w:tc>
        <w:tc>
          <w:tcPr>
            <w:tcW w:w="237" w:type="pct"/>
            <w:tcBorders>
              <w:top w:val="single" w:sz="4" w:space="0" w:color="auto"/>
              <w:left w:val="nil"/>
              <w:bottom w:val="single" w:sz="4" w:space="0" w:color="auto"/>
              <w:right w:val="single" w:sz="4" w:space="0" w:color="auto"/>
            </w:tcBorders>
            <w:shd w:val="clear" w:color="auto" w:fill="auto"/>
            <w:noWrap/>
            <w:vAlign w:val="bottom"/>
            <w:hideMark/>
          </w:tcPr>
          <w:p w14:paraId="038CC36A" w14:textId="77777777" w:rsidR="00714FE0" w:rsidRPr="00D13F66" w:rsidRDefault="00714FE0" w:rsidP="00714FE0">
            <w:pPr>
              <w:ind w:firstLine="567"/>
              <w:jc w:val="both"/>
              <w:rPr>
                <w:sz w:val="6"/>
                <w:szCs w:val="24"/>
              </w:rPr>
            </w:pPr>
            <w:r w:rsidRPr="00D13F66">
              <w:rPr>
                <w:sz w:val="6"/>
                <w:szCs w:val="24"/>
              </w:rPr>
              <w:t> </w:t>
            </w:r>
          </w:p>
        </w:tc>
        <w:tc>
          <w:tcPr>
            <w:tcW w:w="278" w:type="pct"/>
            <w:tcBorders>
              <w:top w:val="single" w:sz="4" w:space="0" w:color="auto"/>
              <w:left w:val="nil"/>
              <w:bottom w:val="single" w:sz="4" w:space="0" w:color="auto"/>
              <w:right w:val="single" w:sz="4" w:space="0" w:color="auto"/>
            </w:tcBorders>
            <w:shd w:val="clear" w:color="auto" w:fill="auto"/>
            <w:noWrap/>
            <w:vAlign w:val="bottom"/>
            <w:hideMark/>
          </w:tcPr>
          <w:p w14:paraId="4A31760D" w14:textId="77777777" w:rsidR="00714FE0" w:rsidRPr="00D13F66" w:rsidRDefault="00714FE0" w:rsidP="00714FE0">
            <w:pPr>
              <w:ind w:firstLine="567"/>
              <w:jc w:val="both"/>
              <w:rPr>
                <w:sz w:val="6"/>
                <w:szCs w:val="24"/>
              </w:rPr>
            </w:pPr>
            <w:r w:rsidRPr="00D13F66">
              <w:rPr>
                <w:sz w:val="6"/>
                <w:szCs w:val="24"/>
              </w:rPr>
              <w:t> </w:t>
            </w:r>
          </w:p>
        </w:tc>
        <w:tc>
          <w:tcPr>
            <w:tcW w:w="237" w:type="pct"/>
            <w:tcBorders>
              <w:top w:val="single" w:sz="4" w:space="0" w:color="auto"/>
              <w:left w:val="nil"/>
              <w:bottom w:val="single" w:sz="4" w:space="0" w:color="auto"/>
              <w:right w:val="single" w:sz="4" w:space="0" w:color="auto"/>
            </w:tcBorders>
            <w:shd w:val="clear" w:color="auto" w:fill="auto"/>
            <w:noWrap/>
            <w:vAlign w:val="bottom"/>
            <w:hideMark/>
          </w:tcPr>
          <w:p w14:paraId="668AA191" w14:textId="77777777" w:rsidR="00714FE0" w:rsidRPr="00D13F66" w:rsidRDefault="00714FE0" w:rsidP="00714FE0">
            <w:pPr>
              <w:ind w:firstLine="567"/>
              <w:jc w:val="both"/>
              <w:rPr>
                <w:sz w:val="6"/>
                <w:szCs w:val="24"/>
              </w:rPr>
            </w:pPr>
            <w:r w:rsidRPr="00D13F66">
              <w:rPr>
                <w:sz w:val="6"/>
                <w:szCs w:val="24"/>
              </w:rPr>
              <w:t> </w:t>
            </w:r>
          </w:p>
        </w:tc>
        <w:tc>
          <w:tcPr>
            <w:tcW w:w="237" w:type="pct"/>
            <w:tcBorders>
              <w:top w:val="single" w:sz="4" w:space="0" w:color="auto"/>
              <w:left w:val="nil"/>
              <w:bottom w:val="single" w:sz="4" w:space="0" w:color="auto"/>
              <w:right w:val="single" w:sz="4" w:space="0" w:color="auto"/>
            </w:tcBorders>
            <w:shd w:val="clear" w:color="auto" w:fill="auto"/>
            <w:noWrap/>
            <w:vAlign w:val="bottom"/>
            <w:hideMark/>
          </w:tcPr>
          <w:p w14:paraId="6F653780" w14:textId="77777777" w:rsidR="00714FE0" w:rsidRPr="00D13F66" w:rsidRDefault="00714FE0" w:rsidP="00714FE0">
            <w:pPr>
              <w:ind w:firstLine="567"/>
              <w:jc w:val="both"/>
              <w:rPr>
                <w:sz w:val="6"/>
                <w:szCs w:val="24"/>
              </w:rPr>
            </w:pPr>
            <w:r w:rsidRPr="00D13F66">
              <w:rPr>
                <w:sz w:val="6"/>
                <w:szCs w:val="24"/>
              </w:rPr>
              <w:t> </w:t>
            </w:r>
          </w:p>
        </w:tc>
        <w:tc>
          <w:tcPr>
            <w:tcW w:w="237" w:type="pct"/>
            <w:tcBorders>
              <w:top w:val="single" w:sz="4" w:space="0" w:color="auto"/>
              <w:left w:val="nil"/>
              <w:bottom w:val="single" w:sz="4" w:space="0" w:color="auto"/>
              <w:right w:val="single" w:sz="4" w:space="0" w:color="auto"/>
            </w:tcBorders>
            <w:shd w:val="clear" w:color="auto" w:fill="auto"/>
            <w:noWrap/>
            <w:vAlign w:val="bottom"/>
            <w:hideMark/>
          </w:tcPr>
          <w:p w14:paraId="190F250F" w14:textId="77777777" w:rsidR="00714FE0" w:rsidRPr="00D13F66" w:rsidRDefault="00714FE0" w:rsidP="00714FE0">
            <w:pPr>
              <w:ind w:firstLine="567"/>
              <w:jc w:val="both"/>
              <w:rPr>
                <w:sz w:val="6"/>
                <w:szCs w:val="24"/>
              </w:rPr>
            </w:pPr>
            <w:r w:rsidRPr="00D13F66">
              <w:rPr>
                <w:sz w:val="6"/>
                <w:szCs w:val="24"/>
              </w:rPr>
              <w:t> </w:t>
            </w:r>
          </w:p>
        </w:tc>
        <w:tc>
          <w:tcPr>
            <w:tcW w:w="237" w:type="pct"/>
            <w:tcBorders>
              <w:top w:val="single" w:sz="4" w:space="0" w:color="auto"/>
              <w:left w:val="nil"/>
              <w:bottom w:val="single" w:sz="4" w:space="0" w:color="auto"/>
              <w:right w:val="single" w:sz="4" w:space="0" w:color="auto"/>
            </w:tcBorders>
            <w:shd w:val="clear" w:color="auto" w:fill="auto"/>
            <w:noWrap/>
            <w:vAlign w:val="bottom"/>
            <w:hideMark/>
          </w:tcPr>
          <w:p w14:paraId="750D7827" w14:textId="77777777" w:rsidR="00714FE0" w:rsidRPr="00D13F66" w:rsidRDefault="00714FE0" w:rsidP="00714FE0">
            <w:pPr>
              <w:ind w:firstLine="567"/>
              <w:jc w:val="both"/>
              <w:rPr>
                <w:sz w:val="6"/>
                <w:szCs w:val="24"/>
              </w:rPr>
            </w:pPr>
            <w:r w:rsidRPr="00D13F66">
              <w:rPr>
                <w:sz w:val="6"/>
                <w:szCs w:val="24"/>
              </w:rPr>
              <w:t> </w:t>
            </w:r>
          </w:p>
        </w:tc>
        <w:tc>
          <w:tcPr>
            <w:tcW w:w="225" w:type="pct"/>
            <w:tcBorders>
              <w:top w:val="single" w:sz="4" w:space="0" w:color="auto"/>
              <w:left w:val="nil"/>
              <w:bottom w:val="single" w:sz="4" w:space="0" w:color="auto"/>
              <w:right w:val="single" w:sz="4" w:space="0" w:color="auto"/>
            </w:tcBorders>
            <w:shd w:val="clear" w:color="auto" w:fill="auto"/>
            <w:hideMark/>
          </w:tcPr>
          <w:p w14:paraId="20C769DB" w14:textId="77777777" w:rsidR="00714FE0" w:rsidRPr="00D13F66" w:rsidRDefault="00714FE0" w:rsidP="00714FE0">
            <w:pPr>
              <w:ind w:firstLine="567"/>
              <w:jc w:val="both"/>
              <w:rPr>
                <w:sz w:val="6"/>
                <w:szCs w:val="24"/>
              </w:rPr>
            </w:pPr>
            <w:r w:rsidRPr="00D13F66">
              <w:rPr>
                <w:sz w:val="6"/>
                <w:szCs w:val="24"/>
              </w:rPr>
              <w:t> </w:t>
            </w:r>
          </w:p>
        </w:tc>
        <w:tc>
          <w:tcPr>
            <w:tcW w:w="214" w:type="pct"/>
            <w:tcBorders>
              <w:top w:val="nil"/>
              <w:left w:val="nil"/>
              <w:bottom w:val="nil"/>
              <w:right w:val="nil"/>
            </w:tcBorders>
            <w:shd w:val="clear" w:color="auto" w:fill="auto"/>
            <w:noWrap/>
            <w:vAlign w:val="bottom"/>
            <w:hideMark/>
          </w:tcPr>
          <w:p w14:paraId="1D34A970" w14:textId="77777777" w:rsidR="00714FE0" w:rsidRPr="00D13F66" w:rsidRDefault="00714FE0" w:rsidP="00714FE0">
            <w:pPr>
              <w:ind w:firstLine="567"/>
              <w:jc w:val="both"/>
              <w:rPr>
                <w:sz w:val="6"/>
                <w:szCs w:val="24"/>
              </w:rPr>
            </w:pPr>
          </w:p>
        </w:tc>
        <w:tc>
          <w:tcPr>
            <w:tcW w:w="231" w:type="pct"/>
            <w:tcBorders>
              <w:top w:val="nil"/>
              <w:left w:val="nil"/>
              <w:bottom w:val="nil"/>
              <w:right w:val="nil"/>
            </w:tcBorders>
            <w:shd w:val="clear" w:color="auto" w:fill="auto"/>
            <w:noWrap/>
            <w:vAlign w:val="bottom"/>
            <w:hideMark/>
          </w:tcPr>
          <w:p w14:paraId="0854EDFB" w14:textId="77777777" w:rsidR="00714FE0" w:rsidRPr="00D13F66" w:rsidRDefault="00714FE0" w:rsidP="00714FE0">
            <w:pPr>
              <w:ind w:firstLine="567"/>
              <w:jc w:val="both"/>
              <w:rPr>
                <w:sz w:val="6"/>
                <w:szCs w:val="24"/>
              </w:rPr>
            </w:pPr>
          </w:p>
        </w:tc>
        <w:tc>
          <w:tcPr>
            <w:tcW w:w="206" w:type="pct"/>
            <w:tcBorders>
              <w:top w:val="nil"/>
              <w:left w:val="nil"/>
              <w:bottom w:val="nil"/>
              <w:right w:val="nil"/>
            </w:tcBorders>
            <w:shd w:val="clear" w:color="auto" w:fill="auto"/>
            <w:noWrap/>
            <w:vAlign w:val="bottom"/>
            <w:hideMark/>
          </w:tcPr>
          <w:p w14:paraId="3D3A63D1" w14:textId="77777777" w:rsidR="00714FE0" w:rsidRPr="00D13F66" w:rsidRDefault="00714FE0" w:rsidP="00714FE0">
            <w:pPr>
              <w:ind w:firstLine="567"/>
              <w:jc w:val="both"/>
              <w:rPr>
                <w:sz w:val="6"/>
                <w:szCs w:val="24"/>
              </w:rPr>
            </w:pPr>
          </w:p>
        </w:tc>
        <w:tc>
          <w:tcPr>
            <w:tcW w:w="183" w:type="pct"/>
            <w:tcBorders>
              <w:top w:val="nil"/>
              <w:left w:val="nil"/>
              <w:bottom w:val="nil"/>
              <w:right w:val="nil"/>
            </w:tcBorders>
            <w:shd w:val="clear" w:color="auto" w:fill="auto"/>
            <w:noWrap/>
            <w:hideMark/>
          </w:tcPr>
          <w:p w14:paraId="04141428" w14:textId="77777777" w:rsidR="00714FE0" w:rsidRPr="00D13F66" w:rsidRDefault="00714FE0" w:rsidP="00714FE0">
            <w:pPr>
              <w:ind w:firstLine="567"/>
              <w:jc w:val="both"/>
              <w:rPr>
                <w:sz w:val="6"/>
                <w:szCs w:val="24"/>
              </w:rPr>
            </w:pPr>
          </w:p>
        </w:tc>
        <w:tc>
          <w:tcPr>
            <w:tcW w:w="244" w:type="pct"/>
            <w:tcBorders>
              <w:top w:val="nil"/>
              <w:left w:val="nil"/>
              <w:bottom w:val="nil"/>
              <w:right w:val="nil"/>
            </w:tcBorders>
            <w:shd w:val="clear" w:color="auto" w:fill="auto"/>
            <w:noWrap/>
            <w:hideMark/>
          </w:tcPr>
          <w:p w14:paraId="11560419" w14:textId="77777777" w:rsidR="00714FE0" w:rsidRPr="00D13F66" w:rsidRDefault="00714FE0" w:rsidP="00714FE0">
            <w:pPr>
              <w:ind w:firstLine="567"/>
              <w:jc w:val="both"/>
              <w:rPr>
                <w:sz w:val="6"/>
                <w:szCs w:val="24"/>
              </w:rPr>
            </w:pPr>
          </w:p>
        </w:tc>
      </w:tr>
      <w:tr w:rsidR="00714FE0" w:rsidRPr="00D13F66" w14:paraId="1DEEA0DD" w14:textId="77777777" w:rsidTr="00714FE0">
        <w:trPr>
          <w:trHeight w:val="240"/>
        </w:trPr>
        <w:tc>
          <w:tcPr>
            <w:tcW w:w="245" w:type="pct"/>
            <w:tcBorders>
              <w:top w:val="nil"/>
              <w:left w:val="nil"/>
              <w:bottom w:val="nil"/>
              <w:right w:val="nil"/>
            </w:tcBorders>
            <w:shd w:val="clear" w:color="auto" w:fill="auto"/>
            <w:noWrap/>
            <w:vAlign w:val="bottom"/>
            <w:hideMark/>
          </w:tcPr>
          <w:p w14:paraId="7A25F1E3" w14:textId="77777777" w:rsidR="00714FE0" w:rsidRPr="00D13F66" w:rsidRDefault="00714FE0" w:rsidP="00714FE0">
            <w:pPr>
              <w:ind w:firstLine="567"/>
              <w:jc w:val="both"/>
              <w:rPr>
                <w:sz w:val="6"/>
                <w:szCs w:val="24"/>
              </w:rPr>
            </w:pPr>
          </w:p>
        </w:tc>
        <w:tc>
          <w:tcPr>
            <w:tcW w:w="206" w:type="pct"/>
            <w:tcBorders>
              <w:top w:val="nil"/>
              <w:left w:val="nil"/>
              <w:bottom w:val="nil"/>
              <w:right w:val="nil"/>
            </w:tcBorders>
            <w:shd w:val="clear" w:color="auto" w:fill="auto"/>
            <w:noWrap/>
            <w:vAlign w:val="bottom"/>
            <w:hideMark/>
          </w:tcPr>
          <w:p w14:paraId="1CBD7FC3" w14:textId="77777777" w:rsidR="00714FE0" w:rsidRPr="00D13F66" w:rsidRDefault="00714FE0" w:rsidP="00714FE0">
            <w:pPr>
              <w:ind w:firstLine="567"/>
              <w:jc w:val="both"/>
              <w:rPr>
                <w:sz w:val="6"/>
                <w:szCs w:val="24"/>
              </w:rPr>
            </w:pPr>
          </w:p>
        </w:tc>
        <w:tc>
          <w:tcPr>
            <w:tcW w:w="192" w:type="pct"/>
            <w:tcBorders>
              <w:top w:val="nil"/>
              <w:left w:val="nil"/>
              <w:bottom w:val="nil"/>
              <w:right w:val="nil"/>
            </w:tcBorders>
            <w:shd w:val="clear" w:color="auto" w:fill="auto"/>
            <w:noWrap/>
            <w:vAlign w:val="bottom"/>
            <w:hideMark/>
          </w:tcPr>
          <w:p w14:paraId="2CDB1DB4" w14:textId="77777777" w:rsidR="00714FE0" w:rsidRPr="00D13F66" w:rsidRDefault="00714FE0" w:rsidP="00714FE0">
            <w:pPr>
              <w:ind w:firstLine="567"/>
              <w:jc w:val="both"/>
              <w:rPr>
                <w:sz w:val="6"/>
                <w:szCs w:val="24"/>
              </w:rPr>
            </w:pPr>
          </w:p>
        </w:tc>
        <w:tc>
          <w:tcPr>
            <w:tcW w:w="245" w:type="pct"/>
            <w:tcBorders>
              <w:top w:val="nil"/>
              <w:left w:val="nil"/>
              <w:bottom w:val="nil"/>
              <w:right w:val="nil"/>
            </w:tcBorders>
            <w:shd w:val="clear" w:color="auto" w:fill="auto"/>
            <w:noWrap/>
            <w:vAlign w:val="bottom"/>
            <w:hideMark/>
          </w:tcPr>
          <w:p w14:paraId="6D0F4F44"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7F60CB7A"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3F6AF730"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0599CDA0"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787216CA" w14:textId="77777777" w:rsidR="00714FE0" w:rsidRPr="00D13F66" w:rsidRDefault="00714FE0" w:rsidP="00714FE0">
            <w:pPr>
              <w:ind w:firstLine="567"/>
              <w:jc w:val="both"/>
              <w:rPr>
                <w:sz w:val="6"/>
                <w:szCs w:val="24"/>
              </w:rPr>
            </w:pPr>
          </w:p>
        </w:tc>
        <w:tc>
          <w:tcPr>
            <w:tcW w:w="231" w:type="pct"/>
            <w:tcBorders>
              <w:top w:val="nil"/>
              <w:left w:val="nil"/>
              <w:bottom w:val="nil"/>
              <w:right w:val="nil"/>
            </w:tcBorders>
            <w:shd w:val="clear" w:color="auto" w:fill="auto"/>
            <w:noWrap/>
            <w:vAlign w:val="bottom"/>
            <w:hideMark/>
          </w:tcPr>
          <w:p w14:paraId="4BE12EE8" w14:textId="77777777" w:rsidR="00714FE0" w:rsidRPr="00D13F66" w:rsidRDefault="00714FE0" w:rsidP="00714FE0">
            <w:pPr>
              <w:ind w:firstLine="567"/>
              <w:jc w:val="both"/>
              <w:rPr>
                <w:sz w:val="6"/>
                <w:szCs w:val="24"/>
              </w:rPr>
            </w:pPr>
          </w:p>
        </w:tc>
        <w:tc>
          <w:tcPr>
            <w:tcW w:w="214" w:type="pct"/>
            <w:tcBorders>
              <w:top w:val="nil"/>
              <w:left w:val="nil"/>
              <w:bottom w:val="nil"/>
              <w:right w:val="nil"/>
            </w:tcBorders>
            <w:shd w:val="clear" w:color="auto" w:fill="auto"/>
            <w:noWrap/>
            <w:vAlign w:val="bottom"/>
            <w:hideMark/>
          </w:tcPr>
          <w:p w14:paraId="18D146F0"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2F9B11B2" w14:textId="77777777" w:rsidR="00714FE0" w:rsidRPr="00D13F66" w:rsidRDefault="00714FE0" w:rsidP="00714FE0">
            <w:pPr>
              <w:ind w:firstLine="567"/>
              <w:jc w:val="both"/>
              <w:rPr>
                <w:sz w:val="6"/>
                <w:szCs w:val="24"/>
              </w:rPr>
            </w:pPr>
          </w:p>
        </w:tc>
        <w:tc>
          <w:tcPr>
            <w:tcW w:w="278" w:type="pct"/>
            <w:tcBorders>
              <w:top w:val="nil"/>
              <w:left w:val="nil"/>
              <w:bottom w:val="nil"/>
              <w:right w:val="nil"/>
            </w:tcBorders>
            <w:shd w:val="clear" w:color="auto" w:fill="auto"/>
            <w:noWrap/>
            <w:vAlign w:val="bottom"/>
            <w:hideMark/>
          </w:tcPr>
          <w:p w14:paraId="6B02AF74"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6111F484"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08DE6411"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56B19A2B"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76745416"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67CAC27B" w14:textId="77777777" w:rsidR="00714FE0" w:rsidRPr="00D13F66" w:rsidRDefault="00714FE0" w:rsidP="00714FE0">
            <w:pPr>
              <w:ind w:firstLine="567"/>
              <w:jc w:val="both"/>
              <w:rPr>
                <w:sz w:val="6"/>
                <w:szCs w:val="24"/>
              </w:rPr>
            </w:pPr>
          </w:p>
        </w:tc>
        <w:tc>
          <w:tcPr>
            <w:tcW w:w="214" w:type="pct"/>
            <w:tcBorders>
              <w:top w:val="nil"/>
              <w:left w:val="nil"/>
              <w:bottom w:val="nil"/>
              <w:right w:val="nil"/>
            </w:tcBorders>
            <w:shd w:val="clear" w:color="auto" w:fill="auto"/>
            <w:noWrap/>
            <w:vAlign w:val="bottom"/>
            <w:hideMark/>
          </w:tcPr>
          <w:p w14:paraId="6893D780" w14:textId="77777777" w:rsidR="00714FE0" w:rsidRPr="00D13F66" w:rsidRDefault="00714FE0" w:rsidP="00714FE0">
            <w:pPr>
              <w:ind w:firstLine="567"/>
              <w:jc w:val="both"/>
              <w:rPr>
                <w:sz w:val="6"/>
                <w:szCs w:val="24"/>
              </w:rPr>
            </w:pPr>
          </w:p>
        </w:tc>
        <w:tc>
          <w:tcPr>
            <w:tcW w:w="231" w:type="pct"/>
            <w:tcBorders>
              <w:top w:val="nil"/>
              <w:left w:val="nil"/>
              <w:bottom w:val="nil"/>
              <w:right w:val="nil"/>
            </w:tcBorders>
            <w:shd w:val="clear" w:color="auto" w:fill="auto"/>
            <w:noWrap/>
            <w:hideMark/>
          </w:tcPr>
          <w:p w14:paraId="0ABF3C25" w14:textId="77777777" w:rsidR="00714FE0" w:rsidRPr="00D13F66" w:rsidRDefault="00714FE0" w:rsidP="00714FE0">
            <w:pPr>
              <w:ind w:firstLine="567"/>
              <w:jc w:val="both"/>
              <w:rPr>
                <w:sz w:val="6"/>
                <w:szCs w:val="24"/>
              </w:rPr>
            </w:pPr>
          </w:p>
        </w:tc>
        <w:tc>
          <w:tcPr>
            <w:tcW w:w="206" w:type="pct"/>
            <w:tcBorders>
              <w:top w:val="nil"/>
              <w:left w:val="nil"/>
              <w:bottom w:val="nil"/>
              <w:right w:val="nil"/>
            </w:tcBorders>
            <w:shd w:val="clear" w:color="auto" w:fill="auto"/>
            <w:noWrap/>
            <w:hideMark/>
          </w:tcPr>
          <w:p w14:paraId="65730778" w14:textId="77777777" w:rsidR="00714FE0" w:rsidRPr="00D13F66" w:rsidRDefault="00714FE0" w:rsidP="00714FE0">
            <w:pPr>
              <w:ind w:firstLine="567"/>
              <w:jc w:val="both"/>
              <w:rPr>
                <w:sz w:val="6"/>
                <w:szCs w:val="24"/>
              </w:rPr>
            </w:pPr>
          </w:p>
        </w:tc>
        <w:tc>
          <w:tcPr>
            <w:tcW w:w="183" w:type="pct"/>
            <w:tcBorders>
              <w:top w:val="nil"/>
              <w:left w:val="nil"/>
              <w:bottom w:val="nil"/>
              <w:right w:val="nil"/>
            </w:tcBorders>
            <w:shd w:val="clear" w:color="auto" w:fill="auto"/>
            <w:noWrap/>
            <w:hideMark/>
          </w:tcPr>
          <w:p w14:paraId="08F270FF" w14:textId="77777777" w:rsidR="00714FE0" w:rsidRPr="00D13F66" w:rsidRDefault="00714FE0" w:rsidP="00714FE0">
            <w:pPr>
              <w:ind w:firstLine="567"/>
              <w:jc w:val="both"/>
              <w:rPr>
                <w:sz w:val="6"/>
                <w:szCs w:val="24"/>
              </w:rPr>
            </w:pPr>
          </w:p>
        </w:tc>
        <w:tc>
          <w:tcPr>
            <w:tcW w:w="244" w:type="pct"/>
            <w:tcBorders>
              <w:top w:val="nil"/>
              <w:left w:val="nil"/>
              <w:bottom w:val="nil"/>
              <w:right w:val="nil"/>
            </w:tcBorders>
            <w:shd w:val="clear" w:color="auto" w:fill="auto"/>
            <w:noWrap/>
            <w:hideMark/>
          </w:tcPr>
          <w:p w14:paraId="57E5976A" w14:textId="77777777" w:rsidR="00714FE0" w:rsidRPr="00D13F66" w:rsidRDefault="00714FE0" w:rsidP="00714FE0">
            <w:pPr>
              <w:ind w:firstLine="567"/>
              <w:jc w:val="both"/>
              <w:rPr>
                <w:sz w:val="6"/>
                <w:szCs w:val="24"/>
              </w:rPr>
            </w:pPr>
          </w:p>
        </w:tc>
      </w:tr>
      <w:tr w:rsidR="00714FE0" w:rsidRPr="00D13F66" w14:paraId="613EAEAF" w14:textId="77777777" w:rsidTr="00714FE0">
        <w:trPr>
          <w:trHeight w:val="240"/>
        </w:trPr>
        <w:tc>
          <w:tcPr>
            <w:tcW w:w="245" w:type="pct"/>
            <w:tcBorders>
              <w:top w:val="nil"/>
              <w:left w:val="nil"/>
              <w:bottom w:val="nil"/>
              <w:right w:val="nil"/>
            </w:tcBorders>
            <w:shd w:val="clear" w:color="auto" w:fill="auto"/>
            <w:noWrap/>
            <w:vAlign w:val="bottom"/>
            <w:hideMark/>
          </w:tcPr>
          <w:p w14:paraId="669E1294" w14:textId="77777777" w:rsidR="00714FE0" w:rsidRPr="00D13F66" w:rsidRDefault="00714FE0" w:rsidP="00714FE0">
            <w:pPr>
              <w:ind w:firstLine="567"/>
              <w:jc w:val="both"/>
              <w:rPr>
                <w:sz w:val="6"/>
                <w:szCs w:val="24"/>
              </w:rPr>
            </w:pPr>
          </w:p>
        </w:tc>
        <w:tc>
          <w:tcPr>
            <w:tcW w:w="206" w:type="pct"/>
            <w:tcBorders>
              <w:top w:val="nil"/>
              <w:left w:val="nil"/>
              <w:bottom w:val="nil"/>
              <w:right w:val="nil"/>
            </w:tcBorders>
            <w:shd w:val="clear" w:color="auto" w:fill="auto"/>
            <w:noWrap/>
            <w:vAlign w:val="bottom"/>
            <w:hideMark/>
          </w:tcPr>
          <w:p w14:paraId="593B9EDE" w14:textId="77777777" w:rsidR="00714FE0" w:rsidRPr="00D13F66" w:rsidRDefault="00714FE0" w:rsidP="00714FE0">
            <w:pPr>
              <w:ind w:firstLine="567"/>
              <w:jc w:val="both"/>
              <w:rPr>
                <w:sz w:val="6"/>
                <w:szCs w:val="24"/>
              </w:rPr>
            </w:pPr>
          </w:p>
        </w:tc>
        <w:tc>
          <w:tcPr>
            <w:tcW w:w="192" w:type="pct"/>
            <w:tcBorders>
              <w:top w:val="nil"/>
              <w:left w:val="nil"/>
              <w:bottom w:val="nil"/>
              <w:right w:val="nil"/>
            </w:tcBorders>
            <w:shd w:val="clear" w:color="auto" w:fill="auto"/>
            <w:noWrap/>
            <w:vAlign w:val="bottom"/>
            <w:hideMark/>
          </w:tcPr>
          <w:p w14:paraId="5F4A8217" w14:textId="77777777" w:rsidR="00714FE0" w:rsidRPr="00D13F66" w:rsidRDefault="00714FE0" w:rsidP="00714FE0">
            <w:pPr>
              <w:ind w:firstLine="567"/>
              <w:jc w:val="both"/>
              <w:rPr>
                <w:sz w:val="6"/>
                <w:szCs w:val="24"/>
              </w:rPr>
            </w:pPr>
          </w:p>
        </w:tc>
        <w:tc>
          <w:tcPr>
            <w:tcW w:w="245" w:type="pct"/>
            <w:tcBorders>
              <w:top w:val="nil"/>
              <w:left w:val="nil"/>
              <w:bottom w:val="nil"/>
              <w:right w:val="nil"/>
            </w:tcBorders>
            <w:shd w:val="clear" w:color="auto" w:fill="auto"/>
            <w:noWrap/>
            <w:vAlign w:val="bottom"/>
            <w:hideMark/>
          </w:tcPr>
          <w:p w14:paraId="486D8538"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2C9C9F85"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0FA0738E"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197DD7F2"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0BD20BBA" w14:textId="77777777" w:rsidR="00714FE0" w:rsidRPr="00D13F66" w:rsidRDefault="00714FE0" w:rsidP="00714FE0">
            <w:pPr>
              <w:ind w:firstLine="567"/>
              <w:jc w:val="both"/>
              <w:rPr>
                <w:sz w:val="6"/>
                <w:szCs w:val="24"/>
              </w:rPr>
            </w:pPr>
          </w:p>
        </w:tc>
        <w:tc>
          <w:tcPr>
            <w:tcW w:w="231" w:type="pct"/>
            <w:tcBorders>
              <w:top w:val="nil"/>
              <w:left w:val="nil"/>
              <w:bottom w:val="nil"/>
              <w:right w:val="nil"/>
            </w:tcBorders>
            <w:shd w:val="clear" w:color="auto" w:fill="auto"/>
            <w:noWrap/>
            <w:vAlign w:val="bottom"/>
            <w:hideMark/>
          </w:tcPr>
          <w:p w14:paraId="14188383" w14:textId="77777777" w:rsidR="00714FE0" w:rsidRPr="00D13F66" w:rsidRDefault="00714FE0" w:rsidP="00714FE0">
            <w:pPr>
              <w:ind w:firstLine="567"/>
              <w:jc w:val="both"/>
              <w:rPr>
                <w:sz w:val="6"/>
                <w:szCs w:val="24"/>
              </w:rPr>
            </w:pPr>
          </w:p>
        </w:tc>
        <w:tc>
          <w:tcPr>
            <w:tcW w:w="214" w:type="pct"/>
            <w:tcBorders>
              <w:top w:val="nil"/>
              <w:left w:val="nil"/>
              <w:bottom w:val="nil"/>
              <w:right w:val="nil"/>
            </w:tcBorders>
            <w:shd w:val="clear" w:color="auto" w:fill="auto"/>
            <w:noWrap/>
            <w:vAlign w:val="bottom"/>
            <w:hideMark/>
          </w:tcPr>
          <w:p w14:paraId="0B7A0120"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6289D581" w14:textId="77777777" w:rsidR="00714FE0" w:rsidRPr="00D13F66" w:rsidRDefault="00714FE0" w:rsidP="00714FE0">
            <w:pPr>
              <w:ind w:firstLine="567"/>
              <w:jc w:val="both"/>
              <w:rPr>
                <w:sz w:val="6"/>
                <w:szCs w:val="24"/>
              </w:rPr>
            </w:pPr>
          </w:p>
        </w:tc>
        <w:tc>
          <w:tcPr>
            <w:tcW w:w="278" w:type="pct"/>
            <w:tcBorders>
              <w:top w:val="nil"/>
              <w:left w:val="nil"/>
              <w:bottom w:val="nil"/>
              <w:right w:val="nil"/>
            </w:tcBorders>
            <w:shd w:val="clear" w:color="auto" w:fill="auto"/>
            <w:noWrap/>
            <w:vAlign w:val="bottom"/>
            <w:hideMark/>
          </w:tcPr>
          <w:p w14:paraId="5CD0AE7F"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4CC328E9"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76054643"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43656D74"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2524D163"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10817911" w14:textId="77777777" w:rsidR="00714FE0" w:rsidRPr="00D13F66" w:rsidRDefault="00714FE0" w:rsidP="00714FE0">
            <w:pPr>
              <w:ind w:firstLine="567"/>
              <w:jc w:val="both"/>
              <w:rPr>
                <w:sz w:val="6"/>
                <w:szCs w:val="24"/>
              </w:rPr>
            </w:pPr>
          </w:p>
        </w:tc>
        <w:tc>
          <w:tcPr>
            <w:tcW w:w="214" w:type="pct"/>
            <w:tcBorders>
              <w:top w:val="nil"/>
              <w:left w:val="nil"/>
              <w:bottom w:val="nil"/>
              <w:right w:val="nil"/>
            </w:tcBorders>
            <w:shd w:val="clear" w:color="auto" w:fill="auto"/>
            <w:noWrap/>
            <w:vAlign w:val="bottom"/>
            <w:hideMark/>
          </w:tcPr>
          <w:p w14:paraId="520E3A32" w14:textId="77777777" w:rsidR="00714FE0" w:rsidRPr="00D13F66" w:rsidRDefault="00714FE0" w:rsidP="00714FE0">
            <w:pPr>
              <w:ind w:firstLine="567"/>
              <w:jc w:val="both"/>
              <w:rPr>
                <w:sz w:val="6"/>
                <w:szCs w:val="24"/>
              </w:rPr>
            </w:pPr>
          </w:p>
        </w:tc>
        <w:tc>
          <w:tcPr>
            <w:tcW w:w="231" w:type="pct"/>
            <w:tcBorders>
              <w:top w:val="nil"/>
              <w:left w:val="nil"/>
              <w:bottom w:val="nil"/>
              <w:right w:val="nil"/>
            </w:tcBorders>
            <w:shd w:val="clear" w:color="auto" w:fill="auto"/>
            <w:noWrap/>
            <w:hideMark/>
          </w:tcPr>
          <w:p w14:paraId="06DB72C6" w14:textId="77777777" w:rsidR="00714FE0" w:rsidRPr="00D13F66" w:rsidRDefault="00714FE0" w:rsidP="00714FE0">
            <w:pPr>
              <w:ind w:firstLine="567"/>
              <w:jc w:val="both"/>
              <w:rPr>
                <w:sz w:val="6"/>
                <w:szCs w:val="24"/>
              </w:rPr>
            </w:pPr>
          </w:p>
        </w:tc>
        <w:tc>
          <w:tcPr>
            <w:tcW w:w="206" w:type="pct"/>
            <w:tcBorders>
              <w:top w:val="nil"/>
              <w:left w:val="nil"/>
              <w:bottom w:val="nil"/>
              <w:right w:val="nil"/>
            </w:tcBorders>
            <w:shd w:val="clear" w:color="auto" w:fill="auto"/>
            <w:noWrap/>
            <w:hideMark/>
          </w:tcPr>
          <w:p w14:paraId="2BCECAE8" w14:textId="77777777" w:rsidR="00714FE0" w:rsidRPr="00D13F66" w:rsidRDefault="00714FE0" w:rsidP="00714FE0">
            <w:pPr>
              <w:ind w:firstLine="567"/>
              <w:jc w:val="both"/>
              <w:rPr>
                <w:sz w:val="6"/>
                <w:szCs w:val="24"/>
              </w:rPr>
            </w:pPr>
          </w:p>
        </w:tc>
        <w:tc>
          <w:tcPr>
            <w:tcW w:w="183" w:type="pct"/>
            <w:tcBorders>
              <w:top w:val="nil"/>
              <w:left w:val="nil"/>
              <w:bottom w:val="nil"/>
              <w:right w:val="nil"/>
            </w:tcBorders>
            <w:shd w:val="clear" w:color="auto" w:fill="auto"/>
            <w:noWrap/>
            <w:hideMark/>
          </w:tcPr>
          <w:p w14:paraId="374AE9DE" w14:textId="77777777" w:rsidR="00714FE0" w:rsidRPr="00D13F66" w:rsidRDefault="00714FE0" w:rsidP="00714FE0">
            <w:pPr>
              <w:ind w:firstLine="567"/>
              <w:jc w:val="both"/>
              <w:rPr>
                <w:sz w:val="6"/>
                <w:szCs w:val="24"/>
              </w:rPr>
            </w:pPr>
          </w:p>
        </w:tc>
        <w:tc>
          <w:tcPr>
            <w:tcW w:w="244" w:type="pct"/>
            <w:tcBorders>
              <w:top w:val="nil"/>
              <w:left w:val="nil"/>
              <w:bottom w:val="nil"/>
              <w:right w:val="nil"/>
            </w:tcBorders>
            <w:shd w:val="clear" w:color="auto" w:fill="auto"/>
            <w:noWrap/>
            <w:hideMark/>
          </w:tcPr>
          <w:p w14:paraId="4FFABD58" w14:textId="77777777" w:rsidR="00714FE0" w:rsidRPr="00D13F66" w:rsidRDefault="00714FE0" w:rsidP="00714FE0">
            <w:pPr>
              <w:ind w:firstLine="567"/>
              <w:jc w:val="both"/>
              <w:rPr>
                <w:sz w:val="6"/>
                <w:szCs w:val="24"/>
              </w:rPr>
            </w:pPr>
          </w:p>
        </w:tc>
      </w:tr>
      <w:tr w:rsidR="00714FE0" w:rsidRPr="00D13F66" w14:paraId="5DD2AB3F" w14:textId="77777777" w:rsidTr="00714FE0">
        <w:trPr>
          <w:trHeight w:val="240"/>
        </w:trPr>
        <w:tc>
          <w:tcPr>
            <w:tcW w:w="451" w:type="pct"/>
            <w:gridSpan w:val="2"/>
            <w:tcBorders>
              <w:top w:val="nil"/>
              <w:left w:val="nil"/>
              <w:bottom w:val="nil"/>
              <w:right w:val="nil"/>
            </w:tcBorders>
            <w:shd w:val="clear" w:color="auto" w:fill="auto"/>
            <w:noWrap/>
            <w:vAlign w:val="bottom"/>
            <w:hideMark/>
          </w:tcPr>
          <w:p w14:paraId="3CC067FC" w14:textId="77777777" w:rsidR="00714FE0" w:rsidRPr="00D13F66" w:rsidRDefault="00714FE0" w:rsidP="00714FE0">
            <w:pPr>
              <w:ind w:firstLine="567"/>
              <w:jc w:val="both"/>
              <w:rPr>
                <w:b/>
                <w:bCs/>
                <w:sz w:val="6"/>
                <w:szCs w:val="24"/>
              </w:rPr>
            </w:pPr>
            <w:r w:rsidRPr="00D13F66">
              <w:rPr>
                <w:b/>
                <w:bCs/>
                <w:sz w:val="6"/>
                <w:szCs w:val="24"/>
              </w:rPr>
              <w:t>5.10 Сделки с валютой в расчетах</w:t>
            </w:r>
          </w:p>
        </w:tc>
        <w:tc>
          <w:tcPr>
            <w:tcW w:w="192" w:type="pct"/>
            <w:tcBorders>
              <w:top w:val="nil"/>
              <w:left w:val="nil"/>
              <w:bottom w:val="nil"/>
              <w:right w:val="nil"/>
            </w:tcBorders>
            <w:shd w:val="clear" w:color="auto" w:fill="auto"/>
            <w:noWrap/>
            <w:vAlign w:val="bottom"/>
            <w:hideMark/>
          </w:tcPr>
          <w:p w14:paraId="3C62046A" w14:textId="77777777" w:rsidR="00714FE0" w:rsidRPr="00D13F66" w:rsidRDefault="00714FE0" w:rsidP="00714FE0">
            <w:pPr>
              <w:ind w:firstLine="567"/>
              <w:jc w:val="both"/>
              <w:rPr>
                <w:b/>
                <w:bCs/>
                <w:sz w:val="6"/>
                <w:szCs w:val="24"/>
              </w:rPr>
            </w:pPr>
          </w:p>
        </w:tc>
        <w:tc>
          <w:tcPr>
            <w:tcW w:w="245" w:type="pct"/>
            <w:tcBorders>
              <w:top w:val="nil"/>
              <w:left w:val="nil"/>
              <w:bottom w:val="nil"/>
              <w:right w:val="nil"/>
            </w:tcBorders>
            <w:shd w:val="clear" w:color="auto" w:fill="auto"/>
            <w:noWrap/>
            <w:vAlign w:val="bottom"/>
            <w:hideMark/>
          </w:tcPr>
          <w:p w14:paraId="1750367E"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7B474D65"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797122C9"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0450660B"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1B677290" w14:textId="77777777" w:rsidR="00714FE0" w:rsidRPr="00D13F66" w:rsidRDefault="00714FE0" w:rsidP="00714FE0">
            <w:pPr>
              <w:ind w:firstLine="567"/>
              <w:jc w:val="both"/>
              <w:rPr>
                <w:sz w:val="6"/>
                <w:szCs w:val="24"/>
              </w:rPr>
            </w:pPr>
          </w:p>
        </w:tc>
        <w:tc>
          <w:tcPr>
            <w:tcW w:w="231" w:type="pct"/>
            <w:tcBorders>
              <w:top w:val="nil"/>
              <w:left w:val="nil"/>
              <w:bottom w:val="nil"/>
              <w:right w:val="nil"/>
            </w:tcBorders>
            <w:shd w:val="clear" w:color="auto" w:fill="auto"/>
            <w:noWrap/>
            <w:vAlign w:val="bottom"/>
            <w:hideMark/>
          </w:tcPr>
          <w:p w14:paraId="6AA2CB7D" w14:textId="77777777" w:rsidR="00714FE0" w:rsidRPr="00D13F66" w:rsidRDefault="00714FE0" w:rsidP="00714FE0">
            <w:pPr>
              <w:ind w:firstLine="567"/>
              <w:jc w:val="both"/>
              <w:rPr>
                <w:sz w:val="6"/>
                <w:szCs w:val="24"/>
              </w:rPr>
            </w:pPr>
          </w:p>
        </w:tc>
        <w:tc>
          <w:tcPr>
            <w:tcW w:w="214" w:type="pct"/>
            <w:tcBorders>
              <w:top w:val="nil"/>
              <w:left w:val="nil"/>
              <w:bottom w:val="nil"/>
              <w:right w:val="nil"/>
            </w:tcBorders>
            <w:shd w:val="clear" w:color="auto" w:fill="auto"/>
            <w:noWrap/>
            <w:vAlign w:val="bottom"/>
            <w:hideMark/>
          </w:tcPr>
          <w:p w14:paraId="026557B3"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04E226FA" w14:textId="77777777" w:rsidR="00714FE0" w:rsidRPr="00D13F66" w:rsidRDefault="00714FE0" w:rsidP="00714FE0">
            <w:pPr>
              <w:ind w:firstLine="567"/>
              <w:jc w:val="both"/>
              <w:rPr>
                <w:sz w:val="6"/>
                <w:szCs w:val="24"/>
              </w:rPr>
            </w:pPr>
          </w:p>
        </w:tc>
        <w:tc>
          <w:tcPr>
            <w:tcW w:w="278" w:type="pct"/>
            <w:tcBorders>
              <w:top w:val="nil"/>
              <w:left w:val="nil"/>
              <w:bottom w:val="nil"/>
              <w:right w:val="nil"/>
            </w:tcBorders>
            <w:shd w:val="clear" w:color="auto" w:fill="auto"/>
            <w:noWrap/>
            <w:vAlign w:val="bottom"/>
            <w:hideMark/>
          </w:tcPr>
          <w:p w14:paraId="72FDFA18"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1470612D"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364CA648"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3593F511"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082D7003"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522EC69B" w14:textId="77777777" w:rsidR="00714FE0" w:rsidRPr="00D13F66" w:rsidRDefault="00714FE0" w:rsidP="00714FE0">
            <w:pPr>
              <w:ind w:firstLine="567"/>
              <w:jc w:val="both"/>
              <w:rPr>
                <w:sz w:val="6"/>
                <w:szCs w:val="24"/>
              </w:rPr>
            </w:pPr>
          </w:p>
        </w:tc>
        <w:tc>
          <w:tcPr>
            <w:tcW w:w="214" w:type="pct"/>
            <w:tcBorders>
              <w:top w:val="nil"/>
              <w:left w:val="nil"/>
              <w:bottom w:val="nil"/>
              <w:right w:val="nil"/>
            </w:tcBorders>
            <w:shd w:val="clear" w:color="auto" w:fill="auto"/>
            <w:noWrap/>
            <w:vAlign w:val="bottom"/>
            <w:hideMark/>
          </w:tcPr>
          <w:p w14:paraId="678605E4" w14:textId="77777777" w:rsidR="00714FE0" w:rsidRPr="00D13F66" w:rsidRDefault="00714FE0" w:rsidP="00714FE0">
            <w:pPr>
              <w:ind w:firstLine="567"/>
              <w:jc w:val="both"/>
              <w:rPr>
                <w:sz w:val="6"/>
                <w:szCs w:val="24"/>
              </w:rPr>
            </w:pPr>
          </w:p>
        </w:tc>
        <w:tc>
          <w:tcPr>
            <w:tcW w:w="231" w:type="pct"/>
            <w:tcBorders>
              <w:top w:val="nil"/>
              <w:left w:val="nil"/>
              <w:bottom w:val="nil"/>
              <w:right w:val="nil"/>
            </w:tcBorders>
            <w:shd w:val="clear" w:color="auto" w:fill="auto"/>
            <w:noWrap/>
            <w:hideMark/>
          </w:tcPr>
          <w:p w14:paraId="1B9CF703" w14:textId="77777777" w:rsidR="00714FE0" w:rsidRPr="00D13F66" w:rsidRDefault="00714FE0" w:rsidP="00714FE0">
            <w:pPr>
              <w:ind w:firstLine="567"/>
              <w:jc w:val="both"/>
              <w:rPr>
                <w:sz w:val="6"/>
                <w:szCs w:val="24"/>
              </w:rPr>
            </w:pPr>
          </w:p>
        </w:tc>
        <w:tc>
          <w:tcPr>
            <w:tcW w:w="206" w:type="pct"/>
            <w:tcBorders>
              <w:top w:val="nil"/>
              <w:left w:val="nil"/>
              <w:bottom w:val="nil"/>
              <w:right w:val="nil"/>
            </w:tcBorders>
            <w:shd w:val="clear" w:color="auto" w:fill="auto"/>
            <w:noWrap/>
            <w:hideMark/>
          </w:tcPr>
          <w:p w14:paraId="6FBCF93E" w14:textId="77777777" w:rsidR="00714FE0" w:rsidRPr="00D13F66" w:rsidRDefault="00714FE0" w:rsidP="00714FE0">
            <w:pPr>
              <w:ind w:firstLine="567"/>
              <w:jc w:val="both"/>
              <w:rPr>
                <w:sz w:val="6"/>
                <w:szCs w:val="24"/>
              </w:rPr>
            </w:pPr>
          </w:p>
        </w:tc>
        <w:tc>
          <w:tcPr>
            <w:tcW w:w="183" w:type="pct"/>
            <w:tcBorders>
              <w:top w:val="nil"/>
              <w:left w:val="nil"/>
              <w:bottom w:val="nil"/>
              <w:right w:val="nil"/>
            </w:tcBorders>
            <w:shd w:val="clear" w:color="auto" w:fill="auto"/>
            <w:noWrap/>
            <w:hideMark/>
          </w:tcPr>
          <w:p w14:paraId="3FB2A07B" w14:textId="77777777" w:rsidR="00714FE0" w:rsidRPr="00D13F66" w:rsidRDefault="00714FE0" w:rsidP="00714FE0">
            <w:pPr>
              <w:ind w:firstLine="567"/>
              <w:jc w:val="both"/>
              <w:rPr>
                <w:sz w:val="6"/>
                <w:szCs w:val="24"/>
              </w:rPr>
            </w:pPr>
          </w:p>
        </w:tc>
        <w:tc>
          <w:tcPr>
            <w:tcW w:w="244" w:type="pct"/>
            <w:tcBorders>
              <w:top w:val="nil"/>
              <w:left w:val="nil"/>
              <w:bottom w:val="nil"/>
              <w:right w:val="nil"/>
            </w:tcBorders>
            <w:shd w:val="clear" w:color="auto" w:fill="auto"/>
            <w:noWrap/>
            <w:hideMark/>
          </w:tcPr>
          <w:p w14:paraId="42C36A52" w14:textId="77777777" w:rsidR="00714FE0" w:rsidRPr="00D13F66" w:rsidRDefault="00714FE0" w:rsidP="00714FE0">
            <w:pPr>
              <w:ind w:firstLine="567"/>
              <w:jc w:val="both"/>
              <w:rPr>
                <w:sz w:val="6"/>
                <w:szCs w:val="24"/>
              </w:rPr>
            </w:pPr>
          </w:p>
        </w:tc>
      </w:tr>
      <w:tr w:rsidR="00714FE0" w:rsidRPr="00D13F66" w14:paraId="4B6A2B6F" w14:textId="77777777" w:rsidTr="00714FE0">
        <w:trPr>
          <w:trHeight w:val="240"/>
        </w:trPr>
        <w:tc>
          <w:tcPr>
            <w:tcW w:w="245"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76007975" w14:textId="77777777" w:rsidR="00714FE0" w:rsidRPr="00D13F66" w:rsidRDefault="00714FE0" w:rsidP="00714FE0">
            <w:pPr>
              <w:ind w:firstLine="567"/>
              <w:jc w:val="both"/>
              <w:rPr>
                <w:i/>
                <w:iCs/>
                <w:sz w:val="6"/>
                <w:szCs w:val="24"/>
              </w:rPr>
            </w:pPr>
            <w:r w:rsidRPr="00D13F66">
              <w:rPr>
                <w:i/>
                <w:iCs/>
                <w:sz w:val="6"/>
                <w:szCs w:val="24"/>
              </w:rPr>
              <w:t>Номер сделки</w:t>
            </w:r>
          </w:p>
        </w:tc>
        <w:tc>
          <w:tcPr>
            <w:tcW w:w="206"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0B407B16" w14:textId="77777777" w:rsidR="00714FE0" w:rsidRPr="00D13F66" w:rsidRDefault="00714FE0" w:rsidP="00714FE0">
            <w:pPr>
              <w:ind w:firstLine="567"/>
              <w:jc w:val="both"/>
              <w:rPr>
                <w:i/>
                <w:iCs/>
                <w:sz w:val="6"/>
                <w:szCs w:val="24"/>
              </w:rPr>
            </w:pPr>
            <w:r w:rsidRPr="00D13F66">
              <w:rPr>
                <w:i/>
                <w:iCs/>
                <w:sz w:val="6"/>
                <w:szCs w:val="24"/>
              </w:rPr>
              <w:t>Дата сделки</w:t>
            </w:r>
          </w:p>
        </w:tc>
        <w:tc>
          <w:tcPr>
            <w:tcW w:w="192"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43BEBEF4" w14:textId="77777777" w:rsidR="00714FE0" w:rsidRPr="00D13F66" w:rsidRDefault="00714FE0" w:rsidP="00714FE0">
            <w:pPr>
              <w:ind w:firstLine="567"/>
              <w:jc w:val="both"/>
              <w:rPr>
                <w:i/>
                <w:iCs/>
                <w:sz w:val="6"/>
                <w:szCs w:val="24"/>
              </w:rPr>
            </w:pPr>
            <w:r w:rsidRPr="00D13F66">
              <w:rPr>
                <w:i/>
                <w:iCs/>
                <w:sz w:val="6"/>
                <w:szCs w:val="24"/>
              </w:rPr>
              <w:t>Время сделки</w:t>
            </w:r>
          </w:p>
        </w:tc>
        <w:tc>
          <w:tcPr>
            <w:tcW w:w="245"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07B066D1" w14:textId="77777777" w:rsidR="00714FE0" w:rsidRPr="00D13F66" w:rsidRDefault="00714FE0" w:rsidP="00714FE0">
            <w:pPr>
              <w:ind w:firstLine="567"/>
              <w:jc w:val="both"/>
              <w:rPr>
                <w:i/>
                <w:iCs/>
                <w:sz w:val="6"/>
                <w:szCs w:val="24"/>
              </w:rPr>
            </w:pPr>
            <w:r w:rsidRPr="00D13F66">
              <w:rPr>
                <w:i/>
                <w:iCs/>
                <w:sz w:val="6"/>
                <w:szCs w:val="24"/>
              </w:rPr>
              <w:t>Вид сделки</w:t>
            </w:r>
          </w:p>
        </w:tc>
        <w:tc>
          <w:tcPr>
            <w:tcW w:w="225"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1565210B" w14:textId="77777777" w:rsidR="00714FE0" w:rsidRPr="00D13F66" w:rsidRDefault="00714FE0" w:rsidP="00714FE0">
            <w:pPr>
              <w:ind w:firstLine="567"/>
              <w:jc w:val="both"/>
              <w:rPr>
                <w:i/>
                <w:iCs/>
                <w:sz w:val="6"/>
                <w:szCs w:val="24"/>
              </w:rPr>
            </w:pPr>
            <w:r w:rsidRPr="00D13F66">
              <w:rPr>
                <w:i/>
                <w:iCs/>
                <w:sz w:val="6"/>
                <w:szCs w:val="24"/>
              </w:rPr>
              <w:t>Цена одной ЦБ</w:t>
            </w:r>
          </w:p>
        </w:tc>
        <w:tc>
          <w:tcPr>
            <w:tcW w:w="225"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63B1508D" w14:textId="77777777" w:rsidR="00714FE0" w:rsidRPr="00D13F66" w:rsidRDefault="00714FE0" w:rsidP="00714FE0">
            <w:pPr>
              <w:ind w:firstLine="567"/>
              <w:jc w:val="both"/>
              <w:rPr>
                <w:i/>
                <w:iCs/>
                <w:sz w:val="6"/>
                <w:szCs w:val="24"/>
              </w:rPr>
            </w:pPr>
            <w:r w:rsidRPr="00D13F66">
              <w:rPr>
                <w:i/>
                <w:iCs/>
                <w:sz w:val="6"/>
                <w:szCs w:val="24"/>
              </w:rPr>
              <w:t>Количество валюты</w:t>
            </w:r>
          </w:p>
        </w:tc>
        <w:tc>
          <w:tcPr>
            <w:tcW w:w="225"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246C1BD9" w14:textId="77777777" w:rsidR="00714FE0" w:rsidRPr="00D13F66" w:rsidRDefault="00714FE0" w:rsidP="00714FE0">
            <w:pPr>
              <w:ind w:firstLine="567"/>
              <w:jc w:val="both"/>
              <w:rPr>
                <w:i/>
                <w:iCs/>
                <w:sz w:val="6"/>
                <w:szCs w:val="24"/>
              </w:rPr>
            </w:pPr>
            <w:r w:rsidRPr="00D13F66">
              <w:rPr>
                <w:i/>
                <w:iCs/>
                <w:sz w:val="6"/>
                <w:szCs w:val="24"/>
              </w:rPr>
              <w:t>Валюта сделки</w:t>
            </w:r>
          </w:p>
        </w:tc>
        <w:tc>
          <w:tcPr>
            <w:tcW w:w="225"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62751983" w14:textId="77777777" w:rsidR="00714FE0" w:rsidRPr="00D13F66" w:rsidRDefault="00714FE0" w:rsidP="00714FE0">
            <w:pPr>
              <w:ind w:firstLine="567"/>
              <w:jc w:val="both"/>
              <w:rPr>
                <w:i/>
                <w:iCs/>
                <w:sz w:val="6"/>
                <w:szCs w:val="24"/>
              </w:rPr>
            </w:pPr>
            <w:r w:rsidRPr="00D13F66">
              <w:rPr>
                <w:i/>
                <w:iCs/>
                <w:sz w:val="6"/>
                <w:szCs w:val="24"/>
              </w:rPr>
              <w:t>Сумма сделки</w:t>
            </w:r>
          </w:p>
        </w:tc>
        <w:tc>
          <w:tcPr>
            <w:tcW w:w="231"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4160B3F2" w14:textId="77777777" w:rsidR="00714FE0" w:rsidRPr="00D13F66" w:rsidRDefault="00714FE0" w:rsidP="00714FE0">
            <w:pPr>
              <w:ind w:firstLine="567"/>
              <w:jc w:val="both"/>
              <w:rPr>
                <w:i/>
                <w:iCs/>
                <w:sz w:val="6"/>
                <w:szCs w:val="24"/>
              </w:rPr>
            </w:pPr>
            <w:r w:rsidRPr="00D13F66">
              <w:rPr>
                <w:i/>
                <w:iCs/>
                <w:sz w:val="6"/>
                <w:szCs w:val="24"/>
              </w:rPr>
              <w:t>Валюта расчетов</w:t>
            </w:r>
          </w:p>
        </w:tc>
        <w:tc>
          <w:tcPr>
            <w:tcW w:w="451" w:type="pct"/>
            <w:gridSpan w:val="2"/>
            <w:tcBorders>
              <w:top w:val="single" w:sz="4" w:space="0" w:color="auto"/>
              <w:left w:val="nil"/>
              <w:bottom w:val="single" w:sz="4" w:space="0" w:color="auto"/>
              <w:right w:val="single" w:sz="4" w:space="0" w:color="000000"/>
            </w:tcBorders>
            <w:shd w:val="clear" w:color="auto" w:fill="auto"/>
            <w:hideMark/>
          </w:tcPr>
          <w:p w14:paraId="35E42055" w14:textId="77777777" w:rsidR="00714FE0" w:rsidRPr="00D13F66" w:rsidRDefault="00714FE0" w:rsidP="00714FE0">
            <w:pPr>
              <w:ind w:firstLine="567"/>
              <w:jc w:val="both"/>
              <w:rPr>
                <w:i/>
                <w:iCs/>
                <w:sz w:val="6"/>
                <w:szCs w:val="24"/>
              </w:rPr>
            </w:pPr>
            <w:r w:rsidRPr="00D13F66">
              <w:rPr>
                <w:i/>
                <w:iCs/>
                <w:sz w:val="6"/>
                <w:szCs w:val="24"/>
              </w:rPr>
              <w:t>Дата оплаты</w:t>
            </w:r>
          </w:p>
        </w:tc>
        <w:tc>
          <w:tcPr>
            <w:tcW w:w="516" w:type="pct"/>
            <w:gridSpan w:val="2"/>
            <w:tcBorders>
              <w:top w:val="single" w:sz="4" w:space="0" w:color="auto"/>
              <w:left w:val="nil"/>
              <w:bottom w:val="single" w:sz="4" w:space="0" w:color="auto"/>
              <w:right w:val="single" w:sz="4" w:space="0" w:color="000000"/>
            </w:tcBorders>
            <w:shd w:val="clear" w:color="auto" w:fill="auto"/>
            <w:hideMark/>
          </w:tcPr>
          <w:p w14:paraId="0BB9396B" w14:textId="77777777" w:rsidR="00714FE0" w:rsidRPr="00D13F66" w:rsidRDefault="00714FE0" w:rsidP="00714FE0">
            <w:pPr>
              <w:ind w:firstLine="567"/>
              <w:jc w:val="both"/>
              <w:rPr>
                <w:i/>
                <w:iCs/>
                <w:sz w:val="6"/>
                <w:szCs w:val="24"/>
              </w:rPr>
            </w:pPr>
            <w:r w:rsidRPr="00D13F66">
              <w:rPr>
                <w:i/>
                <w:iCs/>
                <w:sz w:val="6"/>
                <w:szCs w:val="24"/>
              </w:rPr>
              <w:t>Дата поставки</w:t>
            </w:r>
          </w:p>
        </w:tc>
        <w:tc>
          <w:tcPr>
            <w:tcW w:w="237" w:type="pct"/>
            <w:vMerge w:val="restart"/>
            <w:tcBorders>
              <w:top w:val="single" w:sz="4" w:space="0" w:color="auto"/>
              <w:left w:val="nil"/>
              <w:bottom w:val="single" w:sz="4" w:space="0" w:color="000000"/>
              <w:right w:val="single" w:sz="4" w:space="0" w:color="000000"/>
            </w:tcBorders>
            <w:shd w:val="clear" w:color="auto" w:fill="auto"/>
            <w:hideMark/>
          </w:tcPr>
          <w:p w14:paraId="5BDC7DDC" w14:textId="396C4653" w:rsidR="00714FE0" w:rsidRPr="00D13F66" w:rsidRDefault="00714FE0" w:rsidP="00714FE0">
            <w:pPr>
              <w:ind w:firstLine="567"/>
              <w:jc w:val="both"/>
              <w:rPr>
                <w:i/>
                <w:iCs/>
                <w:sz w:val="6"/>
                <w:szCs w:val="24"/>
              </w:rPr>
            </w:pPr>
            <w:r w:rsidRPr="00D13F66">
              <w:rPr>
                <w:i/>
                <w:iCs/>
                <w:sz w:val="6"/>
                <w:szCs w:val="24"/>
              </w:rPr>
              <w:t xml:space="preserve">Начисленная комиссия </w:t>
            </w:r>
            <w:r w:rsidR="0033383B">
              <w:rPr>
                <w:i/>
                <w:iCs/>
                <w:sz w:val="6"/>
                <w:szCs w:val="24"/>
              </w:rPr>
              <w:t>Брокер</w:t>
            </w:r>
            <w:r w:rsidRPr="00D13F66">
              <w:rPr>
                <w:i/>
                <w:iCs/>
                <w:sz w:val="6"/>
                <w:szCs w:val="24"/>
              </w:rPr>
              <w:t>а</w:t>
            </w:r>
          </w:p>
        </w:tc>
        <w:tc>
          <w:tcPr>
            <w:tcW w:w="237" w:type="pct"/>
            <w:vMerge w:val="restart"/>
            <w:tcBorders>
              <w:top w:val="single" w:sz="4" w:space="0" w:color="auto"/>
              <w:left w:val="single" w:sz="4" w:space="0" w:color="000000"/>
              <w:bottom w:val="single" w:sz="4" w:space="0" w:color="000000"/>
              <w:right w:val="single" w:sz="4" w:space="0" w:color="000000"/>
            </w:tcBorders>
            <w:shd w:val="clear" w:color="auto" w:fill="auto"/>
            <w:hideMark/>
          </w:tcPr>
          <w:p w14:paraId="34D53F68" w14:textId="73A1802D" w:rsidR="00714FE0" w:rsidRPr="00D13F66" w:rsidRDefault="00714FE0" w:rsidP="00714FE0">
            <w:pPr>
              <w:ind w:firstLine="567"/>
              <w:jc w:val="both"/>
              <w:rPr>
                <w:i/>
                <w:iCs/>
                <w:sz w:val="6"/>
                <w:szCs w:val="24"/>
              </w:rPr>
            </w:pPr>
            <w:r w:rsidRPr="00D13F66">
              <w:rPr>
                <w:i/>
                <w:iCs/>
                <w:sz w:val="6"/>
                <w:szCs w:val="24"/>
              </w:rPr>
              <w:t xml:space="preserve">Списанная комиссия </w:t>
            </w:r>
            <w:r w:rsidR="0033383B">
              <w:rPr>
                <w:i/>
                <w:iCs/>
                <w:sz w:val="6"/>
                <w:szCs w:val="24"/>
              </w:rPr>
              <w:t>Брокер</w:t>
            </w:r>
            <w:r w:rsidRPr="00D13F66">
              <w:rPr>
                <w:i/>
                <w:iCs/>
                <w:sz w:val="6"/>
                <w:szCs w:val="24"/>
              </w:rPr>
              <w:t>а</w:t>
            </w:r>
          </w:p>
        </w:tc>
        <w:tc>
          <w:tcPr>
            <w:tcW w:w="237" w:type="pct"/>
            <w:vMerge w:val="restart"/>
            <w:tcBorders>
              <w:top w:val="single" w:sz="4" w:space="0" w:color="auto"/>
              <w:left w:val="single" w:sz="4" w:space="0" w:color="000000"/>
              <w:bottom w:val="single" w:sz="4" w:space="0" w:color="000000"/>
              <w:right w:val="single" w:sz="4" w:space="0" w:color="auto"/>
            </w:tcBorders>
            <w:shd w:val="clear" w:color="auto" w:fill="auto"/>
            <w:hideMark/>
          </w:tcPr>
          <w:p w14:paraId="73EE547E" w14:textId="77777777" w:rsidR="00714FE0" w:rsidRPr="00D13F66" w:rsidRDefault="00714FE0" w:rsidP="00714FE0">
            <w:pPr>
              <w:ind w:firstLine="567"/>
              <w:jc w:val="both"/>
              <w:rPr>
                <w:i/>
                <w:iCs/>
                <w:sz w:val="6"/>
                <w:szCs w:val="24"/>
              </w:rPr>
            </w:pPr>
            <w:r w:rsidRPr="00D13F66">
              <w:rPr>
                <w:i/>
                <w:iCs/>
                <w:sz w:val="6"/>
                <w:szCs w:val="24"/>
              </w:rPr>
              <w:t>Комиссия ТС</w:t>
            </w:r>
          </w:p>
        </w:tc>
        <w:tc>
          <w:tcPr>
            <w:tcW w:w="225"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192C4C34" w14:textId="77777777" w:rsidR="00714FE0" w:rsidRPr="00D13F66" w:rsidRDefault="00714FE0" w:rsidP="00714FE0">
            <w:pPr>
              <w:ind w:firstLine="567"/>
              <w:jc w:val="both"/>
              <w:rPr>
                <w:i/>
                <w:iCs/>
                <w:sz w:val="6"/>
                <w:szCs w:val="24"/>
              </w:rPr>
            </w:pPr>
            <w:r w:rsidRPr="00D13F66">
              <w:rPr>
                <w:i/>
                <w:iCs/>
                <w:sz w:val="6"/>
                <w:szCs w:val="24"/>
              </w:rPr>
              <w:t>Место совершения сделки</w:t>
            </w:r>
          </w:p>
        </w:tc>
        <w:tc>
          <w:tcPr>
            <w:tcW w:w="214"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5374260E" w14:textId="77777777" w:rsidR="00714FE0" w:rsidRPr="00D13F66" w:rsidRDefault="00714FE0" w:rsidP="00714FE0">
            <w:pPr>
              <w:ind w:firstLine="567"/>
              <w:jc w:val="both"/>
              <w:rPr>
                <w:i/>
                <w:iCs/>
                <w:sz w:val="6"/>
                <w:szCs w:val="24"/>
              </w:rPr>
            </w:pPr>
            <w:r w:rsidRPr="00D13F66">
              <w:rPr>
                <w:i/>
                <w:iCs/>
                <w:sz w:val="6"/>
                <w:szCs w:val="24"/>
              </w:rPr>
              <w:t>Валюта</w:t>
            </w:r>
          </w:p>
        </w:tc>
        <w:tc>
          <w:tcPr>
            <w:tcW w:w="231" w:type="pct"/>
            <w:vMerge w:val="restart"/>
            <w:tcBorders>
              <w:top w:val="single" w:sz="4" w:space="0" w:color="auto"/>
              <w:left w:val="single" w:sz="4" w:space="0" w:color="auto"/>
              <w:bottom w:val="single" w:sz="4" w:space="0" w:color="000000"/>
              <w:right w:val="single" w:sz="4" w:space="0" w:color="auto"/>
            </w:tcBorders>
            <w:shd w:val="clear" w:color="000000" w:fill="auto"/>
            <w:hideMark/>
          </w:tcPr>
          <w:p w14:paraId="29E4C5A6" w14:textId="62EF6E7D" w:rsidR="00714FE0" w:rsidRPr="00D13F66" w:rsidRDefault="00714FE0" w:rsidP="00714FE0">
            <w:pPr>
              <w:ind w:firstLine="567"/>
              <w:jc w:val="both"/>
              <w:rPr>
                <w:i/>
                <w:iCs/>
                <w:sz w:val="6"/>
                <w:szCs w:val="24"/>
              </w:rPr>
            </w:pPr>
            <w:r w:rsidRPr="00D13F66">
              <w:rPr>
                <w:i/>
                <w:iCs/>
                <w:sz w:val="6"/>
                <w:szCs w:val="24"/>
              </w:rPr>
              <w:t xml:space="preserve">Валюта комиссии </w:t>
            </w:r>
            <w:r w:rsidR="0033383B">
              <w:rPr>
                <w:i/>
                <w:iCs/>
                <w:sz w:val="6"/>
                <w:szCs w:val="24"/>
              </w:rPr>
              <w:t>Брокер</w:t>
            </w:r>
            <w:r w:rsidRPr="00D13F66">
              <w:rPr>
                <w:i/>
                <w:iCs/>
                <w:sz w:val="6"/>
                <w:szCs w:val="24"/>
              </w:rPr>
              <w:t>а</w:t>
            </w:r>
          </w:p>
        </w:tc>
        <w:tc>
          <w:tcPr>
            <w:tcW w:w="206" w:type="pct"/>
            <w:tcBorders>
              <w:top w:val="nil"/>
              <w:left w:val="nil"/>
              <w:bottom w:val="nil"/>
              <w:right w:val="nil"/>
            </w:tcBorders>
            <w:shd w:val="clear" w:color="auto" w:fill="auto"/>
            <w:noWrap/>
            <w:vAlign w:val="bottom"/>
            <w:hideMark/>
          </w:tcPr>
          <w:p w14:paraId="487F2D9F" w14:textId="77777777" w:rsidR="00714FE0" w:rsidRPr="00D13F66" w:rsidRDefault="00714FE0" w:rsidP="00714FE0">
            <w:pPr>
              <w:ind w:firstLine="567"/>
              <w:jc w:val="both"/>
              <w:rPr>
                <w:i/>
                <w:iCs/>
                <w:sz w:val="6"/>
                <w:szCs w:val="24"/>
              </w:rPr>
            </w:pPr>
          </w:p>
        </w:tc>
        <w:tc>
          <w:tcPr>
            <w:tcW w:w="183" w:type="pct"/>
            <w:tcBorders>
              <w:top w:val="nil"/>
              <w:left w:val="nil"/>
              <w:bottom w:val="nil"/>
              <w:right w:val="nil"/>
            </w:tcBorders>
            <w:shd w:val="clear" w:color="auto" w:fill="auto"/>
            <w:noWrap/>
            <w:vAlign w:val="bottom"/>
            <w:hideMark/>
          </w:tcPr>
          <w:p w14:paraId="52060F11" w14:textId="77777777" w:rsidR="00714FE0" w:rsidRPr="00D13F66" w:rsidRDefault="00714FE0" w:rsidP="00714FE0">
            <w:pPr>
              <w:ind w:firstLine="567"/>
              <w:jc w:val="both"/>
              <w:rPr>
                <w:sz w:val="6"/>
                <w:szCs w:val="24"/>
              </w:rPr>
            </w:pPr>
          </w:p>
        </w:tc>
        <w:tc>
          <w:tcPr>
            <w:tcW w:w="244" w:type="pct"/>
            <w:tcBorders>
              <w:top w:val="nil"/>
              <w:left w:val="nil"/>
              <w:bottom w:val="nil"/>
              <w:right w:val="nil"/>
            </w:tcBorders>
            <w:shd w:val="clear" w:color="auto" w:fill="auto"/>
            <w:noWrap/>
            <w:vAlign w:val="bottom"/>
            <w:hideMark/>
          </w:tcPr>
          <w:p w14:paraId="4D7CE501" w14:textId="77777777" w:rsidR="00714FE0" w:rsidRPr="00D13F66" w:rsidRDefault="00714FE0" w:rsidP="00714FE0">
            <w:pPr>
              <w:ind w:firstLine="567"/>
              <w:jc w:val="both"/>
              <w:rPr>
                <w:sz w:val="6"/>
                <w:szCs w:val="24"/>
              </w:rPr>
            </w:pPr>
          </w:p>
        </w:tc>
      </w:tr>
      <w:tr w:rsidR="00714FE0" w:rsidRPr="00D13F66" w14:paraId="1CFBD3EF" w14:textId="77777777" w:rsidTr="00714FE0">
        <w:trPr>
          <w:trHeight w:val="480"/>
        </w:trPr>
        <w:tc>
          <w:tcPr>
            <w:tcW w:w="245" w:type="pct"/>
            <w:vMerge/>
            <w:tcBorders>
              <w:top w:val="single" w:sz="4" w:space="0" w:color="auto"/>
              <w:left w:val="single" w:sz="4" w:space="0" w:color="auto"/>
              <w:bottom w:val="single" w:sz="4" w:space="0" w:color="000000"/>
              <w:right w:val="single" w:sz="4" w:space="0" w:color="auto"/>
            </w:tcBorders>
            <w:vAlign w:val="center"/>
            <w:hideMark/>
          </w:tcPr>
          <w:p w14:paraId="43111385" w14:textId="77777777" w:rsidR="00714FE0" w:rsidRPr="00D13F66" w:rsidRDefault="00714FE0" w:rsidP="00714FE0">
            <w:pPr>
              <w:ind w:firstLine="567"/>
              <w:jc w:val="both"/>
              <w:rPr>
                <w:i/>
                <w:iCs/>
                <w:sz w:val="6"/>
                <w:szCs w:val="24"/>
              </w:rPr>
            </w:pPr>
          </w:p>
        </w:tc>
        <w:tc>
          <w:tcPr>
            <w:tcW w:w="206" w:type="pct"/>
            <w:vMerge/>
            <w:tcBorders>
              <w:top w:val="single" w:sz="4" w:space="0" w:color="auto"/>
              <w:left w:val="single" w:sz="4" w:space="0" w:color="auto"/>
              <w:bottom w:val="single" w:sz="4" w:space="0" w:color="000000"/>
              <w:right w:val="single" w:sz="4" w:space="0" w:color="auto"/>
            </w:tcBorders>
            <w:vAlign w:val="center"/>
            <w:hideMark/>
          </w:tcPr>
          <w:p w14:paraId="0126B920" w14:textId="77777777" w:rsidR="00714FE0" w:rsidRPr="00D13F66" w:rsidRDefault="00714FE0" w:rsidP="00714FE0">
            <w:pPr>
              <w:ind w:firstLine="567"/>
              <w:jc w:val="both"/>
              <w:rPr>
                <w:i/>
                <w:iCs/>
                <w:sz w:val="6"/>
                <w:szCs w:val="24"/>
              </w:rPr>
            </w:pPr>
          </w:p>
        </w:tc>
        <w:tc>
          <w:tcPr>
            <w:tcW w:w="192" w:type="pct"/>
            <w:vMerge/>
            <w:tcBorders>
              <w:top w:val="single" w:sz="4" w:space="0" w:color="auto"/>
              <w:left w:val="single" w:sz="4" w:space="0" w:color="auto"/>
              <w:bottom w:val="single" w:sz="4" w:space="0" w:color="000000"/>
              <w:right w:val="single" w:sz="4" w:space="0" w:color="auto"/>
            </w:tcBorders>
            <w:vAlign w:val="center"/>
            <w:hideMark/>
          </w:tcPr>
          <w:p w14:paraId="4598B201" w14:textId="77777777" w:rsidR="00714FE0" w:rsidRPr="00D13F66" w:rsidRDefault="00714FE0" w:rsidP="00714FE0">
            <w:pPr>
              <w:ind w:firstLine="567"/>
              <w:jc w:val="both"/>
              <w:rPr>
                <w:i/>
                <w:iCs/>
                <w:sz w:val="6"/>
                <w:szCs w:val="24"/>
              </w:rPr>
            </w:pPr>
          </w:p>
        </w:tc>
        <w:tc>
          <w:tcPr>
            <w:tcW w:w="245" w:type="pct"/>
            <w:vMerge/>
            <w:tcBorders>
              <w:top w:val="single" w:sz="4" w:space="0" w:color="auto"/>
              <w:left w:val="single" w:sz="4" w:space="0" w:color="auto"/>
              <w:bottom w:val="single" w:sz="4" w:space="0" w:color="000000"/>
              <w:right w:val="single" w:sz="4" w:space="0" w:color="auto"/>
            </w:tcBorders>
            <w:vAlign w:val="center"/>
            <w:hideMark/>
          </w:tcPr>
          <w:p w14:paraId="0DF19EBE" w14:textId="77777777" w:rsidR="00714FE0" w:rsidRPr="00D13F66" w:rsidRDefault="00714FE0" w:rsidP="00714FE0">
            <w:pPr>
              <w:ind w:firstLine="567"/>
              <w:jc w:val="both"/>
              <w:rPr>
                <w:i/>
                <w:iCs/>
                <w:sz w:val="6"/>
                <w:szCs w:val="24"/>
              </w:rPr>
            </w:pPr>
          </w:p>
        </w:tc>
        <w:tc>
          <w:tcPr>
            <w:tcW w:w="225" w:type="pct"/>
            <w:vMerge/>
            <w:tcBorders>
              <w:top w:val="single" w:sz="4" w:space="0" w:color="auto"/>
              <w:left w:val="single" w:sz="4" w:space="0" w:color="auto"/>
              <w:bottom w:val="single" w:sz="4" w:space="0" w:color="000000"/>
              <w:right w:val="single" w:sz="4" w:space="0" w:color="auto"/>
            </w:tcBorders>
            <w:vAlign w:val="center"/>
            <w:hideMark/>
          </w:tcPr>
          <w:p w14:paraId="09639DD1" w14:textId="77777777" w:rsidR="00714FE0" w:rsidRPr="00D13F66" w:rsidRDefault="00714FE0" w:rsidP="00714FE0">
            <w:pPr>
              <w:ind w:firstLine="567"/>
              <w:jc w:val="both"/>
              <w:rPr>
                <w:i/>
                <w:iCs/>
                <w:sz w:val="6"/>
                <w:szCs w:val="24"/>
              </w:rPr>
            </w:pPr>
          </w:p>
        </w:tc>
        <w:tc>
          <w:tcPr>
            <w:tcW w:w="225" w:type="pct"/>
            <w:vMerge/>
            <w:tcBorders>
              <w:top w:val="single" w:sz="4" w:space="0" w:color="auto"/>
              <w:left w:val="single" w:sz="4" w:space="0" w:color="auto"/>
              <w:bottom w:val="single" w:sz="4" w:space="0" w:color="000000"/>
              <w:right w:val="single" w:sz="4" w:space="0" w:color="auto"/>
            </w:tcBorders>
            <w:vAlign w:val="center"/>
            <w:hideMark/>
          </w:tcPr>
          <w:p w14:paraId="4DAA16A5" w14:textId="77777777" w:rsidR="00714FE0" w:rsidRPr="00D13F66" w:rsidRDefault="00714FE0" w:rsidP="00714FE0">
            <w:pPr>
              <w:ind w:firstLine="567"/>
              <w:jc w:val="both"/>
              <w:rPr>
                <w:i/>
                <w:iCs/>
                <w:sz w:val="6"/>
                <w:szCs w:val="24"/>
              </w:rPr>
            </w:pPr>
          </w:p>
        </w:tc>
        <w:tc>
          <w:tcPr>
            <w:tcW w:w="225" w:type="pct"/>
            <w:vMerge/>
            <w:tcBorders>
              <w:top w:val="single" w:sz="4" w:space="0" w:color="auto"/>
              <w:left w:val="single" w:sz="4" w:space="0" w:color="auto"/>
              <w:bottom w:val="single" w:sz="4" w:space="0" w:color="000000"/>
              <w:right w:val="single" w:sz="4" w:space="0" w:color="auto"/>
            </w:tcBorders>
            <w:vAlign w:val="center"/>
            <w:hideMark/>
          </w:tcPr>
          <w:p w14:paraId="113388DE" w14:textId="77777777" w:rsidR="00714FE0" w:rsidRPr="00D13F66" w:rsidRDefault="00714FE0" w:rsidP="00714FE0">
            <w:pPr>
              <w:ind w:firstLine="567"/>
              <w:jc w:val="both"/>
              <w:rPr>
                <w:i/>
                <w:iCs/>
                <w:sz w:val="6"/>
                <w:szCs w:val="24"/>
              </w:rPr>
            </w:pPr>
          </w:p>
        </w:tc>
        <w:tc>
          <w:tcPr>
            <w:tcW w:w="225" w:type="pct"/>
            <w:vMerge/>
            <w:tcBorders>
              <w:top w:val="single" w:sz="4" w:space="0" w:color="auto"/>
              <w:left w:val="single" w:sz="4" w:space="0" w:color="auto"/>
              <w:bottom w:val="single" w:sz="4" w:space="0" w:color="000000"/>
              <w:right w:val="single" w:sz="4" w:space="0" w:color="auto"/>
            </w:tcBorders>
            <w:vAlign w:val="center"/>
            <w:hideMark/>
          </w:tcPr>
          <w:p w14:paraId="011666B9" w14:textId="77777777" w:rsidR="00714FE0" w:rsidRPr="00D13F66" w:rsidRDefault="00714FE0" w:rsidP="00714FE0">
            <w:pPr>
              <w:ind w:firstLine="567"/>
              <w:jc w:val="both"/>
              <w:rPr>
                <w:i/>
                <w:iCs/>
                <w:sz w:val="6"/>
                <w:szCs w:val="24"/>
              </w:rPr>
            </w:pPr>
          </w:p>
        </w:tc>
        <w:tc>
          <w:tcPr>
            <w:tcW w:w="231" w:type="pct"/>
            <w:vMerge/>
            <w:tcBorders>
              <w:top w:val="single" w:sz="4" w:space="0" w:color="auto"/>
              <w:left w:val="single" w:sz="4" w:space="0" w:color="auto"/>
              <w:bottom w:val="single" w:sz="4" w:space="0" w:color="000000"/>
              <w:right w:val="single" w:sz="4" w:space="0" w:color="auto"/>
            </w:tcBorders>
            <w:vAlign w:val="center"/>
            <w:hideMark/>
          </w:tcPr>
          <w:p w14:paraId="536F71EA" w14:textId="77777777" w:rsidR="00714FE0" w:rsidRPr="00D13F66" w:rsidRDefault="00714FE0" w:rsidP="00714FE0">
            <w:pPr>
              <w:ind w:firstLine="567"/>
              <w:jc w:val="both"/>
              <w:rPr>
                <w:i/>
                <w:iCs/>
                <w:sz w:val="6"/>
                <w:szCs w:val="24"/>
              </w:rPr>
            </w:pPr>
          </w:p>
        </w:tc>
        <w:tc>
          <w:tcPr>
            <w:tcW w:w="214" w:type="pct"/>
            <w:tcBorders>
              <w:top w:val="nil"/>
              <w:left w:val="nil"/>
              <w:bottom w:val="single" w:sz="4" w:space="0" w:color="auto"/>
              <w:right w:val="single" w:sz="4" w:space="0" w:color="auto"/>
            </w:tcBorders>
            <w:shd w:val="clear" w:color="auto" w:fill="auto"/>
            <w:noWrap/>
            <w:vAlign w:val="bottom"/>
            <w:hideMark/>
          </w:tcPr>
          <w:p w14:paraId="75720C60" w14:textId="77777777" w:rsidR="00714FE0" w:rsidRPr="00D13F66" w:rsidRDefault="00714FE0" w:rsidP="00714FE0">
            <w:pPr>
              <w:ind w:firstLine="567"/>
              <w:jc w:val="both"/>
              <w:rPr>
                <w:i/>
                <w:iCs/>
                <w:sz w:val="6"/>
                <w:szCs w:val="24"/>
              </w:rPr>
            </w:pPr>
            <w:r w:rsidRPr="00D13F66">
              <w:rPr>
                <w:i/>
                <w:iCs/>
                <w:sz w:val="6"/>
                <w:szCs w:val="24"/>
              </w:rPr>
              <w:t>Плановая</w:t>
            </w:r>
          </w:p>
        </w:tc>
        <w:tc>
          <w:tcPr>
            <w:tcW w:w="237" w:type="pct"/>
            <w:tcBorders>
              <w:top w:val="nil"/>
              <w:left w:val="nil"/>
              <w:bottom w:val="single" w:sz="4" w:space="0" w:color="auto"/>
              <w:right w:val="single" w:sz="4" w:space="0" w:color="auto"/>
            </w:tcBorders>
            <w:shd w:val="clear" w:color="auto" w:fill="auto"/>
            <w:noWrap/>
            <w:vAlign w:val="bottom"/>
            <w:hideMark/>
          </w:tcPr>
          <w:p w14:paraId="3351B989" w14:textId="77777777" w:rsidR="00714FE0" w:rsidRPr="00D13F66" w:rsidRDefault="00714FE0" w:rsidP="00714FE0">
            <w:pPr>
              <w:ind w:firstLine="567"/>
              <w:jc w:val="both"/>
              <w:rPr>
                <w:i/>
                <w:iCs/>
                <w:sz w:val="6"/>
                <w:szCs w:val="24"/>
              </w:rPr>
            </w:pPr>
            <w:r w:rsidRPr="00D13F66">
              <w:rPr>
                <w:i/>
                <w:iCs/>
                <w:sz w:val="6"/>
                <w:szCs w:val="24"/>
              </w:rPr>
              <w:t>Фактическая</w:t>
            </w:r>
          </w:p>
        </w:tc>
        <w:tc>
          <w:tcPr>
            <w:tcW w:w="278" w:type="pct"/>
            <w:tcBorders>
              <w:top w:val="nil"/>
              <w:left w:val="nil"/>
              <w:bottom w:val="single" w:sz="4" w:space="0" w:color="auto"/>
              <w:right w:val="single" w:sz="4" w:space="0" w:color="auto"/>
            </w:tcBorders>
            <w:shd w:val="clear" w:color="auto" w:fill="auto"/>
            <w:noWrap/>
            <w:vAlign w:val="bottom"/>
            <w:hideMark/>
          </w:tcPr>
          <w:p w14:paraId="61477D95" w14:textId="77777777" w:rsidR="00714FE0" w:rsidRPr="00D13F66" w:rsidRDefault="00714FE0" w:rsidP="00714FE0">
            <w:pPr>
              <w:ind w:firstLine="567"/>
              <w:jc w:val="both"/>
              <w:rPr>
                <w:i/>
                <w:iCs/>
                <w:sz w:val="6"/>
                <w:szCs w:val="24"/>
              </w:rPr>
            </w:pPr>
            <w:r w:rsidRPr="00D13F66">
              <w:rPr>
                <w:i/>
                <w:iCs/>
                <w:sz w:val="6"/>
                <w:szCs w:val="24"/>
              </w:rPr>
              <w:t>Плановая</w:t>
            </w:r>
          </w:p>
        </w:tc>
        <w:tc>
          <w:tcPr>
            <w:tcW w:w="237" w:type="pct"/>
            <w:tcBorders>
              <w:top w:val="nil"/>
              <w:left w:val="nil"/>
              <w:bottom w:val="single" w:sz="4" w:space="0" w:color="auto"/>
              <w:right w:val="single" w:sz="4" w:space="0" w:color="auto"/>
            </w:tcBorders>
            <w:shd w:val="clear" w:color="auto" w:fill="auto"/>
            <w:noWrap/>
            <w:vAlign w:val="bottom"/>
            <w:hideMark/>
          </w:tcPr>
          <w:p w14:paraId="0EA99B8B" w14:textId="77777777" w:rsidR="00714FE0" w:rsidRPr="00D13F66" w:rsidRDefault="00714FE0" w:rsidP="00714FE0">
            <w:pPr>
              <w:ind w:firstLine="567"/>
              <w:jc w:val="both"/>
              <w:rPr>
                <w:i/>
                <w:iCs/>
                <w:sz w:val="6"/>
                <w:szCs w:val="24"/>
              </w:rPr>
            </w:pPr>
            <w:r w:rsidRPr="00D13F66">
              <w:rPr>
                <w:i/>
                <w:iCs/>
                <w:sz w:val="6"/>
                <w:szCs w:val="24"/>
              </w:rPr>
              <w:t>Фактическая</w:t>
            </w:r>
          </w:p>
        </w:tc>
        <w:tc>
          <w:tcPr>
            <w:tcW w:w="237" w:type="pct"/>
            <w:vMerge/>
            <w:tcBorders>
              <w:top w:val="single" w:sz="4" w:space="0" w:color="auto"/>
              <w:left w:val="nil"/>
              <w:bottom w:val="single" w:sz="4" w:space="0" w:color="000000"/>
              <w:right w:val="single" w:sz="4" w:space="0" w:color="000000"/>
            </w:tcBorders>
            <w:vAlign w:val="center"/>
            <w:hideMark/>
          </w:tcPr>
          <w:p w14:paraId="1BC0D1E1" w14:textId="77777777" w:rsidR="00714FE0" w:rsidRPr="00D13F66" w:rsidRDefault="00714FE0" w:rsidP="00714FE0">
            <w:pPr>
              <w:ind w:firstLine="567"/>
              <w:jc w:val="both"/>
              <w:rPr>
                <w:i/>
                <w:iCs/>
                <w:sz w:val="6"/>
                <w:szCs w:val="24"/>
              </w:rPr>
            </w:pPr>
          </w:p>
        </w:tc>
        <w:tc>
          <w:tcPr>
            <w:tcW w:w="237" w:type="pct"/>
            <w:vMerge/>
            <w:tcBorders>
              <w:top w:val="single" w:sz="4" w:space="0" w:color="auto"/>
              <w:left w:val="single" w:sz="4" w:space="0" w:color="000000"/>
              <w:bottom w:val="single" w:sz="4" w:space="0" w:color="000000"/>
              <w:right w:val="single" w:sz="4" w:space="0" w:color="000000"/>
            </w:tcBorders>
            <w:vAlign w:val="center"/>
            <w:hideMark/>
          </w:tcPr>
          <w:p w14:paraId="4F4068EC" w14:textId="77777777" w:rsidR="00714FE0" w:rsidRPr="00D13F66" w:rsidRDefault="00714FE0" w:rsidP="00714FE0">
            <w:pPr>
              <w:ind w:firstLine="567"/>
              <w:jc w:val="both"/>
              <w:rPr>
                <w:i/>
                <w:iCs/>
                <w:sz w:val="6"/>
                <w:szCs w:val="24"/>
              </w:rPr>
            </w:pPr>
          </w:p>
        </w:tc>
        <w:tc>
          <w:tcPr>
            <w:tcW w:w="237" w:type="pct"/>
            <w:vMerge/>
            <w:tcBorders>
              <w:top w:val="single" w:sz="4" w:space="0" w:color="auto"/>
              <w:left w:val="single" w:sz="4" w:space="0" w:color="000000"/>
              <w:bottom w:val="single" w:sz="4" w:space="0" w:color="000000"/>
              <w:right w:val="single" w:sz="4" w:space="0" w:color="auto"/>
            </w:tcBorders>
            <w:vAlign w:val="center"/>
            <w:hideMark/>
          </w:tcPr>
          <w:p w14:paraId="75060ACF" w14:textId="77777777" w:rsidR="00714FE0" w:rsidRPr="00D13F66" w:rsidRDefault="00714FE0" w:rsidP="00714FE0">
            <w:pPr>
              <w:ind w:firstLine="567"/>
              <w:jc w:val="both"/>
              <w:rPr>
                <w:i/>
                <w:iCs/>
                <w:sz w:val="6"/>
                <w:szCs w:val="24"/>
              </w:rPr>
            </w:pPr>
          </w:p>
        </w:tc>
        <w:tc>
          <w:tcPr>
            <w:tcW w:w="225" w:type="pct"/>
            <w:vMerge/>
            <w:tcBorders>
              <w:top w:val="single" w:sz="4" w:space="0" w:color="auto"/>
              <w:left w:val="single" w:sz="4" w:space="0" w:color="auto"/>
              <w:bottom w:val="single" w:sz="4" w:space="0" w:color="000000"/>
              <w:right w:val="single" w:sz="4" w:space="0" w:color="auto"/>
            </w:tcBorders>
            <w:vAlign w:val="center"/>
            <w:hideMark/>
          </w:tcPr>
          <w:p w14:paraId="03D9A8AE" w14:textId="77777777" w:rsidR="00714FE0" w:rsidRPr="00D13F66" w:rsidRDefault="00714FE0" w:rsidP="00714FE0">
            <w:pPr>
              <w:ind w:firstLine="567"/>
              <w:jc w:val="both"/>
              <w:rPr>
                <w:i/>
                <w:iCs/>
                <w:sz w:val="6"/>
                <w:szCs w:val="24"/>
              </w:rPr>
            </w:pPr>
          </w:p>
        </w:tc>
        <w:tc>
          <w:tcPr>
            <w:tcW w:w="214" w:type="pct"/>
            <w:vMerge/>
            <w:tcBorders>
              <w:top w:val="single" w:sz="4" w:space="0" w:color="auto"/>
              <w:left w:val="single" w:sz="4" w:space="0" w:color="auto"/>
              <w:bottom w:val="single" w:sz="4" w:space="0" w:color="000000"/>
              <w:right w:val="single" w:sz="4" w:space="0" w:color="auto"/>
            </w:tcBorders>
            <w:vAlign w:val="center"/>
            <w:hideMark/>
          </w:tcPr>
          <w:p w14:paraId="5028C9E4" w14:textId="77777777" w:rsidR="00714FE0" w:rsidRPr="00D13F66" w:rsidRDefault="00714FE0" w:rsidP="00714FE0">
            <w:pPr>
              <w:ind w:firstLine="567"/>
              <w:jc w:val="both"/>
              <w:rPr>
                <w:i/>
                <w:iCs/>
                <w:sz w:val="6"/>
                <w:szCs w:val="24"/>
              </w:rPr>
            </w:pPr>
          </w:p>
        </w:tc>
        <w:tc>
          <w:tcPr>
            <w:tcW w:w="231" w:type="pct"/>
            <w:vMerge/>
            <w:tcBorders>
              <w:top w:val="single" w:sz="4" w:space="0" w:color="auto"/>
              <w:left w:val="single" w:sz="4" w:space="0" w:color="auto"/>
              <w:bottom w:val="single" w:sz="4" w:space="0" w:color="000000"/>
              <w:right w:val="single" w:sz="4" w:space="0" w:color="auto"/>
            </w:tcBorders>
            <w:vAlign w:val="center"/>
            <w:hideMark/>
          </w:tcPr>
          <w:p w14:paraId="47D60FE3" w14:textId="77777777" w:rsidR="00714FE0" w:rsidRPr="00D13F66" w:rsidRDefault="00714FE0" w:rsidP="00714FE0">
            <w:pPr>
              <w:ind w:firstLine="567"/>
              <w:jc w:val="both"/>
              <w:rPr>
                <w:i/>
                <w:iCs/>
                <w:sz w:val="6"/>
                <w:szCs w:val="24"/>
              </w:rPr>
            </w:pPr>
          </w:p>
        </w:tc>
        <w:tc>
          <w:tcPr>
            <w:tcW w:w="206" w:type="pct"/>
            <w:tcBorders>
              <w:top w:val="nil"/>
              <w:left w:val="nil"/>
              <w:bottom w:val="nil"/>
              <w:right w:val="nil"/>
            </w:tcBorders>
            <w:shd w:val="clear" w:color="auto" w:fill="auto"/>
            <w:noWrap/>
            <w:vAlign w:val="bottom"/>
            <w:hideMark/>
          </w:tcPr>
          <w:p w14:paraId="7A2C4C0E" w14:textId="77777777" w:rsidR="00714FE0" w:rsidRPr="00D13F66" w:rsidRDefault="00714FE0" w:rsidP="00714FE0">
            <w:pPr>
              <w:ind w:firstLine="567"/>
              <w:jc w:val="both"/>
              <w:rPr>
                <w:i/>
                <w:iCs/>
                <w:sz w:val="6"/>
                <w:szCs w:val="24"/>
              </w:rPr>
            </w:pPr>
          </w:p>
        </w:tc>
        <w:tc>
          <w:tcPr>
            <w:tcW w:w="183" w:type="pct"/>
            <w:tcBorders>
              <w:top w:val="nil"/>
              <w:left w:val="nil"/>
              <w:bottom w:val="nil"/>
              <w:right w:val="nil"/>
            </w:tcBorders>
            <w:shd w:val="clear" w:color="auto" w:fill="auto"/>
            <w:noWrap/>
            <w:vAlign w:val="bottom"/>
            <w:hideMark/>
          </w:tcPr>
          <w:p w14:paraId="106EB810" w14:textId="77777777" w:rsidR="00714FE0" w:rsidRPr="00D13F66" w:rsidRDefault="00714FE0" w:rsidP="00714FE0">
            <w:pPr>
              <w:ind w:firstLine="567"/>
              <w:jc w:val="both"/>
              <w:rPr>
                <w:sz w:val="6"/>
                <w:szCs w:val="24"/>
              </w:rPr>
            </w:pPr>
          </w:p>
        </w:tc>
        <w:tc>
          <w:tcPr>
            <w:tcW w:w="244" w:type="pct"/>
            <w:tcBorders>
              <w:top w:val="nil"/>
              <w:left w:val="nil"/>
              <w:bottom w:val="nil"/>
              <w:right w:val="nil"/>
            </w:tcBorders>
            <w:shd w:val="clear" w:color="auto" w:fill="auto"/>
            <w:noWrap/>
            <w:hideMark/>
          </w:tcPr>
          <w:p w14:paraId="029804C6" w14:textId="77777777" w:rsidR="00714FE0" w:rsidRPr="00D13F66" w:rsidRDefault="00714FE0" w:rsidP="00714FE0">
            <w:pPr>
              <w:ind w:firstLine="567"/>
              <w:jc w:val="both"/>
              <w:rPr>
                <w:sz w:val="6"/>
                <w:szCs w:val="24"/>
              </w:rPr>
            </w:pPr>
          </w:p>
        </w:tc>
      </w:tr>
      <w:tr w:rsidR="00714FE0" w:rsidRPr="00D13F66" w14:paraId="62A1D8B3" w14:textId="77777777" w:rsidTr="00714FE0">
        <w:trPr>
          <w:trHeight w:val="240"/>
        </w:trPr>
        <w:tc>
          <w:tcPr>
            <w:tcW w:w="2232" w:type="pct"/>
            <w:gridSpan w:val="10"/>
            <w:tcBorders>
              <w:top w:val="single" w:sz="4" w:space="0" w:color="auto"/>
              <w:left w:val="nil"/>
              <w:bottom w:val="single" w:sz="4" w:space="0" w:color="auto"/>
              <w:right w:val="nil"/>
            </w:tcBorders>
            <w:shd w:val="clear" w:color="auto" w:fill="auto"/>
            <w:noWrap/>
            <w:vAlign w:val="bottom"/>
            <w:hideMark/>
          </w:tcPr>
          <w:p w14:paraId="03FE2D8E" w14:textId="77777777" w:rsidR="00714FE0" w:rsidRPr="00D13F66" w:rsidRDefault="00714FE0" w:rsidP="00714FE0">
            <w:pPr>
              <w:ind w:firstLine="567"/>
              <w:jc w:val="both"/>
              <w:rPr>
                <w:b/>
                <w:bCs/>
                <w:sz w:val="6"/>
                <w:szCs w:val="24"/>
              </w:rPr>
            </w:pPr>
            <w:r w:rsidRPr="00D13F66">
              <w:rPr>
                <w:b/>
                <w:bCs/>
                <w:sz w:val="6"/>
                <w:szCs w:val="24"/>
              </w:rPr>
              <w:t>Валюта</w:t>
            </w:r>
          </w:p>
        </w:tc>
        <w:tc>
          <w:tcPr>
            <w:tcW w:w="237" w:type="pct"/>
            <w:tcBorders>
              <w:top w:val="nil"/>
              <w:left w:val="nil"/>
              <w:bottom w:val="nil"/>
              <w:right w:val="nil"/>
            </w:tcBorders>
            <w:shd w:val="clear" w:color="auto" w:fill="auto"/>
            <w:noWrap/>
            <w:hideMark/>
          </w:tcPr>
          <w:p w14:paraId="49264DC4" w14:textId="77777777" w:rsidR="00714FE0" w:rsidRPr="00D13F66" w:rsidRDefault="00714FE0" w:rsidP="00714FE0">
            <w:pPr>
              <w:ind w:firstLine="567"/>
              <w:jc w:val="both"/>
              <w:rPr>
                <w:b/>
                <w:bCs/>
                <w:sz w:val="6"/>
                <w:szCs w:val="24"/>
              </w:rPr>
            </w:pPr>
          </w:p>
        </w:tc>
        <w:tc>
          <w:tcPr>
            <w:tcW w:w="278" w:type="pct"/>
            <w:tcBorders>
              <w:top w:val="nil"/>
              <w:left w:val="nil"/>
              <w:bottom w:val="nil"/>
              <w:right w:val="nil"/>
            </w:tcBorders>
            <w:shd w:val="clear" w:color="auto" w:fill="auto"/>
            <w:noWrap/>
            <w:hideMark/>
          </w:tcPr>
          <w:p w14:paraId="5D824659"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hideMark/>
          </w:tcPr>
          <w:p w14:paraId="69D19E9E"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hideMark/>
          </w:tcPr>
          <w:p w14:paraId="29BF0EE2"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hideMark/>
          </w:tcPr>
          <w:p w14:paraId="21AAB4C4"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hideMark/>
          </w:tcPr>
          <w:p w14:paraId="2CE593AD"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hideMark/>
          </w:tcPr>
          <w:p w14:paraId="7E5F30D5" w14:textId="77777777" w:rsidR="00714FE0" w:rsidRPr="00D13F66" w:rsidRDefault="00714FE0" w:rsidP="00714FE0">
            <w:pPr>
              <w:ind w:firstLine="567"/>
              <w:jc w:val="both"/>
              <w:rPr>
                <w:sz w:val="6"/>
                <w:szCs w:val="24"/>
              </w:rPr>
            </w:pPr>
          </w:p>
        </w:tc>
        <w:tc>
          <w:tcPr>
            <w:tcW w:w="214" w:type="pct"/>
            <w:tcBorders>
              <w:top w:val="nil"/>
              <w:left w:val="nil"/>
              <w:bottom w:val="nil"/>
              <w:right w:val="nil"/>
            </w:tcBorders>
            <w:shd w:val="clear" w:color="auto" w:fill="auto"/>
            <w:noWrap/>
            <w:hideMark/>
          </w:tcPr>
          <w:p w14:paraId="24E1452E" w14:textId="77777777" w:rsidR="00714FE0" w:rsidRPr="00D13F66" w:rsidRDefault="00714FE0" w:rsidP="00714FE0">
            <w:pPr>
              <w:ind w:firstLine="567"/>
              <w:jc w:val="both"/>
              <w:rPr>
                <w:sz w:val="6"/>
                <w:szCs w:val="24"/>
              </w:rPr>
            </w:pPr>
          </w:p>
        </w:tc>
        <w:tc>
          <w:tcPr>
            <w:tcW w:w="231" w:type="pct"/>
            <w:tcBorders>
              <w:top w:val="nil"/>
              <w:left w:val="nil"/>
              <w:bottom w:val="nil"/>
              <w:right w:val="nil"/>
            </w:tcBorders>
            <w:shd w:val="clear" w:color="auto" w:fill="auto"/>
            <w:noWrap/>
            <w:hideMark/>
          </w:tcPr>
          <w:p w14:paraId="7127BB77" w14:textId="77777777" w:rsidR="00714FE0" w:rsidRPr="00D13F66" w:rsidRDefault="00714FE0" w:rsidP="00714FE0">
            <w:pPr>
              <w:ind w:firstLine="567"/>
              <w:jc w:val="both"/>
              <w:rPr>
                <w:sz w:val="6"/>
                <w:szCs w:val="24"/>
              </w:rPr>
            </w:pPr>
          </w:p>
        </w:tc>
        <w:tc>
          <w:tcPr>
            <w:tcW w:w="206" w:type="pct"/>
            <w:tcBorders>
              <w:top w:val="nil"/>
              <w:left w:val="nil"/>
              <w:bottom w:val="nil"/>
              <w:right w:val="nil"/>
            </w:tcBorders>
            <w:shd w:val="clear" w:color="auto" w:fill="auto"/>
            <w:noWrap/>
            <w:hideMark/>
          </w:tcPr>
          <w:p w14:paraId="1C4FC88E" w14:textId="77777777" w:rsidR="00714FE0" w:rsidRPr="00D13F66" w:rsidRDefault="00714FE0" w:rsidP="00714FE0">
            <w:pPr>
              <w:ind w:firstLine="567"/>
              <w:jc w:val="both"/>
              <w:rPr>
                <w:sz w:val="6"/>
                <w:szCs w:val="24"/>
              </w:rPr>
            </w:pPr>
          </w:p>
        </w:tc>
        <w:tc>
          <w:tcPr>
            <w:tcW w:w="183" w:type="pct"/>
            <w:tcBorders>
              <w:top w:val="nil"/>
              <w:left w:val="nil"/>
              <w:bottom w:val="nil"/>
              <w:right w:val="nil"/>
            </w:tcBorders>
            <w:shd w:val="clear" w:color="auto" w:fill="auto"/>
            <w:noWrap/>
            <w:hideMark/>
          </w:tcPr>
          <w:p w14:paraId="3BCDC109" w14:textId="77777777" w:rsidR="00714FE0" w:rsidRPr="00D13F66" w:rsidRDefault="00714FE0" w:rsidP="00714FE0">
            <w:pPr>
              <w:ind w:firstLine="567"/>
              <w:jc w:val="both"/>
              <w:rPr>
                <w:sz w:val="6"/>
                <w:szCs w:val="24"/>
              </w:rPr>
            </w:pPr>
          </w:p>
        </w:tc>
        <w:tc>
          <w:tcPr>
            <w:tcW w:w="244" w:type="pct"/>
            <w:tcBorders>
              <w:top w:val="nil"/>
              <w:left w:val="nil"/>
              <w:bottom w:val="nil"/>
              <w:right w:val="nil"/>
            </w:tcBorders>
            <w:shd w:val="clear" w:color="auto" w:fill="auto"/>
            <w:noWrap/>
            <w:hideMark/>
          </w:tcPr>
          <w:p w14:paraId="5F733AC1" w14:textId="77777777" w:rsidR="00714FE0" w:rsidRPr="00D13F66" w:rsidRDefault="00714FE0" w:rsidP="00714FE0">
            <w:pPr>
              <w:ind w:firstLine="567"/>
              <w:jc w:val="both"/>
              <w:rPr>
                <w:sz w:val="6"/>
                <w:szCs w:val="24"/>
              </w:rPr>
            </w:pPr>
          </w:p>
        </w:tc>
      </w:tr>
      <w:tr w:rsidR="00714FE0" w:rsidRPr="00D13F66" w14:paraId="074BA972" w14:textId="77777777" w:rsidTr="00714FE0">
        <w:trPr>
          <w:trHeight w:val="270"/>
        </w:trPr>
        <w:tc>
          <w:tcPr>
            <w:tcW w:w="245" w:type="pct"/>
            <w:tcBorders>
              <w:top w:val="nil"/>
              <w:left w:val="single" w:sz="4" w:space="0" w:color="auto"/>
              <w:bottom w:val="single" w:sz="4" w:space="0" w:color="auto"/>
              <w:right w:val="single" w:sz="4" w:space="0" w:color="auto"/>
            </w:tcBorders>
            <w:shd w:val="clear" w:color="auto" w:fill="auto"/>
            <w:hideMark/>
          </w:tcPr>
          <w:p w14:paraId="76033C04" w14:textId="77777777" w:rsidR="00714FE0" w:rsidRPr="00D13F66" w:rsidRDefault="00714FE0" w:rsidP="00714FE0">
            <w:pPr>
              <w:ind w:firstLine="567"/>
              <w:jc w:val="both"/>
              <w:rPr>
                <w:sz w:val="6"/>
                <w:szCs w:val="24"/>
              </w:rPr>
            </w:pPr>
            <w:r w:rsidRPr="00D13F66">
              <w:rPr>
                <w:sz w:val="6"/>
                <w:szCs w:val="24"/>
              </w:rPr>
              <w:t> </w:t>
            </w:r>
          </w:p>
        </w:tc>
        <w:tc>
          <w:tcPr>
            <w:tcW w:w="206" w:type="pct"/>
            <w:tcBorders>
              <w:top w:val="nil"/>
              <w:left w:val="nil"/>
              <w:bottom w:val="single" w:sz="4" w:space="0" w:color="auto"/>
              <w:right w:val="single" w:sz="4" w:space="0" w:color="auto"/>
            </w:tcBorders>
            <w:shd w:val="clear" w:color="auto" w:fill="auto"/>
            <w:noWrap/>
            <w:vAlign w:val="bottom"/>
            <w:hideMark/>
          </w:tcPr>
          <w:p w14:paraId="7522625B" w14:textId="77777777" w:rsidR="00714FE0" w:rsidRPr="00D13F66" w:rsidRDefault="00714FE0" w:rsidP="00714FE0">
            <w:pPr>
              <w:ind w:firstLine="567"/>
              <w:jc w:val="both"/>
              <w:rPr>
                <w:sz w:val="6"/>
                <w:szCs w:val="24"/>
              </w:rPr>
            </w:pPr>
            <w:r w:rsidRPr="00D13F66">
              <w:rPr>
                <w:sz w:val="6"/>
                <w:szCs w:val="24"/>
              </w:rPr>
              <w:t> </w:t>
            </w:r>
          </w:p>
        </w:tc>
        <w:tc>
          <w:tcPr>
            <w:tcW w:w="192" w:type="pct"/>
            <w:tcBorders>
              <w:top w:val="nil"/>
              <w:left w:val="nil"/>
              <w:bottom w:val="single" w:sz="4" w:space="0" w:color="auto"/>
              <w:right w:val="single" w:sz="4" w:space="0" w:color="auto"/>
            </w:tcBorders>
            <w:shd w:val="clear" w:color="auto" w:fill="auto"/>
            <w:noWrap/>
            <w:vAlign w:val="bottom"/>
            <w:hideMark/>
          </w:tcPr>
          <w:p w14:paraId="43243578" w14:textId="77777777" w:rsidR="00714FE0" w:rsidRPr="00D13F66" w:rsidRDefault="00714FE0" w:rsidP="00714FE0">
            <w:pPr>
              <w:ind w:firstLine="567"/>
              <w:jc w:val="both"/>
              <w:rPr>
                <w:sz w:val="6"/>
                <w:szCs w:val="24"/>
              </w:rPr>
            </w:pPr>
            <w:r w:rsidRPr="00D13F66">
              <w:rPr>
                <w:sz w:val="6"/>
                <w:szCs w:val="24"/>
              </w:rPr>
              <w:t> </w:t>
            </w:r>
          </w:p>
        </w:tc>
        <w:tc>
          <w:tcPr>
            <w:tcW w:w="245" w:type="pct"/>
            <w:tcBorders>
              <w:top w:val="nil"/>
              <w:left w:val="nil"/>
              <w:bottom w:val="single" w:sz="4" w:space="0" w:color="auto"/>
              <w:right w:val="single" w:sz="4" w:space="0" w:color="auto"/>
            </w:tcBorders>
            <w:shd w:val="clear" w:color="auto" w:fill="auto"/>
            <w:hideMark/>
          </w:tcPr>
          <w:p w14:paraId="5F241289" w14:textId="77777777" w:rsidR="00714FE0" w:rsidRPr="00D13F66" w:rsidRDefault="00714FE0" w:rsidP="00714FE0">
            <w:pPr>
              <w:ind w:firstLine="567"/>
              <w:jc w:val="both"/>
              <w:rPr>
                <w:sz w:val="6"/>
                <w:szCs w:val="24"/>
              </w:rPr>
            </w:pPr>
            <w:r w:rsidRPr="00D13F66">
              <w:rPr>
                <w:sz w:val="6"/>
                <w:szCs w:val="24"/>
              </w:rPr>
              <w:t> </w:t>
            </w:r>
          </w:p>
        </w:tc>
        <w:tc>
          <w:tcPr>
            <w:tcW w:w="225" w:type="pct"/>
            <w:tcBorders>
              <w:top w:val="nil"/>
              <w:left w:val="nil"/>
              <w:bottom w:val="single" w:sz="4" w:space="0" w:color="auto"/>
              <w:right w:val="single" w:sz="4" w:space="0" w:color="auto"/>
            </w:tcBorders>
            <w:shd w:val="clear" w:color="auto" w:fill="auto"/>
            <w:noWrap/>
            <w:vAlign w:val="center"/>
            <w:hideMark/>
          </w:tcPr>
          <w:p w14:paraId="05E7F8BA" w14:textId="77777777" w:rsidR="00714FE0" w:rsidRPr="00D13F66" w:rsidRDefault="00714FE0" w:rsidP="00714FE0">
            <w:pPr>
              <w:ind w:firstLine="567"/>
              <w:jc w:val="both"/>
              <w:rPr>
                <w:sz w:val="6"/>
                <w:szCs w:val="24"/>
              </w:rPr>
            </w:pPr>
            <w:r w:rsidRPr="00D13F66">
              <w:rPr>
                <w:sz w:val="6"/>
                <w:szCs w:val="24"/>
              </w:rPr>
              <w:t> </w:t>
            </w:r>
          </w:p>
        </w:tc>
        <w:tc>
          <w:tcPr>
            <w:tcW w:w="225" w:type="pct"/>
            <w:tcBorders>
              <w:top w:val="nil"/>
              <w:left w:val="nil"/>
              <w:bottom w:val="single" w:sz="4" w:space="0" w:color="auto"/>
              <w:right w:val="single" w:sz="4" w:space="0" w:color="auto"/>
            </w:tcBorders>
            <w:shd w:val="clear" w:color="auto" w:fill="auto"/>
            <w:noWrap/>
            <w:vAlign w:val="bottom"/>
            <w:hideMark/>
          </w:tcPr>
          <w:p w14:paraId="2F3D9AB7" w14:textId="77777777" w:rsidR="00714FE0" w:rsidRPr="00D13F66" w:rsidRDefault="00714FE0" w:rsidP="00714FE0">
            <w:pPr>
              <w:ind w:firstLine="567"/>
              <w:jc w:val="both"/>
              <w:rPr>
                <w:sz w:val="6"/>
                <w:szCs w:val="24"/>
              </w:rPr>
            </w:pPr>
            <w:r w:rsidRPr="00D13F66">
              <w:rPr>
                <w:sz w:val="6"/>
                <w:szCs w:val="24"/>
              </w:rPr>
              <w:t> </w:t>
            </w:r>
          </w:p>
        </w:tc>
        <w:tc>
          <w:tcPr>
            <w:tcW w:w="225" w:type="pct"/>
            <w:tcBorders>
              <w:top w:val="nil"/>
              <w:left w:val="nil"/>
              <w:bottom w:val="single" w:sz="4" w:space="0" w:color="auto"/>
              <w:right w:val="single" w:sz="4" w:space="0" w:color="auto"/>
            </w:tcBorders>
            <w:shd w:val="clear" w:color="auto" w:fill="auto"/>
            <w:hideMark/>
          </w:tcPr>
          <w:p w14:paraId="69651939" w14:textId="77777777" w:rsidR="00714FE0" w:rsidRPr="00D13F66" w:rsidRDefault="00714FE0" w:rsidP="00714FE0">
            <w:pPr>
              <w:ind w:firstLine="567"/>
              <w:jc w:val="both"/>
              <w:rPr>
                <w:sz w:val="6"/>
                <w:szCs w:val="24"/>
              </w:rPr>
            </w:pPr>
            <w:r w:rsidRPr="00D13F66">
              <w:rPr>
                <w:sz w:val="6"/>
                <w:szCs w:val="24"/>
              </w:rPr>
              <w:t> </w:t>
            </w:r>
          </w:p>
        </w:tc>
        <w:tc>
          <w:tcPr>
            <w:tcW w:w="225" w:type="pct"/>
            <w:tcBorders>
              <w:top w:val="nil"/>
              <w:left w:val="nil"/>
              <w:bottom w:val="single" w:sz="4" w:space="0" w:color="auto"/>
              <w:right w:val="single" w:sz="4" w:space="0" w:color="auto"/>
            </w:tcBorders>
            <w:shd w:val="clear" w:color="auto" w:fill="auto"/>
            <w:noWrap/>
            <w:vAlign w:val="bottom"/>
            <w:hideMark/>
          </w:tcPr>
          <w:p w14:paraId="66858921" w14:textId="77777777" w:rsidR="00714FE0" w:rsidRPr="00D13F66" w:rsidRDefault="00714FE0" w:rsidP="00714FE0">
            <w:pPr>
              <w:ind w:firstLine="567"/>
              <w:jc w:val="both"/>
              <w:rPr>
                <w:sz w:val="6"/>
                <w:szCs w:val="24"/>
              </w:rPr>
            </w:pPr>
            <w:r w:rsidRPr="00D13F66">
              <w:rPr>
                <w:sz w:val="6"/>
                <w:szCs w:val="24"/>
              </w:rPr>
              <w:t> </w:t>
            </w:r>
          </w:p>
        </w:tc>
        <w:tc>
          <w:tcPr>
            <w:tcW w:w="231" w:type="pct"/>
            <w:tcBorders>
              <w:top w:val="nil"/>
              <w:left w:val="nil"/>
              <w:bottom w:val="single" w:sz="4" w:space="0" w:color="auto"/>
              <w:right w:val="single" w:sz="4" w:space="0" w:color="auto"/>
            </w:tcBorders>
            <w:shd w:val="clear" w:color="auto" w:fill="auto"/>
            <w:hideMark/>
          </w:tcPr>
          <w:p w14:paraId="2BEAA6A2" w14:textId="77777777" w:rsidR="00714FE0" w:rsidRPr="00D13F66" w:rsidRDefault="00714FE0" w:rsidP="00714FE0">
            <w:pPr>
              <w:ind w:firstLine="567"/>
              <w:jc w:val="both"/>
              <w:rPr>
                <w:sz w:val="6"/>
                <w:szCs w:val="24"/>
              </w:rPr>
            </w:pPr>
            <w:r w:rsidRPr="00D13F66">
              <w:rPr>
                <w:sz w:val="6"/>
                <w:szCs w:val="24"/>
              </w:rPr>
              <w:t> </w:t>
            </w:r>
          </w:p>
        </w:tc>
        <w:tc>
          <w:tcPr>
            <w:tcW w:w="214" w:type="pct"/>
            <w:tcBorders>
              <w:top w:val="nil"/>
              <w:left w:val="nil"/>
              <w:bottom w:val="single" w:sz="4" w:space="0" w:color="auto"/>
              <w:right w:val="single" w:sz="4" w:space="0" w:color="auto"/>
            </w:tcBorders>
            <w:shd w:val="clear" w:color="auto" w:fill="auto"/>
            <w:noWrap/>
            <w:vAlign w:val="bottom"/>
            <w:hideMark/>
          </w:tcPr>
          <w:p w14:paraId="6407610D" w14:textId="77777777" w:rsidR="00714FE0" w:rsidRPr="00D13F66" w:rsidRDefault="00714FE0" w:rsidP="00714FE0">
            <w:pPr>
              <w:ind w:firstLine="567"/>
              <w:jc w:val="both"/>
              <w:rPr>
                <w:sz w:val="6"/>
                <w:szCs w:val="24"/>
              </w:rPr>
            </w:pPr>
            <w:r w:rsidRPr="00D13F66">
              <w:rPr>
                <w:sz w:val="6"/>
                <w:szCs w:val="24"/>
              </w:rPr>
              <w:t> </w:t>
            </w:r>
          </w:p>
        </w:tc>
        <w:tc>
          <w:tcPr>
            <w:tcW w:w="237" w:type="pct"/>
            <w:tcBorders>
              <w:top w:val="single" w:sz="4" w:space="0" w:color="auto"/>
              <w:left w:val="nil"/>
              <w:bottom w:val="single" w:sz="4" w:space="0" w:color="auto"/>
              <w:right w:val="single" w:sz="4" w:space="0" w:color="auto"/>
            </w:tcBorders>
            <w:shd w:val="clear" w:color="auto" w:fill="auto"/>
            <w:noWrap/>
            <w:vAlign w:val="bottom"/>
            <w:hideMark/>
          </w:tcPr>
          <w:p w14:paraId="0A232583" w14:textId="77777777" w:rsidR="00714FE0" w:rsidRPr="00D13F66" w:rsidRDefault="00714FE0" w:rsidP="00714FE0">
            <w:pPr>
              <w:ind w:firstLine="567"/>
              <w:jc w:val="both"/>
              <w:rPr>
                <w:sz w:val="6"/>
                <w:szCs w:val="24"/>
              </w:rPr>
            </w:pPr>
            <w:r w:rsidRPr="00D13F66">
              <w:rPr>
                <w:sz w:val="6"/>
                <w:szCs w:val="24"/>
              </w:rPr>
              <w:t> </w:t>
            </w:r>
          </w:p>
        </w:tc>
        <w:tc>
          <w:tcPr>
            <w:tcW w:w="278" w:type="pct"/>
            <w:tcBorders>
              <w:top w:val="single" w:sz="4" w:space="0" w:color="auto"/>
              <w:left w:val="nil"/>
              <w:bottom w:val="single" w:sz="4" w:space="0" w:color="auto"/>
              <w:right w:val="single" w:sz="4" w:space="0" w:color="auto"/>
            </w:tcBorders>
            <w:shd w:val="clear" w:color="auto" w:fill="auto"/>
            <w:noWrap/>
            <w:vAlign w:val="bottom"/>
            <w:hideMark/>
          </w:tcPr>
          <w:p w14:paraId="0162DAC0" w14:textId="77777777" w:rsidR="00714FE0" w:rsidRPr="00D13F66" w:rsidRDefault="00714FE0" w:rsidP="00714FE0">
            <w:pPr>
              <w:ind w:firstLine="567"/>
              <w:jc w:val="both"/>
              <w:rPr>
                <w:sz w:val="6"/>
                <w:szCs w:val="24"/>
              </w:rPr>
            </w:pPr>
            <w:r w:rsidRPr="00D13F66">
              <w:rPr>
                <w:sz w:val="6"/>
                <w:szCs w:val="24"/>
              </w:rPr>
              <w:t> </w:t>
            </w:r>
          </w:p>
        </w:tc>
        <w:tc>
          <w:tcPr>
            <w:tcW w:w="237" w:type="pct"/>
            <w:tcBorders>
              <w:top w:val="single" w:sz="4" w:space="0" w:color="auto"/>
              <w:left w:val="nil"/>
              <w:bottom w:val="single" w:sz="4" w:space="0" w:color="auto"/>
              <w:right w:val="single" w:sz="4" w:space="0" w:color="auto"/>
            </w:tcBorders>
            <w:shd w:val="clear" w:color="auto" w:fill="auto"/>
            <w:noWrap/>
            <w:vAlign w:val="bottom"/>
            <w:hideMark/>
          </w:tcPr>
          <w:p w14:paraId="486EA827" w14:textId="77777777" w:rsidR="00714FE0" w:rsidRPr="00D13F66" w:rsidRDefault="00714FE0" w:rsidP="00714FE0">
            <w:pPr>
              <w:ind w:firstLine="567"/>
              <w:jc w:val="both"/>
              <w:rPr>
                <w:sz w:val="6"/>
                <w:szCs w:val="24"/>
              </w:rPr>
            </w:pPr>
            <w:r w:rsidRPr="00D13F66">
              <w:rPr>
                <w:sz w:val="6"/>
                <w:szCs w:val="24"/>
              </w:rPr>
              <w:t> </w:t>
            </w:r>
          </w:p>
        </w:tc>
        <w:tc>
          <w:tcPr>
            <w:tcW w:w="237" w:type="pct"/>
            <w:tcBorders>
              <w:top w:val="single" w:sz="4" w:space="0" w:color="auto"/>
              <w:left w:val="nil"/>
              <w:bottom w:val="single" w:sz="4" w:space="0" w:color="auto"/>
              <w:right w:val="single" w:sz="4" w:space="0" w:color="auto"/>
            </w:tcBorders>
            <w:shd w:val="clear" w:color="auto" w:fill="auto"/>
            <w:noWrap/>
            <w:vAlign w:val="bottom"/>
            <w:hideMark/>
          </w:tcPr>
          <w:p w14:paraId="5835C70B" w14:textId="77777777" w:rsidR="00714FE0" w:rsidRPr="00D13F66" w:rsidRDefault="00714FE0" w:rsidP="00714FE0">
            <w:pPr>
              <w:ind w:firstLine="567"/>
              <w:jc w:val="both"/>
              <w:rPr>
                <w:sz w:val="6"/>
                <w:szCs w:val="24"/>
              </w:rPr>
            </w:pPr>
            <w:r w:rsidRPr="00D13F66">
              <w:rPr>
                <w:sz w:val="6"/>
                <w:szCs w:val="24"/>
              </w:rPr>
              <w:t> </w:t>
            </w:r>
          </w:p>
        </w:tc>
        <w:tc>
          <w:tcPr>
            <w:tcW w:w="237" w:type="pct"/>
            <w:tcBorders>
              <w:top w:val="single" w:sz="4" w:space="0" w:color="auto"/>
              <w:left w:val="nil"/>
              <w:bottom w:val="single" w:sz="4" w:space="0" w:color="auto"/>
              <w:right w:val="single" w:sz="4" w:space="0" w:color="auto"/>
            </w:tcBorders>
            <w:shd w:val="clear" w:color="auto" w:fill="auto"/>
            <w:noWrap/>
            <w:vAlign w:val="bottom"/>
            <w:hideMark/>
          </w:tcPr>
          <w:p w14:paraId="2221E55D" w14:textId="77777777" w:rsidR="00714FE0" w:rsidRPr="00D13F66" w:rsidRDefault="00714FE0" w:rsidP="00714FE0">
            <w:pPr>
              <w:ind w:firstLine="567"/>
              <w:jc w:val="both"/>
              <w:rPr>
                <w:sz w:val="6"/>
                <w:szCs w:val="24"/>
              </w:rPr>
            </w:pPr>
            <w:r w:rsidRPr="00D13F66">
              <w:rPr>
                <w:sz w:val="6"/>
                <w:szCs w:val="24"/>
              </w:rPr>
              <w:t> </w:t>
            </w:r>
          </w:p>
        </w:tc>
        <w:tc>
          <w:tcPr>
            <w:tcW w:w="237" w:type="pct"/>
            <w:tcBorders>
              <w:top w:val="single" w:sz="4" w:space="0" w:color="auto"/>
              <w:left w:val="nil"/>
              <w:bottom w:val="single" w:sz="4" w:space="0" w:color="auto"/>
              <w:right w:val="single" w:sz="4" w:space="0" w:color="auto"/>
            </w:tcBorders>
            <w:shd w:val="clear" w:color="auto" w:fill="auto"/>
            <w:noWrap/>
            <w:vAlign w:val="bottom"/>
            <w:hideMark/>
          </w:tcPr>
          <w:p w14:paraId="0968D7A3" w14:textId="77777777" w:rsidR="00714FE0" w:rsidRPr="00D13F66" w:rsidRDefault="00714FE0" w:rsidP="00714FE0">
            <w:pPr>
              <w:ind w:firstLine="567"/>
              <w:jc w:val="both"/>
              <w:rPr>
                <w:sz w:val="6"/>
                <w:szCs w:val="24"/>
              </w:rPr>
            </w:pPr>
            <w:r w:rsidRPr="00D13F66">
              <w:rPr>
                <w:sz w:val="6"/>
                <w:szCs w:val="24"/>
              </w:rPr>
              <w:t> </w:t>
            </w:r>
          </w:p>
        </w:tc>
        <w:tc>
          <w:tcPr>
            <w:tcW w:w="225" w:type="pct"/>
            <w:tcBorders>
              <w:top w:val="single" w:sz="4" w:space="0" w:color="auto"/>
              <w:left w:val="nil"/>
              <w:bottom w:val="single" w:sz="4" w:space="0" w:color="auto"/>
              <w:right w:val="single" w:sz="4" w:space="0" w:color="auto"/>
            </w:tcBorders>
            <w:shd w:val="clear" w:color="auto" w:fill="auto"/>
            <w:hideMark/>
          </w:tcPr>
          <w:p w14:paraId="16253A32" w14:textId="77777777" w:rsidR="00714FE0" w:rsidRPr="00D13F66" w:rsidRDefault="00714FE0" w:rsidP="00714FE0">
            <w:pPr>
              <w:ind w:firstLine="567"/>
              <w:jc w:val="both"/>
              <w:rPr>
                <w:sz w:val="6"/>
                <w:szCs w:val="24"/>
              </w:rPr>
            </w:pPr>
            <w:r w:rsidRPr="00D13F66">
              <w:rPr>
                <w:sz w:val="6"/>
                <w:szCs w:val="24"/>
              </w:rPr>
              <w:t> </w:t>
            </w:r>
          </w:p>
        </w:tc>
        <w:tc>
          <w:tcPr>
            <w:tcW w:w="214" w:type="pct"/>
            <w:tcBorders>
              <w:top w:val="single" w:sz="4" w:space="0" w:color="auto"/>
              <w:left w:val="nil"/>
              <w:bottom w:val="single" w:sz="4" w:space="0" w:color="auto"/>
              <w:right w:val="single" w:sz="4" w:space="0" w:color="auto"/>
            </w:tcBorders>
            <w:shd w:val="clear" w:color="auto" w:fill="auto"/>
            <w:hideMark/>
          </w:tcPr>
          <w:p w14:paraId="2D364990" w14:textId="77777777" w:rsidR="00714FE0" w:rsidRPr="00D13F66" w:rsidRDefault="00714FE0" w:rsidP="00714FE0">
            <w:pPr>
              <w:ind w:firstLine="567"/>
              <w:jc w:val="both"/>
              <w:rPr>
                <w:sz w:val="6"/>
                <w:szCs w:val="24"/>
              </w:rPr>
            </w:pPr>
            <w:r w:rsidRPr="00D13F66">
              <w:rPr>
                <w:sz w:val="6"/>
                <w:szCs w:val="24"/>
              </w:rPr>
              <w:t> </w:t>
            </w:r>
          </w:p>
        </w:tc>
        <w:tc>
          <w:tcPr>
            <w:tcW w:w="231" w:type="pct"/>
            <w:tcBorders>
              <w:top w:val="single" w:sz="4" w:space="0" w:color="auto"/>
              <w:left w:val="nil"/>
              <w:bottom w:val="single" w:sz="4" w:space="0" w:color="auto"/>
              <w:right w:val="single" w:sz="4" w:space="0" w:color="auto"/>
            </w:tcBorders>
            <w:shd w:val="clear" w:color="auto" w:fill="auto"/>
            <w:hideMark/>
          </w:tcPr>
          <w:p w14:paraId="16B0D209" w14:textId="77777777" w:rsidR="00714FE0" w:rsidRPr="00D13F66" w:rsidRDefault="00714FE0" w:rsidP="00714FE0">
            <w:pPr>
              <w:ind w:firstLine="567"/>
              <w:jc w:val="both"/>
              <w:rPr>
                <w:sz w:val="6"/>
                <w:szCs w:val="24"/>
              </w:rPr>
            </w:pPr>
            <w:r w:rsidRPr="00D13F66">
              <w:rPr>
                <w:sz w:val="6"/>
                <w:szCs w:val="24"/>
              </w:rPr>
              <w:t> </w:t>
            </w:r>
          </w:p>
        </w:tc>
        <w:tc>
          <w:tcPr>
            <w:tcW w:w="206" w:type="pct"/>
            <w:tcBorders>
              <w:top w:val="nil"/>
              <w:left w:val="nil"/>
              <w:bottom w:val="nil"/>
              <w:right w:val="nil"/>
            </w:tcBorders>
            <w:shd w:val="clear" w:color="auto" w:fill="auto"/>
            <w:noWrap/>
            <w:vAlign w:val="bottom"/>
            <w:hideMark/>
          </w:tcPr>
          <w:p w14:paraId="18766A01" w14:textId="77777777" w:rsidR="00714FE0" w:rsidRPr="00D13F66" w:rsidRDefault="00714FE0" w:rsidP="00714FE0">
            <w:pPr>
              <w:ind w:firstLine="567"/>
              <w:jc w:val="both"/>
              <w:rPr>
                <w:sz w:val="6"/>
                <w:szCs w:val="24"/>
              </w:rPr>
            </w:pPr>
          </w:p>
        </w:tc>
        <w:tc>
          <w:tcPr>
            <w:tcW w:w="183" w:type="pct"/>
            <w:tcBorders>
              <w:top w:val="nil"/>
              <w:left w:val="nil"/>
              <w:bottom w:val="nil"/>
              <w:right w:val="nil"/>
            </w:tcBorders>
            <w:shd w:val="clear" w:color="auto" w:fill="auto"/>
            <w:noWrap/>
            <w:vAlign w:val="bottom"/>
            <w:hideMark/>
          </w:tcPr>
          <w:p w14:paraId="11CD6DD3" w14:textId="77777777" w:rsidR="00714FE0" w:rsidRPr="00D13F66" w:rsidRDefault="00714FE0" w:rsidP="00714FE0">
            <w:pPr>
              <w:ind w:firstLine="567"/>
              <w:jc w:val="both"/>
              <w:rPr>
                <w:sz w:val="6"/>
                <w:szCs w:val="24"/>
              </w:rPr>
            </w:pPr>
          </w:p>
        </w:tc>
        <w:tc>
          <w:tcPr>
            <w:tcW w:w="244" w:type="pct"/>
            <w:tcBorders>
              <w:top w:val="nil"/>
              <w:left w:val="nil"/>
              <w:bottom w:val="nil"/>
              <w:right w:val="nil"/>
            </w:tcBorders>
            <w:shd w:val="clear" w:color="auto" w:fill="auto"/>
            <w:noWrap/>
            <w:vAlign w:val="bottom"/>
            <w:hideMark/>
          </w:tcPr>
          <w:p w14:paraId="10FAF9BE" w14:textId="77777777" w:rsidR="00714FE0" w:rsidRPr="00D13F66" w:rsidRDefault="00714FE0" w:rsidP="00714FE0">
            <w:pPr>
              <w:ind w:firstLine="567"/>
              <w:jc w:val="both"/>
              <w:rPr>
                <w:sz w:val="6"/>
                <w:szCs w:val="24"/>
              </w:rPr>
            </w:pPr>
          </w:p>
        </w:tc>
      </w:tr>
      <w:tr w:rsidR="00714FE0" w:rsidRPr="00D13F66" w14:paraId="65CEA3B5" w14:textId="77777777" w:rsidTr="00714FE0">
        <w:trPr>
          <w:trHeight w:val="240"/>
        </w:trPr>
        <w:tc>
          <w:tcPr>
            <w:tcW w:w="245" w:type="pct"/>
            <w:tcBorders>
              <w:top w:val="nil"/>
              <w:left w:val="nil"/>
              <w:bottom w:val="nil"/>
              <w:right w:val="nil"/>
            </w:tcBorders>
            <w:shd w:val="clear" w:color="auto" w:fill="auto"/>
            <w:noWrap/>
            <w:vAlign w:val="bottom"/>
            <w:hideMark/>
          </w:tcPr>
          <w:p w14:paraId="7CB02F76" w14:textId="77777777" w:rsidR="00714FE0" w:rsidRPr="00D13F66" w:rsidRDefault="00714FE0" w:rsidP="00714FE0">
            <w:pPr>
              <w:ind w:firstLine="567"/>
              <w:jc w:val="both"/>
              <w:rPr>
                <w:sz w:val="6"/>
                <w:szCs w:val="24"/>
              </w:rPr>
            </w:pPr>
          </w:p>
        </w:tc>
        <w:tc>
          <w:tcPr>
            <w:tcW w:w="206" w:type="pct"/>
            <w:tcBorders>
              <w:top w:val="nil"/>
              <w:left w:val="nil"/>
              <w:bottom w:val="nil"/>
              <w:right w:val="nil"/>
            </w:tcBorders>
            <w:shd w:val="clear" w:color="auto" w:fill="auto"/>
            <w:noWrap/>
            <w:vAlign w:val="bottom"/>
            <w:hideMark/>
          </w:tcPr>
          <w:p w14:paraId="0E19B2CA" w14:textId="77777777" w:rsidR="00714FE0" w:rsidRPr="00D13F66" w:rsidRDefault="00714FE0" w:rsidP="00714FE0">
            <w:pPr>
              <w:ind w:firstLine="567"/>
              <w:jc w:val="both"/>
              <w:rPr>
                <w:sz w:val="6"/>
                <w:szCs w:val="24"/>
              </w:rPr>
            </w:pPr>
          </w:p>
        </w:tc>
        <w:tc>
          <w:tcPr>
            <w:tcW w:w="192" w:type="pct"/>
            <w:tcBorders>
              <w:top w:val="nil"/>
              <w:left w:val="nil"/>
              <w:bottom w:val="nil"/>
              <w:right w:val="nil"/>
            </w:tcBorders>
            <w:shd w:val="clear" w:color="auto" w:fill="auto"/>
            <w:noWrap/>
            <w:vAlign w:val="bottom"/>
            <w:hideMark/>
          </w:tcPr>
          <w:p w14:paraId="0AEC98AC" w14:textId="77777777" w:rsidR="00714FE0" w:rsidRPr="00D13F66" w:rsidRDefault="00714FE0" w:rsidP="00714FE0">
            <w:pPr>
              <w:ind w:firstLine="567"/>
              <w:jc w:val="both"/>
              <w:rPr>
                <w:sz w:val="6"/>
                <w:szCs w:val="24"/>
              </w:rPr>
            </w:pPr>
          </w:p>
        </w:tc>
        <w:tc>
          <w:tcPr>
            <w:tcW w:w="245" w:type="pct"/>
            <w:tcBorders>
              <w:top w:val="nil"/>
              <w:left w:val="nil"/>
              <w:bottom w:val="nil"/>
              <w:right w:val="nil"/>
            </w:tcBorders>
            <w:shd w:val="clear" w:color="auto" w:fill="auto"/>
            <w:noWrap/>
            <w:vAlign w:val="bottom"/>
            <w:hideMark/>
          </w:tcPr>
          <w:p w14:paraId="31A9B52F"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5698967A"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36D1AE52"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25195E20"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593CBF66" w14:textId="77777777" w:rsidR="00714FE0" w:rsidRPr="00D13F66" w:rsidRDefault="00714FE0" w:rsidP="00714FE0">
            <w:pPr>
              <w:ind w:firstLine="567"/>
              <w:jc w:val="both"/>
              <w:rPr>
                <w:sz w:val="6"/>
                <w:szCs w:val="24"/>
              </w:rPr>
            </w:pPr>
          </w:p>
        </w:tc>
        <w:tc>
          <w:tcPr>
            <w:tcW w:w="231" w:type="pct"/>
            <w:tcBorders>
              <w:top w:val="nil"/>
              <w:left w:val="nil"/>
              <w:bottom w:val="nil"/>
              <w:right w:val="nil"/>
            </w:tcBorders>
            <w:shd w:val="clear" w:color="auto" w:fill="auto"/>
            <w:noWrap/>
            <w:vAlign w:val="bottom"/>
            <w:hideMark/>
          </w:tcPr>
          <w:p w14:paraId="0A879ABA" w14:textId="77777777" w:rsidR="00714FE0" w:rsidRPr="00D13F66" w:rsidRDefault="00714FE0" w:rsidP="00714FE0">
            <w:pPr>
              <w:ind w:firstLine="567"/>
              <w:jc w:val="both"/>
              <w:rPr>
                <w:sz w:val="6"/>
                <w:szCs w:val="24"/>
              </w:rPr>
            </w:pPr>
          </w:p>
        </w:tc>
        <w:tc>
          <w:tcPr>
            <w:tcW w:w="214" w:type="pct"/>
            <w:tcBorders>
              <w:top w:val="nil"/>
              <w:left w:val="nil"/>
              <w:bottom w:val="nil"/>
              <w:right w:val="nil"/>
            </w:tcBorders>
            <w:shd w:val="clear" w:color="auto" w:fill="auto"/>
            <w:noWrap/>
            <w:vAlign w:val="bottom"/>
            <w:hideMark/>
          </w:tcPr>
          <w:p w14:paraId="0F478FEA"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4768BC47" w14:textId="77777777" w:rsidR="00714FE0" w:rsidRPr="00D13F66" w:rsidRDefault="00714FE0" w:rsidP="00714FE0">
            <w:pPr>
              <w:ind w:firstLine="567"/>
              <w:jc w:val="both"/>
              <w:rPr>
                <w:sz w:val="6"/>
                <w:szCs w:val="24"/>
              </w:rPr>
            </w:pPr>
          </w:p>
        </w:tc>
        <w:tc>
          <w:tcPr>
            <w:tcW w:w="278" w:type="pct"/>
            <w:tcBorders>
              <w:top w:val="nil"/>
              <w:left w:val="nil"/>
              <w:bottom w:val="nil"/>
              <w:right w:val="nil"/>
            </w:tcBorders>
            <w:shd w:val="clear" w:color="auto" w:fill="auto"/>
            <w:noWrap/>
            <w:vAlign w:val="bottom"/>
            <w:hideMark/>
          </w:tcPr>
          <w:p w14:paraId="180BD972"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19A1A23D"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68D9BDFF"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045AD68D"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2BE59CD1"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22BDBD3E" w14:textId="77777777" w:rsidR="00714FE0" w:rsidRPr="00D13F66" w:rsidRDefault="00714FE0" w:rsidP="00714FE0">
            <w:pPr>
              <w:ind w:firstLine="567"/>
              <w:jc w:val="both"/>
              <w:rPr>
                <w:sz w:val="6"/>
                <w:szCs w:val="24"/>
              </w:rPr>
            </w:pPr>
          </w:p>
        </w:tc>
        <w:tc>
          <w:tcPr>
            <w:tcW w:w="214" w:type="pct"/>
            <w:tcBorders>
              <w:top w:val="nil"/>
              <w:left w:val="nil"/>
              <w:bottom w:val="nil"/>
              <w:right w:val="nil"/>
            </w:tcBorders>
            <w:shd w:val="clear" w:color="auto" w:fill="auto"/>
            <w:noWrap/>
            <w:vAlign w:val="bottom"/>
            <w:hideMark/>
          </w:tcPr>
          <w:p w14:paraId="6411B9A8" w14:textId="77777777" w:rsidR="00714FE0" w:rsidRPr="00D13F66" w:rsidRDefault="00714FE0" w:rsidP="00714FE0">
            <w:pPr>
              <w:ind w:firstLine="567"/>
              <w:jc w:val="both"/>
              <w:rPr>
                <w:sz w:val="6"/>
                <w:szCs w:val="24"/>
              </w:rPr>
            </w:pPr>
          </w:p>
        </w:tc>
        <w:tc>
          <w:tcPr>
            <w:tcW w:w="231" w:type="pct"/>
            <w:tcBorders>
              <w:top w:val="nil"/>
              <w:left w:val="nil"/>
              <w:bottom w:val="nil"/>
              <w:right w:val="nil"/>
            </w:tcBorders>
            <w:shd w:val="clear" w:color="auto" w:fill="auto"/>
            <w:noWrap/>
            <w:vAlign w:val="bottom"/>
            <w:hideMark/>
          </w:tcPr>
          <w:p w14:paraId="170C3C79" w14:textId="77777777" w:rsidR="00714FE0" w:rsidRPr="00D13F66" w:rsidRDefault="00714FE0" w:rsidP="00714FE0">
            <w:pPr>
              <w:ind w:firstLine="567"/>
              <w:jc w:val="both"/>
              <w:rPr>
                <w:sz w:val="6"/>
                <w:szCs w:val="24"/>
              </w:rPr>
            </w:pPr>
          </w:p>
        </w:tc>
        <w:tc>
          <w:tcPr>
            <w:tcW w:w="206" w:type="pct"/>
            <w:tcBorders>
              <w:top w:val="nil"/>
              <w:left w:val="nil"/>
              <w:bottom w:val="nil"/>
              <w:right w:val="nil"/>
            </w:tcBorders>
            <w:shd w:val="clear" w:color="auto" w:fill="auto"/>
            <w:noWrap/>
            <w:vAlign w:val="bottom"/>
            <w:hideMark/>
          </w:tcPr>
          <w:p w14:paraId="4B78AAA6" w14:textId="77777777" w:rsidR="00714FE0" w:rsidRPr="00D13F66" w:rsidRDefault="00714FE0" w:rsidP="00714FE0">
            <w:pPr>
              <w:ind w:firstLine="567"/>
              <w:jc w:val="both"/>
              <w:rPr>
                <w:sz w:val="6"/>
                <w:szCs w:val="24"/>
              </w:rPr>
            </w:pPr>
          </w:p>
        </w:tc>
        <w:tc>
          <w:tcPr>
            <w:tcW w:w="183" w:type="pct"/>
            <w:tcBorders>
              <w:top w:val="nil"/>
              <w:left w:val="nil"/>
              <w:bottom w:val="nil"/>
              <w:right w:val="nil"/>
            </w:tcBorders>
            <w:shd w:val="clear" w:color="auto" w:fill="auto"/>
            <w:noWrap/>
            <w:hideMark/>
          </w:tcPr>
          <w:p w14:paraId="6F378116" w14:textId="77777777" w:rsidR="00714FE0" w:rsidRPr="00D13F66" w:rsidRDefault="00714FE0" w:rsidP="00714FE0">
            <w:pPr>
              <w:ind w:firstLine="567"/>
              <w:jc w:val="both"/>
              <w:rPr>
                <w:sz w:val="6"/>
                <w:szCs w:val="24"/>
              </w:rPr>
            </w:pPr>
          </w:p>
        </w:tc>
        <w:tc>
          <w:tcPr>
            <w:tcW w:w="244" w:type="pct"/>
            <w:tcBorders>
              <w:top w:val="nil"/>
              <w:left w:val="nil"/>
              <w:bottom w:val="nil"/>
              <w:right w:val="nil"/>
            </w:tcBorders>
            <w:shd w:val="clear" w:color="auto" w:fill="auto"/>
            <w:noWrap/>
            <w:hideMark/>
          </w:tcPr>
          <w:p w14:paraId="3F602094" w14:textId="77777777" w:rsidR="00714FE0" w:rsidRPr="00D13F66" w:rsidRDefault="00714FE0" w:rsidP="00714FE0">
            <w:pPr>
              <w:ind w:firstLine="567"/>
              <w:jc w:val="both"/>
              <w:rPr>
                <w:sz w:val="6"/>
                <w:szCs w:val="24"/>
              </w:rPr>
            </w:pPr>
          </w:p>
        </w:tc>
      </w:tr>
      <w:tr w:rsidR="00714FE0" w:rsidRPr="00D13F66" w14:paraId="5DCEBA04" w14:textId="77777777" w:rsidTr="00714FE0">
        <w:trPr>
          <w:trHeight w:val="240"/>
        </w:trPr>
        <w:tc>
          <w:tcPr>
            <w:tcW w:w="643" w:type="pct"/>
            <w:gridSpan w:val="3"/>
            <w:tcBorders>
              <w:top w:val="nil"/>
              <w:left w:val="nil"/>
              <w:bottom w:val="nil"/>
              <w:right w:val="nil"/>
            </w:tcBorders>
            <w:shd w:val="clear" w:color="auto" w:fill="auto"/>
            <w:noWrap/>
            <w:vAlign w:val="bottom"/>
            <w:hideMark/>
          </w:tcPr>
          <w:p w14:paraId="436B3DB5" w14:textId="77777777" w:rsidR="00714FE0" w:rsidRPr="00D13F66" w:rsidRDefault="00714FE0" w:rsidP="00714FE0">
            <w:pPr>
              <w:ind w:firstLine="567"/>
              <w:jc w:val="both"/>
              <w:rPr>
                <w:b/>
                <w:bCs/>
                <w:sz w:val="6"/>
                <w:szCs w:val="24"/>
              </w:rPr>
            </w:pPr>
            <w:r w:rsidRPr="00D13F66">
              <w:rPr>
                <w:b/>
                <w:bCs/>
                <w:sz w:val="6"/>
                <w:szCs w:val="24"/>
              </w:rPr>
              <w:t>8. Неторговые операции</w:t>
            </w:r>
          </w:p>
        </w:tc>
        <w:tc>
          <w:tcPr>
            <w:tcW w:w="245" w:type="pct"/>
            <w:tcBorders>
              <w:top w:val="nil"/>
              <w:left w:val="nil"/>
              <w:bottom w:val="nil"/>
              <w:right w:val="nil"/>
            </w:tcBorders>
            <w:shd w:val="clear" w:color="auto" w:fill="auto"/>
            <w:noWrap/>
            <w:vAlign w:val="bottom"/>
            <w:hideMark/>
          </w:tcPr>
          <w:p w14:paraId="042B1243" w14:textId="77777777" w:rsidR="00714FE0" w:rsidRPr="00D13F66" w:rsidRDefault="00714FE0" w:rsidP="00714FE0">
            <w:pPr>
              <w:ind w:firstLine="567"/>
              <w:jc w:val="both"/>
              <w:rPr>
                <w:b/>
                <w:bCs/>
                <w:sz w:val="6"/>
                <w:szCs w:val="24"/>
              </w:rPr>
            </w:pPr>
          </w:p>
        </w:tc>
        <w:tc>
          <w:tcPr>
            <w:tcW w:w="225" w:type="pct"/>
            <w:tcBorders>
              <w:top w:val="nil"/>
              <w:left w:val="nil"/>
              <w:bottom w:val="nil"/>
              <w:right w:val="nil"/>
            </w:tcBorders>
            <w:shd w:val="clear" w:color="auto" w:fill="auto"/>
            <w:noWrap/>
            <w:vAlign w:val="bottom"/>
            <w:hideMark/>
          </w:tcPr>
          <w:p w14:paraId="03684F16"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53AEC20D"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72575C5D"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1C7F4E5A" w14:textId="77777777" w:rsidR="00714FE0" w:rsidRPr="00D13F66" w:rsidRDefault="00714FE0" w:rsidP="00714FE0">
            <w:pPr>
              <w:ind w:firstLine="567"/>
              <w:jc w:val="both"/>
              <w:rPr>
                <w:sz w:val="6"/>
                <w:szCs w:val="24"/>
              </w:rPr>
            </w:pPr>
          </w:p>
        </w:tc>
        <w:tc>
          <w:tcPr>
            <w:tcW w:w="231" w:type="pct"/>
            <w:tcBorders>
              <w:top w:val="nil"/>
              <w:left w:val="nil"/>
              <w:bottom w:val="nil"/>
              <w:right w:val="nil"/>
            </w:tcBorders>
            <w:shd w:val="clear" w:color="auto" w:fill="auto"/>
            <w:noWrap/>
            <w:vAlign w:val="bottom"/>
            <w:hideMark/>
          </w:tcPr>
          <w:p w14:paraId="5AEDA231" w14:textId="77777777" w:rsidR="00714FE0" w:rsidRPr="00D13F66" w:rsidRDefault="00714FE0" w:rsidP="00714FE0">
            <w:pPr>
              <w:ind w:firstLine="567"/>
              <w:jc w:val="both"/>
              <w:rPr>
                <w:sz w:val="6"/>
                <w:szCs w:val="24"/>
              </w:rPr>
            </w:pPr>
          </w:p>
        </w:tc>
        <w:tc>
          <w:tcPr>
            <w:tcW w:w="214" w:type="pct"/>
            <w:tcBorders>
              <w:top w:val="nil"/>
              <w:left w:val="nil"/>
              <w:bottom w:val="nil"/>
              <w:right w:val="nil"/>
            </w:tcBorders>
            <w:shd w:val="clear" w:color="auto" w:fill="auto"/>
            <w:noWrap/>
            <w:vAlign w:val="bottom"/>
            <w:hideMark/>
          </w:tcPr>
          <w:p w14:paraId="69742749"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28141488" w14:textId="77777777" w:rsidR="00714FE0" w:rsidRPr="00D13F66" w:rsidRDefault="00714FE0" w:rsidP="00714FE0">
            <w:pPr>
              <w:ind w:firstLine="567"/>
              <w:jc w:val="both"/>
              <w:rPr>
                <w:sz w:val="6"/>
                <w:szCs w:val="24"/>
              </w:rPr>
            </w:pPr>
          </w:p>
        </w:tc>
        <w:tc>
          <w:tcPr>
            <w:tcW w:w="278" w:type="pct"/>
            <w:tcBorders>
              <w:top w:val="nil"/>
              <w:left w:val="nil"/>
              <w:bottom w:val="nil"/>
              <w:right w:val="nil"/>
            </w:tcBorders>
            <w:shd w:val="clear" w:color="auto" w:fill="auto"/>
            <w:noWrap/>
            <w:vAlign w:val="bottom"/>
            <w:hideMark/>
          </w:tcPr>
          <w:p w14:paraId="2564664C"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17B530A0"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1D173AC0"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1F359C50"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66BA6441"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17A4FE7D" w14:textId="77777777" w:rsidR="00714FE0" w:rsidRPr="00D13F66" w:rsidRDefault="00714FE0" w:rsidP="00714FE0">
            <w:pPr>
              <w:ind w:firstLine="567"/>
              <w:jc w:val="both"/>
              <w:rPr>
                <w:sz w:val="6"/>
                <w:szCs w:val="24"/>
              </w:rPr>
            </w:pPr>
          </w:p>
        </w:tc>
        <w:tc>
          <w:tcPr>
            <w:tcW w:w="214" w:type="pct"/>
            <w:tcBorders>
              <w:top w:val="nil"/>
              <w:left w:val="nil"/>
              <w:bottom w:val="nil"/>
              <w:right w:val="nil"/>
            </w:tcBorders>
            <w:shd w:val="clear" w:color="auto" w:fill="auto"/>
            <w:noWrap/>
            <w:vAlign w:val="bottom"/>
            <w:hideMark/>
          </w:tcPr>
          <w:p w14:paraId="2FC3B1F7" w14:textId="77777777" w:rsidR="00714FE0" w:rsidRPr="00D13F66" w:rsidRDefault="00714FE0" w:rsidP="00714FE0">
            <w:pPr>
              <w:ind w:firstLine="567"/>
              <w:jc w:val="both"/>
              <w:rPr>
                <w:sz w:val="6"/>
                <w:szCs w:val="24"/>
              </w:rPr>
            </w:pPr>
          </w:p>
        </w:tc>
        <w:tc>
          <w:tcPr>
            <w:tcW w:w="231" w:type="pct"/>
            <w:tcBorders>
              <w:top w:val="nil"/>
              <w:left w:val="nil"/>
              <w:bottom w:val="nil"/>
              <w:right w:val="nil"/>
            </w:tcBorders>
            <w:shd w:val="clear" w:color="auto" w:fill="auto"/>
            <w:noWrap/>
            <w:hideMark/>
          </w:tcPr>
          <w:p w14:paraId="018F1F2F" w14:textId="77777777" w:rsidR="00714FE0" w:rsidRPr="00D13F66" w:rsidRDefault="00714FE0" w:rsidP="00714FE0">
            <w:pPr>
              <w:ind w:firstLine="567"/>
              <w:jc w:val="both"/>
              <w:rPr>
                <w:sz w:val="6"/>
                <w:szCs w:val="24"/>
              </w:rPr>
            </w:pPr>
          </w:p>
        </w:tc>
        <w:tc>
          <w:tcPr>
            <w:tcW w:w="206" w:type="pct"/>
            <w:tcBorders>
              <w:top w:val="nil"/>
              <w:left w:val="nil"/>
              <w:bottom w:val="nil"/>
              <w:right w:val="nil"/>
            </w:tcBorders>
            <w:shd w:val="clear" w:color="auto" w:fill="auto"/>
            <w:noWrap/>
            <w:hideMark/>
          </w:tcPr>
          <w:p w14:paraId="6AAC085E" w14:textId="77777777" w:rsidR="00714FE0" w:rsidRPr="00D13F66" w:rsidRDefault="00714FE0" w:rsidP="00714FE0">
            <w:pPr>
              <w:ind w:firstLine="567"/>
              <w:jc w:val="both"/>
              <w:rPr>
                <w:sz w:val="6"/>
                <w:szCs w:val="24"/>
              </w:rPr>
            </w:pPr>
          </w:p>
        </w:tc>
        <w:tc>
          <w:tcPr>
            <w:tcW w:w="183" w:type="pct"/>
            <w:tcBorders>
              <w:top w:val="nil"/>
              <w:left w:val="nil"/>
              <w:bottom w:val="nil"/>
              <w:right w:val="nil"/>
            </w:tcBorders>
            <w:shd w:val="clear" w:color="auto" w:fill="auto"/>
            <w:noWrap/>
            <w:hideMark/>
          </w:tcPr>
          <w:p w14:paraId="64C9E420" w14:textId="77777777" w:rsidR="00714FE0" w:rsidRPr="00D13F66" w:rsidRDefault="00714FE0" w:rsidP="00714FE0">
            <w:pPr>
              <w:ind w:firstLine="567"/>
              <w:jc w:val="both"/>
              <w:rPr>
                <w:sz w:val="6"/>
                <w:szCs w:val="24"/>
              </w:rPr>
            </w:pPr>
          </w:p>
        </w:tc>
        <w:tc>
          <w:tcPr>
            <w:tcW w:w="244" w:type="pct"/>
            <w:tcBorders>
              <w:top w:val="nil"/>
              <w:left w:val="nil"/>
              <w:bottom w:val="nil"/>
              <w:right w:val="nil"/>
            </w:tcBorders>
            <w:shd w:val="clear" w:color="auto" w:fill="auto"/>
            <w:noWrap/>
            <w:hideMark/>
          </w:tcPr>
          <w:p w14:paraId="30418D19" w14:textId="77777777" w:rsidR="00714FE0" w:rsidRPr="00D13F66" w:rsidRDefault="00714FE0" w:rsidP="00714FE0">
            <w:pPr>
              <w:ind w:firstLine="567"/>
              <w:jc w:val="both"/>
              <w:rPr>
                <w:sz w:val="6"/>
                <w:szCs w:val="24"/>
              </w:rPr>
            </w:pPr>
          </w:p>
        </w:tc>
      </w:tr>
      <w:tr w:rsidR="00714FE0" w:rsidRPr="00D13F66" w14:paraId="5397FA53" w14:textId="77777777" w:rsidTr="00714FE0">
        <w:trPr>
          <w:trHeight w:val="240"/>
        </w:trPr>
        <w:tc>
          <w:tcPr>
            <w:tcW w:w="643" w:type="pct"/>
            <w:gridSpan w:val="3"/>
            <w:tcBorders>
              <w:top w:val="nil"/>
              <w:left w:val="nil"/>
              <w:bottom w:val="single" w:sz="4" w:space="0" w:color="auto"/>
              <w:right w:val="nil"/>
            </w:tcBorders>
            <w:shd w:val="clear" w:color="auto" w:fill="auto"/>
            <w:noWrap/>
            <w:vAlign w:val="bottom"/>
            <w:hideMark/>
          </w:tcPr>
          <w:p w14:paraId="5EC325A9" w14:textId="77777777" w:rsidR="00714FE0" w:rsidRPr="00D13F66" w:rsidRDefault="00714FE0" w:rsidP="00714FE0">
            <w:pPr>
              <w:ind w:firstLine="567"/>
              <w:jc w:val="both"/>
              <w:rPr>
                <w:b/>
                <w:bCs/>
                <w:sz w:val="6"/>
                <w:szCs w:val="24"/>
              </w:rPr>
            </w:pPr>
            <w:r w:rsidRPr="00D13F66">
              <w:rPr>
                <w:b/>
                <w:bCs/>
                <w:sz w:val="6"/>
                <w:szCs w:val="24"/>
              </w:rPr>
              <w:t>8.1 Неторговые операции с ДС</w:t>
            </w:r>
          </w:p>
        </w:tc>
        <w:tc>
          <w:tcPr>
            <w:tcW w:w="245" w:type="pct"/>
            <w:tcBorders>
              <w:top w:val="nil"/>
              <w:left w:val="nil"/>
              <w:bottom w:val="nil"/>
              <w:right w:val="nil"/>
            </w:tcBorders>
            <w:shd w:val="clear" w:color="auto" w:fill="auto"/>
            <w:noWrap/>
            <w:vAlign w:val="bottom"/>
            <w:hideMark/>
          </w:tcPr>
          <w:p w14:paraId="7F88A80C" w14:textId="77777777" w:rsidR="00714FE0" w:rsidRPr="00D13F66" w:rsidRDefault="00714FE0" w:rsidP="00714FE0">
            <w:pPr>
              <w:ind w:firstLine="567"/>
              <w:jc w:val="both"/>
              <w:rPr>
                <w:b/>
                <w:bCs/>
                <w:sz w:val="6"/>
                <w:szCs w:val="24"/>
              </w:rPr>
            </w:pPr>
          </w:p>
        </w:tc>
        <w:tc>
          <w:tcPr>
            <w:tcW w:w="225" w:type="pct"/>
            <w:tcBorders>
              <w:top w:val="nil"/>
              <w:left w:val="nil"/>
              <w:bottom w:val="nil"/>
              <w:right w:val="nil"/>
            </w:tcBorders>
            <w:shd w:val="clear" w:color="auto" w:fill="auto"/>
            <w:noWrap/>
            <w:vAlign w:val="bottom"/>
            <w:hideMark/>
          </w:tcPr>
          <w:p w14:paraId="38A3C487"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7DB745BB"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7AFB1D34"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0E9C40EA" w14:textId="77777777" w:rsidR="00714FE0" w:rsidRPr="00D13F66" w:rsidRDefault="00714FE0" w:rsidP="00714FE0">
            <w:pPr>
              <w:ind w:firstLine="567"/>
              <w:jc w:val="both"/>
              <w:rPr>
                <w:sz w:val="6"/>
                <w:szCs w:val="24"/>
              </w:rPr>
            </w:pPr>
          </w:p>
        </w:tc>
        <w:tc>
          <w:tcPr>
            <w:tcW w:w="231" w:type="pct"/>
            <w:tcBorders>
              <w:top w:val="nil"/>
              <w:left w:val="nil"/>
              <w:bottom w:val="nil"/>
              <w:right w:val="nil"/>
            </w:tcBorders>
            <w:shd w:val="clear" w:color="auto" w:fill="auto"/>
            <w:noWrap/>
            <w:vAlign w:val="bottom"/>
            <w:hideMark/>
          </w:tcPr>
          <w:p w14:paraId="1B730F93" w14:textId="77777777" w:rsidR="00714FE0" w:rsidRPr="00D13F66" w:rsidRDefault="00714FE0" w:rsidP="00714FE0">
            <w:pPr>
              <w:ind w:firstLine="567"/>
              <w:jc w:val="both"/>
              <w:rPr>
                <w:sz w:val="6"/>
                <w:szCs w:val="24"/>
              </w:rPr>
            </w:pPr>
          </w:p>
        </w:tc>
        <w:tc>
          <w:tcPr>
            <w:tcW w:w="214" w:type="pct"/>
            <w:tcBorders>
              <w:top w:val="nil"/>
              <w:left w:val="nil"/>
              <w:bottom w:val="nil"/>
              <w:right w:val="nil"/>
            </w:tcBorders>
            <w:shd w:val="clear" w:color="auto" w:fill="auto"/>
            <w:noWrap/>
            <w:vAlign w:val="bottom"/>
            <w:hideMark/>
          </w:tcPr>
          <w:p w14:paraId="28294795"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52ABD60D" w14:textId="77777777" w:rsidR="00714FE0" w:rsidRPr="00D13F66" w:rsidRDefault="00714FE0" w:rsidP="00714FE0">
            <w:pPr>
              <w:ind w:firstLine="567"/>
              <w:jc w:val="both"/>
              <w:rPr>
                <w:sz w:val="6"/>
                <w:szCs w:val="24"/>
              </w:rPr>
            </w:pPr>
          </w:p>
        </w:tc>
        <w:tc>
          <w:tcPr>
            <w:tcW w:w="278" w:type="pct"/>
            <w:tcBorders>
              <w:top w:val="nil"/>
              <w:left w:val="nil"/>
              <w:bottom w:val="nil"/>
              <w:right w:val="nil"/>
            </w:tcBorders>
            <w:shd w:val="clear" w:color="auto" w:fill="auto"/>
            <w:noWrap/>
            <w:vAlign w:val="bottom"/>
            <w:hideMark/>
          </w:tcPr>
          <w:p w14:paraId="253F9009"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12855E8C"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2188D9F5"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1A1E4F38"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17D1C833"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65FA107C" w14:textId="77777777" w:rsidR="00714FE0" w:rsidRPr="00D13F66" w:rsidRDefault="00714FE0" w:rsidP="00714FE0">
            <w:pPr>
              <w:ind w:firstLine="567"/>
              <w:jc w:val="both"/>
              <w:rPr>
                <w:sz w:val="6"/>
                <w:szCs w:val="24"/>
              </w:rPr>
            </w:pPr>
          </w:p>
        </w:tc>
        <w:tc>
          <w:tcPr>
            <w:tcW w:w="214" w:type="pct"/>
            <w:tcBorders>
              <w:top w:val="nil"/>
              <w:left w:val="nil"/>
              <w:bottom w:val="nil"/>
              <w:right w:val="nil"/>
            </w:tcBorders>
            <w:shd w:val="clear" w:color="auto" w:fill="auto"/>
            <w:noWrap/>
            <w:vAlign w:val="bottom"/>
            <w:hideMark/>
          </w:tcPr>
          <w:p w14:paraId="45575B95" w14:textId="77777777" w:rsidR="00714FE0" w:rsidRPr="00D13F66" w:rsidRDefault="00714FE0" w:rsidP="00714FE0">
            <w:pPr>
              <w:ind w:firstLine="567"/>
              <w:jc w:val="both"/>
              <w:rPr>
                <w:sz w:val="6"/>
                <w:szCs w:val="24"/>
              </w:rPr>
            </w:pPr>
          </w:p>
        </w:tc>
        <w:tc>
          <w:tcPr>
            <w:tcW w:w="231" w:type="pct"/>
            <w:tcBorders>
              <w:top w:val="nil"/>
              <w:left w:val="nil"/>
              <w:bottom w:val="nil"/>
              <w:right w:val="nil"/>
            </w:tcBorders>
            <w:shd w:val="clear" w:color="auto" w:fill="auto"/>
            <w:noWrap/>
            <w:hideMark/>
          </w:tcPr>
          <w:p w14:paraId="43614A9B" w14:textId="77777777" w:rsidR="00714FE0" w:rsidRPr="00D13F66" w:rsidRDefault="00714FE0" w:rsidP="00714FE0">
            <w:pPr>
              <w:ind w:firstLine="567"/>
              <w:jc w:val="both"/>
              <w:rPr>
                <w:sz w:val="6"/>
                <w:szCs w:val="24"/>
              </w:rPr>
            </w:pPr>
          </w:p>
        </w:tc>
        <w:tc>
          <w:tcPr>
            <w:tcW w:w="206" w:type="pct"/>
            <w:tcBorders>
              <w:top w:val="nil"/>
              <w:left w:val="nil"/>
              <w:bottom w:val="nil"/>
              <w:right w:val="nil"/>
            </w:tcBorders>
            <w:shd w:val="clear" w:color="auto" w:fill="auto"/>
            <w:noWrap/>
            <w:hideMark/>
          </w:tcPr>
          <w:p w14:paraId="0677F03B" w14:textId="77777777" w:rsidR="00714FE0" w:rsidRPr="00D13F66" w:rsidRDefault="00714FE0" w:rsidP="00714FE0">
            <w:pPr>
              <w:ind w:firstLine="567"/>
              <w:jc w:val="both"/>
              <w:rPr>
                <w:sz w:val="6"/>
                <w:szCs w:val="24"/>
              </w:rPr>
            </w:pPr>
          </w:p>
        </w:tc>
        <w:tc>
          <w:tcPr>
            <w:tcW w:w="183" w:type="pct"/>
            <w:tcBorders>
              <w:top w:val="nil"/>
              <w:left w:val="nil"/>
              <w:bottom w:val="nil"/>
              <w:right w:val="nil"/>
            </w:tcBorders>
            <w:shd w:val="clear" w:color="auto" w:fill="auto"/>
            <w:noWrap/>
            <w:hideMark/>
          </w:tcPr>
          <w:p w14:paraId="4247CBB2" w14:textId="77777777" w:rsidR="00714FE0" w:rsidRPr="00D13F66" w:rsidRDefault="00714FE0" w:rsidP="00714FE0">
            <w:pPr>
              <w:ind w:firstLine="567"/>
              <w:jc w:val="both"/>
              <w:rPr>
                <w:sz w:val="6"/>
                <w:szCs w:val="24"/>
              </w:rPr>
            </w:pPr>
          </w:p>
        </w:tc>
        <w:tc>
          <w:tcPr>
            <w:tcW w:w="244" w:type="pct"/>
            <w:tcBorders>
              <w:top w:val="nil"/>
              <w:left w:val="nil"/>
              <w:bottom w:val="nil"/>
              <w:right w:val="nil"/>
            </w:tcBorders>
            <w:shd w:val="clear" w:color="auto" w:fill="auto"/>
            <w:noWrap/>
            <w:hideMark/>
          </w:tcPr>
          <w:p w14:paraId="575E3159" w14:textId="77777777" w:rsidR="00714FE0" w:rsidRPr="00D13F66" w:rsidRDefault="00714FE0" w:rsidP="00714FE0">
            <w:pPr>
              <w:ind w:firstLine="567"/>
              <w:jc w:val="both"/>
              <w:rPr>
                <w:sz w:val="6"/>
                <w:szCs w:val="24"/>
              </w:rPr>
            </w:pPr>
          </w:p>
        </w:tc>
      </w:tr>
      <w:tr w:rsidR="00714FE0" w:rsidRPr="00D13F66" w14:paraId="0D0DAF30" w14:textId="77777777" w:rsidTr="00714FE0">
        <w:trPr>
          <w:trHeight w:val="240"/>
        </w:trPr>
        <w:tc>
          <w:tcPr>
            <w:tcW w:w="245" w:type="pct"/>
            <w:tcBorders>
              <w:top w:val="nil"/>
              <w:left w:val="single" w:sz="4" w:space="0" w:color="auto"/>
              <w:bottom w:val="single" w:sz="4" w:space="0" w:color="auto"/>
              <w:right w:val="single" w:sz="4" w:space="0" w:color="auto"/>
            </w:tcBorders>
            <w:shd w:val="clear" w:color="auto" w:fill="auto"/>
            <w:noWrap/>
            <w:vAlign w:val="bottom"/>
            <w:hideMark/>
          </w:tcPr>
          <w:p w14:paraId="086B1793" w14:textId="77777777" w:rsidR="00714FE0" w:rsidRPr="00D13F66" w:rsidRDefault="00714FE0" w:rsidP="00714FE0">
            <w:pPr>
              <w:ind w:firstLine="567"/>
              <w:jc w:val="both"/>
              <w:rPr>
                <w:i/>
                <w:iCs/>
                <w:sz w:val="6"/>
                <w:szCs w:val="24"/>
              </w:rPr>
            </w:pPr>
            <w:r w:rsidRPr="00D13F66">
              <w:rPr>
                <w:i/>
                <w:iCs/>
                <w:sz w:val="6"/>
                <w:szCs w:val="24"/>
              </w:rPr>
              <w:t>№ операции</w:t>
            </w:r>
          </w:p>
        </w:tc>
        <w:tc>
          <w:tcPr>
            <w:tcW w:w="206" w:type="pct"/>
            <w:tcBorders>
              <w:top w:val="nil"/>
              <w:left w:val="nil"/>
              <w:bottom w:val="single" w:sz="4" w:space="0" w:color="auto"/>
              <w:right w:val="single" w:sz="4" w:space="0" w:color="auto"/>
            </w:tcBorders>
            <w:shd w:val="clear" w:color="auto" w:fill="auto"/>
            <w:noWrap/>
            <w:vAlign w:val="bottom"/>
            <w:hideMark/>
          </w:tcPr>
          <w:p w14:paraId="0F741894" w14:textId="77777777" w:rsidR="00714FE0" w:rsidRPr="00D13F66" w:rsidRDefault="00714FE0" w:rsidP="00714FE0">
            <w:pPr>
              <w:ind w:firstLine="567"/>
              <w:jc w:val="both"/>
              <w:rPr>
                <w:i/>
                <w:iCs/>
                <w:sz w:val="6"/>
                <w:szCs w:val="24"/>
              </w:rPr>
            </w:pPr>
            <w:r w:rsidRPr="00D13F66">
              <w:rPr>
                <w:i/>
                <w:iCs/>
                <w:sz w:val="6"/>
                <w:szCs w:val="24"/>
              </w:rPr>
              <w:t>Дата</w:t>
            </w:r>
          </w:p>
        </w:tc>
        <w:tc>
          <w:tcPr>
            <w:tcW w:w="192" w:type="pct"/>
            <w:tcBorders>
              <w:top w:val="nil"/>
              <w:left w:val="nil"/>
              <w:bottom w:val="single" w:sz="4" w:space="0" w:color="auto"/>
              <w:right w:val="single" w:sz="4" w:space="0" w:color="auto"/>
            </w:tcBorders>
            <w:shd w:val="clear" w:color="auto" w:fill="auto"/>
            <w:noWrap/>
            <w:vAlign w:val="bottom"/>
            <w:hideMark/>
          </w:tcPr>
          <w:p w14:paraId="73DFA5C0" w14:textId="77777777" w:rsidR="00714FE0" w:rsidRPr="00D13F66" w:rsidRDefault="00714FE0" w:rsidP="00714FE0">
            <w:pPr>
              <w:ind w:firstLine="567"/>
              <w:jc w:val="both"/>
              <w:rPr>
                <w:i/>
                <w:iCs/>
                <w:sz w:val="6"/>
                <w:szCs w:val="24"/>
              </w:rPr>
            </w:pPr>
            <w:r w:rsidRPr="00D13F66">
              <w:rPr>
                <w:i/>
                <w:iCs/>
                <w:sz w:val="6"/>
                <w:szCs w:val="24"/>
              </w:rPr>
              <w:t>Тип операции</w:t>
            </w:r>
          </w:p>
        </w:tc>
        <w:tc>
          <w:tcPr>
            <w:tcW w:w="245" w:type="pct"/>
            <w:tcBorders>
              <w:top w:val="single" w:sz="4" w:space="0" w:color="auto"/>
              <w:left w:val="nil"/>
              <w:bottom w:val="single" w:sz="4" w:space="0" w:color="auto"/>
              <w:right w:val="single" w:sz="4" w:space="0" w:color="auto"/>
            </w:tcBorders>
            <w:shd w:val="clear" w:color="auto" w:fill="auto"/>
            <w:noWrap/>
            <w:vAlign w:val="bottom"/>
            <w:hideMark/>
          </w:tcPr>
          <w:p w14:paraId="65E6BB99" w14:textId="77777777" w:rsidR="00714FE0" w:rsidRPr="00D13F66" w:rsidRDefault="00714FE0" w:rsidP="00714FE0">
            <w:pPr>
              <w:ind w:firstLine="567"/>
              <w:jc w:val="both"/>
              <w:rPr>
                <w:i/>
                <w:iCs/>
                <w:sz w:val="6"/>
                <w:szCs w:val="24"/>
              </w:rPr>
            </w:pPr>
            <w:r w:rsidRPr="00D13F66">
              <w:rPr>
                <w:i/>
                <w:iCs/>
                <w:sz w:val="6"/>
                <w:szCs w:val="24"/>
              </w:rPr>
              <w:t>Сумма</w:t>
            </w:r>
          </w:p>
        </w:tc>
        <w:tc>
          <w:tcPr>
            <w:tcW w:w="225" w:type="pct"/>
            <w:tcBorders>
              <w:top w:val="single" w:sz="4" w:space="0" w:color="auto"/>
              <w:left w:val="nil"/>
              <w:bottom w:val="single" w:sz="4" w:space="0" w:color="auto"/>
              <w:right w:val="single" w:sz="4" w:space="0" w:color="auto"/>
            </w:tcBorders>
            <w:shd w:val="clear" w:color="auto" w:fill="auto"/>
            <w:noWrap/>
            <w:vAlign w:val="bottom"/>
            <w:hideMark/>
          </w:tcPr>
          <w:p w14:paraId="5FB7B85E" w14:textId="77777777" w:rsidR="00714FE0" w:rsidRPr="00D13F66" w:rsidRDefault="00714FE0" w:rsidP="00714FE0">
            <w:pPr>
              <w:ind w:firstLine="567"/>
              <w:jc w:val="both"/>
              <w:rPr>
                <w:i/>
                <w:iCs/>
                <w:sz w:val="6"/>
                <w:szCs w:val="24"/>
              </w:rPr>
            </w:pPr>
            <w:r w:rsidRPr="00D13F66">
              <w:rPr>
                <w:i/>
                <w:iCs/>
                <w:sz w:val="6"/>
                <w:szCs w:val="24"/>
              </w:rPr>
              <w:t>Валюта</w:t>
            </w:r>
          </w:p>
        </w:tc>
        <w:tc>
          <w:tcPr>
            <w:tcW w:w="2585" w:type="pct"/>
            <w:gridSpan w:val="11"/>
            <w:tcBorders>
              <w:top w:val="single" w:sz="4" w:space="0" w:color="auto"/>
              <w:left w:val="nil"/>
              <w:bottom w:val="single" w:sz="4" w:space="0" w:color="auto"/>
              <w:right w:val="single" w:sz="4" w:space="0" w:color="000000"/>
            </w:tcBorders>
            <w:shd w:val="clear" w:color="auto" w:fill="auto"/>
            <w:noWrap/>
            <w:vAlign w:val="bottom"/>
            <w:hideMark/>
          </w:tcPr>
          <w:p w14:paraId="2628DB8C" w14:textId="77777777" w:rsidR="00714FE0" w:rsidRPr="00D13F66" w:rsidRDefault="00714FE0" w:rsidP="00714FE0">
            <w:pPr>
              <w:ind w:firstLine="567"/>
              <w:jc w:val="both"/>
              <w:rPr>
                <w:i/>
                <w:iCs/>
                <w:sz w:val="6"/>
                <w:szCs w:val="24"/>
              </w:rPr>
            </w:pPr>
            <w:r w:rsidRPr="00D13F66">
              <w:rPr>
                <w:i/>
                <w:iCs/>
                <w:sz w:val="6"/>
                <w:szCs w:val="24"/>
              </w:rPr>
              <w:t>Комментарий</w:t>
            </w:r>
          </w:p>
        </w:tc>
        <w:tc>
          <w:tcPr>
            <w:tcW w:w="225" w:type="pct"/>
            <w:tcBorders>
              <w:top w:val="nil"/>
              <w:left w:val="nil"/>
              <w:bottom w:val="nil"/>
              <w:right w:val="nil"/>
            </w:tcBorders>
            <w:shd w:val="clear" w:color="auto" w:fill="auto"/>
            <w:noWrap/>
            <w:vAlign w:val="bottom"/>
            <w:hideMark/>
          </w:tcPr>
          <w:p w14:paraId="087B44D5" w14:textId="77777777" w:rsidR="00714FE0" w:rsidRPr="00D13F66" w:rsidRDefault="00714FE0" w:rsidP="00714FE0">
            <w:pPr>
              <w:ind w:firstLine="567"/>
              <w:jc w:val="both"/>
              <w:rPr>
                <w:i/>
                <w:iCs/>
                <w:sz w:val="6"/>
                <w:szCs w:val="24"/>
              </w:rPr>
            </w:pPr>
          </w:p>
        </w:tc>
        <w:tc>
          <w:tcPr>
            <w:tcW w:w="214" w:type="pct"/>
            <w:tcBorders>
              <w:top w:val="nil"/>
              <w:left w:val="nil"/>
              <w:bottom w:val="nil"/>
              <w:right w:val="nil"/>
            </w:tcBorders>
            <w:shd w:val="clear" w:color="auto" w:fill="auto"/>
            <w:noWrap/>
            <w:vAlign w:val="bottom"/>
            <w:hideMark/>
          </w:tcPr>
          <w:p w14:paraId="7C0C50FA" w14:textId="77777777" w:rsidR="00714FE0" w:rsidRPr="00D13F66" w:rsidRDefault="00714FE0" w:rsidP="00714FE0">
            <w:pPr>
              <w:ind w:firstLine="567"/>
              <w:jc w:val="both"/>
              <w:rPr>
                <w:sz w:val="6"/>
                <w:szCs w:val="24"/>
              </w:rPr>
            </w:pPr>
          </w:p>
        </w:tc>
        <w:tc>
          <w:tcPr>
            <w:tcW w:w="231" w:type="pct"/>
            <w:tcBorders>
              <w:top w:val="nil"/>
              <w:left w:val="nil"/>
              <w:bottom w:val="nil"/>
              <w:right w:val="nil"/>
            </w:tcBorders>
            <w:shd w:val="clear" w:color="auto" w:fill="auto"/>
            <w:noWrap/>
            <w:vAlign w:val="bottom"/>
            <w:hideMark/>
          </w:tcPr>
          <w:p w14:paraId="7F8B9076" w14:textId="77777777" w:rsidR="00714FE0" w:rsidRPr="00D13F66" w:rsidRDefault="00714FE0" w:rsidP="00714FE0">
            <w:pPr>
              <w:ind w:firstLine="567"/>
              <w:jc w:val="both"/>
              <w:rPr>
                <w:sz w:val="6"/>
                <w:szCs w:val="24"/>
              </w:rPr>
            </w:pPr>
          </w:p>
        </w:tc>
        <w:tc>
          <w:tcPr>
            <w:tcW w:w="206" w:type="pct"/>
            <w:tcBorders>
              <w:top w:val="nil"/>
              <w:left w:val="nil"/>
              <w:bottom w:val="nil"/>
              <w:right w:val="nil"/>
            </w:tcBorders>
            <w:shd w:val="clear" w:color="auto" w:fill="auto"/>
            <w:noWrap/>
            <w:vAlign w:val="bottom"/>
            <w:hideMark/>
          </w:tcPr>
          <w:p w14:paraId="2831F2A2" w14:textId="77777777" w:rsidR="00714FE0" w:rsidRPr="00D13F66" w:rsidRDefault="00714FE0" w:rsidP="00714FE0">
            <w:pPr>
              <w:ind w:firstLine="567"/>
              <w:jc w:val="both"/>
              <w:rPr>
                <w:sz w:val="6"/>
                <w:szCs w:val="24"/>
              </w:rPr>
            </w:pPr>
          </w:p>
        </w:tc>
        <w:tc>
          <w:tcPr>
            <w:tcW w:w="183" w:type="pct"/>
            <w:tcBorders>
              <w:top w:val="nil"/>
              <w:left w:val="nil"/>
              <w:bottom w:val="nil"/>
              <w:right w:val="nil"/>
            </w:tcBorders>
            <w:shd w:val="clear" w:color="auto" w:fill="auto"/>
            <w:noWrap/>
            <w:vAlign w:val="bottom"/>
            <w:hideMark/>
          </w:tcPr>
          <w:p w14:paraId="1F35FCC2" w14:textId="77777777" w:rsidR="00714FE0" w:rsidRPr="00D13F66" w:rsidRDefault="00714FE0" w:rsidP="00714FE0">
            <w:pPr>
              <w:ind w:firstLine="567"/>
              <w:jc w:val="both"/>
              <w:rPr>
                <w:sz w:val="6"/>
                <w:szCs w:val="24"/>
              </w:rPr>
            </w:pPr>
          </w:p>
        </w:tc>
        <w:tc>
          <w:tcPr>
            <w:tcW w:w="244" w:type="pct"/>
            <w:tcBorders>
              <w:top w:val="nil"/>
              <w:left w:val="nil"/>
              <w:bottom w:val="nil"/>
              <w:right w:val="nil"/>
            </w:tcBorders>
            <w:shd w:val="clear" w:color="auto" w:fill="auto"/>
            <w:noWrap/>
            <w:vAlign w:val="bottom"/>
            <w:hideMark/>
          </w:tcPr>
          <w:p w14:paraId="752E5206" w14:textId="77777777" w:rsidR="00714FE0" w:rsidRPr="00D13F66" w:rsidRDefault="00714FE0" w:rsidP="00714FE0">
            <w:pPr>
              <w:ind w:firstLine="567"/>
              <w:jc w:val="both"/>
              <w:rPr>
                <w:sz w:val="6"/>
                <w:szCs w:val="24"/>
              </w:rPr>
            </w:pPr>
          </w:p>
        </w:tc>
      </w:tr>
      <w:tr w:rsidR="00714FE0" w:rsidRPr="00D13F66" w14:paraId="69252192" w14:textId="77777777" w:rsidTr="00714FE0">
        <w:trPr>
          <w:trHeight w:val="240"/>
        </w:trPr>
        <w:tc>
          <w:tcPr>
            <w:tcW w:w="245" w:type="pct"/>
            <w:tcBorders>
              <w:top w:val="nil"/>
              <w:left w:val="single" w:sz="4" w:space="0" w:color="auto"/>
              <w:bottom w:val="single" w:sz="4" w:space="0" w:color="auto"/>
              <w:right w:val="single" w:sz="4" w:space="0" w:color="auto"/>
            </w:tcBorders>
            <w:shd w:val="clear" w:color="auto" w:fill="auto"/>
            <w:hideMark/>
          </w:tcPr>
          <w:p w14:paraId="6106736A" w14:textId="77777777" w:rsidR="00714FE0" w:rsidRPr="00D13F66" w:rsidRDefault="00714FE0" w:rsidP="00714FE0">
            <w:pPr>
              <w:ind w:firstLine="567"/>
              <w:jc w:val="both"/>
              <w:rPr>
                <w:sz w:val="6"/>
                <w:szCs w:val="24"/>
              </w:rPr>
            </w:pPr>
            <w:r w:rsidRPr="00D13F66">
              <w:rPr>
                <w:sz w:val="6"/>
                <w:szCs w:val="24"/>
              </w:rPr>
              <w:t> </w:t>
            </w:r>
          </w:p>
        </w:tc>
        <w:tc>
          <w:tcPr>
            <w:tcW w:w="206" w:type="pct"/>
            <w:tcBorders>
              <w:top w:val="nil"/>
              <w:left w:val="nil"/>
              <w:bottom w:val="single" w:sz="4" w:space="0" w:color="auto"/>
              <w:right w:val="single" w:sz="4" w:space="0" w:color="auto"/>
            </w:tcBorders>
            <w:shd w:val="clear" w:color="auto" w:fill="auto"/>
            <w:hideMark/>
          </w:tcPr>
          <w:p w14:paraId="4F86A570" w14:textId="77777777" w:rsidR="00714FE0" w:rsidRPr="00D13F66" w:rsidRDefault="00714FE0" w:rsidP="00714FE0">
            <w:pPr>
              <w:ind w:firstLine="567"/>
              <w:jc w:val="both"/>
              <w:rPr>
                <w:sz w:val="6"/>
                <w:szCs w:val="24"/>
              </w:rPr>
            </w:pPr>
            <w:r w:rsidRPr="00D13F66">
              <w:rPr>
                <w:sz w:val="6"/>
                <w:szCs w:val="24"/>
              </w:rPr>
              <w:t> </w:t>
            </w:r>
          </w:p>
        </w:tc>
        <w:tc>
          <w:tcPr>
            <w:tcW w:w="192" w:type="pct"/>
            <w:tcBorders>
              <w:top w:val="nil"/>
              <w:left w:val="nil"/>
              <w:bottom w:val="single" w:sz="4" w:space="0" w:color="auto"/>
              <w:right w:val="single" w:sz="4" w:space="0" w:color="auto"/>
            </w:tcBorders>
            <w:shd w:val="clear" w:color="auto" w:fill="auto"/>
            <w:hideMark/>
          </w:tcPr>
          <w:p w14:paraId="7B85A428" w14:textId="77777777" w:rsidR="00714FE0" w:rsidRPr="00D13F66" w:rsidRDefault="00714FE0" w:rsidP="00714FE0">
            <w:pPr>
              <w:ind w:firstLine="567"/>
              <w:jc w:val="both"/>
              <w:rPr>
                <w:sz w:val="6"/>
                <w:szCs w:val="24"/>
              </w:rPr>
            </w:pPr>
            <w:r w:rsidRPr="00D13F66">
              <w:rPr>
                <w:sz w:val="6"/>
                <w:szCs w:val="24"/>
              </w:rPr>
              <w:t> </w:t>
            </w:r>
          </w:p>
        </w:tc>
        <w:tc>
          <w:tcPr>
            <w:tcW w:w="245" w:type="pct"/>
            <w:tcBorders>
              <w:top w:val="nil"/>
              <w:left w:val="nil"/>
              <w:bottom w:val="single" w:sz="4" w:space="0" w:color="auto"/>
              <w:right w:val="single" w:sz="4" w:space="0" w:color="auto"/>
            </w:tcBorders>
            <w:shd w:val="clear" w:color="auto" w:fill="auto"/>
            <w:noWrap/>
            <w:hideMark/>
          </w:tcPr>
          <w:p w14:paraId="50F79701" w14:textId="77777777" w:rsidR="00714FE0" w:rsidRPr="00D13F66" w:rsidRDefault="00714FE0" w:rsidP="00714FE0">
            <w:pPr>
              <w:ind w:firstLine="567"/>
              <w:jc w:val="both"/>
              <w:rPr>
                <w:sz w:val="6"/>
                <w:szCs w:val="24"/>
              </w:rPr>
            </w:pPr>
            <w:r w:rsidRPr="00D13F66">
              <w:rPr>
                <w:sz w:val="6"/>
                <w:szCs w:val="24"/>
              </w:rPr>
              <w:t> </w:t>
            </w:r>
          </w:p>
        </w:tc>
        <w:tc>
          <w:tcPr>
            <w:tcW w:w="225" w:type="pct"/>
            <w:tcBorders>
              <w:top w:val="nil"/>
              <w:left w:val="nil"/>
              <w:bottom w:val="single" w:sz="4" w:space="0" w:color="auto"/>
              <w:right w:val="single" w:sz="4" w:space="0" w:color="auto"/>
            </w:tcBorders>
            <w:shd w:val="clear" w:color="auto" w:fill="auto"/>
            <w:hideMark/>
          </w:tcPr>
          <w:p w14:paraId="4568E099" w14:textId="77777777" w:rsidR="00714FE0" w:rsidRPr="00D13F66" w:rsidRDefault="00714FE0" w:rsidP="00714FE0">
            <w:pPr>
              <w:ind w:firstLine="567"/>
              <w:jc w:val="both"/>
              <w:rPr>
                <w:sz w:val="6"/>
                <w:szCs w:val="24"/>
              </w:rPr>
            </w:pPr>
            <w:r w:rsidRPr="00D13F66">
              <w:rPr>
                <w:sz w:val="6"/>
                <w:szCs w:val="24"/>
              </w:rPr>
              <w:t> </w:t>
            </w:r>
          </w:p>
        </w:tc>
        <w:tc>
          <w:tcPr>
            <w:tcW w:w="2585" w:type="pct"/>
            <w:gridSpan w:val="11"/>
            <w:tcBorders>
              <w:top w:val="single" w:sz="4" w:space="0" w:color="auto"/>
              <w:left w:val="nil"/>
              <w:bottom w:val="single" w:sz="4" w:space="0" w:color="auto"/>
              <w:right w:val="single" w:sz="4" w:space="0" w:color="000000"/>
            </w:tcBorders>
            <w:shd w:val="clear" w:color="auto" w:fill="auto"/>
            <w:noWrap/>
            <w:hideMark/>
          </w:tcPr>
          <w:p w14:paraId="637D2240" w14:textId="77777777" w:rsidR="00714FE0" w:rsidRPr="00D13F66" w:rsidRDefault="00714FE0" w:rsidP="00714FE0">
            <w:pPr>
              <w:ind w:firstLine="567"/>
              <w:jc w:val="both"/>
              <w:rPr>
                <w:sz w:val="6"/>
                <w:szCs w:val="24"/>
              </w:rPr>
            </w:pPr>
            <w:r w:rsidRPr="00D13F66">
              <w:rPr>
                <w:sz w:val="6"/>
                <w:szCs w:val="24"/>
              </w:rPr>
              <w:t> </w:t>
            </w:r>
          </w:p>
        </w:tc>
        <w:tc>
          <w:tcPr>
            <w:tcW w:w="225" w:type="pct"/>
            <w:tcBorders>
              <w:top w:val="nil"/>
              <w:left w:val="nil"/>
              <w:bottom w:val="nil"/>
              <w:right w:val="nil"/>
            </w:tcBorders>
            <w:shd w:val="clear" w:color="auto" w:fill="auto"/>
            <w:noWrap/>
            <w:vAlign w:val="bottom"/>
            <w:hideMark/>
          </w:tcPr>
          <w:p w14:paraId="5297D4D4" w14:textId="77777777" w:rsidR="00714FE0" w:rsidRPr="00D13F66" w:rsidRDefault="00714FE0" w:rsidP="00714FE0">
            <w:pPr>
              <w:ind w:firstLine="567"/>
              <w:jc w:val="both"/>
              <w:rPr>
                <w:sz w:val="6"/>
                <w:szCs w:val="24"/>
              </w:rPr>
            </w:pPr>
          </w:p>
        </w:tc>
        <w:tc>
          <w:tcPr>
            <w:tcW w:w="214" w:type="pct"/>
            <w:tcBorders>
              <w:top w:val="nil"/>
              <w:left w:val="nil"/>
              <w:bottom w:val="nil"/>
              <w:right w:val="nil"/>
            </w:tcBorders>
            <w:shd w:val="clear" w:color="auto" w:fill="auto"/>
            <w:noWrap/>
            <w:vAlign w:val="bottom"/>
            <w:hideMark/>
          </w:tcPr>
          <w:p w14:paraId="25CCB238" w14:textId="77777777" w:rsidR="00714FE0" w:rsidRPr="00D13F66" w:rsidRDefault="00714FE0" w:rsidP="00714FE0">
            <w:pPr>
              <w:ind w:firstLine="567"/>
              <w:jc w:val="both"/>
              <w:rPr>
                <w:sz w:val="6"/>
                <w:szCs w:val="24"/>
              </w:rPr>
            </w:pPr>
          </w:p>
        </w:tc>
        <w:tc>
          <w:tcPr>
            <w:tcW w:w="231" w:type="pct"/>
            <w:tcBorders>
              <w:top w:val="nil"/>
              <w:left w:val="nil"/>
              <w:bottom w:val="nil"/>
              <w:right w:val="nil"/>
            </w:tcBorders>
            <w:shd w:val="clear" w:color="auto" w:fill="auto"/>
            <w:noWrap/>
            <w:vAlign w:val="bottom"/>
            <w:hideMark/>
          </w:tcPr>
          <w:p w14:paraId="38DDC2B8" w14:textId="77777777" w:rsidR="00714FE0" w:rsidRPr="00D13F66" w:rsidRDefault="00714FE0" w:rsidP="00714FE0">
            <w:pPr>
              <w:ind w:firstLine="567"/>
              <w:jc w:val="both"/>
              <w:rPr>
                <w:sz w:val="6"/>
                <w:szCs w:val="24"/>
              </w:rPr>
            </w:pPr>
          </w:p>
        </w:tc>
        <w:tc>
          <w:tcPr>
            <w:tcW w:w="206" w:type="pct"/>
            <w:tcBorders>
              <w:top w:val="nil"/>
              <w:left w:val="nil"/>
              <w:bottom w:val="nil"/>
              <w:right w:val="nil"/>
            </w:tcBorders>
            <w:shd w:val="clear" w:color="auto" w:fill="auto"/>
            <w:noWrap/>
            <w:vAlign w:val="bottom"/>
            <w:hideMark/>
          </w:tcPr>
          <w:p w14:paraId="2E83E569" w14:textId="77777777" w:rsidR="00714FE0" w:rsidRPr="00D13F66" w:rsidRDefault="00714FE0" w:rsidP="00714FE0">
            <w:pPr>
              <w:ind w:firstLine="567"/>
              <w:jc w:val="both"/>
              <w:rPr>
                <w:sz w:val="6"/>
                <w:szCs w:val="24"/>
              </w:rPr>
            </w:pPr>
          </w:p>
        </w:tc>
        <w:tc>
          <w:tcPr>
            <w:tcW w:w="183" w:type="pct"/>
            <w:tcBorders>
              <w:top w:val="nil"/>
              <w:left w:val="nil"/>
              <w:bottom w:val="nil"/>
              <w:right w:val="nil"/>
            </w:tcBorders>
            <w:shd w:val="clear" w:color="auto" w:fill="auto"/>
            <w:noWrap/>
            <w:vAlign w:val="bottom"/>
            <w:hideMark/>
          </w:tcPr>
          <w:p w14:paraId="1504BB73" w14:textId="77777777" w:rsidR="00714FE0" w:rsidRPr="00D13F66" w:rsidRDefault="00714FE0" w:rsidP="00714FE0">
            <w:pPr>
              <w:ind w:firstLine="567"/>
              <w:jc w:val="both"/>
              <w:rPr>
                <w:sz w:val="6"/>
                <w:szCs w:val="24"/>
              </w:rPr>
            </w:pPr>
          </w:p>
        </w:tc>
        <w:tc>
          <w:tcPr>
            <w:tcW w:w="244" w:type="pct"/>
            <w:tcBorders>
              <w:top w:val="nil"/>
              <w:left w:val="nil"/>
              <w:bottom w:val="nil"/>
              <w:right w:val="nil"/>
            </w:tcBorders>
            <w:shd w:val="clear" w:color="auto" w:fill="auto"/>
            <w:noWrap/>
            <w:vAlign w:val="bottom"/>
            <w:hideMark/>
          </w:tcPr>
          <w:p w14:paraId="7197D722" w14:textId="77777777" w:rsidR="00714FE0" w:rsidRPr="00D13F66" w:rsidRDefault="00714FE0" w:rsidP="00714FE0">
            <w:pPr>
              <w:ind w:firstLine="567"/>
              <w:jc w:val="both"/>
              <w:rPr>
                <w:sz w:val="6"/>
                <w:szCs w:val="24"/>
              </w:rPr>
            </w:pPr>
          </w:p>
        </w:tc>
      </w:tr>
      <w:tr w:rsidR="00714FE0" w:rsidRPr="00D13F66" w14:paraId="4A05B3D7" w14:textId="77777777" w:rsidTr="00714FE0">
        <w:trPr>
          <w:trHeight w:val="240"/>
        </w:trPr>
        <w:tc>
          <w:tcPr>
            <w:tcW w:w="245" w:type="pct"/>
            <w:tcBorders>
              <w:top w:val="nil"/>
              <w:left w:val="nil"/>
              <w:bottom w:val="nil"/>
              <w:right w:val="nil"/>
            </w:tcBorders>
            <w:shd w:val="clear" w:color="auto" w:fill="auto"/>
            <w:noWrap/>
            <w:vAlign w:val="bottom"/>
            <w:hideMark/>
          </w:tcPr>
          <w:p w14:paraId="5085BF5F" w14:textId="77777777" w:rsidR="00714FE0" w:rsidRPr="00D13F66" w:rsidRDefault="00714FE0" w:rsidP="00714FE0">
            <w:pPr>
              <w:ind w:firstLine="567"/>
              <w:jc w:val="both"/>
              <w:rPr>
                <w:sz w:val="6"/>
                <w:szCs w:val="24"/>
              </w:rPr>
            </w:pPr>
          </w:p>
        </w:tc>
        <w:tc>
          <w:tcPr>
            <w:tcW w:w="206" w:type="pct"/>
            <w:tcBorders>
              <w:top w:val="nil"/>
              <w:left w:val="nil"/>
              <w:bottom w:val="nil"/>
              <w:right w:val="nil"/>
            </w:tcBorders>
            <w:shd w:val="clear" w:color="auto" w:fill="auto"/>
            <w:noWrap/>
            <w:vAlign w:val="bottom"/>
            <w:hideMark/>
          </w:tcPr>
          <w:p w14:paraId="360B777A" w14:textId="77777777" w:rsidR="00714FE0" w:rsidRPr="00D13F66" w:rsidRDefault="00714FE0" w:rsidP="00714FE0">
            <w:pPr>
              <w:ind w:firstLine="567"/>
              <w:jc w:val="both"/>
              <w:rPr>
                <w:sz w:val="6"/>
                <w:szCs w:val="24"/>
              </w:rPr>
            </w:pPr>
          </w:p>
        </w:tc>
        <w:tc>
          <w:tcPr>
            <w:tcW w:w="192" w:type="pct"/>
            <w:tcBorders>
              <w:top w:val="nil"/>
              <w:left w:val="nil"/>
              <w:bottom w:val="nil"/>
              <w:right w:val="nil"/>
            </w:tcBorders>
            <w:shd w:val="clear" w:color="auto" w:fill="auto"/>
            <w:noWrap/>
            <w:vAlign w:val="bottom"/>
            <w:hideMark/>
          </w:tcPr>
          <w:p w14:paraId="70F36699" w14:textId="77777777" w:rsidR="00714FE0" w:rsidRPr="00D13F66" w:rsidRDefault="00714FE0" w:rsidP="00714FE0">
            <w:pPr>
              <w:ind w:firstLine="567"/>
              <w:jc w:val="both"/>
              <w:rPr>
                <w:sz w:val="6"/>
                <w:szCs w:val="24"/>
              </w:rPr>
            </w:pPr>
          </w:p>
        </w:tc>
        <w:tc>
          <w:tcPr>
            <w:tcW w:w="245" w:type="pct"/>
            <w:tcBorders>
              <w:top w:val="nil"/>
              <w:left w:val="nil"/>
              <w:bottom w:val="nil"/>
              <w:right w:val="nil"/>
            </w:tcBorders>
            <w:shd w:val="clear" w:color="auto" w:fill="auto"/>
            <w:noWrap/>
            <w:vAlign w:val="bottom"/>
            <w:hideMark/>
          </w:tcPr>
          <w:p w14:paraId="44B3EF45"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45EF154A"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00108EF4"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1648DCAB"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04463E2E" w14:textId="77777777" w:rsidR="00714FE0" w:rsidRPr="00D13F66" w:rsidRDefault="00714FE0" w:rsidP="00714FE0">
            <w:pPr>
              <w:ind w:firstLine="567"/>
              <w:jc w:val="both"/>
              <w:rPr>
                <w:sz w:val="6"/>
                <w:szCs w:val="24"/>
              </w:rPr>
            </w:pPr>
          </w:p>
        </w:tc>
        <w:tc>
          <w:tcPr>
            <w:tcW w:w="231" w:type="pct"/>
            <w:tcBorders>
              <w:top w:val="nil"/>
              <w:left w:val="nil"/>
              <w:bottom w:val="nil"/>
              <w:right w:val="nil"/>
            </w:tcBorders>
            <w:shd w:val="clear" w:color="auto" w:fill="auto"/>
            <w:noWrap/>
            <w:vAlign w:val="bottom"/>
            <w:hideMark/>
          </w:tcPr>
          <w:p w14:paraId="15CC125F" w14:textId="77777777" w:rsidR="00714FE0" w:rsidRPr="00D13F66" w:rsidRDefault="00714FE0" w:rsidP="00714FE0">
            <w:pPr>
              <w:ind w:firstLine="567"/>
              <w:jc w:val="both"/>
              <w:rPr>
                <w:sz w:val="6"/>
                <w:szCs w:val="24"/>
              </w:rPr>
            </w:pPr>
          </w:p>
        </w:tc>
        <w:tc>
          <w:tcPr>
            <w:tcW w:w="214" w:type="pct"/>
            <w:tcBorders>
              <w:top w:val="nil"/>
              <w:left w:val="nil"/>
              <w:bottom w:val="nil"/>
              <w:right w:val="nil"/>
            </w:tcBorders>
            <w:shd w:val="clear" w:color="auto" w:fill="auto"/>
            <w:noWrap/>
            <w:vAlign w:val="bottom"/>
            <w:hideMark/>
          </w:tcPr>
          <w:p w14:paraId="50E97583"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274DF050" w14:textId="77777777" w:rsidR="00714FE0" w:rsidRPr="00D13F66" w:rsidRDefault="00714FE0" w:rsidP="00714FE0">
            <w:pPr>
              <w:ind w:firstLine="567"/>
              <w:jc w:val="both"/>
              <w:rPr>
                <w:sz w:val="6"/>
                <w:szCs w:val="24"/>
              </w:rPr>
            </w:pPr>
          </w:p>
        </w:tc>
        <w:tc>
          <w:tcPr>
            <w:tcW w:w="278" w:type="pct"/>
            <w:tcBorders>
              <w:top w:val="nil"/>
              <w:left w:val="nil"/>
              <w:bottom w:val="nil"/>
              <w:right w:val="nil"/>
            </w:tcBorders>
            <w:shd w:val="clear" w:color="auto" w:fill="auto"/>
            <w:noWrap/>
            <w:vAlign w:val="bottom"/>
            <w:hideMark/>
          </w:tcPr>
          <w:p w14:paraId="7408E688"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1480D576"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2D89D2A1"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1B623E43"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22FB46AA"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1CD2B5B0" w14:textId="77777777" w:rsidR="00714FE0" w:rsidRPr="00D13F66" w:rsidRDefault="00714FE0" w:rsidP="00714FE0">
            <w:pPr>
              <w:ind w:firstLine="567"/>
              <w:jc w:val="both"/>
              <w:rPr>
                <w:sz w:val="6"/>
                <w:szCs w:val="24"/>
              </w:rPr>
            </w:pPr>
          </w:p>
        </w:tc>
        <w:tc>
          <w:tcPr>
            <w:tcW w:w="214" w:type="pct"/>
            <w:tcBorders>
              <w:top w:val="nil"/>
              <w:left w:val="nil"/>
              <w:bottom w:val="nil"/>
              <w:right w:val="nil"/>
            </w:tcBorders>
            <w:shd w:val="clear" w:color="auto" w:fill="auto"/>
            <w:noWrap/>
            <w:vAlign w:val="bottom"/>
            <w:hideMark/>
          </w:tcPr>
          <w:p w14:paraId="5A90D0D1" w14:textId="77777777" w:rsidR="00714FE0" w:rsidRPr="00D13F66" w:rsidRDefault="00714FE0" w:rsidP="00714FE0">
            <w:pPr>
              <w:ind w:firstLine="567"/>
              <w:jc w:val="both"/>
              <w:rPr>
                <w:sz w:val="6"/>
                <w:szCs w:val="24"/>
              </w:rPr>
            </w:pPr>
          </w:p>
        </w:tc>
        <w:tc>
          <w:tcPr>
            <w:tcW w:w="231" w:type="pct"/>
            <w:tcBorders>
              <w:top w:val="nil"/>
              <w:left w:val="nil"/>
              <w:bottom w:val="nil"/>
              <w:right w:val="nil"/>
            </w:tcBorders>
            <w:shd w:val="clear" w:color="auto" w:fill="auto"/>
            <w:noWrap/>
            <w:hideMark/>
          </w:tcPr>
          <w:p w14:paraId="00A7BE64" w14:textId="77777777" w:rsidR="00714FE0" w:rsidRPr="00D13F66" w:rsidRDefault="00714FE0" w:rsidP="00714FE0">
            <w:pPr>
              <w:ind w:firstLine="567"/>
              <w:jc w:val="both"/>
              <w:rPr>
                <w:sz w:val="6"/>
                <w:szCs w:val="24"/>
              </w:rPr>
            </w:pPr>
          </w:p>
        </w:tc>
        <w:tc>
          <w:tcPr>
            <w:tcW w:w="206" w:type="pct"/>
            <w:tcBorders>
              <w:top w:val="nil"/>
              <w:left w:val="nil"/>
              <w:bottom w:val="nil"/>
              <w:right w:val="nil"/>
            </w:tcBorders>
            <w:shd w:val="clear" w:color="auto" w:fill="auto"/>
            <w:noWrap/>
            <w:hideMark/>
          </w:tcPr>
          <w:p w14:paraId="3E3FBB59" w14:textId="77777777" w:rsidR="00714FE0" w:rsidRPr="00D13F66" w:rsidRDefault="00714FE0" w:rsidP="00714FE0">
            <w:pPr>
              <w:ind w:firstLine="567"/>
              <w:jc w:val="both"/>
              <w:rPr>
                <w:sz w:val="6"/>
                <w:szCs w:val="24"/>
              </w:rPr>
            </w:pPr>
          </w:p>
        </w:tc>
        <w:tc>
          <w:tcPr>
            <w:tcW w:w="183" w:type="pct"/>
            <w:tcBorders>
              <w:top w:val="nil"/>
              <w:left w:val="nil"/>
              <w:bottom w:val="nil"/>
              <w:right w:val="nil"/>
            </w:tcBorders>
            <w:shd w:val="clear" w:color="auto" w:fill="auto"/>
            <w:noWrap/>
            <w:hideMark/>
          </w:tcPr>
          <w:p w14:paraId="2E0327F1" w14:textId="77777777" w:rsidR="00714FE0" w:rsidRPr="00D13F66" w:rsidRDefault="00714FE0" w:rsidP="00714FE0">
            <w:pPr>
              <w:ind w:firstLine="567"/>
              <w:jc w:val="both"/>
              <w:rPr>
                <w:sz w:val="6"/>
                <w:szCs w:val="24"/>
              </w:rPr>
            </w:pPr>
          </w:p>
        </w:tc>
        <w:tc>
          <w:tcPr>
            <w:tcW w:w="244" w:type="pct"/>
            <w:tcBorders>
              <w:top w:val="nil"/>
              <w:left w:val="nil"/>
              <w:bottom w:val="nil"/>
              <w:right w:val="nil"/>
            </w:tcBorders>
            <w:shd w:val="clear" w:color="auto" w:fill="auto"/>
            <w:noWrap/>
            <w:hideMark/>
          </w:tcPr>
          <w:p w14:paraId="4A2008FD" w14:textId="77777777" w:rsidR="00714FE0" w:rsidRPr="00D13F66" w:rsidRDefault="00714FE0" w:rsidP="00714FE0">
            <w:pPr>
              <w:ind w:firstLine="567"/>
              <w:jc w:val="both"/>
              <w:rPr>
                <w:sz w:val="6"/>
                <w:szCs w:val="24"/>
              </w:rPr>
            </w:pPr>
          </w:p>
        </w:tc>
      </w:tr>
      <w:tr w:rsidR="00714FE0" w:rsidRPr="00D13F66" w14:paraId="54F3A00A" w14:textId="77777777" w:rsidTr="00714FE0">
        <w:trPr>
          <w:trHeight w:val="255"/>
        </w:trPr>
        <w:tc>
          <w:tcPr>
            <w:tcW w:w="245" w:type="pct"/>
            <w:tcBorders>
              <w:top w:val="nil"/>
              <w:left w:val="nil"/>
              <w:bottom w:val="nil"/>
              <w:right w:val="nil"/>
            </w:tcBorders>
            <w:shd w:val="clear" w:color="auto" w:fill="auto"/>
            <w:noWrap/>
            <w:vAlign w:val="bottom"/>
            <w:hideMark/>
          </w:tcPr>
          <w:p w14:paraId="57D12874" w14:textId="77777777" w:rsidR="00714FE0" w:rsidRPr="00D13F66" w:rsidRDefault="00714FE0" w:rsidP="00714FE0">
            <w:pPr>
              <w:ind w:firstLine="567"/>
              <w:jc w:val="both"/>
              <w:rPr>
                <w:sz w:val="6"/>
                <w:szCs w:val="24"/>
              </w:rPr>
            </w:pPr>
            <w:r w:rsidRPr="00D13F66">
              <w:rPr>
                <w:sz w:val="6"/>
                <w:szCs w:val="24"/>
              </w:rPr>
              <w:t>Примечание</w:t>
            </w:r>
          </w:p>
        </w:tc>
        <w:tc>
          <w:tcPr>
            <w:tcW w:w="206" w:type="pct"/>
            <w:tcBorders>
              <w:top w:val="nil"/>
              <w:left w:val="nil"/>
              <w:bottom w:val="nil"/>
              <w:right w:val="nil"/>
            </w:tcBorders>
            <w:shd w:val="clear" w:color="auto" w:fill="auto"/>
            <w:noWrap/>
            <w:hideMark/>
          </w:tcPr>
          <w:p w14:paraId="0E09D2D2" w14:textId="77777777" w:rsidR="00714FE0" w:rsidRPr="00D13F66" w:rsidRDefault="00714FE0" w:rsidP="00714FE0">
            <w:pPr>
              <w:ind w:firstLine="567"/>
              <w:jc w:val="both"/>
              <w:rPr>
                <w:sz w:val="6"/>
                <w:szCs w:val="24"/>
              </w:rPr>
            </w:pPr>
          </w:p>
        </w:tc>
        <w:tc>
          <w:tcPr>
            <w:tcW w:w="192" w:type="pct"/>
            <w:tcBorders>
              <w:top w:val="nil"/>
              <w:left w:val="nil"/>
              <w:bottom w:val="nil"/>
              <w:right w:val="nil"/>
            </w:tcBorders>
            <w:shd w:val="clear" w:color="auto" w:fill="auto"/>
            <w:noWrap/>
            <w:hideMark/>
          </w:tcPr>
          <w:p w14:paraId="29E96C40" w14:textId="77777777" w:rsidR="00714FE0" w:rsidRPr="00D13F66" w:rsidRDefault="00714FE0" w:rsidP="00714FE0">
            <w:pPr>
              <w:ind w:firstLine="567"/>
              <w:jc w:val="both"/>
              <w:rPr>
                <w:sz w:val="6"/>
                <w:szCs w:val="24"/>
              </w:rPr>
            </w:pPr>
          </w:p>
        </w:tc>
        <w:tc>
          <w:tcPr>
            <w:tcW w:w="245" w:type="pct"/>
            <w:tcBorders>
              <w:top w:val="nil"/>
              <w:left w:val="nil"/>
              <w:bottom w:val="nil"/>
              <w:right w:val="nil"/>
            </w:tcBorders>
            <w:shd w:val="clear" w:color="auto" w:fill="auto"/>
            <w:noWrap/>
            <w:hideMark/>
          </w:tcPr>
          <w:p w14:paraId="7AEAA24C"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hideMark/>
          </w:tcPr>
          <w:p w14:paraId="16612FA7"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hideMark/>
          </w:tcPr>
          <w:p w14:paraId="296DDED4"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hideMark/>
          </w:tcPr>
          <w:p w14:paraId="770A3797"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hideMark/>
          </w:tcPr>
          <w:p w14:paraId="5E038E1F" w14:textId="77777777" w:rsidR="00714FE0" w:rsidRPr="00D13F66" w:rsidRDefault="00714FE0" w:rsidP="00714FE0">
            <w:pPr>
              <w:ind w:firstLine="567"/>
              <w:jc w:val="both"/>
              <w:rPr>
                <w:sz w:val="6"/>
                <w:szCs w:val="24"/>
              </w:rPr>
            </w:pPr>
          </w:p>
        </w:tc>
        <w:tc>
          <w:tcPr>
            <w:tcW w:w="231" w:type="pct"/>
            <w:tcBorders>
              <w:top w:val="nil"/>
              <w:left w:val="nil"/>
              <w:bottom w:val="nil"/>
              <w:right w:val="nil"/>
            </w:tcBorders>
            <w:shd w:val="clear" w:color="auto" w:fill="auto"/>
            <w:noWrap/>
            <w:hideMark/>
          </w:tcPr>
          <w:p w14:paraId="49701540" w14:textId="77777777" w:rsidR="00714FE0" w:rsidRPr="00D13F66" w:rsidRDefault="00714FE0" w:rsidP="00714FE0">
            <w:pPr>
              <w:ind w:firstLine="567"/>
              <w:jc w:val="both"/>
              <w:rPr>
                <w:sz w:val="6"/>
                <w:szCs w:val="24"/>
              </w:rPr>
            </w:pPr>
          </w:p>
        </w:tc>
        <w:tc>
          <w:tcPr>
            <w:tcW w:w="214" w:type="pct"/>
            <w:tcBorders>
              <w:top w:val="nil"/>
              <w:left w:val="nil"/>
              <w:bottom w:val="nil"/>
              <w:right w:val="nil"/>
            </w:tcBorders>
            <w:shd w:val="clear" w:color="auto" w:fill="auto"/>
            <w:noWrap/>
            <w:hideMark/>
          </w:tcPr>
          <w:p w14:paraId="6BEC17DB"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hideMark/>
          </w:tcPr>
          <w:p w14:paraId="5B5C2411" w14:textId="77777777" w:rsidR="00714FE0" w:rsidRPr="00D13F66" w:rsidRDefault="00714FE0" w:rsidP="00714FE0">
            <w:pPr>
              <w:ind w:firstLine="567"/>
              <w:jc w:val="both"/>
              <w:rPr>
                <w:sz w:val="6"/>
                <w:szCs w:val="24"/>
              </w:rPr>
            </w:pPr>
          </w:p>
        </w:tc>
        <w:tc>
          <w:tcPr>
            <w:tcW w:w="278" w:type="pct"/>
            <w:tcBorders>
              <w:top w:val="nil"/>
              <w:left w:val="nil"/>
              <w:bottom w:val="nil"/>
              <w:right w:val="nil"/>
            </w:tcBorders>
            <w:shd w:val="clear" w:color="auto" w:fill="auto"/>
            <w:noWrap/>
            <w:hideMark/>
          </w:tcPr>
          <w:p w14:paraId="78E09596"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hideMark/>
          </w:tcPr>
          <w:p w14:paraId="5AD78D88"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hideMark/>
          </w:tcPr>
          <w:p w14:paraId="1A5D85EE"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hideMark/>
          </w:tcPr>
          <w:p w14:paraId="10E7C80A"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hideMark/>
          </w:tcPr>
          <w:p w14:paraId="26F1F389"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hideMark/>
          </w:tcPr>
          <w:p w14:paraId="2B18A8AF" w14:textId="77777777" w:rsidR="00714FE0" w:rsidRPr="00D13F66" w:rsidRDefault="00714FE0" w:rsidP="00714FE0">
            <w:pPr>
              <w:ind w:firstLine="567"/>
              <w:jc w:val="both"/>
              <w:rPr>
                <w:sz w:val="6"/>
                <w:szCs w:val="24"/>
              </w:rPr>
            </w:pPr>
          </w:p>
        </w:tc>
        <w:tc>
          <w:tcPr>
            <w:tcW w:w="214" w:type="pct"/>
            <w:tcBorders>
              <w:top w:val="nil"/>
              <w:left w:val="nil"/>
              <w:bottom w:val="nil"/>
              <w:right w:val="nil"/>
            </w:tcBorders>
            <w:shd w:val="clear" w:color="auto" w:fill="auto"/>
            <w:noWrap/>
            <w:hideMark/>
          </w:tcPr>
          <w:p w14:paraId="6C0C1A36" w14:textId="77777777" w:rsidR="00714FE0" w:rsidRPr="00D13F66" w:rsidRDefault="00714FE0" w:rsidP="00714FE0">
            <w:pPr>
              <w:ind w:firstLine="567"/>
              <w:jc w:val="both"/>
              <w:rPr>
                <w:sz w:val="6"/>
                <w:szCs w:val="24"/>
              </w:rPr>
            </w:pPr>
          </w:p>
        </w:tc>
        <w:tc>
          <w:tcPr>
            <w:tcW w:w="231" w:type="pct"/>
            <w:tcBorders>
              <w:top w:val="nil"/>
              <w:left w:val="nil"/>
              <w:bottom w:val="nil"/>
              <w:right w:val="nil"/>
            </w:tcBorders>
            <w:shd w:val="clear" w:color="auto" w:fill="auto"/>
            <w:noWrap/>
            <w:hideMark/>
          </w:tcPr>
          <w:p w14:paraId="27568540" w14:textId="77777777" w:rsidR="00714FE0" w:rsidRPr="00D13F66" w:rsidRDefault="00714FE0" w:rsidP="00714FE0">
            <w:pPr>
              <w:ind w:firstLine="567"/>
              <w:jc w:val="both"/>
              <w:rPr>
                <w:sz w:val="6"/>
                <w:szCs w:val="24"/>
              </w:rPr>
            </w:pPr>
          </w:p>
        </w:tc>
        <w:tc>
          <w:tcPr>
            <w:tcW w:w="206" w:type="pct"/>
            <w:tcBorders>
              <w:top w:val="nil"/>
              <w:left w:val="nil"/>
              <w:bottom w:val="nil"/>
              <w:right w:val="nil"/>
            </w:tcBorders>
            <w:shd w:val="clear" w:color="auto" w:fill="auto"/>
            <w:noWrap/>
            <w:hideMark/>
          </w:tcPr>
          <w:p w14:paraId="3D42B700" w14:textId="77777777" w:rsidR="00714FE0" w:rsidRPr="00D13F66" w:rsidRDefault="00714FE0" w:rsidP="00714FE0">
            <w:pPr>
              <w:ind w:firstLine="567"/>
              <w:jc w:val="both"/>
              <w:rPr>
                <w:sz w:val="6"/>
                <w:szCs w:val="24"/>
              </w:rPr>
            </w:pPr>
          </w:p>
        </w:tc>
        <w:tc>
          <w:tcPr>
            <w:tcW w:w="183" w:type="pct"/>
            <w:tcBorders>
              <w:top w:val="nil"/>
              <w:left w:val="nil"/>
              <w:bottom w:val="nil"/>
              <w:right w:val="nil"/>
            </w:tcBorders>
            <w:shd w:val="clear" w:color="auto" w:fill="auto"/>
            <w:noWrap/>
            <w:hideMark/>
          </w:tcPr>
          <w:p w14:paraId="4373512B" w14:textId="77777777" w:rsidR="00714FE0" w:rsidRPr="00D13F66" w:rsidRDefault="00714FE0" w:rsidP="00714FE0">
            <w:pPr>
              <w:ind w:firstLine="567"/>
              <w:jc w:val="both"/>
              <w:rPr>
                <w:sz w:val="6"/>
                <w:szCs w:val="24"/>
              </w:rPr>
            </w:pPr>
          </w:p>
        </w:tc>
        <w:tc>
          <w:tcPr>
            <w:tcW w:w="244" w:type="pct"/>
            <w:tcBorders>
              <w:top w:val="nil"/>
              <w:left w:val="nil"/>
              <w:bottom w:val="nil"/>
              <w:right w:val="nil"/>
            </w:tcBorders>
            <w:shd w:val="clear" w:color="auto" w:fill="auto"/>
            <w:noWrap/>
            <w:hideMark/>
          </w:tcPr>
          <w:p w14:paraId="39FDB41D" w14:textId="77777777" w:rsidR="00714FE0" w:rsidRPr="00D13F66" w:rsidRDefault="00714FE0" w:rsidP="00714FE0">
            <w:pPr>
              <w:ind w:firstLine="567"/>
              <w:jc w:val="both"/>
              <w:rPr>
                <w:sz w:val="6"/>
                <w:szCs w:val="24"/>
              </w:rPr>
            </w:pPr>
          </w:p>
        </w:tc>
      </w:tr>
      <w:tr w:rsidR="00714FE0" w:rsidRPr="00D13F66" w14:paraId="687FCCAC" w14:textId="77777777" w:rsidTr="00714FE0">
        <w:trPr>
          <w:trHeight w:val="255"/>
        </w:trPr>
        <w:tc>
          <w:tcPr>
            <w:tcW w:w="888" w:type="pct"/>
            <w:gridSpan w:val="4"/>
            <w:tcBorders>
              <w:top w:val="nil"/>
              <w:left w:val="nil"/>
              <w:bottom w:val="nil"/>
              <w:right w:val="nil"/>
            </w:tcBorders>
            <w:shd w:val="clear" w:color="auto" w:fill="auto"/>
            <w:noWrap/>
            <w:vAlign w:val="bottom"/>
            <w:hideMark/>
          </w:tcPr>
          <w:p w14:paraId="214F81DE" w14:textId="77777777" w:rsidR="00714FE0" w:rsidRPr="00D13F66" w:rsidRDefault="00714FE0" w:rsidP="00714FE0">
            <w:pPr>
              <w:ind w:firstLine="567"/>
              <w:jc w:val="both"/>
              <w:rPr>
                <w:sz w:val="6"/>
                <w:szCs w:val="24"/>
              </w:rPr>
            </w:pPr>
            <w:r w:rsidRPr="00D13F66">
              <w:rPr>
                <w:sz w:val="6"/>
                <w:szCs w:val="24"/>
              </w:rPr>
              <w:t>* - реального движения активов по расчетным счетам не происходило</w:t>
            </w:r>
          </w:p>
        </w:tc>
        <w:tc>
          <w:tcPr>
            <w:tcW w:w="225" w:type="pct"/>
            <w:tcBorders>
              <w:top w:val="nil"/>
              <w:left w:val="nil"/>
              <w:bottom w:val="nil"/>
              <w:right w:val="nil"/>
            </w:tcBorders>
            <w:shd w:val="clear" w:color="auto" w:fill="auto"/>
            <w:noWrap/>
            <w:hideMark/>
          </w:tcPr>
          <w:p w14:paraId="0235DA26"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hideMark/>
          </w:tcPr>
          <w:p w14:paraId="66FE95A1"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hideMark/>
          </w:tcPr>
          <w:p w14:paraId="4FBF39AD"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hideMark/>
          </w:tcPr>
          <w:p w14:paraId="761479CF" w14:textId="77777777" w:rsidR="00714FE0" w:rsidRPr="00D13F66" w:rsidRDefault="00714FE0" w:rsidP="00714FE0">
            <w:pPr>
              <w:ind w:firstLine="567"/>
              <w:jc w:val="both"/>
              <w:rPr>
                <w:sz w:val="6"/>
                <w:szCs w:val="24"/>
              </w:rPr>
            </w:pPr>
          </w:p>
        </w:tc>
        <w:tc>
          <w:tcPr>
            <w:tcW w:w="231" w:type="pct"/>
            <w:tcBorders>
              <w:top w:val="nil"/>
              <w:left w:val="nil"/>
              <w:bottom w:val="nil"/>
              <w:right w:val="nil"/>
            </w:tcBorders>
            <w:shd w:val="clear" w:color="auto" w:fill="auto"/>
            <w:noWrap/>
            <w:hideMark/>
          </w:tcPr>
          <w:p w14:paraId="0A9203D9" w14:textId="77777777" w:rsidR="00714FE0" w:rsidRPr="00D13F66" w:rsidRDefault="00714FE0" w:rsidP="00714FE0">
            <w:pPr>
              <w:ind w:firstLine="567"/>
              <w:jc w:val="both"/>
              <w:rPr>
                <w:sz w:val="6"/>
                <w:szCs w:val="24"/>
              </w:rPr>
            </w:pPr>
          </w:p>
        </w:tc>
        <w:tc>
          <w:tcPr>
            <w:tcW w:w="214" w:type="pct"/>
            <w:tcBorders>
              <w:top w:val="nil"/>
              <w:left w:val="nil"/>
              <w:bottom w:val="nil"/>
              <w:right w:val="nil"/>
            </w:tcBorders>
            <w:shd w:val="clear" w:color="auto" w:fill="auto"/>
            <w:noWrap/>
            <w:hideMark/>
          </w:tcPr>
          <w:p w14:paraId="1EAA42DF"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hideMark/>
          </w:tcPr>
          <w:p w14:paraId="04D430D8" w14:textId="77777777" w:rsidR="00714FE0" w:rsidRPr="00D13F66" w:rsidRDefault="00714FE0" w:rsidP="00714FE0">
            <w:pPr>
              <w:ind w:firstLine="567"/>
              <w:jc w:val="both"/>
              <w:rPr>
                <w:sz w:val="6"/>
                <w:szCs w:val="24"/>
              </w:rPr>
            </w:pPr>
          </w:p>
        </w:tc>
        <w:tc>
          <w:tcPr>
            <w:tcW w:w="278" w:type="pct"/>
            <w:tcBorders>
              <w:top w:val="nil"/>
              <w:left w:val="nil"/>
              <w:bottom w:val="nil"/>
              <w:right w:val="nil"/>
            </w:tcBorders>
            <w:shd w:val="clear" w:color="auto" w:fill="auto"/>
            <w:noWrap/>
            <w:hideMark/>
          </w:tcPr>
          <w:p w14:paraId="5B627B0D"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hideMark/>
          </w:tcPr>
          <w:p w14:paraId="6C177E7B"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hideMark/>
          </w:tcPr>
          <w:p w14:paraId="5C5C2FF0"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hideMark/>
          </w:tcPr>
          <w:p w14:paraId="57A802BF"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hideMark/>
          </w:tcPr>
          <w:p w14:paraId="637E3D30"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hideMark/>
          </w:tcPr>
          <w:p w14:paraId="7CFE588A" w14:textId="77777777" w:rsidR="00714FE0" w:rsidRPr="00D13F66" w:rsidRDefault="00714FE0" w:rsidP="00714FE0">
            <w:pPr>
              <w:ind w:firstLine="567"/>
              <w:jc w:val="both"/>
              <w:rPr>
                <w:sz w:val="6"/>
                <w:szCs w:val="24"/>
              </w:rPr>
            </w:pPr>
          </w:p>
        </w:tc>
        <w:tc>
          <w:tcPr>
            <w:tcW w:w="214" w:type="pct"/>
            <w:tcBorders>
              <w:top w:val="nil"/>
              <w:left w:val="nil"/>
              <w:bottom w:val="nil"/>
              <w:right w:val="nil"/>
            </w:tcBorders>
            <w:shd w:val="clear" w:color="auto" w:fill="auto"/>
            <w:noWrap/>
            <w:hideMark/>
          </w:tcPr>
          <w:p w14:paraId="44979ADF" w14:textId="77777777" w:rsidR="00714FE0" w:rsidRPr="00D13F66" w:rsidRDefault="00714FE0" w:rsidP="00714FE0">
            <w:pPr>
              <w:ind w:firstLine="567"/>
              <w:jc w:val="both"/>
              <w:rPr>
                <w:sz w:val="6"/>
                <w:szCs w:val="24"/>
              </w:rPr>
            </w:pPr>
          </w:p>
        </w:tc>
        <w:tc>
          <w:tcPr>
            <w:tcW w:w="231" w:type="pct"/>
            <w:tcBorders>
              <w:top w:val="nil"/>
              <w:left w:val="nil"/>
              <w:bottom w:val="nil"/>
              <w:right w:val="nil"/>
            </w:tcBorders>
            <w:shd w:val="clear" w:color="auto" w:fill="auto"/>
            <w:noWrap/>
            <w:hideMark/>
          </w:tcPr>
          <w:p w14:paraId="071D36DB" w14:textId="77777777" w:rsidR="00714FE0" w:rsidRPr="00D13F66" w:rsidRDefault="00714FE0" w:rsidP="00714FE0">
            <w:pPr>
              <w:ind w:firstLine="567"/>
              <w:jc w:val="both"/>
              <w:rPr>
                <w:sz w:val="6"/>
                <w:szCs w:val="24"/>
              </w:rPr>
            </w:pPr>
          </w:p>
        </w:tc>
        <w:tc>
          <w:tcPr>
            <w:tcW w:w="206" w:type="pct"/>
            <w:tcBorders>
              <w:top w:val="nil"/>
              <w:left w:val="nil"/>
              <w:bottom w:val="nil"/>
              <w:right w:val="nil"/>
            </w:tcBorders>
            <w:shd w:val="clear" w:color="auto" w:fill="auto"/>
            <w:noWrap/>
            <w:hideMark/>
          </w:tcPr>
          <w:p w14:paraId="06CE1ADF" w14:textId="77777777" w:rsidR="00714FE0" w:rsidRPr="00D13F66" w:rsidRDefault="00714FE0" w:rsidP="00714FE0">
            <w:pPr>
              <w:ind w:firstLine="567"/>
              <w:jc w:val="both"/>
              <w:rPr>
                <w:sz w:val="6"/>
                <w:szCs w:val="24"/>
              </w:rPr>
            </w:pPr>
          </w:p>
        </w:tc>
        <w:tc>
          <w:tcPr>
            <w:tcW w:w="183" w:type="pct"/>
            <w:tcBorders>
              <w:top w:val="nil"/>
              <w:left w:val="nil"/>
              <w:bottom w:val="nil"/>
              <w:right w:val="nil"/>
            </w:tcBorders>
            <w:shd w:val="clear" w:color="auto" w:fill="auto"/>
            <w:noWrap/>
            <w:hideMark/>
          </w:tcPr>
          <w:p w14:paraId="2BE9900A" w14:textId="77777777" w:rsidR="00714FE0" w:rsidRPr="00D13F66" w:rsidRDefault="00714FE0" w:rsidP="00714FE0">
            <w:pPr>
              <w:ind w:firstLine="567"/>
              <w:jc w:val="both"/>
              <w:rPr>
                <w:sz w:val="6"/>
                <w:szCs w:val="24"/>
              </w:rPr>
            </w:pPr>
          </w:p>
        </w:tc>
        <w:tc>
          <w:tcPr>
            <w:tcW w:w="244" w:type="pct"/>
            <w:tcBorders>
              <w:top w:val="nil"/>
              <w:left w:val="nil"/>
              <w:bottom w:val="nil"/>
              <w:right w:val="nil"/>
            </w:tcBorders>
            <w:shd w:val="clear" w:color="auto" w:fill="auto"/>
            <w:noWrap/>
            <w:hideMark/>
          </w:tcPr>
          <w:p w14:paraId="3A479DDC" w14:textId="77777777" w:rsidR="00714FE0" w:rsidRPr="00D13F66" w:rsidRDefault="00714FE0" w:rsidP="00714FE0">
            <w:pPr>
              <w:ind w:firstLine="567"/>
              <w:jc w:val="both"/>
              <w:rPr>
                <w:sz w:val="6"/>
                <w:szCs w:val="24"/>
              </w:rPr>
            </w:pPr>
          </w:p>
        </w:tc>
      </w:tr>
      <w:tr w:rsidR="00714FE0" w:rsidRPr="00D13F66" w14:paraId="2C937E50" w14:textId="77777777" w:rsidTr="00714FE0">
        <w:trPr>
          <w:trHeight w:val="255"/>
        </w:trPr>
        <w:tc>
          <w:tcPr>
            <w:tcW w:w="245" w:type="pct"/>
            <w:tcBorders>
              <w:top w:val="nil"/>
              <w:left w:val="nil"/>
              <w:bottom w:val="nil"/>
              <w:right w:val="nil"/>
            </w:tcBorders>
            <w:shd w:val="clear" w:color="auto" w:fill="auto"/>
            <w:noWrap/>
            <w:vAlign w:val="bottom"/>
            <w:hideMark/>
          </w:tcPr>
          <w:p w14:paraId="09DBD4D4" w14:textId="77777777" w:rsidR="00714FE0" w:rsidRPr="00D13F66" w:rsidRDefault="00714FE0" w:rsidP="00714FE0">
            <w:pPr>
              <w:ind w:firstLine="567"/>
              <w:jc w:val="both"/>
              <w:rPr>
                <w:sz w:val="6"/>
                <w:szCs w:val="24"/>
              </w:rPr>
            </w:pPr>
          </w:p>
        </w:tc>
        <w:tc>
          <w:tcPr>
            <w:tcW w:w="206" w:type="pct"/>
            <w:tcBorders>
              <w:top w:val="nil"/>
              <w:left w:val="nil"/>
              <w:bottom w:val="nil"/>
              <w:right w:val="nil"/>
            </w:tcBorders>
            <w:shd w:val="clear" w:color="auto" w:fill="auto"/>
            <w:noWrap/>
            <w:hideMark/>
          </w:tcPr>
          <w:p w14:paraId="51808389" w14:textId="77777777" w:rsidR="00714FE0" w:rsidRPr="00D13F66" w:rsidRDefault="00714FE0" w:rsidP="00714FE0">
            <w:pPr>
              <w:ind w:firstLine="567"/>
              <w:jc w:val="both"/>
              <w:rPr>
                <w:sz w:val="6"/>
                <w:szCs w:val="24"/>
              </w:rPr>
            </w:pPr>
          </w:p>
        </w:tc>
        <w:tc>
          <w:tcPr>
            <w:tcW w:w="192" w:type="pct"/>
            <w:tcBorders>
              <w:top w:val="nil"/>
              <w:left w:val="nil"/>
              <w:bottom w:val="nil"/>
              <w:right w:val="nil"/>
            </w:tcBorders>
            <w:shd w:val="clear" w:color="auto" w:fill="auto"/>
            <w:noWrap/>
            <w:hideMark/>
          </w:tcPr>
          <w:p w14:paraId="4A42F34A" w14:textId="77777777" w:rsidR="00714FE0" w:rsidRPr="00D13F66" w:rsidRDefault="00714FE0" w:rsidP="00714FE0">
            <w:pPr>
              <w:ind w:firstLine="567"/>
              <w:jc w:val="both"/>
              <w:rPr>
                <w:sz w:val="6"/>
                <w:szCs w:val="24"/>
              </w:rPr>
            </w:pPr>
          </w:p>
        </w:tc>
        <w:tc>
          <w:tcPr>
            <w:tcW w:w="245" w:type="pct"/>
            <w:tcBorders>
              <w:top w:val="nil"/>
              <w:left w:val="nil"/>
              <w:bottom w:val="nil"/>
              <w:right w:val="nil"/>
            </w:tcBorders>
            <w:shd w:val="clear" w:color="auto" w:fill="auto"/>
            <w:noWrap/>
            <w:hideMark/>
          </w:tcPr>
          <w:p w14:paraId="057C3388"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hideMark/>
          </w:tcPr>
          <w:p w14:paraId="08D18D20"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hideMark/>
          </w:tcPr>
          <w:p w14:paraId="6A1FB840"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hideMark/>
          </w:tcPr>
          <w:p w14:paraId="5DEC4EDB"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hideMark/>
          </w:tcPr>
          <w:p w14:paraId="4D9A1F12" w14:textId="77777777" w:rsidR="00714FE0" w:rsidRPr="00D13F66" w:rsidRDefault="00714FE0" w:rsidP="00714FE0">
            <w:pPr>
              <w:ind w:firstLine="567"/>
              <w:jc w:val="both"/>
              <w:rPr>
                <w:sz w:val="6"/>
                <w:szCs w:val="24"/>
              </w:rPr>
            </w:pPr>
          </w:p>
        </w:tc>
        <w:tc>
          <w:tcPr>
            <w:tcW w:w="231" w:type="pct"/>
            <w:tcBorders>
              <w:top w:val="nil"/>
              <w:left w:val="nil"/>
              <w:bottom w:val="nil"/>
              <w:right w:val="nil"/>
            </w:tcBorders>
            <w:shd w:val="clear" w:color="auto" w:fill="auto"/>
            <w:noWrap/>
            <w:hideMark/>
          </w:tcPr>
          <w:p w14:paraId="2CA6C484" w14:textId="77777777" w:rsidR="00714FE0" w:rsidRPr="00D13F66" w:rsidRDefault="00714FE0" w:rsidP="00714FE0">
            <w:pPr>
              <w:ind w:firstLine="567"/>
              <w:jc w:val="both"/>
              <w:rPr>
                <w:sz w:val="6"/>
                <w:szCs w:val="24"/>
              </w:rPr>
            </w:pPr>
          </w:p>
        </w:tc>
        <w:tc>
          <w:tcPr>
            <w:tcW w:w="214" w:type="pct"/>
            <w:tcBorders>
              <w:top w:val="nil"/>
              <w:left w:val="nil"/>
              <w:bottom w:val="nil"/>
              <w:right w:val="nil"/>
            </w:tcBorders>
            <w:shd w:val="clear" w:color="auto" w:fill="auto"/>
            <w:noWrap/>
            <w:hideMark/>
          </w:tcPr>
          <w:p w14:paraId="14CDC0AA"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hideMark/>
          </w:tcPr>
          <w:p w14:paraId="346502E4" w14:textId="77777777" w:rsidR="00714FE0" w:rsidRPr="00D13F66" w:rsidRDefault="00714FE0" w:rsidP="00714FE0">
            <w:pPr>
              <w:ind w:firstLine="567"/>
              <w:jc w:val="both"/>
              <w:rPr>
                <w:sz w:val="6"/>
                <w:szCs w:val="24"/>
              </w:rPr>
            </w:pPr>
          </w:p>
        </w:tc>
        <w:tc>
          <w:tcPr>
            <w:tcW w:w="278" w:type="pct"/>
            <w:tcBorders>
              <w:top w:val="nil"/>
              <w:left w:val="nil"/>
              <w:bottom w:val="nil"/>
              <w:right w:val="nil"/>
            </w:tcBorders>
            <w:shd w:val="clear" w:color="auto" w:fill="auto"/>
            <w:noWrap/>
            <w:hideMark/>
          </w:tcPr>
          <w:p w14:paraId="222CA318"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hideMark/>
          </w:tcPr>
          <w:p w14:paraId="2579A763"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hideMark/>
          </w:tcPr>
          <w:p w14:paraId="4717485F"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hideMark/>
          </w:tcPr>
          <w:p w14:paraId="63404252"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hideMark/>
          </w:tcPr>
          <w:p w14:paraId="333D2D84"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hideMark/>
          </w:tcPr>
          <w:p w14:paraId="4D07DFBE" w14:textId="77777777" w:rsidR="00714FE0" w:rsidRPr="00D13F66" w:rsidRDefault="00714FE0" w:rsidP="00714FE0">
            <w:pPr>
              <w:ind w:firstLine="567"/>
              <w:jc w:val="both"/>
              <w:rPr>
                <w:sz w:val="6"/>
                <w:szCs w:val="24"/>
              </w:rPr>
            </w:pPr>
          </w:p>
        </w:tc>
        <w:tc>
          <w:tcPr>
            <w:tcW w:w="214" w:type="pct"/>
            <w:tcBorders>
              <w:top w:val="nil"/>
              <w:left w:val="nil"/>
              <w:bottom w:val="nil"/>
              <w:right w:val="nil"/>
            </w:tcBorders>
            <w:shd w:val="clear" w:color="auto" w:fill="auto"/>
            <w:noWrap/>
            <w:hideMark/>
          </w:tcPr>
          <w:p w14:paraId="421F5E1B" w14:textId="77777777" w:rsidR="00714FE0" w:rsidRPr="00D13F66" w:rsidRDefault="00714FE0" w:rsidP="00714FE0">
            <w:pPr>
              <w:ind w:firstLine="567"/>
              <w:jc w:val="both"/>
              <w:rPr>
                <w:sz w:val="6"/>
                <w:szCs w:val="24"/>
              </w:rPr>
            </w:pPr>
          </w:p>
        </w:tc>
        <w:tc>
          <w:tcPr>
            <w:tcW w:w="231" w:type="pct"/>
            <w:tcBorders>
              <w:top w:val="nil"/>
              <w:left w:val="nil"/>
              <w:bottom w:val="nil"/>
              <w:right w:val="nil"/>
            </w:tcBorders>
            <w:shd w:val="clear" w:color="auto" w:fill="auto"/>
            <w:noWrap/>
            <w:hideMark/>
          </w:tcPr>
          <w:p w14:paraId="486A02BB" w14:textId="77777777" w:rsidR="00714FE0" w:rsidRPr="00D13F66" w:rsidRDefault="00714FE0" w:rsidP="00714FE0">
            <w:pPr>
              <w:ind w:firstLine="567"/>
              <w:jc w:val="both"/>
              <w:rPr>
                <w:sz w:val="6"/>
                <w:szCs w:val="24"/>
              </w:rPr>
            </w:pPr>
          </w:p>
        </w:tc>
        <w:tc>
          <w:tcPr>
            <w:tcW w:w="206" w:type="pct"/>
            <w:tcBorders>
              <w:top w:val="nil"/>
              <w:left w:val="nil"/>
              <w:bottom w:val="nil"/>
              <w:right w:val="nil"/>
            </w:tcBorders>
            <w:shd w:val="clear" w:color="auto" w:fill="auto"/>
            <w:noWrap/>
            <w:hideMark/>
          </w:tcPr>
          <w:p w14:paraId="25F7A05E" w14:textId="77777777" w:rsidR="00714FE0" w:rsidRPr="00D13F66" w:rsidRDefault="00714FE0" w:rsidP="00714FE0">
            <w:pPr>
              <w:ind w:firstLine="567"/>
              <w:jc w:val="both"/>
              <w:rPr>
                <w:sz w:val="6"/>
                <w:szCs w:val="24"/>
              </w:rPr>
            </w:pPr>
          </w:p>
        </w:tc>
        <w:tc>
          <w:tcPr>
            <w:tcW w:w="183" w:type="pct"/>
            <w:tcBorders>
              <w:top w:val="nil"/>
              <w:left w:val="nil"/>
              <w:bottom w:val="nil"/>
              <w:right w:val="nil"/>
            </w:tcBorders>
            <w:shd w:val="clear" w:color="auto" w:fill="auto"/>
            <w:noWrap/>
            <w:hideMark/>
          </w:tcPr>
          <w:p w14:paraId="27D00739" w14:textId="77777777" w:rsidR="00714FE0" w:rsidRPr="00D13F66" w:rsidRDefault="00714FE0" w:rsidP="00714FE0">
            <w:pPr>
              <w:ind w:firstLine="567"/>
              <w:jc w:val="both"/>
              <w:rPr>
                <w:sz w:val="6"/>
                <w:szCs w:val="24"/>
              </w:rPr>
            </w:pPr>
          </w:p>
        </w:tc>
        <w:tc>
          <w:tcPr>
            <w:tcW w:w="244" w:type="pct"/>
            <w:tcBorders>
              <w:top w:val="nil"/>
              <w:left w:val="nil"/>
              <w:bottom w:val="nil"/>
              <w:right w:val="nil"/>
            </w:tcBorders>
            <w:shd w:val="clear" w:color="auto" w:fill="auto"/>
            <w:noWrap/>
            <w:hideMark/>
          </w:tcPr>
          <w:p w14:paraId="72B1DDB6" w14:textId="77777777" w:rsidR="00714FE0" w:rsidRPr="00D13F66" w:rsidRDefault="00714FE0" w:rsidP="00714FE0">
            <w:pPr>
              <w:ind w:firstLine="567"/>
              <w:jc w:val="both"/>
              <w:rPr>
                <w:sz w:val="6"/>
                <w:szCs w:val="24"/>
              </w:rPr>
            </w:pPr>
          </w:p>
        </w:tc>
      </w:tr>
      <w:tr w:rsidR="00714FE0" w:rsidRPr="00D13F66" w14:paraId="3816548A" w14:textId="77777777" w:rsidTr="00714FE0">
        <w:trPr>
          <w:trHeight w:val="240"/>
        </w:trPr>
        <w:tc>
          <w:tcPr>
            <w:tcW w:w="643" w:type="pct"/>
            <w:gridSpan w:val="3"/>
            <w:tcBorders>
              <w:top w:val="nil"/>
              <w:left w:val="nil"/>
              <w:bottom w:val="single" w:sz="4" w:space="0" w:color="auto"/>
              <w:right w:val="nil"/>
            </w:tcBorders>
            <w:shd w:val="clear" w:color="auto" w:fill="auto"/>
            <w:noWrap/>
            <w:vAlign w:val="bottom"/>
            <w:hideMark/>
          </w:tcPr>
          <w:p w14:paraId="31618BD2" w14:textId="77777777" w:rsidR="00714FE0" w:rsidRPr="00D13F66" w:rsidRDefault="00714FE0" w:rsidP="00714FE0">
            <w:pPr>
              <w:ind w:firstLine="567"/>
              <w:jc w:val="both"/>
              <w:rPr>
                <w:b/>
                <w:bCs/>
                <w:sz w:val="6"/>
                <w:szCs w:val="24"/>
              </w:rPr>
            </w:pPr>
            <w:r w:rsidRPr="00D13F66">
              <w:rPr>
                <w:b/>
                <w:bCs/>
                <w:sz w:val="6"/>
                <w:szCs w:val="24"/>
              </w:rPr>
              <w:t>8.2 Неторговые операции с ЦБ</w:t>
            </w:r>
          </w:p>
        </w:tc>
        <w:tc>
          <w:tcPr>
            <w:tcW w:w="245" w:type="pct"/>
            <w:tcBorders>
              <w:top w:val="nil"/>
              <w:left w:val="nil"/>
              <w:bottom w:val="nil"/>
              <w:right w:val="nil"/>
            </w:tcBorders>
            <w:shd w:val="clear" w:color="auto" w:fill="auto"/>
            <w:noWrap/>
            <w:vAlign w:val="bottom"/>
            <w:hideMark/>
          </w:tcPr>
          <w:p w14:paraId="063DB914" w14:textId="77777777" w:rsidR="00714FE0" w:rsidRPr="00D13F66" w:rsidRDefault="00714FE0" w:rsidP="00714FE0">
            <w:pPr>
              <w:ind w:firstLine="567"/>
              <w:jc w:val="both"/>
              <w:rPr>
                <w:b/>
                <w:bCs/>
                <w:sz w:val="6"/>
                <w:szCs w:val="24"/>
              </w:rPr>
            </w:pPr>
          </w:p>
        </w:tc>
        <w:tc>
          <w:tcPr>
            <w:tcW w:w="225" w:type="pct"/>
            <w:tcBorders>
              <w:top w:val="nil"/>
              <w:left w:val="nil"/>
              <w:bottom w:val="nil"/>
              <w:right w:val="nil"/>
            </w:tcBorders>
            <w:shd w:val="clear" w:color="auto" w:fill="auto"/>
            <w:noWrap/>
            <w:vAlign w:val="bottom"/>
            <w:hideMark/>
          </w:tcPr>
          <w:p w14:paraId="08F1FA2D"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461755E2"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08468829"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14E24432" w14:textId="77777777" w:rsidR="00714FE0" w:rsidRPr="00D13F66" w:rsidRDefault="00714FE0" w:rsidP="00714FE0">
            <w:pPr>
              <w:ind w:firstLine="567"/>
              <w:jc w:val="both"/>
              <w:rPr>
                <w:sz w:val="6"/>
                <w:szCs w:val="24"/>
              </w:rPr>
            </w:pPr>
          </w:p>
        </w:tc>
        <w:tc>
          <w:tcPr>
            <w:tcW w:w="231" w:type="pct"/>
            <w:tcBorders>
              <w:top w:val="nil"/>
              <w:left w:val="nil"/>
              <w:bottom w:val="nil"/>
              <w:right w:val="nil"/>
            </w:tcBorders>
            <w:shd w:val="clear" w:color="auto" w:fill="auto"/>
            <w:noWrap/>
            <w:vAlign w:val="bottom"/>
            <w:hideMark/>
          </w:tcPr>
          <w:p w14:paraId="475EE796" w14:textId="77777777" w:rsidR="00714FE0" w:rsidRPr="00D13F66" w:rsidRDefault="00714FE0" w:rsidP="00714FE0">
            <w:pPr>
              <w:ind w:firstLine="567"/>
              <w:jc w:val="both"/>
              <w:rPr>
                <w:sz w:val="6"/>
                <w:szCs w:val="24"/>
              </w:rPr>
            </w:pPr>
          </w:p>
        </w:tc>
        <w:tc>
          <w:tcPr>
            <w:tcW w:w="214" w:type="pct"/>
            <w:tcBorders>
              <w:top w:val="nil"/>
              <w:left w:val="nil"/>
              <w:bottom w:val="nil"/>
              <w:right w:val="nil"/>
            </w:tcBorders>
            <w:shd w:val="clear" w:color="auto" w:fill="auto"/>
            <w:noWrap/>
            <w:vAlign w:val="bottom"/>
            <w:hideMark/>
          </w:tcPr>
          <w:p w14:paraId="1EE752E4"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2B63AFCC" w14:textId="77777777" w:rsidR="00714FE0" w:rsidRPr="00D13F66" w:rsidRDefault="00714FE0" w:rsidP="00714FE0">
            <w:pPr>
              <w:ind w:firstLine="567"/>
              <w:jc w:val="both"/>
              <w:rPr>
                <w:sz w:val="6"/>
                <w:szCs w:val="24"/>
              </w:rPr>
            </w:pPr>
          </w:p>
        </w:tc>
        <w:tc>
          <w:tcPr>
            <w:tcW w:w="278" w:type="pct"/>
            <w:tcBorders>
              <w:top w:val="nil"/>
              <w:left w:val="nil"/>
              <w:bottom w:val="nil"/>
              <w:right w:val="nil"/>
            </w:tcBorders>
            <w:shd w:val="clear" w:color="auto" w:fill="auto"/>
            <w:noWrap/>
            <w:vAlign w:val="bottom"/>
            <w:hideMark/>
          </w:tcPr>
          <w:p w14:paraId="2A5BFD14"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2608A52F"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34B5C967"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3CFC3947"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332E2FDC"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0DEEE750" w14:textId="77777777" w:rsidR="00714FE0" w:rsidRPr="00D13F66" w:rsidRDefault="00714FE0" w:rsidP="00714FE0">
            <w:pPr>
              <w:ind w:firstLine="567"/>
              <w:jc w:val="both"/>
              <w:rPr>
                <w:sz w:val="6"/>
                <w:szCs w:val="24"/>
              </w:rPr>
            </w:pPr>
          </w:p>
        </w:tc>
        <w:tc>
          <w:tcPr>
            <w:tcW w:w="214" w:type="pct"/>
            <w:tcBorders>
              <w:top w:val="nil"/>
              <w:left w:val="nil"/>
              <w:bottom w:val="nil"/>
              <w:right w:val="nil"/>
            </w:tcBorders>
            <w:shd w:val="clear" w:color="auto" w:fill="auto"/>
            <w:noWrap/>
            <w:vAlign w:val="bottom"/>
            <w:hideMark/>
          </w:tcPr>
          <w:p w14:paraId="212C9A1E" w14:textId="77777777" w:rsidR="00714FE0" w:rsidRPr="00D13F66" w:rsidRDefault="00714FE0" w:rsidP="00714FE0">
            <w:pPr>
              <w:ind w:firstLine="567"/>
              <w:jc w:val="both"/>
              <w:rPr>
                <w:sz w:val="6"/>
                <w:szCs w:val="24"/>
              </w:rPr>
            </w:pPr>
          </w:p>
        </w:tc>
        <w:tc>
          <w:tcPr>
            <w:tcW w:w="231" w:type="pct"/>
            <w:tcBorders>
              <w:top w:val="nil"/>
              <w:left w:val="nil"/>
              <w:bottom w:val="nil"/>
              <w:right w:val="nil"/>
            </w:tcBorders>
            <w:shd w:val="clear" w:color="auto" w:fill="auto"/>
            <w:noWrap/>
            <w:hideMark/>
          </w:tcPr>
          <w:p w14:paraId="47213143" w14:textId="77777777" w:rsidR="00714FE0" w:rsidRPr="00D13F66" w:rsidRDefault="00714FE0" w:rsidP="00714FE0">
            <w:pPr>
              <w:ind w:firstLine="567"/>
              <w:jc w:val="both"/>
              <w:rPr>
                <w:sz w:val="6"/>
                <w:szCs w:val="24"/>
              </w:rPr>
            </w:pPr>
          </w:p>
        </w:tc>
        <w:tc>
          <w:tcPr>
            <w:tcW w:w="206" w:type="pct"/>
            <w:tcBorders>
              <w:top w:val="nil"/>
              <w:left w:val="nil"/>
              <w:bottom w:val="nil"/>
              <w:right w:val="nil"/>
            </w:tcBorders>
            <w:shd w:val="clear" w:color="auto" w:fill="auto"/>
            <w:noWrap/>
            <w:hideMark/>
          </w:tcPr>
          <w:p w14:paraId="5F6BB24D" w14:textId="77777777" w:rsidR="00714FE0" w:rsidRPr="00D13F66" w:rsidRDefault="00714FE0" w:rsidP="00714FE0">
            <w:pPr>
              <w:ind w:firstLine="567"/>
              <w:jc w:val="both"/>
              <w:rPr>
                <w:sz w:val="6"/>
                <w:szCs w:val="24"/>
              </w:rPr>
            </w:pPr>
          </w:p>
        </w:tc>
        <w:tc>
          <w:tcPr>
            <w:tcW w:w="183" w:type="pct"/>
            <w:tcBorders>
              <w:top w:val="nil"/>
              <w:left w:val="nil"/>
              <w:bottom w:val="nil"/>
              <w:right w:val="nil"/>
            </w:tcBorders>
            <w:shd w:val="clear" w:color="auto" w:fill="auto"/>
            <w:noWrap/>
            <w:hideMark/>
          </w:tcPr>
          <w:p w14:paraId="41A42171" w14:textId="77777777" w:rsidR="00714FE0" w:rsidRPr="00D13F66" w:rsidRDefault="00714FE0" w:rsidP="00714FE0">
            <w:pPr>
              <w:ind w:firstLine="567"/>
              <w:jc w:val="both"/>
              <w:rPr>
                <w:sz w:val="6"/>
                <w:szCs w:val="24"/>
              </w:rPr>
            </w:pPr>
          </w:p>
        </w:tc>
        <w:tc>
          <w:tcPr>
            <w:tcW w:w="244" w:type="pct"/>
            <w:tcBorders>
              <w:top w:val="nil"/>
              <w:left w:val="nil"/>
              <w:bottom w:val="nil"/>
              <w:right w:val="nil"/>
            </w:tcBorders>
            <w:shd w:val="clear" w:color="auto" w:fill="auto"/>
            <w:noWrap/>
            <w:hideMark/>
          </w:tcPr>
          <w:p w14:paraId="50A3D45A" w14:textId="77777777" w:rsidR="00714FE0" w:rsidRPr="00D13F66" w:rsidRDefault="00714FE0" w:rsidP="00714FE0">
            <w:pPr>
              <w:ind w:firstLine="567"/>
              <w:jc w:val="both"/>
              <w:rPr>
                <w:sz w:val="6"/>
                <w:szCs w:val="24"/>
              </w:rPr>
            </w:pPr>
          </w:p>
        </w:tc>
      </w:tr>
      <w:tr w:rsidR="00714FE0" w:rsidRPr="00D13F66" w14:paraId="156E3696" w14:textId="77777777" w:rsidTr="00714FE0">
        <w:trPr>
          <w:trHeight w:val="480"/>
        </w:trPr>
        <w:tc>
          <w:tcPr>
            <w:tcW w:w="245" w:type="pct"/>
            <w:tcBorders>
              <w:top w:val="nil"/>
              <w:left w:val="single" w:sz="4" w:space="0" w:color="auto"/>
              <w:bottom w:val="single" w:sz="4" w:space="0" w:color="auto"/>
              <w:right w:val="single" w:sz="4" w:space="0" w:color="auto"/>
            </w:tcBorders>
            <w:shd w:val="clear" w:color="auto" w:fill="auto"/>
            <w:hideMark/>
          </w:tcPr>
          <w:p w14:paraId="4BB615C9" w14:textId="77777777" w:rsidR="00714FE0" w:rsidRPr="00D13F66" w:rsidRDefault="00714FE0" w:rsidP="00714FE0">
            <w:pPr>
              <w:ind w:firstLine="567"/>
              <w:jc w:val="both"/>
              <w:rPr>
                <w:i/>
                <w:iCs/>
                <w:sz w:val="6"/>
                <w:szCs w:val="24"/>
              </w:rPr>
            </w:pPr>
            <w:r w:rsidRPr="00D13F66">
              <w:rPr>
                <w:i/>
                <w:iCs/>
                <w:sz w:val="6"/>
                <w:szCs w:val="24"/>
              </w:rPr>
              <w:t>№ операции</w:t>
            </w:r>
          </w:p>
        </w:tc>
        <w:tc>
          <w:tcPr>
            <w:tcW w:w="206" w:type="pct"/>
            <w:tcBorders>
              <w:top w:val="nil"/>
              <w:left w:val="nil"/>
              <w:bottom w:val="single" w:sz="4" w:space="0" w:color="auto"/>
              <w:right w:val="single" w:sz="4" w:space="0" w:color="auto"/>
            </w:tcBorders>
            <w:shd w:val="clear" w:color="auto" w:fill="auto"/>
            <w:hideMark/>
          </w:tcPr>
          <w:p w14:paraId="236EB030" w14:textId="77777777" w:rsidR="00714FE0" w:rsidRPr="00D13F66" w:rsidRDefault="00714FE0" w:rsidP="00714FE0">
            <w:pPr>
              <w:ind w:firstLine="567"/>
              <w:jc w:val="both"/>
              <w:rPr>
                <w:i/>
                <w:iCs/>
                <w:sz w:val="6"/>
                <w:szCs w:val="24"/>
              </w:rPr>
            </w:pPr>
            <w:r w:rsidRPr="00D13F66">
              <w:rPr>
                <w:i/>
                <w:iCs/>
                <w:sz w:val="6"/>
                <w:szCs w:val="24"/>
              </w:rPr>
              <w:t>Дата</w:t>
            </w:r>
          </w:p>
        </w:tc>
        <w:tc>
          <w:tcPr>
            <w:tcW w:w="192" w:type="pct"/>
            <w:tcBorders>
              <w:top w:val="nil"/>
              <w:left w:val="nil"/>
              <w:bottom w:val="single" w:sz="4" w:space="0" w:color="auto"/>
              <w:right w:val="single" w:sz="4" w:space="0" w:color="auto"/>
            </w:tcBorders>
            <w:shd w:val="clear" w:color="auto" w:fill="auto"/>
            <w:hideMark/>
          </w:tcPr>
          <w:p w14:paraId="6869F80D" w14:textId="77777777" w:rsidR="00714FE0" w:rsidRPr="00D13F66" w:rsidRDefault="00714FE0" w:rsidP="00714FE0">
            <w:pPr>
              <w:ind w:firstLine="567"/>
              <w:jc w:val="both"/>
              <w:rPr>
                <w:i/>
                <w:iCs/>
                <w:sz w:val="6"/>
                <w:szCs w:val="24"/>
              </w:rPr>
            </w:pPr>
            <w:r w:rsidRPr="00D13F66">
              <w:rPr>
                <w:i/>
                <w:iCs/>
                <w:sz w:val="6"/>
                <w:szCs w:val="24"/>
              </w:rPr>
              <w:t>Тип операции</w:t>
            </w:r>
          </w:p>
        </w:tc>
        <w:tc>
          <w:tcPr>
            <w:tcW w:w="245" w:type="pct"/>
            <w:tcBorders>
              <w:top w:val="single" w:sz="4" w:space="0" w:color="auto"/>
              <w:left w:val="nil"/>
              <w:bottom w:val="single" w:sz="4" w:space="0" w:color="auto"/>
              <w:right w:val="single" w:sz="4" w:space="0" w:color="auto"/>
            </w:tcBorders>
            <w:shd w:val="clear" w:color="auto" w:fill="auto"/>
            <w:hideMark/>
          </w:tcPr>
          <w:p w14:paraId="445E0A07" w14:textId="77777777" w:rsidR="00714FE0" w:rsidRPr="00D13F66" w:rsidRDefault="00714FE0" w:rsidP="00714FE0">
            <w:pPr>
              <w:ind w:firstLine="567"/>
              <w:jc w:val="both"/>
              <w:rPr>
                <w:i/>
                <w:iCs/>
                <w:sz w:val="6"/>
                <w:szCs w:val="24"/>
              </w:rPr>
            </w:pPr>
            <w:r w:rsidRPr="00D13F66">
              <w:rPr>
                <w:i/>
                <w:iCs/>
                <w:sz w:val="6"/>
                <w:szCs w:val="24"/>
              </w:rPr>
              <w:t>Наименование ЦБ</w:t>
            </w:r>
          </w:p>
        </w:tc>
        <w:tc>
          <w:tcPr>
            <w:tcW w:w="225" w:type="pct"/>
            <w:tcBorders>
              <w:top w:val="single" w:sz="4" w:space="0" w:color="auto"/>
              <w:left w:val="nil"/>
              <w:bottom w:val="single" w:sz="4" w:space="0" w:color="auto"/>
              <w:right w:val="single" w:sz="4" w:space="0" w:color="auto"/>
            </w:tcBorders>
            <w:shd w:val="clear" w:color="auto" w:fill="auto"/>
            <w:hideMark/>
          </w:tcPr>
          <w:p w14:paraId="66B37952" w14:textId="77777777" w:rsidR="00714FE0" w:rsidRPr="00D13F66" w:rsidRDefault="00714FE0" w:rsidP="00714FE0">
            <w:pPr>
              <w:ind w:firstLine="567"/>
              <w:jc w:val="both"/>
              <w:rPr>
                <w:i/>
                <w:iCs/>
                <w:sz w:val="6"/>
                <w:szCs w:val="24"/>
              </w:rPr>
            </w:pPr>
            <w:r w:rsidRPr="00D13F66">
              <w:rPr>
                <w:i/>
                <w:iCs/>
                <w:sz w:val="6"/>
                <w:szCs w:val="24"/>
              </w:rPr>
              <w:t>Номер гос. регистрации</w:t>
            </w:r>
          </w:p>
        </w:tc>
        <w:tc>
          <w:tcPr>
            <w:tcW w:w="225" w:type="pct"/>
            <w:tcBorders>
              <w:top w:val="single" w:sz="4" w:space="0" w:color="auto"/>
              <w:left w:val="nil"/>
              <w:bottom w:val="single" w:sz="4" w:space="0" w:color="auto"/>
              <w:right w:val="single" w:sz="4" w:space="0" w:color="auto"/>
            </w:tcBorders>
            <w:shd w:val="clear" w:color="auto" w:fill="auto"/>
            <w:hideMark/>
          </w:tcPr>
          <w:p w14:paraId="0E422345" w14:textId="77777777" w:rsidR="00714FE0" w:rsidRPr="00D13F66" w:rsidRDefault="00714FE0" w:rsidP="00714FE0">
            <w:pPr>
              <w:ind w:firstLine="567"/>
              <w:jc w:val="both"/>
              <w:rPr>
                <w:i/>
                <w:iCs/>
                <w:sz w:val="6"/>
                <w:szCs w:val="24"/>
              </w:rPr>
            </w:pPr>
            <w:r w:rsidRPr="00D13F66">
              <w:rPr>
                <w:i/>
                <w:iCs/>
                <w:sz w:val="6"/>
                <w:szCs w:val="24"/>
              </w:rPr>
              <w:t>Эмитент</w:t>
            </w:r>
          </w:p>
        </w:tc>
        <w:tc>
          <w:tcPr>
            <w:tcW w:w="225" w:type="pct"/>
            <w:tcBorders>
              <w:top w:val="single" w:sz="4" w:space="0" w:color="auto"/>
              <w:left w:val="nil"/>
              <w:bottom w:val="single" w:sz="4" w:space="0" w:color="auto"/>
              <w:right w:val="single" w:sz="4" w:space="0" w:color="auto"/>
            </w:tcBorders>
            <w:shd w:val="clear" w:color="auto" w:fill="auto"/>
            <w:hideMark/>
          </w:tcPr>
          <w:p w14:paraId="1A4FD7CC" w14:textId="77777777" w:rsidR="00714FE0" w:rsidRPr="00D13F66" w:rsidRDefault="00714FE0" w:rsidP="00714FE0">
            <w:pPr>
              <w:ind w:firstLine="567"/>
              <w:jc w:val="both"/>
              <w:rPr>
                <w:i/>
                <w:iCs/>
                <w:sz w:val="6"/>
                <w:szCs w:val="24"/>
              </w:rPr>
            </w:pPr>
            <w:r w:rsidRPr="00D13F66">
              <w:rPr>
                <w:i/>
                <w:iCs/>
                <w:sz w:val="6"/>
                <w:szCs w:val="24"/>
              </w:rPr>
              <w:t>Количество ЦБ</w:t>
            </w:r>
          </w:p>
        </w:tc>
        <w:tc>
          <w:tcPr>
            <w:tcW w:w="2574" w:type="pct"/>
            <w:gridSpan w:val="11"/>
            <w:tcBorders>
              <w:top w:val="single" w:sz="4" w:space="0" w:color="auto"/>
              <w:left w:val="nil"/>
              <w:bottom w:val="single" w:sz="4" w:space="0" w:color="auto"/>
              <w:right w:val="single" w:sz="4" w:space="0" w:color="000000"/>
            </w:tcBorders>
            <w:shd w:val="clear" w:color="auto" w:fill="auto"/>
            <w:hideMark/>
          </w:tcPr>
          <w:p w14:paraId="04167CC3" w14:textId="77777777" w:rsidR="00714FE0" w:rsidRPr="00D13F66" w:rsidRDefault="00714FE0" w:rsidP="00714FE0">
            <w:pPr>
              <w:ind w:firstLine="567"/>
              <w:jc w:val="both"/>
              <w:rPr>
                <w:i/>
                <w:iCs/>
                <w:sz w:val="6"/>
                <w:szCs w:val="24"/>
              </w:rPr>
            </w:pPr>
            <w:r w:rsidRPr="00D13F66">
              <w:rPr>
                <w:i/>
                <w:iCs/>
                <w:sz w:val="6"/>
                <w:szCs w:val="24"/>
              </w:rPr>
              <w:t>Комментарий</w:t>
            </w:r>
          </w:p>
        </w:tc>
        <w:tc>
          <w:tcPr>
            <w:tcW w:w="231" w:type="pct"/>
            <w:tcBorders>
              <w:top w:val="nil"/>
              <w:left w:val="nil"/>
              <w:bottom w:val="nil"/>
              <w:right w:val="nil"/>
            </w:tcBorders>
            <w:shd w:val="clear" w:color="auto" w:fill="auto"/>
            <w:noWrap/>
            <w:vAlign w:val="bottom"/>
            <w:hideMark/>
          </w:tcPr>
          <w:p w14:paraId="6DBCFB89" w14:textId="77777777" w:rsidR="00714FE0" w:rsidRPr="00D13F66" w:rsidRDefault="00714FE0" w:rsidP="00714FE0">
            <w:pPr>
              <w:ind w:firstLine="567"/>
              <w:jc w:val="both"/>
              <w:rPr>
                <w:i/>
                <w:iCs/>
                <w:sz w:val="6"/>
                <w:szCs w:val="24"/>
              </w:rPr>
            </w:pPr>
          </w:p>
        </w:tc>
        <w:tc>
          <w:tcPr>
            <w:tcW w:w="206" w:type="pct"/>
            <w:tcBorders>
              <w:top w:val="nil"/>
              <w:left w:val="nil"/>
              <w:bottom w:val="nil"/>
              <w:right w:val="nil"/>
            </w:tcBorders>
            <w:shd w:val="clear" w:color="auto" w:fill="auto"/>
            <w:noWrap/>
            <w:vAlign w:val="bottom"/>
            <w:hideMark/>
          </w:tcPr>
          <w:p w14:paraId="060AA78A" w14:textId="77777777" w:rsidR="00714FE0" w:rsidRPr="00D13F66" w:rsidRDefault="00714FE0" w:rsidP="00714FE0">
            <w:pPr>
              <w:ind w:firstLine="567"/>
              <w:jc w:val="both"/>
              <w:rPr>
                <w:sz w:val="6"/>
                <w:szCs w:val="24"/>
              </w:rPr>
            </w:pPr>
          </w:p>
        </w:tc>
        <w:tc>
          <w:tcPr>
            <w:tcW w:w="183" w:type="pct"/>
            <w:tcBorders>
              <w:top w:val="nil"/>
              <w:left w:val="nil"/>
              <w:bottom w:val="nil"/>
              <w:right w:val="nil"/>
            </w:tcBorders>
            <w:shd w:val="clear" w:color="auto" w:fill="auto"/>
            <w:noWrap/>
            <w:vAlign w:val="bottom"/>
            <w:hideMark/>
          </w:tcPr>
          <w:p w14:paraId="61CA1AD8" w14:textId="77777777" w:rsidR="00714FE0" w:rsidRPr="00D13F66" w:rsidRDefault="00714FE0" w:rsidP="00714FE0">
            <w:pPr>
              <w:ind w:firstLine="567"/>
              <w:jc w:val="both"/>
              <w:rPr>
                <w:sz w:val="6"/>
                <w:szCs w:val="24"/>
              </w:rPr>
            </w:pPr>
          </w:p>
        </w:tc>
        <w:tc>
          <w:tcPr>
            <w:tcW w:w="244" w:type="pct"/>
            <w:tcBorders>
              <w:top w:val="nil"/>
              <w:left w:val="nil"/>
              <w:bottom w:val="nil"/>
              <w:right w:val="nil"/>
            </w:tcBorders>
            <w:shd w:val="clear" w:color="auto" w:fill="auto"/>
            <w:noWrap/>
            <w:vAlign w:val="bottom"/>
            <w:hideMark/>
          </w:tcPr>
          <w:p w14:paraId="2174B5C6" w14:textId="77777777" w:rsidR="00714FE0" w:rsidRPr="00D13F66" w:rsidRDefault="00714FE0" w:rsidP="00714FE0">
            <w:pPr>
              <w:ind w:firstLine="567"/>
              <w:jc w:val="both"/>
              <w:rPr>
                <w:sz w:val="6"/>
                <w:szCs w:val="24"/>
              </w:rPr>
            </w:pPr>
          </w:p>
        </w:tc>
      </w:tr>
      <w:tr w:rsidR="00714FE0" w:rsidRPr="00D13F66" w14:paraId="0D1CB1F1" w14:textId="77777777" w:rsidTr="00714FE0">
        <w:trPr>
          <w:trHeight w:val="240"/>
        </w:trPr>
        <w:tc>
          <w:tcPr>
            <w:tcW w:w="245" w:type="pct"/>
            <w:tcBorders>
              <w:top w:val="nil"/>
              <w:left w:val="single" w:sz="4" w:space="0" w:color="auto"/>
              <w:bottom w:val="single" w:sz="4" w:space="0" w:color="auto"/>
              <w:right w:val="single" w:sz="4" w:space="0" w:color="auto"/>
            </w:tcBorders>
            <w:shd w:val="clear" w:color="auto" w:fill="auto"/>
            <w:hideMark/>
          </w:tcPr>
          <w:p w14:paraId="4030E12C" w14:textId="77777777" w:rsidR="00714FE0" w:rsidRPr="00D13F66" w:rsidRDefault="00714FE0" w:rsidP="00714FE0">
            <w:pPr>
              <w:ind w:firstLine="567"/>
              <w:jc w:val="both"/>
              <w:rPr>
                <w:sz w:val="6"/>
                <w:szCs w:val="24"/>
              </w:rPr>
            </w:pPr>
            <w:r w:rsidRPr="00D13F66">
              <w:rPr>
                <w:sz w:val="6"/>
                <w:szCs w:val="24"/>
              </w:rPr>
              <w:t> </w:t>
            </w:r>
          </w:p>
        </w:tc>
        <w:tc>
          <w:tcPr>
            <w:tcW w:w="206" w:type="pct"/>
            <w:tcBorders>
              <w:top w:val="nil"/>
              <w:left w:val="nil"/>
              <w:bottom w:val="single" w:sz="4" w:space="0" w:color="auto"/>
              <w:right w:val="single" w:sz="4" w:space="0" w:color="auto"/>
            </w:tcBorders>
            <w:shd w:val="clear" w:color="auto" w:fill="auto"/>
            <w:hideMark/>
          </w:tcPr>
          <w:p w14:paraId="2E3B362B" w14:textId="77777777" w:rsidR="00714FE0" w:rsidRPr="00D13F66" w:rsidRDefault="00714FE0" w:rsidP="00714FE0">
            <w:pPr>
              <w:ind w:firstLine="567"/>
              <w:jc w:val="both"/>
              <w:rPr>
                <w:sz w:val="6"/>
                <w:szCs w:val="24"/>
              </w:rPr>
            </w:pPr>
            <w:r w:rsidRPr="00D13F66">
              <w:rPr>
                <w:sz w:val="6"/>
                <w:szCs w:val="24"/>
              </w:rPr>
              <w:t> </w:t>
            </w:r>
          </w:p>
        </w:tc>
        <w:tc>
          <w:tcPr>
            <w:tcW w:w="192" w:type="pct"/>
            <w:tcBorders>
              <w:top w:val="nil"/>
              <w:left w:val="nil"/>
              <w:bottom w:val="single" w:sz="4" w:space="0" w:color="auto"/>
              <w:right w:val="single" w:sz="4" w:space="0" w:color="auto"/>
            </w:tcBorders>
            <w:shd w:val="clear" w:color="auto" w:fill="auto"/>
            <w:hideMark/>
          </w:tcPr>
          <w:p w14:paraId="3099D9A7" w14:textId="77777777" w:rsidR="00714FE0" w:rsidRPr="00D13F66" w:rsidRDefault="00714FE0" w:rsidP="00714FE0">
            <w:pPr>
              <w:ind w:firstLine="567"/>
              <w:jc w:val="both"/>
              <w:rPr>
                <w:sz w:val="6"/>
                <w:szCs w:val="24"/>
              </w:rPr>
            </w:pPr>
            <w:r w:rsidRPr="00D13F66">
              <w:rPr>
                <w:sz w:val="6"/>
                <w:szCs w:val="24"/>
              </w:rPr>
              <w:t> </w:t>
            </w:r>
          </w:p>
        </w:tc>
        <w:tc>
          <w:tcPr>
            <w:tcW w:w="245" w:type="pct"/>
            <w:tcBorders>
              <w:top w:val="nil"/>
              <w:left w:val="nil"/>
              <w:bottom w:val="single" w:sz="4" w:space="0" w:color="auto"/>
              <w:right w:val="single" w:sz="4" w:space="0" w:color="auto"/>
            </w:tcBorders>
            <w:shd w:val="clear" w:color="auto" w:fill="auto"/>
            <w:hideMark/>
          </w:tcPr>
          <w:p w14:paraId="193FA0D4" w14:textId="77777777" w:rsidR="00714FE0" w:rsidRPr="00D13F66" w:rsidRDefault="00714FE0" w:rsidP="00714FE0">
            <w:pPr>
              <w:ind w:firstLine="567"/>
              <w:jc w:val="both"/>
              <w:rPr>
                <w:sz w:val="6"/>
                <w:szCs w:val="24"/>
              </w:rPr>
            </w:pPr>
            <w:r w:rsidRPr="00D13F66">
              <w:rPr>
                <w:sz w:val="6"/>
                <w:szCs w:val="24"/>
              </w:rPr>
              <w:t> </w:t>
            </w:r>
          </w:p>
        </w:tc>
        <w:tc>
          <w:tcPr>
            <w:tcW w:w="225" w:type="pct"/>
            <w:tcBorders>
              <w:top w:val="nil"/>
              <w:left w:val="nil"/>
              <w:bottom w:val="single" w:sz="4" w:space="0" w:color="auto"/>
              <w:right w:val="single" w:sz="4" w:space="0" w:color="auto"/>
            </w:tcBorders>
            <w:shd w:val="clear" w:color="auto" w:fill="auto"/>
            <w:hideMark/>
          </w:tcPr>
          <w:p w14:paraId="3909B198" w14:textId="77777777" w:rsidR="00714FE0" w:rsidRPr="00D13F66" w:rsidRDefault="00714FE0" w:rsidP="00714FE0">
            <w:pPr>
              <w:ind w:firstLine="567"/>
              <w:jc w:val="both"/>
              <w:rPr>
                <w:sz w:val="6"/>
                <w:szCs w:val="24"/>
              </w:rPr>
            </w:pPr>
            <w:r w:rsidRPr="00D13F66">
              <w:rPr>
                <w:sz w:val="6"/>
                <w:szCs w:val="24"/>
              </w:rPr>
              <w:t> </w:t>
            </w:r>
          </w:p>
        </w:tc>
        <w:tc>
          <w:tcPr>
            <w:tcW w:w="225" w:type="pct"/>
            <w:tcBorders>
              <w:top w:val="nil"/>
              <w:left w:val="nil"/>
              <w:bottom w:val="single" w:sz="4" w:space="0" w:color="auto"/>
              <w:right w:val="single" w:sz="4" w:space="0" w:color="auto"/>
            </w:tcBorders>
            <w:shd w:val="clear" w:color="auto" w:fill="auto"/>
            <w:hideMark/>
          </w:tcPr>
          <w:p w14:paraId="43EEE01F" w14:textId="77777777" w:rsidR="00714FE0" w:rsidRPr="00D13F66" w:rsidRDefault="00714FE0" w:rsidP="00714FE0">
            <w:pPr>
              <w:ind w:firstLine="567"/>
              <w:jc w:val="both"/>
              <w:rPr>
                <w:sz w:val="6"/>
                <w:szCs w:val="24"/>
              </w:rPr>
            </w:pPr>
            <w:r w:rsidRPr="00D13F66">
              <w:rPr>
                <w:sz w:val="6"/>
                <w:szCs w:val="24"/>
              </w:rPr>
              <w:t> </w:t>
            </w:r>
          </w:p>
        </w:tc>
        <w:tc>
          <w:tcPr>
            <w:tcW w:w="225" w:type="pct"/>
            <w:tcBorders>
              <w:top w:val="nil"/>
              <w:left w:val="nil"/>
              <w:bottom w:val="single" w:sz="4" w:space="0" w:color="auto"/>
              <w:right w:val="single" w:sz="4" w:space="0" w:color="auto"/>
            </w:tcBorders>
            <w:shd w:val="clear" w:color="auto" w:fill="auto"/>
            <w:noWrap/>
            <w:hideMark/>
          </w:tcPr>
          <w:p w14:paraId="3E18DF2D" w14:textId="77777777" w:rsidR="00714FE0" w:rsidRPr="00D13F66" w:rsidRDefault="00714FE0" w:rsidP="00714FE0">
            <w:pPr>
              <w:ind w:firstLine="567"/>
              <w:jc w:val="both"/>
              <w:rPr>
                <w:sz w:val="6"/>
                <w:szCs w:val="24"/>
              </w:rPr>
            </w:pPr>
            <w:r w:rsidRPr="00D13F66">
              <w:rPr>
                <w:sz w:val="6"/>
                <w:szCs w:val="24"/>
              </w:rPr>
              <w:t> </w:t>
            </w:r>
          </w:p>
        </w:tc>
        <w:tc>
          <w:tcPr>
            <w:tcW w:w="2574" w:type="pct"/>
            <w:gridSpan w:val="11"/>
            <w:tcBorders>
              <w:top w:val="single" w:sz="4" w:space="0" w:color="auto"/>
              <w:left w:val="nil"/>
              <w:bottom w:val="single" w:sz="4" w:space="0" w:color="auto"/>
              <w:right w:val="single" w:sz="4" w:space="0" w:color="000000"/>
            </w:tcBorders>
            <w:shd w:val="clear" w:color="auto" w:fill="auto"/>
            <w:noWrap/>
            <w:hideMark/>
          </w:tcPr>
          <w:p w14:paraId="5B3699FD" w14:textId="77777777" w:rsidR="00714FE0" w:rsidRPr="00D13F66" w:rsidRDefault="00714FE0" w:rsidP="00714FE0">
            <w:pPr>
              <w:ind w:firstLine="567"/>
              <w:jc w:val="both"/>
              <w:rPr>
                <w:sz w:val="6"/>
                <w:szCs w:val="24"/>
              </w:rPr>
            </w:pPr>
            <w:r w:rsidRPr="00D13F66">
              <w:rPr>
                <w:sz w:val="6"/>
                <w:szCs w:val="24"/>
              </w:rPr>
              <w:t> </w:t>
            </w:r>
          </w:p>
        </w:tc>
        <w:tc>
          <w:tcPr>
            <w:tcW w:w="231" w:type="pct"/>
            <w:tcBorders>
              <w:top w:val="nil"/>
              <w:left w:val="nil"/>
              <w:bottom w:val="nil"/>
              <w:right w:val="nil"/>
            </w:tcBorders>
            <w:shd w:val="clear" w:color="auto" w:fill="auto"/>
            <w:noWrap/>
            <w:vAlign w:val="bottom"/>
            <w:hideMark/>
          </w:tcPr>
          <w:p w14:paraId="58BE542D" w14:textId="77777777" w:rsidR="00714FE0" w:rsidRPr="00D13F66" w:rsidRDefault="00714FE0" w:rsidP="00714FE0">
            <w:pPr>
              <w:ind w:firstLine="567"/>
              <w:jc w:val="both"/>
              <w:rPr>
                <w:sz w:val="6"/>
                <w:szCs w:val="24"/>
              </w:rPr>
            </w:pPr>
          </w:p>
        </w:tc>
        <w:tc>
          <w:tcPr>
            <w:tcW w:w="206" w:type="pct"/>
            <w:tcBorders>
              <w:top w:val="nil"/>
              <w:left w:val="nil"/>
              <w:bottom w:val="nil"/>
              <w:right w:val="nil"/>
            </w:tcBorders>
            <w:shd w:val="clear" w:color="auto" w:fill="auto"/>
            <w:noWrap/>
            <w:vAlign w:val="bottom"/>
            <w:hideMark/>
          </w:tcPr>
          <w:p w14:paraId="18B03750" w14:textId="77777777" w:rsidR="00714FE0" w:rsidRPr="00D13F66" w:rsidRDefault="00714FE0" w:rsidP="00714FE0">
            <w:pPr>
              <w:ind w:firstLine="567"/>
              <w:jc w:val="both"/>
              <w:rPr>
                <w:sz w:val="6"/>
                <w:szCs w:val="24"/>
              </w:rPr>
            </w:pPr>
          </w:p>
        </w:tc>
        <w:tc>
          <w:tcPr>
            <w:tcW w:w="183" w:type="pct"/>
            <w:tcBorders>
              <w:top w:val="nil"/>
              <w:left w:val="nil"/>
              <w:bottom w:val="nil"/>
              <w:right w:val="nil"/>
            </w:tcBorders>
            <w:shd w:val="clear" w:color="auto" w:fill="auto"/>
            <w:noWrap/>
            <w:vAlign w:val="bottom"/>
            <w:hideMark/>
          </w:tcPr>
          <w:p w14:paraId="3B46C04B" w14:textId="77777777" w:rsidR="00714FE0" w:rsidRPr="00D13F66" w:rsidRDefault="00714FE0" w:rsidP="00714FE0">
            <w:pPr>
              <w:ind w:firstLine="567"/>
              <w:jc w:val="both"/>
              <w:rPr>
                <w:sz w:val="6"/>
                <w:szCs w:val="24"/>
              </w:rPr>
            </w:pPr>
          </w:p>
        </w:tc>
        <w:tc>
          <w:tcPr>
            <w:tcW w:w="244" w:type="pct"/>
            <w:tcBorders>
              <w:top w:val="nil"/>
              <w:left w:val="nil"/>
              <w:bottom w:val="nil"/>
              <w:right w:val="nil"/>
            </w:tcBorders>
            <w:shd w:val="clear" w:color="auto" w:fill="auto"/>
            <w:noWrap/>
            <w:vAlign w:val="bottom"/>
            <w:hideMark/>
          </w:tcPr>
          <w:p w14:paraId="244BDAFC" w14:textId="77777777" w:rsidR="00714FE0" w:rsidRPr="00D13F66" w:rsidRDefault="00714FE0" w:rsidP="00714FE0">
            <w:pPr>
              <w:ind w:firstLine="567"/>
              <w:jc w:val="both"/>
              <w:rPr>
                <w:sz w:val="6"/>
                <w:szCs w:val="24"/>
              </w:rPr>
            </w:pPr>
          </w:p>
        </w:tc>
      </w:tr>
      <w:tr w:rsidR="00714FE0" w:rsidRPr="00D13F66" w14:paraId="78B18CD2" w14:textId="77777777" w:rsidTr="00714FE0">
        <w:trPr>
          <w:trHeight w:val="255"/>
        </w:trPr>
        <w:tc>
          <w:tcPr>
            <w:tcW w:w="245" w:type="pct"/>
            <w:tcBorders>
              <w:top w:val="nil"/>
              <w:left w:val="nil"/>
              <w:bottom w:val="nil"/>
              <w:right w:val="nil"/>
            </w:tcBorders>
            <w:shd w:val="clear" w:color="auto" w:fill="auto"/>
            <w:noWrap/>
            <w:vAlign w:val="bottom"/>
            <w:hideMark/>
          </w:tcPr>
          <w:p w14:paraId="20E32D77" w14:textId="77777777" w:rsidR="00714FE0" w:rsidRPr="00D13F66" w:rsidRDefault="00714FE0" w:rsidP="00714FE0">
            <w:pPr>
              <w:ind w:firstLine="567"/>
              <w:jc w:val="both"/>
              <w:rPr>
                <w:sz w:val="6"/>
                <w:szCs w:val="24"/>
              </w:rPr>
            </w:pPr>
          </w:p>
        </w:tc>
        <w:tc>
          <w:tcPr>
            <w:tcW w:w="206" w:type="pct"/>
            <w:tcBorders>
              <w:top w:val="nil"/>
              <w:left w:val="nil"/>
              <w:bottom w:val="nil"/>
              <w:right w:val="nil"/>
            </w:tcBorders>
            <w:shd w:val="clear" w:color="auto" w:fill="auto"/>
            <w:noWrap/>
            <w:hideMark/>
          </w:tcPr>
          <w:p w14:paraId="4653E993" w14:textId="77777777" w:rsidR="00714FE0" w:rsidRPr="00D13F66" w:rsidRDefault="00714FE0" w:rsidP="00714FE0">
            <w:pPr>
              <w:ind w:firstLine="567"/>
              <w:jc w:val="both"/>
              <w:rPr>
                <w:sz w:val="6"/>
                <w:szCs w:val="24"/>
              </w:rPr>
            </w:pPr>
          </w:p>
        </w:tc>
        <w:tc>
          <w:tcPr>
            <w:tcW w:w="192" w:type="pct"/>
            <w:tcBorders>
              <w:top w:val="nil"/>
              <w:left w:val="nil"/>
              <w:bottom w:val="nil"/>
              <w:right w:val="nil"/>
            </w:tcBorders>
            <w:shd w:val="clear" w:color="auto" w:fill="auto"/>
            <w:noWrap/>
            <w:hideMark/>
          </w:tcPr>
          <w:p w14:paraId="1C3480D9" w14:textId="77777777" w:rsidR="00714FE0" w:rsidRPr="00D13F66" w:rsidRDefault="00714FE0" w:rsidP="00714FE0">
            <w:pPr>
              <w:ind w:firstLine="567"/>
              <w:jc w:val="both"/>
              <w:rPr>
                <w:sz w:val="6"/>
                <w:szCs w:val="24"/>
              </w:rPr>
            </w:pPr>
          </w:p>
        </w:tc>
        <w:tc>
          <w:tcPr>
            <w:tcW w:w="245" w:type="pct"/>
            <w:tcBorders>
              <w:top w:val="nil"/>
              <w:left w:val="nil"/>
              <w:bottom w:val="nil"/>
              <w:right w:val="nil"/>
            </w:tcBorders>
            <w:shd w:val="clear" w:color="auto" w:fill="auto"/>
            <w:noWrap/>
            <w:hideMark/>
          </w:tcPr>
          <w:p w14:paraId="253FD382"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hideMark/>
          </w:tcPr>
          <w:p w14:paraId="1CA1F16E"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hideMark/>
          </w:tcPr>
          <w:p w14:paraId="0BB7BC37"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hideMark/>
          </w:tcPr>
          <w:p w14:paraId="22BC46C0"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hideMark/>
          </w:tcPr>
          <w:p w14:paraId="2BF2F324" w14:textId="77777777" w:rsidR="00714FE0" w:rsidRPr="00D13F66" w:rsidRDefault="00714FE0" w:rsidP="00714FE0">
            <w:pPr>
              <w:ind w:firstLine="567"/>
              <w:jc w:val="both"/>
              <w:rPr>
                <w:sz w:val="6"/>
                <w:szCs w:val="24"/>
              </w:rPr>
            </w:pPr>
          </w:p>
        </w:tc>
        <w:tc>
          <w:tcPr>
            <w:tcW w:w="231" w:type="pct"/>
            <w:tcBorders>
              <w:top w:val="nil"/>
              <w:left w:val="nil"/>
              <w:bottom w:val="nil"/>
              <w:right w:val="nil"/>
            </w:tcBorders>
            <w:shd w:val="clear" w:color="auto" w:fill="auto"/>
            <w:noWrap/>
            <w:hideMark/>
          </w:tcPr>
          <w:p w14:paraId="2266792E" w14:textId="77777777" w:rsidR="00714FE0" w:rsidRPr="00D13F66" w:rsidRDefault="00714FE0" w:rsidP="00714FE0">
            <w:pPr>
              <w:ind w:firstLine="567"/>
              <w:jc w:val="both"/>
              <w:rPr>
                <w:sz w:val="6"/>
                <w:szCs w:val="24"/>
              </w:rPr>
            </w:pPr>
          </w:p>
        </w:tc>
        <w:tc>
          <w:tcPr>
            <w:tcW w:w="214" w:type="pct"/>
            <w:tcBorders>
              <w:top w:val="nil"/>
              <w:left w:val="nil"/>
              <w:bottom w:val="nil"/>
              <w:right w:val="nil"/>
            </w:tcBorders>
            <w:shd w:val="clear" w:color="auto" w:fill="auto"/>
            <w:noWrap/>
            <w:hideMark/>
          </w:tcPr>
          <w:p w14:paraId="5043B007"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hideMark/>
          </w:tcPr>
          <w:p w14:paraId="4FC4DFF9" w14:textId="77777777" w:rsidR="00714FE0" w:rsidRPr="00D13F66" w:rsidRDefault="00714FE0" w:rsidP="00714FE0">
            <w:pPr>
              <w:ind w:firstLine="567"/>
              <w:jc w:val="both"/>
              <w:rPr>
                <w:sz w:val="6"/>
                <w:szCs w:val="24"/>
              </w:rPr>
            </w:pPr>
          </w:p>
        </w:tc>
        <w:tc>
          <w:tcPr>
            <w:tcW w:w="278" w:type="pct"/>
            <w:tcBorders>
              <w:top w:val="nil"/>
              <w:left w:val="nil"/>
              <w:bottom w:val="nil"/>
              <w:right w:val="nil"/>
            </w:tcBorders>
            <w:shd w:val="clear" w:color="auto" w:fill="auto"/>
            <w:noWrap/>
            <w:hideMark/>
          </w:tcPr>
          <w:p w14:paraId="4ED12EB8"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hideMark/>
          </w:tcPr>
          <w:p w14:paraId="49FA2BD3"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hideMark/>
          </w:tcPr>
          <w:p w14:paraId="1D701579"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hideMark/>
          </w:tcPr>
          <w:p w14:paraId="6FF471EF"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hideMark/>
          </w:tcPr>
          <w:p w14:paraId="0FC3D9C2"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hideMark/>
          </w:tcPr>
          <w:p w14:paraId="6785ABBC" w14:textId="77777777" w:rsidR="00714FE0" w:rsidRPr="00D13F66" w:rsidRDefault="00714FE0" w:rsidP="00714FE0">
            <w:pPr>
              <w:ind w:firstLine="567"/>
              <w:jc w:val="both"/>
              <w:rPr>
                <w:sz w:val="6"/>
                <w:szCs w:val="24"/>
              </w:rPr>
            </w:pPr>
          </w:p>
        </w:tc>
        <w:tc>
          <w:tcPr>
            <w:tcW w:w="214" w:type="pct"/>
            <w:tcBorders>
              <w:top w:val="nil"/>
              <w:left w:val="nil"/>
              <w:bottom w:val="nil"/>
              <w:right w:val="nil"/>
            </w:tcBorders>
            <w:shd w:val="clear" w:color="auto" w:fill="auto"/>
            <w:noWrap/>
            <w:hideMark/>
          </w:tcPr>
          <w:p w14:paraId="0E1A3759" w14:textId="77777777" w:rsidR="00714FE0" w:rsidRPr="00D13F66" w:rsidRDefault="00714FE0" w:rsidP="00714FE0">
            <w:pPr>
              <w:ind w:firstLine="567"/>
              <w:jc w:val="both"/>
              <w:rPr>
                <w:sz w:val="6"/>
                <w:szCs w:val="24"/>
              </w:rPr>
            </w:pPr>
          </w:p>
        </w:tc>
        <w:tc>
          <w:tcPr>
            <w:tcW w:w="231" w:type="pct"/>
            <w:tcBorders>
              <w:top w:val="nil"/>
              <w:left w:val="nil"/>
              <w:bottom w:val="nil"/>
              <w:right w:val="nil"/>
            </w:tcBorders>
            <w:shd w:val="clear" w:color="auto" w:fill="auto"/>
            <w:noWrap/>
            <w:hideMark/>
          </w:tcPr>
          <w:p w14:paraId="1ECA01F6" w14:textId="77777777" w:rsidR="00714FE0" w:rsidRPr="00D13F66" w:rsidRDefault="00714FE0" w:rsidP="00714FE0">
            <w:pPr>
              <w:ind w:firstLine="567"/>
              <w:jc w:val="both"/>
              <w:rPr>
                <w:sz w:val="6"/>
                <w:szCs w:val="24"/>
              </w:rPr>
            </w:pPr>
          </w:p>
        </w:tc>
        <w:tc>
          <w:tcPr>
            <w:tcW w:w="206" w:type="pct"/>
            <w:tcBorders>
              <w:top w:val="nil"/>
              <w:left w:val="nil"/>
              <w:bottom w:val="nil"/>
              <w:right w:val="nil"/>
            </w:tcBorders>
            <w:shd w:val="clear" w:color="auto" w:fill="auto"/>
            <w:noWrap/>
            <w:hideMark/>
          </w:tcPr>
          <w:p w14:paraId="46BA0FC9" w14:textId="77777777" w:rsidR="00714FE0" w:rsidRPr="00D13F66" w:rsidRDefault="00714FE0" w:rsidP="00714FE0">
            <w:pPr>
              <w:ind w:firstLine="567"/>
              <w:jc w:val="both"/>
              <w:rPr>
                <w:sz w:val="6"/>
                <w:szCs w:val="24"/>
              </w:rPr>
            </w:pPr>
          </w:p>
        </w:tc>
        <w:tc>
          <w:tcPr>
            <w:tcW w:w="183" w:type="pct"/>
            <w:tcBorders>
              <w:top w:val="nil"/>
              <w:left w:val="nil"/>
              <w:bottom w:val="nil"/>
              <w:right w:val="nil"/>
            </w:tcBorders>
            <w:shd w:val="clear" w:color="auto" w:fill="auto"/>
            <w:noWrap/>
            <w:hideMark/>
          </w:tcPr>
          <w:p w14:paraId="6AFC6E8E" w14:textId="77777777" w:rsidR="00714FE0" w:rsidRPr="00D13F66" w:rsidRDefault="00714FE0" w:rsidP="00714FE0">
            <w:pPr>
              <w:ind w:firstLine="567"/>
              <w:jc w:val="both"/>
              <w:rPr>
                <w:sz w:val="6"/>
                <w:szCs w:val="24"/>
              </w:rPr>
            </w:pPr>
          </w:p>
        </w:tc>
        <w:tc>
          <w:tcPr>
            <w:tcW w:w="244" w:type="pct"/>
            <w:tcBorders>
              <w:top w:val="nil"/>
              <w:left w:val="nil"/>
              <w:bottom w:val="nil"/>
              <w:right w:val="nil"/>
            </w:tcBorders>
            <w:shd w:val="clear" w:color="auto" w:fill="auto"/>
            <w:noWrap/>
            <w:hideMark/>
          </w:tcPr>
          <w:p w14:paraId="712A23EF" w14:textId="77777777" w:rsidR="00714FE0" w:rsidRPr="00D13F66" w:rsidRDefault="00714FE0" w:rsidP="00714FE0">
            <w:pPr>
              <w:ind w:firstLine="567"/>
              <w:jc w:val="both"/>
              <w:rPr>
                <w:sz w:val="6"/>
                <w:szCs w:val="24"/>
              </w:rPr>
            </w:pPr>
          </w:p>
        </w:tc>
      </w:tr>
      <w:tr w:rsidR="00714FE0" w:rsidRPr="00D13F66" w14:paraId="697FC88C" w14:textId="77777777" w:rsidTr="00714FE0">
        <w:trPr>
          <w:trHeight w:val="255"/>
        </w:trPr>
        <w:tc>
          <w:tcPr>
            <w:tcW w:w="245" w:type="pct"/>
            <w:tcBorders>
              <w:top w:val="nil"/>
              <w:left w:val="nil"/>
              <w:bottom w:val="nil"/>
              <w:right w:val="nil"/>
            </w:tcBorders>
            <w:shd w:val="clear" w:color="auto" w:fill="auto"/>
            <w:noWrap/>
            <w:vAlign w:val="bottom"/>
            <w:hideMark/>
          </w:tcPr>
          <w:p w14:paraId="4E743E03" w14:textId="77777777" w:rsidR="00714FE0" w:rsidRPr="00D13F66" w:rsidRDefault="00714FE0" w:rsidP="00714FE0">
            <w:pPr>
              <w:ind w:firstLine="567"/>
              <w:jc w:val="both"/>
              <w:rPr>
                <w:sz w:val="6"/>
                <w:szCs w:val="24"/>
              </w:rPr>
            </w:pPr>
          </w:p>
        </w:tc>
        <w:tc>
          <w:tcPr>
            <w:tcW w:w="206" w:type="pct"/>
            <w:tcBorders>
              <w:top w:val="nil"/>
              <w:left w:val="nil"/>
              <w:bottom w:val="nil"/>
              <w:right w:val="nil"/>
            </w:tcBorders>
            <w:shd w:val="clear" w:color="auto" w:fill="auto"/>
            <w:noWrap/>
            <w:vAlign w:val="bottom"/>
            <w:hideMark/>
          </w:tcPr>
          <w:p w14:paraId="5C7BDE51" w14:textId="77777777" w:rsidR="00714FE0" w:rsidRPr="00D13F66" w:rsidRDefault="00714FE0" w:rsidP="00714FE0">
            <w:pPr>
              <w:ind w:firstLine="567"/>
              <w:jc w:val="both"/>
              <w:rPr>
                <w:sz w:val="6"/>
                <w:szCs w:val="24"/>
              </w:rPr>
            </w:pPr>
          </w:p>
        </w:tc>
        <w:tc>
          <w:tcPr>
            <w:tcW w:w="192" w:type="pct"/>
            <w:tcBorders>
              <w:top w:val="nil"/>
              <w:left w:val="nil"/>
              <w:bottom w:val="nil"/>
              <w:right w:val="nil"/>
            </w:tcBorders>
            <w:shd w:val="clear" w:color="auto" w:fill="auto"/>
            <w:noWrap/>
            <w:vAlign w:val="bottom"/>
            <w:hideMark/>
          </w:tcPr>
          <w:p w14:paraId="170CB27A" w14:textId="77777777" w:rsidR="00714FE0" w:rsidRPr="00D13F66" w:rsidRDefault="00714FE0" w:rsidP="00714FE0">
            <w:pPr>
              <w:ind w:firstLine="567"/>
              <w:jc w:val="both"/>
              <w:rPr>
                <w:sz w:val="6"/>
                <w:szCs w:val="24"/>
              </w:rPr>
            </w:pPr>
          </w:p>
        </w:tc>
        <w:tc>
          <w:tcPr>
            <w:tcW w:w="245" w:type="pct"/>
            <w:tcBorders>
              <w:top w:val="nil"/>
              <w:left w:val="nil"/>
              <w:bottom w:val="nil"/>
              <w:right w:val="nil"/>
            </w:tcBorders>
            <w:shd w:val="clear" w:color="auto" w:fill="auto"/>
            <w:noWrap/>
            <w:vAlign w:val="bottom"/>
            <w:hideMark/>
          </w:tcPr>
          <w:p w14:paraId="5D27BF1F"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hideMark/>
          </w:tcPr>
          <w:p w14:paraId="58DBE911"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hideMark/>
          </w:tcPr>
          <w:p w14:paraId="07892518"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hideMark/>
          </w:tcPr>
          <w:p w14:paraId="3360BD1F"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hideMark/>
          </w:tcPr>
          <w:p w14:paraId="214418F8" w14:textId="77777777" w:rsidR="00714FE0" w:rsidRPr="00D13F66" w:rsidRDefault="00714FE0" w:rsidP="00714FE0">
            <w:pPr>
              <w:ind w:firstLine="567"/>
              <w:jc w:val="both"/>
              <w:rPr>
                <w:sz w:val="6"/>
                <w:szCs w:val="24"/>
              </w:rPr>
            </w:pPr>
          </w:p>
        </w:tc>
        <w:tc>
          <w:tcPr>
            <w:tcW w:w="231" w:type="pct"/>
            <w:tcBorders>
              <w:top w:val="nil"/>
              <w:left w:val="nil"/>
              <w:bottom w:val="nil"/>
              <w:right w:val="nil"/>
            </w:tcBorders>
            <w:shd w:val="clear" w:color="auto" w:fill="auto"/>
            <w:hideMark/>
          </w:tcPr>
          <w:p w14:paraId="4C7E993E" w14:textId="77777777" w:rsidR="00714FE0" w:rsidRPr="00D13F66" w:rsidRDefault="00714FE0" w:rsidP="00714FE0">
            <w:pPr>
              <w:ind w:firstLine="567"/>
              <w:jc w:val="both"/>
              <w:rPr>
                <w:sz w:val="6"/>
                <w:szCs w:val="24"/>
              </w:rPr>
            </w:pPr>
          </w:p>
        </w:tc>
        <w:tc>
          <w:tcPr>
            <w:tcW w:w="214" w:type="pct"/>
            <w:tcBorders>
              <w:top w:val="nil"/>
              <w:left w:val="nil"/>
              <w:bottom w:val="nil"/>
              <w:right w:val="nil"/>
            </w:tcBorders>
            <w:shd w:val="clear" w:color="auto" w:fill="auto"/>
            <w:hideMark/>
          </w:tcPr>
          <w:p w14:paraId="2FC9AD60"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hideMark/>
          </w:tcPr>
          <w:p w14:paraId="670D0B26" w14:textId="77777777" w:rsidR="00714FE0" w:rsidRPr="00D13F66" w:rsidRDefault="00714FE0" w:rsidP="00714FE0">
            <w:pPr>
              <w:ind w:firstLine="567"/>
              <w:jc w:val="both"/>
              <w:rPr>
                <w:sz w:val="6"/>
                <w:szCs w:val="24"/>
              </w:rPr>
            </w:pPr>
          </w:p>
        </w:tc>
        <w:tc>
          <w:tcPr>
            <w:tcW w:w="278" w:type="pct"/>
            <w:tcBorders>
              <w:top w:val="nil"/>
              <w:left w:val="nil"/>
              <w:bottom w:val="nil"/>
              <w:right w:val="nil"/>
            </w:tcBorders>
            <w:shd w:val="clear" w:color="auto" w:fill="auto"/>
            <w:hideMark/>
          </w:tcPr>
          <w:p w14:paraId="7A719162"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71E361F9"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3B327396"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19890B26"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397D797C"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1DAA6B3B" w14:textId="77777777" w:rsidR="00714FE0" w:rsidRPr="00D13F66" w:rsidRDefault="00714FE0" w:rsidP="00714FE0">
            <w:pPr>
              <w:ind w:firstLine="567"/>
              <w:jc w:val="both"/>
              <w:rPr>
                <w:sz w:val="6"/>
                <w:szCs w:val="24"/>
              </w:rPr>
            </w:pPr>
          </w:p>
        </w:tc>
        <w:tc>
          <w:tcPr>
            <w:tcW w:w="214" w:type="pct"/>
            <w:tcBorders>
              <w:top w:val="nil"/>
              <w:left w:val="nil"/>
              <w:bottom w:val="nil"/>
              <w:right w:val="nil"/>
            </w:tcBorders>
            <w:shd w:val="clear" w:color="auto" w:fill="auto"/>
            <w:noWrap/>
            <w:vAlign w:val="bottom"/>
            <w:hideMark/>
          </w:tcPr>
          <w:p w14:paraId="2DE08077" w14:textId="77777777" w:rsidR="00714FE0" w:rsidRPr="00D13F66" w:rsidRDefault="00714FE0" w:rsidP="00714FE0">
            <w:pPr>
              <w:ind w:firstLine="567"/>
              <w:jc w:val="both"/>
              <w:rPr>
                <w:sz w:val="6"/>
                <w:szCs w:val="24"/>
              </w:rPr>
            </w:pPr>
          </w:p>
        </w:tc>
        <w:tc>
          <w:tcPr>
            <w:tcW w:w="231" w:type="pct"/>
            <w:tcBorders>
              <w:top w:val="nil"/>
              <w:left w:val="nil"/>
              <w:bottom w:val="nil"/>
              <w:right w:val="nil"/>
            </w:tcBorders>
            <w:shd w:val="clear" w:color="auto" w:fill="auto"/>
            <w:noWrap/>
            <w:vAlign w:val="bottom"/>
            <w:hideMark/>
          </w:tcPr>
          <w:p w14:paraId="18AD1A64" w14:textId="77777777" w:rsidR="00714FE0" w:rsidRPr="00D13F66" w:rsidRDefault="00714FE0" w:rsidP="00714FE0">
            <w:pPr>
              <w:ind w:firstLine="567"/>
              <w:jc w:val="both"/>
              <w:rPr>
                <w:sz w:val="6"/>
                <w:szCs w:val="24"/>
              </w:rPr>
            </w:pPr>
          </w:p>
        </w:tc>
        <w:tc>
          <w:tcPr>
            <w:tcW w:w="206" w:type="pct"/>
            <w:tcBorders>
              <w:top w:val="nil"/>
              <w:left w:val="nil"/>
              <w:bottom w:val="nil"/>
              <w:right w:val="nil"/>
            </w:tcBorders>
            <w:shd w:val="clear" w:color="auto" w:fill="auto"/>
            <w:noWrap/>
            <w:vAlign w:val="bottom"/>
            <w:hideMark/>
          </w:tcPr>
          <w:p w14:paraId="43DA3AE8" w14:textId="77777777" w:rsidR="00714FE0" w:rsidRPr="00D13F66" w:rsidRDefault="00714FE0" w:rsidP="00714FE0">
            <w:pPr>
              <w:ind w:firstLine="567"/>
              <w:jc w:val="both"/>
              <w:rPr>
                <w:sz w:val="6"/>
                <w:szCs w:val="24"/>
              </w:rPr>
            </w:pPr>
          </w:p>
        </w:tc>
        <w:tc>
          <w:tcPr>
            <w:tcW w:w="183" w:type="pct"/>
            <w:tcBorders>
              <w:top w:val="nil"/>
              <w:left w:val="nil"/>
              <w:bottom w:val="nil"/>
              <w:right w:val="nil"/>
            </w:tcBorders>
            <w:shd w:val="clear" w:color="auto" w:fill="auto"/>
            <w:noWrap/>
            <w:hideMark/>
          </w:tcPr>
          <w:p w14:paraId="2612A22F" w14:textId="77777777" w:rsidR="00714FE0" w:rsidRPr="00D13F66" w:rsidRDefault="00714FE0" w:rsidP="00714FE0">
            <w:pPr>
              <w:ind w:firstLine="567"/>
              <w:jc w:val="both"/>
              <w:rPr>
                <w:sz w:val="6"/>
                <w:szCs w:val="24"/>
              </w:rPr>
            </w:pPr>
          </w:p>
        </w:tc>
        <w:tc>
          <w:tcPr>
            <w:tcW w:w="244" w:type="pct"/>
            <w:tcBorders>
              <w:top w:val="nil"/>
              <w:left w:val="nil"/>
              <w:bottom w:val="nil"/>
              <w:right w:val="nil"/>
            </w:tcBorders>
            <w:shd w:val="clear" w:color="auto" w:fill="auto"/>
            <w:noWrap/>
            <w:hideMark/>
          </w:tcPr>
          <w:p w14:paraId="33E4BEFD" w14:textId="77777777" w:rsidR="00714FE0" w:rsidRPr="00D13F66" w:rsidRDefault="00714FE0" w:rsidP="00714FE0">
            <w:pPr>
              <w:ind w:firstLine="567"/>
              <w:jc w:val="both"/>
              <w:rPr>
                <w:sz w:val="6"/>
                <w:szCs w:val="24"/>
              </w:rPr>
            </w:pPr>
          </w:p>
        </w:tc>
      </w:tr>
      <w:tr w:rsidR="00714FE0" w:rsidRPr="00D13F66" w14:paraId="5DD282C0" w14:textId="77777777" w:rsidTr="00621E5F">
        <w:trPr>
          <w:trHeight w:val="255"/>
        </w:trPr>
        <w:tc>
          <w:tcPr>
            <w:tcW w:w="245" w:type="pct"/>
            <w:tcBorders>
              <w:top w:val="nil"/>
              <w:left w:val="nil"/>
              <w:bottom w:val="nil"/>
              <w:right w:val="nil"/>
            </w:tcBorders>
            <w:shd w:val="clear" w:color="auto" w:fill="auto"/>
            <w:noWrap/>
            <w:vAlign w:val="bottom"/>
          </w:tcPr>
          <w:p w14:paraId="663D9E7D" w14:textId="64C7F3BA" w:rsidR="00714FE0" w:rsidRPr="00D13F66" w:rsidRDefault="00714FE0" w:rsidP="00714FE0">
            <w:pPr>
              <w:ind w:firstLine="567"/>
              <w:jc w:val="both"/>
              <w:rPr>
                <w:b/>
                <w:bCs/>
                <w:i/>
                <w:iCs/>
                <w:sz w:val="6"/>
                <w:szCs w:val="24"/>
              </w:rPr>
            </w:pPr>
          </w:p>
        </w:tc>
        <w:tc>
          <w:tcPr>
            <w:tcW w:w="206" w:type="pct"/>
            <w:tcBorders>
              <w:top w:val="nil"/>
              <w:left w:val="nil"/>
              <w:bottom w:val="nil"/>
              <w:right w:val="nil"/>
            </w:tcBorders>
            <w:shd w:val="clear" w:color="auto" w:fill="auto"/>
          </w:tcPr>
          <w:p w14:paraId="64F6165F" w14:textId="77777777" w:rsidR="00714FE0" w:rsidRPr="00D13F66" w:rsidRDefault="00714FE0" w:rsidP="00714FE0">
            <w:pPr>
              <w:ind w:firstLine="567"/>
              <w:jc w:val="both"/>
              <w:rPr>
                <w:b/>
                <w:bCs/>
                <w:i/>
                <w:iCs/>
                <w:sz w:val="6"/>
                <w:szCs w:val="24"/>
              </w:rPr>
            </w:pPr>
          </w:p>
        </w:tc>
        <w:tc>
          <w:tcPr>
            <w:tcW w:w="192" w:type="pct"/>
            <w:tcBorders>
              <w:top w:val="nil"/>
              <w:left w:val="nil"/>
              <w:bottom w:val="nil"/>
              <w:right w:val="nil"/>
            </w:tcBorders>
            <w:shd w:val="clear" w:color="auto" w:fill="auto"/>
          </w:tcPr>
          <w:p w14:paraId="4FC5291B" w14:textId="77777777" w:rsidR="00714FE0" w:rsidRPr="00D13F66" w:rsidRDefault="00714FE0" w:rsidP="00714FE0">
            <w:pPr>
              <w:ind w:firstLine="567"/>
              <w:jc w:val="both"/>
              <w:rPr>
                <w:sz w:val="6"/>
                <w:szCs w:val="24"/>
              </w:rPr>
            </w:pPr>
          </w:p>
        </w:tc>
        <w:tc>
          <w:tcPr>
            <w:tcW w:w="245" w:type="pct"/>
            <w:tcBorders>
              <w:top w:val="nil"/>
              <w:left w:val="nil"/>
              <w:bottom w:val="nil"/>
              <w:right w:val="nil"/>
            </w:tcBorders>
            <w:shd w:val="clear" w:color="auto" w:fill="auto"/>
          </w:tcPr>
          <w:p w14:paraId="59C6CE8B"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tcPr>
          <w:p w14:paraId="3AEE8D41"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tcPr>
          <w:p w14:paraId="6CADB986"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tcPr>
          <w:p w14:paraId="5FB32B62"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tcPr>
          <w:p w14:paraId="77944968" w14:textId="77777777" w:rsidR="00714FE0" w:rsidRPr="00D13F66" w:rsidRDefault="00714FE0" w:rsidP="00714FE0">
            <w:pPr>
              <w:ind w:firstLine="567"/>
              <w:jc w:val="both"/>
              <w:rPr>
                <w:sz w:val="6"/>
                <w:szCs w:val="24"/>
              </w:rPr>
            </w:pPr>
          </w:p>
        </w:tc>
        <w:tc>
          <w:tcPr>
            <w:tcW w:w="231" w:type="pct"/>
            <w:tcBorders>
              <w:top w:val="nil"/>
              <w:left w:val="nil"/>
              <w:bottom w:val="nil"/>
              <w:right w:val="nil"/>
            </w:tcBorders>
            <w:shd w:val="clear" w:color="auto" w:fill="auto"/>
          </w:tcPr>
          <w:p w14:paraId="0ED10FD3" w14:textId="77777777" w:rsidR="00714FE0" w:rsidRPr="00D13F66" w:rsidRDefault="00714FE0" w:rsidP="00714FE0">
            <w:pPr>
              <w:ind w:firstLine="567"/>
              <w:jc w:val="both"/>
              <w:rPr>
                <w:sz w:val="6"/>
                <w:szCs w:val="24"/>
              </w:rPr>
            </w:pPr>
          </w:p>
        </w:tc>
        <w:tc>
          <w:tcPr>
            <w:tcW w:w="214" w:type="pct"/>
            <w:tcBorders>
              <w:top w:val="nil"/>
              <w:left w:val="nil"/>
              <w:bottom w:val="nil"/>
              <w:right w:val="nil"/>
            </w:tcBorders>
            <w:shd w:val="clear" w:color="auto" w:fill="auto"/>
          </w:tcPr>
          <w:p w14:paraId="0558BAA4"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tcPr>
          <w:p w14:paraId="37FCE6C4" w14:textId="77777777" w:rsidR="00714FE0" w:rsidRPr="00D13F66" w:rsidRDefault="00714FE0" w:rsidP="00714FE0">
            <w:pPr>
              <w:ind w:firstLine="567"/>
              <w:jc w:val="both"/>
              <w:rPr>
                <w:sz w:val="6"/>
                <w:szCs w:val="24"/>
              </w:rPr>
            </w:pPr>
          </w:p>
        </w:tc>
        <w:tc>
          <w:tcPr>
            <w:tcW w:w="278" w:type="pct"/>
            <w:tcBorders>
              <w:top w:val="nil"/>
              <w:left w:val="nil"/>
              <w:bottom w:val="nil"/>
              <w:right w:val="nil"/>
            </w:tcBorders>
            <w:shd w:val="clear" w:color="auto" w:fill="auto"/>
            <w:hideMark/>
          </w:tcPr>
          <w:p w14:paraId="7C2DC816"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036200DD"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61C7BDFA"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46D019A7"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387502D8"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7BFAF6E0" w14:textId="77777777" w:rsidR="00714FE0" w:rsidRPr="00D13F66" w:rsidRDefault="00714FE0" w:rsidP="00714FE0">
            <w:pPr>
              <w:ind w:firstLine="567"/>
              <w:jc w:val="both"/>
              <w:rPr>
                <w:sz w:val="6"/>
                <w:szCs w:val="24"/>
              </w:rPr>
            </w:pPr>
          </w:p>
        </w:tc>
        <w:tc>
          <w:tcPr>
            <w:tcW w:w="214" w:type="pct"/>
            <w:tcBorders>
              <w:top w:val="nil"/>
              <w:left w:val="nil"/>
              <w:bottom w:val="nil"/>
              <w:right w:val="nil"/>
            </w:tcBorders>
            <w:shd w:val="clear" w:color="auto" w:fill="auto"/>
            <w:noWrap/>
            <w:vAlign w:val="bottom"/>
            <w:hideMark/>
          </w:tcPr>
          <w:p w14:paraId="65DDEA7B" w14:textId="77777777" w:rsidR="00714FE0" w:rsidRPr="00D13F66" w:rsidRDefault="00714FE0" w:rsidP="00714FE0">
            <w:pPr>
              <w:ind w:firstLine="567"/>
              <w:jc w:val="both"/>
              <w:rPr>
                <w:sz w:val="6"/>
                <w:szCs w:val="24"/>
              </w:rPr>
            </w:pPr>
          </w:p>
        </w:tc>
        <w:tc>
          <w:tcPr>
            <w:tcW w:w="231" w:type="pct"/>
            <w:tcBorders>
              <w:top w:val="nil"/>
              <w:left w:val="nil"/>
              <w:bottom w:val="nil"/>
              <w:right w:val="nil"/>
            </w:tcBorders>
            <w:shd w:val="clear" w:color="auto" w:fill="auto"/>
            <w:noWrap/>
            <w:vAlign w:val="bottom"/>
            <w:hideMark/>
          </w:tcPr>
          <w:p w14:paraId="0D795B4F" w14:textId="77777777" w:rsidR="00714FE0" w:rsidRPr="00D13F66" w:rsidRDefault="00714FE0" w:rsidP="00714FE0">
            <w:pPr>
              <w:ind w:firstLine="567"/>
              <w:jc w:val="both"/>
              <w:rPr>
                <w:sz w:val="6"/>
                <w:szCs w:val="24"/>
              </w:rPr>
            </w:pPr>
          </w:p>
        </w:tc>
        <w:tc>
          <w:tcPr>
            <w:tcW w:w="206" w:type="pct"/>
            <w:tcBorders>
              <w:top w:val="nil"/>
              <w:left w:val="nil"/>
              <w:bottom w:val="nil"/>
              <w:right w:val="nil"/>
            </w:tcBorders>
            <w:shd w:val="clear" w:color="auto" w:fill="auto"/>
            <w:noWrap/>
            <w:vAlign w:val="bottom"/>
            <w:hideMark/>
          </w:tcPr>
          <w:p w14:paraId="03B0AB63" w14:textId="77777777" w:rsidR="00714FE0" w:rsidRPr="00D13F66" w:rsidRDefault="00714FE0" w:rsidP="00714FE0">
            <w:pPr>
              <w:ind w:firstLine="567"/>
              <w:jc w:val="both"/>
              <w:rPr>
                <w:sz w:val="6"/>
                <w:szCs w:val="24"/>
              </w:rPr>
            </w:pPr>
          </w:p>
        </w:tc>
        <w:tc>
          <w:tcPr>
            <w:tcW w:w="183" w:type="pct"/>
            <w:tcBorders>
              <w:top w:val="nil"/>
              <w:left w:val="nil"/>
              <w:bottom w:val="nil"/>
              <w:right w:val="nil"/>
            </w:tcBorders>
            <w:shd w:val="clear" w:color="auto" w:fill="auto"/>
            <w:noWrap/>
            <w:hideMark/>
          </w:tcPr>
          <w:p w14:paraId="2BABA598" w14:textId="77777777" w:rsidR="00714FE0" w:rsidRPr="00D13F66" w:rsidRDefault="00714FE0" w:rsidP="00714FE0">
            <w:pPr>
              <w:ind w:firstLine="567"/>
              <w:jc w:val="both"/>
              <w:rPr>
                <w:sz w:val="6"/>
                <w:szCs w:val="24"/>
              </w:rPr>
            </w:pPr>
          </w:p>
        </w:tc>
        <w:tc>
          <w:tcPr>
            <w:tcW w:w="244" w:type="pct"/>
            <w:tcBorders>
              <w:top w:val="nil"/>
              <w:left w:val="nil"/>
              <w:bottom w:val="nil"/>
              <w:right w:val="nil"/>
            </w:tcBorders>
            <w:shd w:val="clear" w:color="auto" w:fill="auto"/>
            <w:noWrap/>
            <w:hideMark/>
          </w:tcPr>
          <w:p w14:paraId="72FC8DA2" w14:textId="77777777" w:rsidR="00714FE0" w:rsidRPr="00D13F66" w:rsidRDefault="00714FE0" w:rsidP="00714FE0">
            <w:pPr>
              <w:ind w:firstLine="567"/>
              <w:jc w:val="both"/>
              <w:rPr>
                <w:sz w:val="6"/>
                <w:szCs w:val="24"/>
              </w:rPr>
            </w:pPr>
          </w:p>
        </w:tc>
      </w:tr>
      <w:tr w:rsidR="00714FE0" w:rsidRPr="00D13F66" w14:paraId="7A5CFE4E" w14:textId="77777777" w:rsidTr="00621E5F">
        <w:trPr>
          <w:trHeight w:val="255"/>
        </w:trPr>
        <w:tc>
          <w:tcPr>
            <w:tcW w:w="888" w:type="pct"/>
            <w:gridSpan w:val="4"/>
            <w:tcBorders>
              <w:top w:val="nil"/>
              <w:left w:val="nil"/>
              <w:bottom w:val="nil"/>
              <w:right w:val="nil"/>
            </w:tcBorders>
            <w:shd w:val="clear" w:color="auto" w:fill="auto"/>
            <w:noWrap/>
            <w:vAlign w:val="bottom"/>
          </w:tcPr>
          <w:p w14:paraId="6FEEE62D" w14:textId="65DE13E4" w:rsidR="00714FE0" w:rsidRPr="00D13F66" w:rsidRDefault="00714FE0" w:rsidP="00714FE0">
            <w:pPr>
              <w:ind w:firstLine="567"/>
              <w:jc w:val="both"/>
              <w:rPr>
                <w:sz w:val="6"/>
                <w:szCs w:val="24"/>
              </w:rPr>
            </w:pPr>
          </w:p>
        </w:tc>
        <w:tc>
          <w:tcPr>
            <w:tcW w:w="674" w:type="pct"/>
            <w:gridSpan w:val="3"/>
            <w:tcBorders>
              <w:top w:val="nil"/>
              <w:left w:val="nil"/>
              <w:bottom w:val="nil"/>
              <w:right w:val="nil"/>
            </w:tcBorders>
            <w:shd w:val="clear" w:color="auto" w:fill="auto"/>
            <w:noWrap/>
            <w:vAlign w:val="bottom"/>
          </w:tcPr>
          <w:p w14:paraId="3B0131CD"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tcPr>
          <w:p w14:paraId="37E05D37" w14:textId="77777777" w:rsidR="00714FE0" w:rsidRPr="00D13F66" w:rsidRDefault="00714FE0" w:rsidP="00714FE0">
            <w:pPr>
              <w:ind w:firstLine="567"/>
              <w:jc w:val="both"/>
              <w:rPr>
                <w:sz w:val="6"/>
                <w:szCs w:val="24"/>
              </w:rPr>
            </w:pPr>
          </w:p>
        </w:tc>
        <w:tc>
          <w:tcPr>
            <w:tcW w:w="231" w:type="pct"/>
            <w:tcBorders>
              <w:top w:val="nil"/>
              <w:left w:val="nil"/>
              <w:bottom w:val="nil"/>
              <w:right w:val="nil"/>
            </w:tcBorders>
            <w:shd w:val="clear" w:color="auto" w:fill="auto"/>
            <w:noWrap/>
            <w:vAlign w:val="bottom"/>
          </w:tcPr>
          <w:p w14:paraId="3564D55B" w14:textId="77777777" w:rsidR="00714FE0" w:rsidRPr="00D13F66" w:rsidRDefault="00714FE0" w:rsidP="00714FE0">
            <w:pPr>
              <w:ind w:firstLine="567"/>
              <w:jc w:val="both"/>
              <w:rPr>
                <w:sz w:val="6"/>
                <w:szCs w:val="24"/>
              </w:rPr>
            </w:pPr>
          </w:p>
        </w:tc>
        <w:tc>
          <w:tcPr>
            <w:tcW w:w="214" w:type="pct"/>
            <w:tcBorders>
              <w:top w:val="nil"/>
              <w:left w:val="nil"/>
              <w:bottom w:val="nil"/>
              <w:right w:val="nil"/>
            </w:tcBorders>
            <w:shd w:val="clear" w:color="auto" w:fill="auto"/>
            <w:noWrap/>
            <w:vAlign w:val="bottom"/>
          </w:tcPr>
          <w:p w14:paraId="7859DDBF"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tcPr>
          <w:p w14:paraId="2A9CD27D" w14:textId="77777777" w:rsidR="00714FE0" w:rsidRPr="00D13F66" w:rsidRDefault="00714FE0" w:rsidP="00714FE0">
            <w:pPr>
              <w:ind w:firstLine="567"/>
              <w:jc w:val="both"/>
              <w:rPr>
                <w:sz w:val="6"/>
                <w:szCs w:val="24"/>
              </w:rPr>
            </w:pPr>
          </w:p>
        </w:tc>
        <w:tc>
          <w:tcPr>
            <w:tcW w:w="278" w:type="pct"/>
            <w:tcBorders>
              <w:top w:val="nil"/>
              <w:left w:val="nil"/>
              <w:bottom w:val="nil"/>
              <w:right w:val="nil"/>
            </w:tcBorders>
            <w:shd w:val="clear" w:color="auto" w:fill="auto"/>
            <w:noWrap/>
            <w:vAlign w:val="bottom"/>
            <w:hideMark/>
          </w:tcPr>
          <w:p w14:paraId="5D43C0AD"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0B43A0B1"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3C7852BC"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6F0AC51E"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0B391367"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27AA0181" w14:textId="77777777" w:rsidR="00714FE0" w:rsidRPr="00D13F66" w:rsidRDefault="00714FE0" w:rsidP="00714FE0">
            <w:pPr>
              <w:ind w:firstLine="567"/>
              <w:jc w:val="both"/>
              <w:rPr>
                <w:sz w:val="6"/>
                <w:szCs w:val="24"/>
              </w:rPr>
            </w:pPr>
          </w:p>
        </w:tc>
        <w:tc>
          <w:tcPr>
            <w:tcW w:w="214" w:type="pct"/>
            <w:tcBorders>
              <w:top w:val="nil"/>
              <w:left w:val="nil"/>
              <w:bottom w:val="nil"/>
              <w:right w:val="nil"/>
            </w:tcBorders>
            <w:shd w:val="clear" w:color="auto" w:fill="auto"/>
            <w:noWrap/>
            <w:vAlign w:val="bottom"/>
            <w:hideMark/>
          </w:tcPr>
          <w:p w14:paraId="40087659" w14:textId="77777777" w:rsidR="00714FE0" w:rsidRPr="00D13F66" w:rsidRDefault="00714FE0" w:rsidP="00714FE0">
            <w:pPr>
              <w:ind w:firstLine="567"/>
              <w:jc w:val="both"/>
              <w:rPr>
                <w:sz w:val="6"/>
                <w:szCs w:val="24"/>
              </w:rPr>
            </w:pPr>
          </w:p>
        </w:tc>
        <w:tc>
          <w:tcPr>
            <w:tcW w:w="231" w:type="pct"/>
            <w:tcBorders>
              <w:top w:val="nil"/>
              <w:left w:val="nil"/>
              <w:bottom w:val="nil"/>
              <w:right w:val="nil"/>
            </w:tcBorders>
            <w:shd w:val="clear" w:color="auto" w:fill="auto"/>
            <w:noWrap/>
            <w:vAlign w:val="bottom"/>
            <w:hideMark/>
          </w:tcPr>
          <w:p w14:paraId="1FB10EEC" w14:textId="77777777" w:rsidR="00714FE0" w:rsidRPr="00D13F66" w:rsidRDefault="00714FE0" w:rsidP="00714FE0">
            <w:pPr>
              <w:ind w:firstLine="567"/>
              <w:jc w:val="both"/>
              <w:rPr>
                <w:sz w:val="6"/>
                <w:szCs w:val="24"/>
              </w:rPr>
            </w:pPr>
          </w:p>
        </w:tc>
        <w:tc>
          <w:tcPr>
            <w:tcW w:w="206" w:type="pct"/>
            <w:tcBorders>
              <w:top w:val="nil"/>
              <w:left w:val="nil"/>
              <w:bottom w:val="nil"/>
              <w:right w:val="nil"/>
            </w:tcBorders>
            <w:shd w:val="clear" w:color="auto" w:fill="auto"/>
            <w:noWrap/>
            <w:vAlign w:val="bottom"/>
            <w:hideMark/>
          </w:tcPr>
          <w:p w14:paraId="66963E5C" w14:textId="77777777" w:rsidR="00714FE0" w:rsidRPr="00D13F66" w:rsidRDefault="00714FE0" w:rsidP="00714FE0">
            <w:pPr>
              <w:ind w:firstLine="567"/>
              <w:jc w:val="both"/>
              <w:rPr>
                <w:sz w:val="6"/>
                <w:szCs w:val="24"/>
              </w:rPr>
            </w:pPr>
          </w:p>
        </w:tc>
        <w:tc>
          <w:tcPr>
            <w:tcW w:w="183" w:type="pct"/>
            <w:tcBorders>
              <w:top w:val="nil"/>
              <w:left w:val="nil"/>
              <w:bottom w:val="nil"/>
              <w:right w:val="nil"/>
            </w:tcBorders>
            <w:shd w:val="clear" w:color="auto" w:fill="auto"/>
            <w:noWrap/>
            <w:hideMark/>
          </w:tcPr>
          <w:p w14:paraId="2CE34C54" w14:textId="77777777" w:rsidR="00714FE0" w:rsidRPr="00D13F66" w:rsidRDefault="00714FE0" w:rsidP="00714FE0">
            <w:pPr>
              <w:ind w:firstLine="567"/>
              <w:jc w:val="both"/>
              <w:rPr>
                <w:sz w:val="6"/>
                <w:szCs w:val="24"/>
              </w:rPr>
            </w:pPr>
          </w:p>
        </w:tc>
        <w:tc>
          <w:tcPr>
            <w:tcW w:w="244" w:type="pct"/>
            <w:tcBorders>
              <w:top w:val="nil"/>
              <w:left w:val="nil"/>
              <w:bottom w:val="nil"/>
              <w:right w:val="nil"/>
            </w:tcBorders>
            <w:shd w:val="clear" w:color="auto" w:fill="auto"/>
            <w:noWrap/>
            <w:hideMark/>
          </w:tcPr>
          <w:p w14:paraId="26F4047D" w14:textId="77777777" w:rsidR="00714FE0" w:rsidRPr="00D13F66" w:rsidRDefault="00714FE0" w:rsidP="00714FE0">
            <w:pPr>
              <w:ind w:firstLine="567"/>
              <w:jc w:val="both"/>
              <w:rPr>
                <w:sz w:val="6"/>
                <w:szCs w:val="24"/>
              </w:rPr>
            </w:pPr>
          </w:p>
        </w:tc>
      </w:tr>
      <w:tr w:rsidR="00714FE0" w:rsidRPr="00D13F66" w14:paraId="0CE7A5D4" w14:textId="77777777" w:rsidTr="00621E5F">
        <w:trPr>
          <w:trHeight w:val="255"/>
        </w:trPr>
        <w:tc>
          <w:tcPr>
            <w:tcW w:w="888" w:type="pct"/>
            <w:gridSpan w:val="4"/>
            <w:tcBorders>
              <w:top w:val="nil"/>
              <w:left w:val="nil"/>
              <w:bottom w:val="nil"/>
              <w:right w:val="nil"/>
            </w:tcBorders>
            <w:shd w:val="clear" w:color="auto" w:fill="auto"/>
            <w:noWrap/>
            <w:vAlign w:val="bottom"/>
          </w:tcPr>
          <w:tbl>
            <w:tblPr>
              <w:tblW w:w="9428" w:type="dxa"/>
              <w:tblLook w:val="04A0" w:firstRow="1" w:lastRow="0" w:firstColumn="1" w:lastColumn="0" w:noHBand="0" w:noVBand="1"/>
            </w:tblPr>
            <w:tblGrid>
              <w:gridCol w:w="1112"/>
              <w:gridCol w:w="646"/>
              <w:gridCol w:w="1620"/>
              <w:gridCol w:w="6050"/>
            </w:tblGrid>
            <w:tr w:rsidR="00621E5F" w:rsidRPr="00D13F66" w14:paraId="34148C2E" w14:textId="77777777" w:rsidTr="00E6462A">
              <w:trPr>
                <w:gridAfter w:val="2"/>
                <w:wAfter w:w="7670" w:type="dxa"/>
                <w:trHeight w:val="308"/>
              </w:trPr>
              <w:tc>
                <w:tcPr>
                  <w:tcW w:w="1112" w:type="dxa"/>
                  <w:tcBorders>
                    <w:top w:val="nil"/>
                    <w:left w:val="nil"/>
                    <w:bottom w:val="nil"/>
                    <w:right w:val="nil"/>
                  </w:tcBorders>
                  <w:shd w:val="clear" w:color="auto" w:fill="auto"/>
                  <w:noWrap/>
                  <w:vAlign w:val="bottom"/>
                  <w:hideMark/>
                </w:tcPr>
                <w:p w14:paraId="51B280AF" w14:textId="2F364A7E" w:rsidR="00621E5F" w:rsidRPr="00D13F66" w:rsidRDefault="00621E5F" w:rsidP="00621E5F">
                  <w:pPr>
                    <w:spacing w:line="360" w:lineRule="auto"/>
                    <w:ind w:firstLine="567"/>
                    <w:jc w:val="both"/>
                    <w:rPr>
                      <w:b/>
                      <w:bCs/>
                      <w:i/>
                      <w:iCs/>
                      <w:sz w:val="18"/>
                      <w:szCs w:val="24"/>
                    </w:rPr>
                  </w:pPr>
                  <w:r w:rsidRPr="00D13F66">
                    <w:rPr>
                      <w:b/>
                      <w:bCs/>
                      <w:i/>
                      <w:iCs/>
                      <w:sz w:val="18"/>
                      <w:szCs w:val="24"/>
                    </w:rPr>
                    <w:t xml:space="preserve">от </w:t>
                  </w:r>
                  <w:r w:rsidR="0033383B">
                    <w:rPr>
                      <w:b/>
                      <w:bCs/>
                      <w:i/>
                      <w:iCs/>
                      <w:sz w:val="18"/>
                      <w:szCs w:val="24"/>
                    </w:rPr>
                    <w:t>Брокер</w:t>
                  </w:r>
                  <w:r w:rsidRPr="00D13F66">
                    <w:rPr>
                      <w:b/>
                      <w:bCs/>
                      <w:i/>
                      <w:iCs/>
                      <w:sz w:val="18"/>
                      <w:szCs w:val="24"/>
                    </w:rPr>
                    <w:t>а</w:t>
                  </w:r>
                </w:p>
              </w:tc>
              <w:tc>
                <w:tcPr>
                  <w:tcW w:w="646" w:type="dxa"/>
                  <w:tcBorders>
                    <w:top w:val="nil"/>
                    <w:left w:val="nil"/>
                    <w:bottom w:val="nil"/>
                    <w:right w:val="nil"/>
                  </w:tcBorders>
                  <w:shd w:val="clear" w:color="auto" w:fill="auto"/>
                  <w:hideMark/>
                </w:tcPr>
                <w:p w14:paraId="47FF9C1B" w14:textId="77777777" w:rsidR="00621E5F" w:rsidRPr="00D13F66" w:rsidRDefault="00621E5F" w:rsidP="00621E5F">
                  <w:pPr>
                    <w:spacing w:line="360" w:lineRule="auto"/>
                    <w:ind w:firstLine="567"/>
                    <w:jc w:val="both"/>
                    <w:rPr>
                      <w:b/>
                      <w:bCs/>
                      <w:i/>
                      <w:iCs/>
                      <w:sz w:val="18"/>
                      <w:szCs w:val="24"/>
                    </w:rPr>
                  </w:pPr>
                </w:p>
              </w:tc>
            </w:tr>
            <w:tr w:rsidR="00621E5F" w:rsidRPr="00D13F66" w14:paraId="60484431" w14:textId="77777777" w:rsidTr="00E6462A">
              <w:trPr>
                <w:gridAfter w:val="1"/>
                <w:wAfter w:w="6050" w:type="dxa"/>
                <w:trHeight w:val="308"/>
              </w:trPr>
              <w:tc>
                <w:tcPr>
                  <w:tcW w:w="3378" w:type="dxa"/>
                  <w:gridSpan w:val="3"/>
                  <w:tcBorders>
                    <w:top w:val="nil"/>
                    <w:left w:val="nil"/>
                    <w:bottom w:val="nil"/>
                    <w:right w:val="nil"/>
                  </w:tcBorders>
                  <w:shd w:val="clear" w:color="auto" w:fill="auto"/>
                  <w:noWrap/>
                  <w:vAlign w:val="bottom"/>
                  <w:hideMark/>
                </w:tcPr>
                <w:p w14:paraId="1352886C" w14:textId="77777777" w:rsidR="00621E5F" w:rsidRPr="00D13F66" w:rsidRDefault="00621E5F" w:rsidP="00621E5F">
                  <w:pPr>
                    <w:spacing w:line="360" w:lineRule="auto"/>
                    <w:ind w:firstLine="567"/>
                    <w:jc w:val="both"/>
                    <w:rPr>
                      <w:sz w:val="18"/>
                      <w:szCs w:val="24"/>
                    </w:rPr>
                  </w:pPr>
                  <w:r w:rsidRPr="00D13F66">
                    <w:rPr>
                      <w:sz w:val="18"/>
                      <w:szCs w:val="24"/>
                    </w:rPr>
                    <w:t>Руководитель компании</w:t>
                  </w:r>
                </w:p>
              </w:tc>
            </w:tr>
            <w:tr w:rsidR="00621E5F" w:rsidRPr="00D13F66" w14:paraId="1F9B9749" w14:textId="77777777" w:rsidTr="00E6462A">
              <w:trPr>
                <w:gridAfter w:val="1"/>
                <w:wAfter w:w="6050" w:type="dxa"/>
                <w:trHeight w:val="308"/>
              </w:trPr>
              <w:tc>
                <w:tcPr>
                  <w:tcW w:w="3378" w:type="dxa"/>
                  <w:gridSpan w:val="3"/>
                  <w:tcBorders>
                    <w:top w:val="nil"/>
                    <w:left w:val="nil"/>
                    <w:bottom w:val="nil"/>
                    <w:right w:val="nil"/>
                  </w:tcBorders>
                  <w:shd w:val="clear" w:color="auto" w:fill="auto"/>
                  <w:noWrap/>
                  <w:vAlign w:val="bottom"/>
                  <w:hideMark/>
                </w:tcPr>
                <w:p w14:paraId="4F6CE50A" w14:textId="77777777" w:rsidR="00621E5F" w:rsidRPr="00D13F66" w:rsidRDefault="00621E5F" w:rsidP="00621E5F">
                  <w:pPr>
                    <w:spacing w:line="360" w:lineRule="auto"/>
                    <w:ind w:firstLine="567"/>
                    <w:jc w:val="both"/>
                    <w:rPr>
                      <w:sz w:val="18"/>
                      <w:szCs w:val="24"/>
                    </w:rPr>
                  </w:pPr>
                  <w:r w:rsidRPr="00D13F66">
                    <w:rPr>
                      <w:sz w:val="18"/>
                      <w:szCs w:val="24"/>
                    </w:rPr>
                    <w:t>Сотрудник, отвечающий за внутренний учет</w:t>
                  </w:r>
                </w:p>
              </w:tc>
            </w:tr>
            <w:tr w:rsidR="00621E5F" w:rsidRPr="00D13F66" w14:paraId="7A1A0AA2" w14:textId="77777777" w:rsidTr="00E6462A">
              <w:trPr>
                <w:gridAfter w:val="2"/>
                <w:wAfter w:w="7670" w:type="dxa"/>
                <w:trHeight w:val="289"/>
              </w:trPr>
              <w:tc>
                <w:tcPr>
                  <w:tcW w:w="1112" w:type="dxa"/>
                  <w:tcBorders>
                    <w:top w:val="nil"/>
                    <w:left w:val="nil"/>
                    <w:bottom w:val="nil"/>
                    <w:right w:val="nil"/>
                  </w:tcBorders>
                  <w:shd w:val="clear" w:color="auto" w:fill="auto"/>
                  <w:hideMark/>
                </w:tcPr>
                <w:p w14:paraId="2F079F84" w14:textId="77777777" w:rsidR="00621E5F" w:rsidRPr="00D13F66" w:rsidRDefault="00621E5F" w:rsidP="00621E5F">
                  <w:pPr>
                    <w:spacing w:line="360" w:lineRule="auto"/>
                    <w:ind w:firstLine="567"/>
                    <w:jc w:val="both"/>
                    <w:rPr>
                      <w:sz w:val="18"/>
                      <w:szCs w:val="24"/>
                    </w:rPr>
                  </w:pPr>
                </w:p>
              </w:tc>
              <w:tc>
                <w:tcPr>
                  <w:tcW w:w="646" w:type="dxa"/>
                  <w:tcBorders>
                    <w:top w:val="nil"/>
                    <w:left w:val="nil"/>
                    <w:bottom w:val="nil"/>
                    <w:right w:val="nil"/>
                  </w:tcBorders>
                  <w:shd w:val="clear" w:color="auto" w:fill="auto"/>
                  <w:hideMark/>
                </w:tcPr>
                <w:p w14:paraId="527F562E" w14:textId="77777777" w:rsidR="00621E5F" w:rsidRPr="00D13F66" w:rsidRDefault="00621E5F" w:rsidP="00621E5F">
                  <w:pPr>
                    <w:spacing w:line="360" w:lineRule="auto"/>
                    <w:ind w:firstLine="567"/>
                    <w:jc w:val="both"/>
                    <w:rPr>
                      <w:sz w:val="18"/>
                      <w:szCs w:val="24"/>
                    </w:rPr>
                  </w:pPr>
                </w:p>
              </w:tc>
            </w:tr>
            <w:tr w:rsidR="00621E5F" w:rsidRPr="00D13F66" w14:paraId="0D98B42E" w14:textId="77777777" w:rsidTr="00E6462A">
              <w:trPr>
                <w:trHeight w:val="499"/>
              </w:trPr>
              <w:tc>
                <w:tcPr>
                  <w:tcW w:w="9428" w:type="dxa"/>
                  <w:gridSpan w:val="4"/>
                  <w:vMerge w:val="restart"/>
                  <w:tcBorders>
                    <w:top w:val="nil"/>
                    <w:left w:val="nil"/>
                    <w:bottom w:val="nil"/>
                    <w:right w:val="nil"/>
                  </w:tcBorders>
                  <w:shd w:val="clear" w:color="auto" w:fill="auto"/>
                  <w:vAlign w:val="bottom"/>
                  <w:hideMark/>
                </w:tcPr>
                <w:p w14:paraId="5416E695" w14:textId="77777777" w:rsidR="00621E5F" w:rsidRPr="00D13F66" w:rsidRDefault="00621E5F" w:rsidP="00621E5F">
                  <w:pPr>
                    <w:spacing w:line="360" w:lineRule="auto"/>
                    <w:ind w:firstLine="567"/>
                    <w:jc w:val="both"/>
                    <w:rPr>
                      <w:sz w:val="18"/>
                      <w:szCs w:val="24"/>
                    </w:rPr>
                  </w:pPr>
                  <w:r w:rsidRPr="00D13F66">
                    <w:rPr>
                      <w:sz w:val="18"/>
                      <w:szCs w:val="24"/>
                    </w:rPr>
                    <w:t>Настоящим подтверждаю, что с движением денежных средств и ценных бумаг за дату - согласен и претензий к данному отчету не имею.</w:t>
                  </w:r>
                </w:p>
              </w:tc>
            </w:tr>
            <w:tr w:rsidR="00621E5F" w:rsidRPr="00D13F66" w14:paraId="0EF335F8" w14:textId="77777777" w:rsidTr="00E6462A">
              <w:trPr>
                <w:trHeight w:val="552"/>
              </w:trPr>
              <w:tc>
                <w:tcPr>
                  <w:tcW w:w="9428" w:type="dxa"/>
                  <w:gridSpan w:val="4"/>
                  <w:vMerge/>
                  <w:tcBorders>
                    <w:top w:val="nil"/>
                    <w:left w:val="nil"/>
                    <w:bottom w:val="nil"/>
                    <w:right w:val="nil"/>
                  </w:tcBorders>
                  <w:vAlign w:val="center"/>
                  <w:hideMark/>
                </w:tcPr>
                <w:p w14:paraId="3644F837" w14:textId="77777777" w:rsidR="00621E5F" w:rsidRPr="00D13F66" w:rsidRDefault="00621E5F" w:rsidP="00621E5F">
                  <w:pPr>
                    <w:spacing w:line="360" w:lineRule="auto"/>
                    <w:ind w:firstLine="567"/>
                    <w:jc w:val="both"/>
                    <w:rPr>
                      <w:sz w:val="18"/>
                      <w:szCs w:val="24"/>
                    </w:rPr>
                  </w:pPr>
                </w:p>
              </w:tc>
            </w:tr>
            <w:tr w:rsidR="00621E5F" w:rsidRPr="00D13F66" w14:paraId="6ED0EB53" w14:textId="77777777" w:rsidTr="00E6462A">
              <w:trPr>
                <w:gridAfter w:val="2"/>
                <w:wAfter w:w="7670" w:type="dxa"/>
                <w:trHeight w:val="289"/>
              </w:trPr>
              <w:tc>
                <w:tcPr>
                  <w:tcW w:w="1112" w:type="dxa"/>
                  <w:tcBorders>
                    <w:top w:val="nil"/>
                    <w:left w:val="nil"/>
                    <w:bottom w:val="nil"/>
                    <w:right w:val="nil"/>
                  </w:tcBorders>
                  <w:shd w:val="clear" w:color="auto" w:fill="auto"/>
                  <w:hideMark/>
                </w:tcPr>
                <w:p w14:paraId="236A125C" w14:textId="77777777" w:rsidR="00621E5F" w:rsidRPr="00D13F66" w:rsidRDefault="00621E5F" w:rsidP="00621E5F">
                  <w:pPr>
                    <w:spacing w:line="360" w:lineRule="auto"/>
                    <w:ind w:firstLine="567"/>
                    <w:jc w:val="both"/>
                    <w:rPr>
                      <w:sz w:val="18"/>
                      <w:szCs w:val="24"/>
                    </w:rPr>
                  </w:pPr>
                </w:p>
              </w:tc>
              <w:tc>
                <w:tcPr>
                  <w:tcW w:w="646" w:type="dxa"/>
                  <w:tcBorders>
                    <w:top w:val="nil"/>
                    <w:left w:val="nil"/>
                    <w:bottom w:val="nil"/>
                    <w:right w:val="nil"/>
                  </w:tcBorders>
                  <w:shd w:val="clear" w:color="auto" w:fill="auto"/>
                  <w:hideMark/>
                </w:tcPr>
                <w:p w14:paraId="374F0DCB" w14:textId="77777777" w:rsidR="00621E5F" w:rsidRPr="00D13F66" w:rsidRDefault="00621E5F" w:rsidP="00621E5F">
                  <w:pPr>
                    <w:spacing w:line="360" w:lineRule="auto"/>
                    <w:ind w:firstLine="567"/>
                    <w:jc w:val="both"/>
                    <w:rPr>
                      <w:sz w:val="18"/>
                      <w:szCs w:val="24"/>
                    </w:rPr>
                  </w:pPr>
                </w:p>
              </w:tc>
            </w:tr>
            <w:tr w:rsidR="00621E5F" w:rsidRPr="00D13F66" w14:paraId="4F1AE0D2" w14:textId="77777777" w:rsidTr="00E6462A">
              <w:trPr>
                <w:gridAfter w:val="2"/>
                <w:wAfter w:w="7670" w:type="dxa"/>
                <w:trHeight w:val="289"/>
              </w:trPr>
              <w:tc>
                <w:tcPr>
                  <w:tcW w:w="1758" w:type="dxa"/>
                  <w:gridSpan w:val="2"/>
                  <w:tcBorders>
                    <w:top w:val="nil"/>
                    <w:left w:val="nil"/>
                    <w:bottom w:val="nil"/>
                    <w:right w:val="nil"/>
                  </w:tcBorders>
                  <w:shd w:val="clear" w:color="auto" w:fill="auto"/>
                  <w:noWrap/>
                  <w:vAlign w:val="bottom"/>
                  <w:hideMark/>
                </w:tcPr>
                <w:p w14:paraId="5FE0D366" w14:textId="77777777" w:rsidR="00621E5F" w:rsidRPr="00D13F66" w:rsidRDefault="00621E5F" w:rsidP="00621E5F">
                  <w:pPr>
                    <w:spacing w:line="360" w:lineRule="auto"/>
                    <w:ind w:firstLine="567"/>
                    <w:jc w:val="both"/>
                    <w:rPr>
                      <w:b/>
                      <w:bCs/>
                      <w:sz w:val="18"/>
                      <w:szCs w:val="24"/>
                    </w:rPr>
                  </w:pPr>
                  <w:r w:rsidRPr="00D13F66">
                    <w:rPr>
                      <w:b/>
                      <w:bCs/>
                      <w:sz w:val="18"/>
                      <w:szCs w:val="24"/>
                    </w:rPr>
                    <w:t>Клиент</w:t>
                  </w:r>
                </w:p>
              </w:tc>
            </w:tr>
            <w:tr w:rsidR="00621E5F" w:rsidRPr="00D13F66" w14:paraId="23F0B538" w14:textId="77777777" w:rsidTr="00E6462A">
              <w:trPr>
                <w:gridAfter w:val="2"/>
                <w:wAfter w:w="7670" w:type="dxa"/>
                <w:trHeight w:val="289"/>
              </w:trPr>
              <w:tc>
                <w:tcPr>
                  <w:tcW w:w="1758" w:type="dxa"/>
                  <w:gridSpan w:val="2"/>
                  <w:tcBorders>
                    <w:top w:val="nil"/>
                    <w:left w:val="nil"/>
                    <w:bottom w:val="nil"/>
                    <w:right w:val="nil"/>
                  </w:tcBorders>
                  <w:shd w:val="clear" w:color="auto" w:fill="auto"/>
                  <w:noWrap/>
                  <w:vAlign w:val="bottom"/>
                  <w:hideMark/>
                </w:tcPr>
                <w:p w14:paraId="552FC04A" w14:textId="77777777" w:rsidR="00621E5F" w:rsidRPr="00D13F66" w:rsidRDefault="00621E5F" w:rsidP="00621E5F">
                  <w:pPr>
                    <w:spacing w:line="360" w:lineRule="auto"/>
                    <w:ind w:firstLine="567"/>
                    <w:jc w:val="both"/>
                    <w:rPr>
                      <w:sz w:val="18"/>
                      <w:szCs w:val="24"/>
                    </w:rPr>
                  </w:pPr>
                </w:p>
              </w:tc>
            </w:tr>
            <w:tr w:rsidR="00621E5F" w:rsidRPr="00D13F66" w14:paraId="0FCFB492" w14:textId="77777777" w:rsidTr="00E6462A">
              <w:trPr>
                <w:gridAfter w:val="2"/>
                <w:wAfter w:w="7670" w:type="dxa"/>
                <w:trHeight w:val="96"/>
              </w:trPr>
              <w:tc>
                <w:tcPr>
                  <w:tcW w:w="1758" w:type="dxa"/>
                  <w:gridSpan w:val="2"/>
                  <w:tcBorders>
                    <w:top w:val="nil"/>
                    <w:left w:val="nil"/>
                    <w:bottom w:val="nil"/>
                    <w:right w:val="nil"/>
                  </w:tcBorders>
                  <w:shd w:val="clear" w:color="auto" w:fill="auto"/>
                  <w:noWrap/>
                  <w:vAlign w:val="bottom"/>
                </w:tcPr>
                <w:p w14:paraId="6464F31E" w14:textId="77777777" w:rsidR="00621E5F" w:rsidRPr="00D13F66" w:rsidRDefault="00621E5F" w:rsidP="00621E5F">
                  <w:pPr>
                    <w:spacing w:line="360" w:lineRule="auto"/>
                    <w:ind w:firstLine="567"/>
                    <w:jc w:val="both"/>
                    <w:rPr>
                      <w:sz w:val="18"/>
                      <w:szCs w:val="24"/>
                    </w:rPr>
                  </w:pPr>
                  <w:r w:rsidRPr="00D13F66">
                    <w:rPr>
                      <w:sz w:val="18"/>
                      <w:szCs w:val="24"/>
                    </w:rPr>
                    <w:t xml:space="preserve">Дата формирования отчета:  </w:t>
                  </w:r>
                </w:p>
              </w:tc>
            </w:tr>
          </w:tbl>
          <w:p w14:paraId="5C9500CD" w14:textId="13ADEC32" w:rsidR="00714FE0" w:rsidRPr="00D13F66" w:rsidRDefault="00714FE0" w:rsidP="00714FE0">
            <w:pPr>
              <w:ind w:firstLine="567"/>
              <w:jc w:val="both"/>
              <w:rPr>
                <w:sz w:val="6"/>
                <w:szCs w:val="24"/>
              </w:rPr>
            </w:pPr>
          </w:p>
        </w:tc>
        <w:tc>
          <w:tcPr>
            <w:tcW w:w="674" w:type="pct"/>
            <w:gridSpan w:val="3"/>
            <w:tcBorders>
              <w:top w:val="nil"/>
              <w:left w:val="nil"/>
              <w:bottom w:val="nil"/>
              <w:right w:val="nil"/>
            </w:tcBorders>
            <w:shd w:val="clear" w:color="auto" w:fill="auto"/>
            <w:noWrap/>
            <w:vAlign w:val="bottom"/>
          </w:tcPr>
          <w:p w14:paraId="5B4CAC16"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tcPr>
          <w:p w14:paraId="2772AC40" w14:textId="77777777" w:rsidR="00714FE0" w:rsidRPr="00D13F66" w:rsidRDefault="00714FE0" w:rsidP="00714FE0">
            <w:pPr>
              <w:ind w:firstLine="567"/>
              <w:jc w:val="both"/>
              <w:rPr>
                <w:sz w:val="6"/>
                <w:szCs w:val="24"/>
              </w:rPr>
            </w:pPr>
          </w:p>
        </w:tc>
        <w:tc>
          <w:tcPr>
            <w:tcW w:w="231" w:type="pct"/>
            <w:tcBorders>
              <w:top w:val="nil"/>
              <w:left w:val="nil"/>
              <w:bottom w:val="nil"/>
              <w:right w:val="nil"/>
            </w:tcBorders>
            <w:shd w:val="clear" w:color="auto" w:fill="auto"/>
            <w:noWrap/>
            <w:vAlign w:val="bottom"/>
          </w:tcPr>
          <w:p w14:paraId="7546C812" w14:textId="77777777" w:rsidR="00714FE0" w:rsidRPr="00D13F66" w:rsidRDefault="00714FE0" w:rsidP="00714FE0">
            <w:pPr>
              <w:ind w:firstLine="567"/>
              <w:jc w:val="both"/>
              <w:rPr>
                <w:sz w:val="6"/>
                <w:szCs w:val="24"/>
              </w:rPr>
            </w:pPr>
          </w:p>
        </w:tc>
        <w:tc>
          <w:tcPr>
            <w:tcW w:w="214" w:type="pct"/>
            <w:tcBorders>
              <w:top w:val="nil"/>
              <w:left w:val="nil"/>
              <w:bottom w:val="nil"/>
              <w:right w:val="nil"/>
            </w:tcBorders>
            <w:shd w:val="clear" w:color="auto" w:fill="auto"/>
            <w:noWrap/>
            <w:vAlign w:val="bottom"/>
          </w:tcPr>
          <w:p w14:paraId="37765CEA"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tcPr>
          <w:p w14:paraId="52D758F2" w14:textId="77777777" w:rsidR="00714FE0" w:rsidRPr="00D13F66" w:rsidRDefault="00714FE0" w:rsidP="00714FE0">
            <w:pPr>
              <w:ind w:firstLine="567"/>
              <w:jc w:val="both"/>
              <w:rPr>
                <w:sz w:val="6"/>
                <w:szCs w:val="24"/>
              </w:rPr>
            </w:pPr>
          </w:p>
        </w:tc>
        <w:tc>
          <w:tcPr>
            <w:tcW w:w="278" w:type="pct"/>
            <w:tcBorders>
              <w:top w:val="nil"/>
              <w:left w:val="nil"/>
              <w:bottom w:val="nil"/>
              <w:right w:val="nil"/>
            </w:tcBorders>
            <w:shd w:val="clear" w:color="auto" w:fill="auto"/>
            <w:noWrap/>
            <w:vAlign w:val="bottom"/>
            <w:hideMark/>
          </w:tcPr>
          <w:p w14:paraId="2A7C10E2"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74A08730"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4D6F3B84"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3F4B1331"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3E2C0948"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3A6CD7C3" w14:textId="77777777" w:rsidR="00714FE0" w:rsidRPr="00D13F66" w:rsidRDefault="00714FE0" w:rsidP="00714FE0">
            <w:pPr>
              <w:ind w:firstLine="567"/>
              <w:jc w:val="both"/>
              <w:rPr>
                <w:sz w:val="6"/>
                <w:szCs w:val="24"/>
              </w:rPr>
            </w:pPr>
          </w:p>
        </w:tc>
        <w:tc>
          <w:tcPr>
            <w:tcW w:w="214" w:type="pct"/>
            <w:tcBorders>
              <w:top w:val="nil"/>
              <w:left w:val="nil"/>
              <w:bottom w:val="nil"/>
              <w:right w:val="nil"/>
            </w:tcBorders>
            <w:shd w:val="clear" w:color="auto" w:fill="auto"/>
            <w:noWrap/>
            <w:vAlign w:val="bottom"/>
            <w:hideMark/>
          </w:tcPr>
          <w:p w14:paraId="7C9E2E0D" w14:textId="77777777" w:rsidR="00714FE0" w:rsidRPr="00D13F66" w:rsidRDefault="00714FE0" w:rsidP="00714FE0">
            <w:pPr>
              <w:ind w:firstLine="567"/>
              <w:jc w:val="both"/>
              <w:rPr>
                <w:sz w:val="6"/>
                <w:szCs w:val="24"/>
              </w:rPr>
            </w:pPr>
          </w:p>
        </w:tc>
        <w:tc>
          <w:tcPr>
            <w:tcW w:w="231" w:type="pct"/>
            <w:tcBorders>
              <w:top w:val="nil"/>
              <w:left w:val="nil"/>
              <w:bottom w:val="nil"/>
              <w:right w:val="nil"/>
            </w:tcBorders>
            <w:shd w:val="clear" w:color="auto" w:fill="auto"/>
            <w:noWrap/>
            <w:vAlign w:val="bottom"/>
            <w:hideMark/>
          </w:tcPr>
          <w:p w14:paraId="5B599D3C" w14:textId="77777777" w:rsidR="00714FE0" w:rsidRPr="00D13F66" w:rsidRDefault="00714FE0" w:rsidP="00714FE0">
            <w:pPr>
              <w:ind w:firstLine="567"/>
              <w:jc w:val="both"/>
              <w:rPr>
                <w:sz w:val="6"/>
                <w:szCs w:val="24"/>
              </w:rPr>
            </w:pPr>
          </w:p>
        </w:tc>
        <w:tc>
          <w:tcPr>
            <w:tcW w:w="206" w:type="pct"/>
            <w:tcBorders>
              <w:top w:val="nil"/>
              <w:left w:val="nil"/>
              <w:bottom w:val="nil"/>
              <w:right w:val="nil"/>
            </w:tcBorders>
            <w:shd w:val="clear" w:color="auto" w:fill="auto"/>
            <w:noWrap/>
            <w:vAlign w:val="bottom"/>
            <w:hideMark/>
          </w:tcPr>
          <w:p w14:paraId="17F1F206" w14:textId="77777777" w:rsidR="00714FE0" w:rsidRPr="00D13F66" w:rsidRDefault="00714FE0" w:rsidP="00714FE0">
            <w:pPr>
              <w:ind w:firstLine="567"/>
              <w:jc w:val="both"/>
              <w:rPr>
                <w:sz w:val="6"/>
                <w:szCs w:val="24"/>
              </w:rPr>
            </w:pPr>
          </w:p>
        </w:tc>
        <w:tc>
          <w:tcPr>
            <w:tcW w:w="183" w:type="pct"/>
            <w:tcBorders>
              <w:top w:val="nil"/>
              <w:left w:val="nil"/>
              <w:bottom w:val="nil"/>
              <w:right w:val="nil"/>
            </w:tcBorders>
            <w:shd w:val="clear" w:color="auto" w:fill="auto"/>
            <w:noWrap/>
            <w:hideMark/>
          </w:tcPr>
          <w:p w14:paraId="37DE80E2" w14:textId="77777777" w:rsidR="00714FE0" w:rsidRPr="00D13F66" w:rsidRDefault="00714FE0" w:rsidP="00714FE0">
            <w:pPr>
              <w:ind w:firstLine="567"/>
              <w:jc w:val="both"/>
              <w:rPr>
                <w:sz w:val="6"/>
                <w:szCs w:val="24"/>
              </w:rPr>
            </w:pPr>
          </w:p>
        </w:tc>
        <w:tc>
          <w:tcPr>
            <w:tcW w:w="244" w:type="pct"/>
            <w:tcBorders>
              <w:top w:val="nil"/>
              <w:left w:val="nil"/>
              <w:bottom w:val="nil"/>
              <w:right w:val="nil"/>
            </w:tcBorders>
            <w:shd w:val="clear" w:color="auto" w:fill="auto"/>
            <w:noWrap/>
            <w:hideMark/>
          </w:tcPr>
          <w:p w14:paraId="6E033A7C" w14:textId="77777777" w:rsidR="00714FE0" w:rsidRPr="00D13F66" w:rsidRDefault="00714FE0" w:rsidP="00714FE0">
            <w:pPr>
              <w:ind w:firstLine="567"/>
              <w:jc w:val="both"/>
              <w:rPr>
                <w:sz w:val="6"/>
                <w:szCs w:val="24"/>
              </w:rPr>
            </w:pPr>
          </w:p>
        </w:tc>
      </w:tr>
      <w:tr w:rsidR="00714FE0" w:rsidRPr="00D13F66" w14:paraId="34234FC7" w14:textId="77777777" w:rsidTr="00621E5F">
        <w:trPr>
          <w:trHeight w:val="240"/>
        </w:trPr>
        <w:tc>
          <w:tcPr>
            <w:tcW w:w="245" w:type="pct"/>
            <w:tcBorders>
              <w:top w:val="nil"/>
              <w:left w:val="nil"/>
              <w:bottom w:val="nil"/>
              <w:right w:val="nil"/>
            </w:tcBorders>
            <w:shd w:val="clear" w:color="auto" w:fill="auto"/>
          </w:tcPr>
          <w:p w14:paraId="2DD17661" w14:textId="77777777" w:rsidR="00714FE0" w:rsidRPr="00D13F66" w:rsidRDefault="00714FE0" w:rsidP="00714FE0">
            <w:pPr>
              <w:ind w:firstLine="567"/>
              <w:jc w:val="both"/>
              <w:rPr>
                <w:sz w:val="6"/>
                <w:szCs w:val="24"/>
              </w:rPr>
            </w:pPr>
          </w:p>
        </w:tc>
        <w:tc>
          <w:tcPr>
            <w:tcW w:w="206" w:type="pct"/>
            <w:tcBorders>
              <w:top w:val="nil"/>
              <w:left w:val="nil"/>
              <w:bottom w:val="nil"/>
              <w:right w:val="nil"/>
            </w:tcBorders>
            <w:shd w:val="clear" w:color="auto" w:fill="auto"/>
          </w:tcPr>
          <w:p w14:paraId="57B74233" w14:textId="77777777" w:rsidR="00714FE0" w:rsidRPr="00D13F66" w:rsidRDefault="00714FE0" w:rsidP="00714FE0">
            <w:pPr>
              <w:ind w:firstLine="567"/>
              <w:jc w:val="both"/>
              <w:rPr>
                <w:sz w:val="6"/>
                <w:szCs w:val="24"/>
              </w:rPr>
            </w:pPr>
          </w:p>
        </w:tc>
        <w:tc>
          <w:tcPr>
            <w:tcW w:w="192" w:type="pct"/>
            <w:tcBorders>
              <w:top w:val="nil"/>
              <w:left w:val="nil"/>
              <w:bottom w:val="nil"/>
              <w:right w:val="nil"/>
            </w:tcBorders>
            <w:shd w:val="clear" w:color="auto" w:fill="auto"/>
          </w:tcPr>
          <w:p w14:paraId="2C738C00" w14:textId="77777777" w:rsidR="00714FE0" w:rsidRPr="00D13F66" w:rsidRDefault="00714FE0" w:rsidP="00714FE0">
            <w:pPr>
              <w:ind w:firstLine="567"/>
              <w:jc w:val="both"/>
              <w:rPr>
                <w:sz w:val="6"/>
                <w:szCs w:val="24"/>
              </w:rPr>
            </w:pPr>
          </w:p>
        </w:tc>
        <w:tc>
          <w:tcPr>
            <w:tcW w:w="245" w:type="pct"/>
            <w:tcBorders>
              <w:top w:val="nil"/>
              <w:left w:val="nil"/>
              <w:bottom w:val="nil"/>
              <w:right w:val="nil"/>
            </w:tcBorders>
            <w:shd w:val="clear" w:color="auto" w:fill="auto"/>
          </w:tcPr>
          <w:p w14:paraId="67CE9DEF"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tcPr>
          <w:p w14:paraId="7C8DD407"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tcPr>
          <w:p w14:paraId="680C1A8F"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tcPr>
          <w:p w14:paraId="3363D045"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tcPr>
          <w:p w14:paraId="1739A542" w14:textId="77777777" w:rsidR="00714FE0" w:rsidRPr="00D13F66" w:rsidRDefault="00714FE0" w:rsidP="00714FE0">
            <w:pPr>
              <w:ind w:firstLine="567"/>
              <w:jc w:val="both"/>
              <w:rPr>
                <w:sz w:val="6"/>
                <w:szCs w:val="24"/>
              </w:rPr>
            </w:pPr>
          </w:p>
        </w:tc>
        <w:tc>
          <w:tcPr>
            <w:tcW w:w="231" w:type="pct"/>
            <w:tcBorders>
              <w:top w:val="nil"/>
              <w:left w:val="nil"/>
              <w:bottom w:val="nil"/>
              <w:right w:val="nil"/>
            </w:tcBorders>
            <w:shd w:val="clear" w:color="auto" w:fill="auto"/>
          </w:tcPr>
          <w:p w14:paraId="1985A5AD" w14:textId="77777777" w:rsidR="00714FE0" w:rsidRPr="00D13F66" w:rsidRDefault="00714FE0" w:rsidP="00714FE0">
            <w:pPr>
              <w:ind w:firstLine="567"/>
              <w:jc w:val="both"/>
              <w:rPr>
                <w:sz w:val="6"/>
                <w:szCs w:val="24"/>
              </w:rPr>
            </w:pPr>
          </w:p>
        </w:tc>
        <w:tc>
          <w:tcPr>
            <w:tcW w:w="214" w:type="pct"/>
            <w:tcBorders>
              <w:top w:val="nil"/>
              <w:left w:val="nil"/>
              <w:bottom w:val="nil"/>
              <w:right w:val="nil"/>
            </w:tcBorders>
            <w:shd w:val="clear" w:color="auto" w:fill="auto"/>
          </w:tcPr>
          <w:p w14:paraId="3731A960"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tcPr>
          <w:p w14:paraId="073BA550" w14:textId="77777777" w:rsidR="00714FE0" w:rsidRPr="00D13F66" w:rsidRDefault="00714FE0" w:rsidP="00714FE0">
            <w:pPr>
              <w:ind w:firstLine="567"/>
              <w:jc w:val="both"/>
              <w:rPr>
                <w:sz w:val="6"/>
                <w:szCs w:val="24"/>
              </w:rPr>
            </w:pPr>
          </w:p>
        </w:tc>
        <w:tc>
          <w:tcPr>
            <w:tcW w:w="278" w:type="pct"/>
            <w:tcBorders>
              <w:top w:val="nil"/>
              <w:left w:val="nil"/>
              <w:bottom w:val="nil"/>
              <w:right w:val="nil"/>
            </w:tcBorders>
            <w:shd w:val="clear" w:color="auto" w:fill="auto"/>
            <w:hideMark/>
          </w:tcPr>
          <w:p w14:paraId="1641B4F3"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hideMark/>
          </w:tcPr>
          <w:p w14:paraId="71C77B4E"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hideMark/>
          </w:tcPr>
          <w:p w14:paraId="0CD265E9"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hideMark/>
          </w:tcPr>
          <w:p w14:paraId="7E9C57CF"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hideMark/>
          </w:tcPr>
          <w:p w14:paraId="4EE19AEE"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hideMark/>
          </w:tcPr>
          <w:p w14:paraId="40018AAE" w14:textId="77777777" w:rsidR="00714FE0" w:rsidRPr="00D13F66" w:rsidRDefault="00714FE0" w:rsidP="00714FE0">
            <w:pPr>
              <w:ind w:firstLine="567"/>
              <w:jc w:val="both"/>
              <w:rPr>
                <w:sz w:val="6"/>
                <w:szCs w:val="24"/>
              </w:rPr>
            </w:pPr>
          </w:p>
        </w:tc>
        <w:tc>
          <w:tcPr>
            <w:tcW w:w="214" w:type="pct"/>
            <w:tcBorders>
              <w:top w:val="nil"/>
              <w:left w:val="nil"/>
              <w:bottom w:val="nil"/>
              <w:right w:val="nil"/>
            </w:tcBorders>
            <w:shd w:val="clear" w:color="auto" w:fill="auto"/>
            <w:hideMark/>
          </w:tcPr>
          <w:p w14:paraId="16321679" w14:textId="77777777" w:rsidR="00714FE0" w:rsidRPr="00D13F66" w:rsidRDefault="00714FE0" w:rsidP="00714FE0">
            <w:pPr>
              <w:ind w:firstLine="567"/>
              <w:jc w:val="both"/>
              <w:rPr>
                <w:sz w:val="6"/>
                <w:szCs w:val="24"/>
              </w:rPr>
            </w:pPr>
          </w:p>
        </w:tc>
        <w:tc>
          <w:tcPr>
            <w:tcW w:w="231" w:type="pct"/>
            <w:tcBorders>
              <w:top w:val="nil"/>
              <w:left w:val="nil"/>
              <w:bottom w:val="nil"/>
              <w:right w:val="nil"/>
            </w:tcBorders>
            <w:shd w:val="clear" w:color="auto" w:fill="auto"/>
            <w:hideMark/>
          </w:tcPr>
          <w:p w14:paraId="1A94CA98" w14:textId="77777777" w:rsidR="00714FE0" w:rsidRPr="00D13F66" w:rsidRDefault="00714FE0" w:rsidP="00714FE0">
            <w:pPr>
              <w:ind w:firstLine="567"/>
              <w:jc w:val="both"/>
              <w:rPr>
                <w:sz w:val="6"/>
                <w:szCs w:val="24"/>
              </w:rPr>
            </w:pPr>
          </w:p>
        </w:tc>
        <w:tc>
          <w:tcPr>
            <w:tcW w:w="206" w:type="pct"/>
            <w:tcBorders>
              <w:top w:val="nil"/>
              <w:left w:val="nil"/>
              <w:bottom w:val="nil"/>
              <w:right w:val="nil"/>
            </w:tcBorders>
            <w:shd w:val="clear" w:color="auto" w:fill="auto"/>
            <w:hideMark/>
          </w:tcPr>
          <w:p w14:paraId="592CEA41" w14:textId="77777777" w:rsidR="00714FE0" w:rsidRPr="00D13F66" w:rsidRDefault="00714FE0" w:rsidP="00714FE0">
            <w:pPr>
              <w:ind w:firstLine="567"/>
              <w:jc w:val="both"/>
              <w:rPr>
                <w:sz w:val="6"/>
                <w:szCs w:val="24"/>
              </w:rPr>
            </w:pPr>
          </w:p>
        </w:tc>
        <w:tc>
          <w:tcPr>
            <w:tcW w:w="183" w:type="pct"/>
            <w:tcBorders>
              <w:top w:val="nil"/>
              <w:left w:val="nil"/>
              <w:bottom w:val="nil"/>
              <w:right w:val="nil"/>
            </w:tcBorders>
            <w:shd w:val="clear" w:color="auto" w:fill="auto"/>
            <w:hideMark/>
          </w:tcPr>
          <w:p w14:paraId="2B23B2EE" w14:textId="77777777" w:rsidR="00714FE0" w:rsidRPr="00D13F66" w:rsidRDefault="00714FE0" w:rsidP="00714FE0">
            <w:pPr>
              <w:ind w:firstLine="567"/>
              <w:jc w:val="both"/>
              <w:rPr>
                <w:sz w:val="6"/>
                <w:szCs w:val="24"/>
              </w:rPr>
            </w:pPr>
          </w:p>
        </w:tc>
        <w:tc>
          <w:tcPr>
            <w:tcW w:w="244" w:type="pct"/>
            <w:tcBorders>
              <w:top w:val="nil"/>
              <w:left w:val="nil"/>
              <w:bottom w:val="nil"/>
              <w:right w:val="nil"/>
            </w:tcBorders>
            <w:shd w:val="clear" w:color="auto" w:fill="auto"/>
            <w:hideMark/>
          </w:tcPr>
          <w:p w14:paraId="13941CD8" w14:textId="77777777" w:rsidR="00714FE0" w:rsidRPr="00D13F66" w:rsidRDefault="00714FE0" w:rsidP="00714FE0">
            <w:pPr>
              <w:ind w:firstLine="567"/>
              <w:jc w:val="both"/>
              <w:rPr>
                <w:sz w:val="6"/>
                <w:szCs w:val="24"/>
              </w:rPr>
            </w:pPr>
          </w:p>
        </w:tc>
      </w:tr>
      <w:tr w:rsidR="00714FE0" w:rsidRPr="00D13F66" w14:paraId="08BDC961" w14:textId="77777777" w:rsidTr="00621E5F">
        <w:trPr>
          <w:trHeight w:val="255"/>
        </w:trPr>
        <w:tc>
          <w:tcPr>
            <w:tcW w:w="1562" w:type="pct"/>
            <w:gridSpan w:val="7"/>
            <w:vMerge w:val="restart"/>
            <w:tcBorders>
              <w:top w:val="nil"/>
              <w:left w:val="nil"/>
              <w:bottom w:val="nil"/>
              <w:right w:val="nil"/>
            </w:tcBorders>
            <w:shd w:val="clear" w:color="auto" w:fill="auto"/>
            <w:vAlign w:val="bottom"/>
          </w:tcPr>
          <w:p w14:paraId="49B85FCE" w14:textId="124AEFE4"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tcPr>
          <w:p w14:paraId="41404BDC" w14:textId="77777777" w:rsidR="00714FE0" w:rsidRPr="00D13F66" w:rsidRDefault="00714FE0" w:rsidP="00714FE0">
            <w:pPr>
              <w:ind w:firstLine="567"/>
              <w:jc w:val="both"/>
              <w:rPr>
                <w:sz w:val="6"/>
                <w:szCs w:val="24"/>
              </w:rPr>
            </w:pPr>
          </w:p>
        </w:tc>
        <w:tc>
          <w:tcPr>
            <w:tcW w:w="231" w:type="pct"/>
            <w:tcBorders>
              <w:top w:val="nil"/>
              <w:left w:val="nil"/>
              <w:bottom w:val="nil"/>
              <w:right w:val="nil"/>
            </w:tcBorders>
            <w:shd w:val="clear" w:color="auto" w:fill="auto"/>
            <w:noWrap/>
          </w:tcPr>
          <w:p w14:paraId="5AAB1195" w14:textId="77777777" w:rsidR="00714FE0" w:rsidRPr="00D13F66" w:rsidRDefault="00714FE0" w:rsidP="00714FE0">
            <w:pPr>
              <w:ind w:firstLine="567"/>
              <w:jc w:val="both"/>
              <w:rPr>
                <w:sz w:val="6"/>
                <w:szCs w:val="24"/>
              </w:rPr>
            </w:pPr>
          </w:p>
        </w:tc>
        <w:tc>
          <w:tcPr>
            <w:tcW w:w="214" w:type="pct"/>
            <w:tcBorders>
              <w:top w:val="nil"/>
              <w:left w:val="nil"/>
              <w:bottom w:val="nil"/>
              <w:right w:val="nil"/>
            </w:tcBorders>
            <w:shd w:val="clear" w:color="auto" w:fill="auto"/>
            <w:noWrap/>
          </w:tcPr>
          <w:p w14:paraId="6FCE7916"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tcPr>
          <w:p w14:paraId="5F0839C6" w14:textId="77777777" w:rsidR="00714FE0" w:rsidRPr="00D13F66" w:rsidRDefault="00714FE0" w:rsidP="00714FE0">
            <w:pPr>
              <w:ind w:firstLine="567"/>
              <w:jc w:val="both"/>
              <w:rPr>
                <w:sz w:val="6"/>
                <w:szCs w:val="24"/>
              </w:rPr>
            </w:pPr>
          </w:p>
        </w:tc>
        <w:tc>
          <w:tcPr>
            <w:tcW w:w="278" w:type="pct"/>
            <w:tcBorders>
              <w:top w:val="nil"/>
              <w:left w:val="nil"/>
              <w:bottom w:val="nil"/>
              <w:right w:val="nil"/>
            </w:tcBorders>
            <w:shd w:val="clear" w:color="auto" w:fill="auto"/>
            <w:noWrap/>
            <w:hideMark/>
          </w:tcPr>
          <w:p w14:paraId="599D59A3"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hideMark/>
          </w:tcPr>
          <w:p w14:paraId="0484B3F6"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hideMark/>
          </w:tcPr>
          <w:p w14:paraId="71F88D80"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hideMark/>
          </w:tcPr>
          <w:p w14:paraId="67595CFC"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hideMark/>
          </w:tcPr>
          <w:p w14:paraId="6A51288E"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hideMark/>
          </w:tcPr>
          <w:p w14:paraId="468DB6D6" w14:textId="77777777" w:rsidR="00714FE0" w:rsidRPr="00D13F66" w:rsidRDefault="00714FE0" w:rsidP="00714FE0">
            <w:pPr>
              <w:ind w:firstLine="567"/>
              <w:jc w:val="both"/>
              <w:rPr>
                <w:sz w:val="6"/>
                <w:szCs w:val="24"/>
              </w:rPr>
            </w:pPr>
          </w:p>
        </w:tc>
        <w:tc>
          <w:tcPr>
            <w:tcW w:w="214" w:type="pct"/>
            <w:tcBorders>
              <w:top w:val="nil"/>
              <w:left w:val="nil"/>
              <w:bottom w:val="nil"/>
              <w:right w:val="nil"/>
            </w:tcBorders>
            <w:shd w:val="clear" w:color="auto" w:fill="auto"/>
            <w:noWrap/>
            <w:hideMark/>
          </w:tcPr>
          <w:p w14:paraId="45AC151F" w14:textId="77777777" w:rsidR="00714FE0" w:rsidRPr="00D13F66" w:rsidRDefault="00714FE0" w:rsidP="00714FE0">
            <w:pPr>
              <w:ind w:firstLine="567"/>
              <w:jc w:val="both"/>
              <w:rPr>
                <w:sz w:val="6"/>
                <w:szCs w:val="24"/>
              </w:rPr>
            </w:pPr>
          </w:p>
        </w:tc>
        <w:tc>
          <w:tcPr>
            <w:tcW w:w="231" w:type="pct"/>
            <w:tcBorders>
              <w:top w:val="nil"/>
              <w:left w:val="nil"/>
              <w:bottom w:val="nil"/>
              <w:right w:val="nil"/>
            </w:tcBorders>
            <w:shd w:val="clear" w:color="auto" w:fill="auto"/>
            <w:noWrap/>
            <w:hideMark/>
          </w:tcPr>
          <w:p w14:paraId="75B316E2" w14:textId="77777777" w:rsidR="00714FE0" w:rsidRPr="00D13F66" w:rsidRDefault="00714FE0" w:rsidP="00714FE0">
            <w:pPr>
              <w:ind w:firstLine="567"/>
              <w:jc w:val="both"/>
              <w:rPr>
                <w:sz w:val="6"/>
                <w:szCs w:val="24"/>
              </w:rPr>
            </w:pPr>
          </w:p>
        </w:tc>
        <w:tc>
          <w:tcPr>
            <w:tcW w:w="206" w:type="pct"/>
            <w:tcBorders>
              <w:top w:val="nil"/>
              <w:left w:val="nil"/>
              <w:bottom w:val="nil"/>
              <w:right w:val="nil"/>
            </w:tcBorders>
            <w:shd w:val="clear" w:color="auto" w:fill="auto"/>
            <w:noWrap/>
            <w:hideMark/>
          </w:tcPr>
          <w:p w14:paraId="7281C705" w14:textId="77777777" w:rsidR="00714FE0" w:rsidRPr="00D13F66" w:rsidRDefault="00714FE0" w:rsidP="00714FE0">
            <w:pPr>
              <w:ind w:firstLine="567"/>
              <w:jc w:val="both"/>
              <w:rPr>
                <w:sz w:val="6"/>
                <w:szCs w:val="24"/>
              </w:rPr>
            </w:pPr>
          </w:p>
        </w:tc>
        <w:tc>
          <w:tcPr>
            <w:tcW w:w="183" w:type="pct"/>
            <w:tcBorders>
              <w:top w:val="nil"/>
              <w:left w:val="nil"/>
              <w:bottom w:val="nil"/>
              <w:right w:val="nil"/>
            </w:tcBorders>
            <w:shd w:val="clear" w:color="auto" w:fill="auto"/>
            <w:noWrap/>
            <w:hideMark/>
          </w:tcPr>
          <w:p w14:paraId="77BD12CF" w14:textId="77777777" w:rsidR="00714FE0" w:rsidRPr="00D13F66" w:rsidRDefault="00714FE0" w:rsidP="00714FE0">
            <w:pPr>
              <w:ind w:firstLine="567"/>
              <w:jc w:val="both"/>
              <w:rPr>
                <w:sz w:val="6"/>
                <w:szCs w:val="24"/>
              </w:rPr>
            </w:pPr>
          </w:p>
        </w:tc>
        <w:tc>
          <w:tcPr>
            <w:tcW w:w="244" w:type="pct"/>
            <w:tcBorders>
              <w:top w:val="nil"/>
              <w:left w:val="nil"/>
              <w:bottom w:val="nil"/>
              <w:right w:val="nil"/>
            </w:tcBorders>
            <w:shd w:val="clear" w:color="auto" w:fill="auto"/>
            <w:noWrap/>
            <w:hideMark/>
          </w:tcPr>
          <w:p w14:paraId="2B87831D" w14:textId="77777777" w:rsidR="00714FE0" w:rsidRPr="00D13F66" w:rsidRDefault="00714FE0" w:rsidP="00714FE0">
            <w:pPr>
              <w:ind w:firstLine="567"/>
              <w:jc w:val="both"/>
              <w:rPr>
                <w:sz w:val="6"/>
                <w:szCs w:val="24"/>
              </w:rPr>
            </w:pPr>
          </w:p>
        </w:tc>
      </w:tr>
      <w:tr w:rsidR="00714FE0" w:rsidRPr="00D13F66" w14:paraId="75EF18A9" w14:textId="77777777" w:rsidTr="00621E5F">
        <w:trPr>
          <w:trHeight w:val="240"/>
        </w:trPr>
        <w:tc>
          <w:tcPr>
            <w:tcW w:w="1562" w:type="pct"/>
            <w:gridSpan w:val="7"/>
            <w:vMerge/>
            <w:tcBorders>
              <w:top w:val="nil"/>
              <w:left w:val="nil"/>
              <w:bottom w:val="nil"/>
              <w:right w:val="nil"/>
            </w:tcBorders>
            <w:vAlign w:val="center"/>
          </w:tcPr>
          <w:p w14:paraId="73E3398B"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tcPr>
          <w:p w14:paraId="6F23893F" w14:textId="77777777" w:rsidR="00714FE0" w:rsidRPr="00D13F66" w:rsidRDefault="00714FE0" w:rsidP="00714FE0">
            <w:pPr>
              <w:ind w:firstLine="567"/>
              <w:jc w:val="both"/>
              <w:rPr>
                <w:sz w:val="6"/>
                <w:szCs w:val="24"/>
              </w:rPr>
            </w:pPr>
          </w:p>
        </w:tc>
        <w:tc>
          <w:tcPr>
            <w:tcW w:w="231" w:type="pct"/>
            <w:tcBorders>
              <w:top w:val="nil"/>
              <w:left w:val="nil"/>
              <w:bottom w:val="nil"/>
              <w:right w:val="nil"/>
            </w:tcBorders>
            <w:shd w:val="clear" w:color="auto" w:fill="auto"/>
          </w:tcPr>
          <w:p w14:paraId="41552A8D" w14:textId="77777777" w:rsidR="00714FE0" w:rsidRPr="00D13F66" w:rsidRDefault="00714FE0" w:rsidP="00714FE0">
            <w:pPr>
              <w:ind w:firstLine="567"/>
              <w:jc w:val="both"/>
              <w:rPr>
                <w:sz w:val="6"/>
                <w:szCs w:val="24"/>
              </w:rPr>
            </w:pPr>
          </w:p>
        </w:tc>
        <w:tc>
          <w:tcPr>
            <w:tcW w:w="214" w:type="pct"/>
            <w:tcBorders>
              <w:top w:val="nil"/>
              <w:left w:val="nil"/>
              <w:bottom w:val="nil"/>
              <w:right w:val="nil"/>
            </w:tcBorders>
            <w:shd w:val="clear" w:color="auto" w:fill="auto"/>
          </w:tcPr>
          <w:p w14:paraId="7B4E3604"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tcPr>
          <w:p w14:paraId="027B2CA5" w14:textId="77777777" w:rsidR="00714FE0" w:rsidRPr="00D13F66" w:rsidRDefault="00714FE0" w:rsidP="00714FE0">
            <w:pPr>
              <w:ind w:firstLine="567"/>
              <w:jc w:val="both"/>
              <w:rPr>
                <w:sz w:val="6"/>
                <w:szCs w:val="24"/>
              </w:rPr>
            </w:pPr>
          </w:p>
        </w:tc>
        <w:tc>
          <w:tcPr>
            <w:tcW w:w="278" w:type="pct"/>
            <w:tcBorders>
              <w:top w:val="nil"/>
              <w:left w:val="nil"/>
              <w:bottom w:val="nil"/>
              <w:right w:val="nil"/>
            </w:tcBorders>
            <w:shd w:val="clear" w:color="auto" w:fill="auto"/>
            <w:hideMark/>
          </w:tcPr>
          <w:p w14:paraId="4A6C6CB7"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hideMark/>
          </w:tcPr>
          <w:p w14:paraId="3C9379DB"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hideMark/>
          </w:tcPr>
          <w:p w14:paraId="00B69B15"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hideMark/>
          </w:tcPr>
          <w:p w14:paraId="786823E8"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hideMark/>
          </w:tcPr>
          <w:p w14:paraId="4E366CB9"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hideMark/>
          </w:tcPr>
          <w:p w14:paraId="18F5DABD" w14:textId="77777777" w:rsidR="00714FE0" w:rsidRPr="00D13F66" w:rsidRDefault="00714FE0" w:rsidP="00714FE0">
            <w:pPr>
              <w:ind w:firstLine="567"/>
              <w:jc w:val="both"/>
              <w:rPr>
                <w:sz w:val="6"/>
                <w:szCs w:val="24"/>
              </w:rPr>
            </w:pPr>
          </w:p>
        </w:tc>
        <w:tc>
          <w:tcPr>
            <w:tcW w:w="214" w:type="pct"/>
            <w:tcBorders>
              <w:top w:val="nil"/>
              <w:left w:val="nil"/>
              <w:bottom w:val="nil"/>
              <w:right w:val="nil"/>
            </w:tcBorders>
            <w:shd w:val="clear" w:color="auto" w:fill="auto"/>
            <w:hideMark/>
          </w:tcPr>
          <w:p w14:paraId="2AD53CDC" w14:textId="77777777" w:rsidR="00714FE0" w:rsidRPr="00D13F66" w:rsidRDefault="00714FE0" w:rsidP="00714FE0">
            <w:pPr>
              <w:ind w:firstLine="567"/>
              <w:jc w:val="both"/>
              <w:rPr>
                <w:sz w:val="6"/>
                <w:szCs w:val="24"/>
              </w:rPr>
            </w:pPr>
          </w:p>
        </w:tc>
        <w:tc>
          <w:tcPr>
            <w:tcW w:w="231" w:type="pct"/>
            <w:tcBorders>
              <w:top w:val="nil"/>
              <w:left w:val="nil"/>
              <w:bottom w:val="nil"/>
              <w:right w:val="nil"/>
            </w:tcBorders>
            <w:shd w:val="clear" w:color="auto" w:fill="auto"/>
            <w:hideMark/>
          </w:tcPr>
          <w:p w14:paraId="518C803D" w14:textId="77777777" w:rsidR="00714FE0" w:rsidRPr="00D13F66" w:rsidRDefault="00714FE0" w:rsidP="00714FE0">
            <w:pPr>
              <w:ind w:firstLine="567"/>
              <w:jc w:val="both"/>
              <w:rPr>
                <w:sz w:val="6"/>
                <w:szCs w:val="24"/>
              </w:rPr>
            </w:pPr>
          </w:p>
        </w:tc>
        <w:tc>
          <w:tcPr>
            <w:tcW w:w="206" w:type="pct"/>
            <w:tcBorders>
              <w:top w:val="nil"/>
              <w:left w:val="nil"/>
              <w:bottom w:val="nil"/>
              <w:right w:val="nil"/>
            </w:tcBorders>
            <w:shd w:val="clear" w:color="auto" w:fill="auto"/>
            <w:hideMark/>
          </w:tcPr>
          <w:p w14:paraId="16208678" w14:textId="77777777" w:rsidR="00714FE0" w:rsidRPr="00D13F66" w:rsidRDefault="00714FE0" w:rsidP="00714FE0">
            <w:pPr>
              <w:ind w:firstLine="567"/>
              <w:jc w:val="both"/>
              <w:rPr>
                <w:sz w:val="6"/>
                <w:szCs w:val="24"/>
              </w:rPr>
            </w:pPr>
          </w:p>
        </w:tc>
        <w:tc>
          <w:tcPr>
            <w:tcW w:w="183" w:type="pct"/>
            <w:tcBorders>
              <w:top w:val="nil"/>
              <w:left w:val="nil"/>
              <w:bottom w:val="nil"/>
              <w:right w:val="nil"/>
            </w:tcBorders>
            <w:shd w:val="clear" w:color="auto" w:fill="auto"/>
            <w:hideMark/>
          </w:tcPr>
          <w:p w14:paraId="78D3690E" w14:textId="77777777" w:rsidR="00714FE0" w:rsidRPr="00D13F66" w:rsidRDefault="00714FE0" w:rsidP="00714FE0">
            <w:pPr>
              <w:ind w:firstLine="567"/>
              <w:jc w:val="both"/>
              <w:rPr>
                <w:sz w:val="6"/>
                <w:szCs w:val="24"/>
              </w:rPr>
            </w:pPr>
          </w:p>
        </w:tc>
        <w:tc>
          <w:tcPr>
            <w:tcW w:w="244" w:type="pct"/>
            <w:tcBorders>
              <w:top w:val="nil"/>
              <w:left w:val="nil"/>
              <w:bottom w:val="nil"/>
              <w:right w:val="nil"/>
            </w:tcBorders>
            <w:shd w:val="clear" w:color="auto" w:fill="auto"/>
            <w:hideMark/>
          </w:tcPr>
          <w:p w14:paraId="61723884" w14:textId="77777777" w:rsidR="00714FE0" w:rsidRPr="00D13F66" w:rsidRDefault="00714FE0" w:rsidP="00714FE0">
            <w:pPr>
              <w:ind w:firstLine="567"/>
              <w:jc w:val="both"/>
              <w:rPr>
                <w:sz w:val="6"/>
                <w:szCs w:val="24"/>
              </w:rPr>
            </w:pPr>
          </w:p>
        </w:tc>
      </w:tr>
      <w:tr w:rsidR="00714FE0" w:rsidRPr="00D13F66" w14:paraId="0B4E048C" w14:textId="77777777" w:rsidTr="00621E5F">
        <w:trPr>
          <w:trHeight w:val="240"/>
        </w:trPr>
        <w:tc>
          <w:tcPr>
            <w:tcW w:w="245" w:type="pct"/>
            <w:tcBorders>
              <w:top w:val="nil"/>
              <w:left w:val="nil"/>
              <w:bottom w:val="nil"/>
              <w:right w:val="nil"/>
            </w:tcBorders>
            <w:shd w:val="clear" w:color="auto" w:fill="auto"/>
          </w:tcPr>
          <w:p w14:paraId="7091FD22" w14:textId="77777777" w:rsidR="00714FE0" w:rsidRPr="00D13F66" w:rsidRDefault="00714FE0" w:rsidP="00714FE0">
            <w:pPr>
              <w:ind w:firstLine="567"/>
              <w:jc w:val="both"/>
              <w:rPr>
                <w:sz w:val="6"/>
                <w:szCs w:val="24"/>
              </w:rPr>
            </w:pPr>
          </w:p>
        </w:tc>
        <w:tc>
          <w:tcPr>
            <w:tcW w:w="206" w:type="pct"/>
            <w:tcBorders>
              <w:top w:val="nil"/>
              <w:left w:val="nil"/>
              <w:bottom w:val="nil"/>
              <w:right w:val="nil"/>
            </w:tcBorders>
            <w:shd w:val="clear" w:color="auto" w:fill="auto"/>
          </w:tcPr>
          <w:p w14:paraId="2BA8F75D" w14:textId="77777777" w:rsidR="00714FE0" w:rsidRPr="00D13F66" w:rsidRDefault="00714FE0" w:rsidP="00714FE0">
            <w:pPr>
              <w:ind w:firstLine="567"/>
              <w:jc w:val="both"/>
              <w:rPr>
                <w:sz w:val="6"/>
                <w:szCs w:val="24"/>
              </w:rPr>
            </w:pPr>
          </w:p>
        </w:tc>
        <w:tc>
          <w:tcPr>
            <w:tcW w:w="192" w:type="pct"/>
            <w:tcBorders>
              <w:top w:val="nil"/>
              <w:left w:val="nil"/>
              <w:bottom w:val="nil"/>
              <w:right w:val="nil"/>
            </w:tcBorders>
            <w:shd w:val="clear" w:color="auto" w:fill="auto"/>
          </w:tcPr>
          <w:p w14:paraId="0C2687ED" w14:textId="77777777" w:rsidR="00714FE0" w:rsidRPr="00D13F66" w:rsidRDefault="00714FE0" w:rsidP="00714FE0">
            <w:pPr>
              <w:ind w:firstLine="567"/>
              <w:jc w:val="both"/>
              <w:rPr>
                <w:sz w:val="6"/>
                <w:szCs w:val="24"/>
              </w:rPr>
            </w:pPr>
          </w:p>
        </w:tc>
        <w:tc>
          <w:tcPr>
            <w:tcW w:w="245" w:type="pct"/>
            <w:tcBorders>
              <w:top w:val="nil"/>
              <w:left w:val="nil"/>
              <w:bottom w:val="nil"/>
              <w:right w:val="nil"/>
            </w:tcBorders>
            <w:shd w:val="clear" w:color="auto" w:fill="auto"/>
          </w:tcPr>
          <w:p w14:paraId="3D393A1B"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tcPr>
          <w:p w14:paraId="577701B0"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tcPr>
          <w:p w14:paraId="0B889BA6"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tcPr>
          <w:p w14:paraId="12C7F990"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tcPr>
          <w:p w14:paraId="1CBDBD04" w14:textId="77777777" w:rsidR="00714FE0" w:rsidRPr="00D13F66" w:rsidRDefault="00714FE0" w:rsidP="00714FE0">
            <w:pPr>
              <w:ind w:firstLine="567"/>
              <w:jc w:val="both"/>
              <w:rPr>
                <w:sz w:val="6"/>
                <w:szCs w:val="24"/>
              </w:rPr>
            </w:pPr>
          </w:p>
        </w:tc>
        <w:tc>
          <w:tcPr>
            <w:tcW w:w="231" w:type="pct"/>
            <w:tcBorders>
              <w:top w:val="nil"/>
              <w:left w:val="nil"/>
              <w:bottom w:val="nil"/>
              <w:right w:val="nil"/>
            </w:tcBorders>
            <w:shd w:val="clear" w:color="auto" w:fill="auto"/>
          </w:tcPr>
          <w:p w14:paraId="360902AB" w14:textId="77777777" w:rsidR="00714FE0" w:rsidRPr="00D13F66" w:rsidRDefault="00714FE0" w:rsidP="00714FE0">
            <w:pPr>
              <w:ind w:firstLine="567"/>
              <w:jc w:val="both"/>
              <w:rPr>
                <w:sz w:val="6"/>
                <w:szCs w:val="24"/>
              </w:rPr>
            </w:pPr>
          </w:p>
        </w:tc>
        <w:tc>
          <w:tcPr>
            <w:tcW w:w="214" w:type="pct"/>
            <w:tcBorders>
              <w:top w:val="nil"/>
              <w:left w:val="nil"/>
              <w:bottom w:val="nil"/>
              <w:right w:val="nil"/>
            </w:tcBorders>
            <w:shd w:val="clear" w:color="auto" w:fill="auto"/>
          </w:tcPr>
          <w:p w14:paraId="12B82727"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tcPr>
          <w:p w14:paraId="3DC2AC27" w14:textId="77777777" w:rsidR="00714FE0" w:rsidRPr="00D13F66" w:rsidRDefault="00714FE0" w:rsidP="00714FE0">
            <w:pPr>
              <w:ind w:firstLine="567"/>
              <w:jc w:val="both"/>
              <w:rPr>
                <w:sz w:val="6"/>
                <w:szCs w:val="24"/>
              </w:rPr>
            </w:pPr>
          </w:p>
        </w:tc>
        <w:tc>
          <w:tcPr>
            <w:tcW w:w="278" w:type="pct"/>
            <w:tcBorders>
              <w:top w:val="nil"/>
              <w:left w:val="nil"/>
              <w:bottom w:val="nil"/>
              <w:right w:val="nil"/>
            </w:tcBorders>
            <w:shd w:val="clear" w:color="auto" w:fill="auto"/>
            <w:hideMark/>
          </w:tcPr>
          <w:p w14:paraId="70533BB7"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hideMark/>
          </w:tcPr>
          <w:p w14:paraId="4426DCBB"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hideMark/>
          </w:tcPr>
          <w:p w14:paraId="21EED883"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hideMark/>
          </w:tcPr>
          <w:p w14:paraId="62F4E69D"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hideMark/>
          </w:tcPr>
          <w:p w14:paraId="68400ABF"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hideMark/>
          </w:tcPr>
          <w:p w14:paraId="7BE928EF" w14:textId="77777777" w:rsidR="00714FE0" w:rsidRPr="00D13F66" w:rsidRDefault="00714FE0" w:rsidP="00714FE0">
            <w:pPr>
              <w:ind w:firstLine="567"/>
              <w:jc w:val="both"/>
              <w:rPr>
                <w:sz w:val="6"/>
                <w:szCs w:val="24"/>
              </w:rPr>
            </w:pPr>
          </w:p>
        </w:tc>
        <w:tc>
          <w:tcPr>
            <w:tcW w:w="214" w:type="pct"/>
            <w:tcBorders>
              <w:top w:val="nil"/>
              <w:left w:val="nil"/>
              <w:bottom w:val="nil"/>
              <w:right w:val="nil"/>
            </w:tcBorders>
            <w:shd w:val="clear" w:color="auto" w:fill="auto"/>
            <w:hideMark/>
          </w:tcPr>
          <w:p w14:paraId="3AD45A13" w14:textId="77777777" w:rsidR="00714FE0" w:rsidRPr="00D13F66" w:rsidRDefault="00714FE0" w:rsidP="00714FE0">
            <w:pPr>
              <w:ind w:firstLine="567"/>
              <w:jc w:val="both"/>
              <w:rPr>
                <w:sz w:val="6"/>
                <w:szCs w:val="24"/>
              </w:rPr>
            </w:pPr>
          </w:p>
        </w:tc>
        <w:tc>
          <w:tcPr>
            <w:tcW w:w="231" w:type="pct"/>
            <w:tcBorders>
              <w:top w:val="nil"/>
              <w:left w:val="nil"/>
              <w:bottom w:val="nil"/>
              <w:right w:val="nil"/>
            </w:tcBorders>
            <w:shd w:val="clear" w:color="auto" w:fill="auto"/>
            <w:hideMark/>
          </w:tcPr>
          <w:p w14:paraId="7F90717A" w14:textId="77777777" w:rsidR="00714FE0" w:rsidRPr="00D13F66" w:rsidRDefault="00714FE0" w:rsidP="00714FE0">
            <w:pPr>
              <w:ind w:firstLine="567"/>
              <w:jc w:val="both"/>
              <w:rPr>
                <w:sz w:val="6"/>
                <w:szCs w:val="24"/>
              </w:rPr>
            </w:pPr>
          </w:p>
        </w:tc>
        <w:tc>
          <w:tcPr>
            <w:tcW w:w="206" w:type="pct"/>
            <w:tcBorders>
              <w:top w:val="nil"/>
              <w:left w:val="nil"/>
              <w:bottom w:val="nil"/>
              <w:right w:val="nil"/>
            </w:tcBorders>
            <w:shd w:val="clear" w:color="auto" w:fill="auto"/>
            <w:hideMark/>
          </w:tcPr>
          <w:p w14:paraId="635E48B5" w14:textId="77777777" w:rsidR="00714FE0" w:rsidRPr="00D13F66" w:rsidRDefault="00714FE0" w:rsidP="00714FE0">
            <w:pPr>
              <w:ind w:firstLine="567"/>
              <w:jc w:val="both"/>
              <w:rPr>
                <w:sz w:val="6"/>
                <w:szCs w:val="24"/>
              </w:rPr>
            </w:pPr>
          </w:p>
        </w:tc>
        <w:tc>
          <w:tcPr>
            <w:tcW w:w="183" w:type="pct"/>
            <w:tcBorders>
              <w:top w:val="nil"/>
              <w:left w:val="nil"/>
              <w:bottom w:val="nil"/>
              <w:right w:val="nil"/>
            </w:tcBorders>
            <w:shd w:val="clear" w:color="auto" w:fill="auto"/>
            <w:hideMark/>
          </w:tcPr>
          <w:p w14:paraId="33183D78" w14:textId="77777777" w:rsidR="00714FE0" w:rsidRPr="00D13F66" w:rsidRDefault="00714FE0" w:rsidP="00714FE0">
            <w:pPr>
              <w:ind w:firstLine="567"/>
              <w:jc w:val="both"/>
              <w:rPr>
                <w:sz w:val="6"/>
                <w:szCs w:val="24"/>
              </w:rPr>
            </w:pPr>
          </w:p>
        </w:tc>
        <w:tc>
          <w:tcPr>
            <w:tcW w:w="244" w:type="pct"/>
            <w:tcBorders>
              <w:top w:val="nil"/>
              <w:left w:val="nil"/>
              <w:bottom w:val="nil"/>
              <w:right w:val="nil"/>
            </w:tcBorders>
            <w:shd w:val="clear" w:color="auto" w:fill="auto"/>
            <w:hideMark/>
          </w:tcPr>
          <w:p w14:paraId="43FAE5C8" w14:textId="77777777" w:rsidR="00714FE0" w:rsidRPr="00D13F66" w:rsidRDefault="00714FE0" w:rsidP="00714FE0">
            <w:pPr>
              <w:ind w:firstLine="567"/>
              <w:jc w:val="both"/>
              <w:rPr>
                <w:sz w:val="6"/>
                <w:szCs w:val="24"/>
              </w:rPr>
            </w:pPr>
          </w:p>
        </w:tc>
      </w:tr>
      <w:tr w:rsidR="00714FE0" w:rsidRPr="00D13F66" w14:paraId="3EF49417" w14:textId="77777777" w:rsidTr="00621E5F">
        <w:trPr>
          <w:trHeight w:val="240"/>
        </w:trPr>
        <w:tc>
          <w:tcPr>
            <w:tcW w:w="451" w:type="pct"/>
            <w:gridSpan w:val="2"/>
            <w:tcBorders>
              <w:top w:val="nil"/>
              <w:left w:val="nil"/>
              <w:bottom w:val="nil"/>
              <w:right w:val="nil"/>
            </w:tcBorders>
            <w:shd w:val="clear" w:color="auto" w:fill="auto"/>
            <w:noWrap/>
            <w:vAlign w:val="bottom"/>
          </w:tcPr>
          <w:p w14:paraId="4B112EFF" w14:textId="5FE1BA5E" w:rsidR="00714FE0" w:rsidRPr="00D13F66" w:rsidRDefault="00714FE0" w:rsidP="00714FE0">
            <w:pPr>
              <w:ind w:firstLine="567"/>
              <w:jc w:val="both"/>
              <w:rPr>
                <w:b/>
                <w:bCs/>
                <w:sz w:val="6"/>
                <w:szCs w:val="24"/>
              </w:rPr>
            </w:pPr>
          </w:p>
        </w:tc>
        <w:tc>
          <w:tcPr>
            <w:tcW w:w="2018" w:type="pct"/>
            <w:gridSpan w:val="9"/>
            <w:tcBorders>
              <w:top w:val="nil"/>
              <w:left w:val="nil"/>
              <w:bottom w:val="nil"/>
              <w:right w:val="nil"/>
            </w:tcBorders>
            <w:shd w:val="clear" w:color="auto" w:fill="auto"/>
            <w:vAlign w:val="bottom"/>
          </w:tcPr>
          <w:p w14:paraId="6D44D90E" w14:textId="77777777" w:rsidR="00714FE0" w:rsidRPr="00D13F66" w:rsidRDefault="00714FE0" w:rsidP="00714FE0">
            <w:pPr>
              <w:ind w:firstLine="567"/>
              <w:jc w:val="both"/>
              <w:rPr>
                <w:b/>
                <w:bCs/>
                <w:sz w:val="6"/>
                <w:szCs w:val="24"/>
              </w:rPr>
            </w:pPr>
          </w:p>
        </w:tc>
        <w:tc>
          <w:tcPr>
            <w:tcW w:w="278" w:type="pct"/>
            <w:tcBorders>
              <w:top w:val="nil"/>
              <w:left w:val="nil"/>
              <w:bottom w:val="nil"/>
              <w:right w:val="nil"/>
            </w:tcBorders>
            <w:shd w:val="clear" w:color="auto" w:fill="auto"/>
            <w:noWrap/>
            <w:vAlign w:val="bottom"/>
            <w:hideMark/>
          </w:tcPr>
          <w:p w14:paraId="0547E7EC"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329909B3"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3415DE03"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45F2E597"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125EBD28"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578B5F34" w14:textId="77777777" w:rsidR="00714FE0" w:rsidRPr="00D13F66" w:rsidRDefault="00714FE0" w:rsidP="00714FE0">
            <w:pPr>
              <w:ind w:firstLine="567"/>
              <w:jc w:val="both"/>
              <w:rPr>
                <w:sz w:val="6"/>
                <w:szCs w:val="24"/>
              </w:rPr>
            </w:pPr>
          </w:p>
        </w:tc>
        <w:tc>
          <w:tcPr>
            <w:tcW w:w="214" w:type="pct"/>
            <w:tcBorders>
              <w:top w:val="nil"/>
              <w:left w:val="nil"/>
              <w:bottom w:val="nil"/>
              <w:right w:val="nil"/>
            </w:tcBorders>
            <w:shd w:val="clear" w:color="auto" w:fill="auto"/>
            <w:noWrap/>
            <w:vAlign w:val="bottom"/>
            <w:hideMark/>
          </w:tcPr>
          <w:p w14:paraId="18D02629" w14:textId="77777777" w:rsidR="00714FE0" w:rsidRPr="00D13F66" w:rsidRDefault="00714FE0" w:rsidP="00714FE0">
            <w:pPr>
              <w:ind w:firstLine="567"/>
              <w:jc w:val="both"/>
              <w:rPr>
                <w:sz w:val="6"/>
                <w:szCs w:val="24"/>
              </w:rPr>
            </w:pPr>
          </w:p>
        </w:tc>
        <w:tc>
          <w:tcPr>
            <w:tcW w:w="231" w:type="pct"/>
            <w:tcBorders>
              <w:top w:val="nil"/>
              <w:left w:val="nil"/>
              <w:bottom w:val="nil"/>
              <w:right w:val="nil"/>
            </w:tcBorders>
            <w:shd w:val="clear" w:color="auto" w:fill="auto"/>
            <w:noWrap/>
            <w:vAlign w:val="bottom"/>
            <w:hideMark/>
          </w:tcPr>
          <w:p w14:paraId="0454A553" w14:textId="77777777" w:rsidR="00714FE0" w:rsidRPr="00D13F66" w:rsidRDefault="00714FE0" w:rsidP="00714FE0">
            <w:pPr>
              <w:ind w:firstLine="567"/>
              <w:jc w:val="both"/>
              <w:rPr>
                <w:sz w:val="6"/>
                <w:szCs w:val="24"/>
              </w:rPr>
            </w:pPr>
          </w:p>
        </w:tc>
        <w:tc>
          <w:tcPr>
            <w:tcW w:w="206" w:type="pct"/>
            <w:tcBorders>
              <w:top w:val="nil"/>
              <w:left w:val="nil"/>
              <w:bottom w:val="nil"/>
              <w:right w:val="nil"/>
            </w:tcBorders>
            <w:shd w:val="clear" w:color="auto" w:fill="auto"/>
            <w:noWrap/>
            <w:vAlign w:val="bottom"/>
            <w:hideMark/>
          </w:tcPr>
          <w:p w14:paraId="3E571DFF" w14:textId="77777777" w:rsidR="00714FE0" w:rsidRPr="00D13F66" w:rsidRDefault="00714FE0" w:rsidP="00714FE0">
            <w:pPr>
              <w:ind w:firstLine="567"/>
              <w:jc w:val="both"/>
              <w:rPr>
                <w:sz w:val="6"/>
                <w:szCs w:val="24"/>
              </w:rPr>
            </w:pPr>
          </w:p>
        </w:tc>
        <w:tc>
          <w:tcPr>
            <w:tcW w:w="183" w:type="pct"/>
            <w:tcBorders>
              <w:top w:val="nil"/>
              <w:left w:val="nil"/>
              <w:bottom w:val="nil"/>
              <w:right w:val="nil"/>
            </w:tcBorders>
            <w:shd w:val="clear" w:color="auto" w:fill="auto"/>
            <w:noWrap/>
            <w:hideMark/>
          </w:tcPr>
          <w:p w14:paraId="2F2685FF" w14:textId="77777777" w:rsidR="00714FE0" w:rsidRPr="00D13F66" w:rsidRDefault="00714FE0" w:rsidP="00714FE0">
            <w:pPr>
              <w:ind w:firstLine="567"/>
              <w:jc w:val="both"/>
              <w:rPr>
                <w:sz w:val="6"/>
                <w:szCs w:val="24"/>
              </w:rPr>
            </w:pPr>
          </w:p>
        </w:tc>
        <w:tc>
          <w:tcPr>
            <w:tcW w:w="244" w:type="pct"/>
            <w:tcBorders>
              <w:top w:val="nil"/>
              <w:left w:val="nil"/>
              <w:bottom w:val="nil"/>
              <w:right w:val="nil"/>
            </w:tcBorders>
            <w:shd w:val="clear" w:color="auto" w:fill="auto"/>
            <w:noWrap/>
            <w:hideMark/>
          </w:tcPr>
          <w:p w14:paraId="73EF509D" w14:textId="77777777" w:rsidR="00714FE0" w:rsidRPr="00D13F66" w:rsidRDefault="00714FE0" w:rsidP="00714FE0">
            <w:pPr>
              <w:ind w:firstLine="567"/>
              <w:jc w:val="both"/>
              <w:rPr>
                <w:sz w:val="6"/>
                <w:szCs w:val="24"/>
              </w:rPr>
            </w:pPr>
          </w:p>
        </w:tc>
      </w:tr>
      <w:tr w:rsidR="00714FE0" w:rsidRPr="00D13F66" w14:paraId="5D7AECB2" w14:textId="77777777" w:rsidTr="00621E5F">
        <w:trPr>
          <w:trHeight w:val="240"/>
        </w:trPr>
        <w:tc>
          <w:tcPr>
            <w:tcW w:w="451" w:type="pct"/>
            <w:gridSpan w:val="2"/>
            <w:tcBorders>
              <w:top w:val="nil"/>
              <w:left w:val="nil"/>
              <w:bottom w:val="nil"/>
              <w:right w:val="nil"/>
            </w:tcBorders>
            <w:shd w:val="clear" w:color="auto" w:fill="auto"/>
            <w:noWrap/>
            <w:vAlign w:val="bottom"/>
          </w:tcPr>
          <w:p w14:paraId="47E21657" w14:textId="77777777" w:rsidR="00714FE0" w:rsidRPr="00D13F66" w:rsidRDefault="00714FE0" w:rsidP="00714FE0">
            <w:pPr>
              <w:ind w:firstLine="567"/>
              <w:jc w:val="both"/>
              <w:rPr>
                <w:sz w:val="6"/>
                <w:szCs w:val="24"/>
              </w:rPr>
            </w:pPr>
          </w:p>
        </w:tc>
        <w:tc>
          <w:tcPr>
            <w:tcW w:w="2018" w:type="pct"/>
            <w:gridSpan w:val="9"/>
            <w:tcBorders>
              <w:top w:val="nil"/>
              <w:left w:val="nil"/>
              <w:bottom w:val="nil"/>
              <w:right w:val="nil"/>
            </w:tcBorders>
            <w:shd w:val="clear" w:color="auto" w:fill="auto"/>
            <w:vAlign w:val="bottom"/>
          </w:tcPr>
          <w:p w14:paraId="477FD53B" w14:textId="77777777" w:rsidR="00714FE0" w:rsidRPr="00D13F66" w:rsidRDefault="00714FE0" w:rsidP="00714FE0">
            <w:pPr>
              <w:ind w:firstLine="567"/>
              <w:jc w:val="both"/>
              <w:rPr>
                <w:sz w:val="6"/>
                <w:szCs w:val="24"/>
              </w:rPr>
            </w:pPr>
          </w:p>
        </w:tc>
        <w:tc>
          <w:tcPr>
            <w:tcW w:w="278" w:type="pct"/>
            <w:tcBorders>
              <w:top w:val="nil"/>
              <w:left w:val="nil"/>
              <w:bottom w:val="nil"/>
              <w:right w:val="nil"/>
            </w:tcBorders>
            <w:shd w:val="clear" w:color="auto" w:fill="auto"/>
            <w:noWrap/>
            <w:vAlign w:val="bottom"/>
            <w:hideMark/>
          </w:tcPr>
          <w:p w14:paraId="0E24192B"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19E64D35"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332CA1C7"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5247199F" w14:textId="77777777" w:rsidR="00714FE0" w:rsidRPr="00D13F66" w:rsidRDefault="00714FE0" w:rsidP="00714FE0">
            <w:pPr>
              <w:ind w:firstLine="567"/>
              <w:jc w:val="both"/>
              <w:rPr>
                <w:sz w:val="6"/>
                <w:szCs w:val="24"/>
              </w:rPr>
            </w:pPr>
          </w:p>
        </w:tc>
        <w:tc>
          <w:tcPr>
            <w:tcW w:w="237" w:type="pct"/>
            <w:tcBorders>
              <w:top w:val="nil"/>
              <w:left w:val="nil"/>
              <w:bottom w:val="nil"/>
              <w:right w:val="nil"/>
            </w:tcBorders>
            <w:shd w:val="clear" w:color="auto" w:fill="auto"/>
            <w:noWrap/>
            <w:vAlign w:val="bottom"/>
            <w:hideMark/>
          </w:tcPr>
          <w:p w14:paraId="0CAEC9CC" w14:textId="77777777" w:rsidR="00714FE0" w:rsidRPr="00D13F66" w:rsidRDefault="00714FE0" w:rsidP="00714FE0">
            <w:pPr>
              <w:ind w:firstLine="567"/>
              <w:jc w:val="both"/>
              <w:rPr>
                <w:sz w:val="6"/>
                <w:szCs w:val="24"/>
              </w:rPr>
            </w:pPr>
          </w:p>
        </w:tc>
        <w:tc>
          <w:tcPr>
            <w:tcW w:w="225" w:type="pct"/>
            <w:tcBorders>
              <w:top w:val="nil"/>
              <w:left w:val="nil"/>
              <w:bottom w:val="nil"/>
              <w:right w:val="nil"/>
            </w:tcBorders>
            <w:shd w:val="clear" w:color="auto" w:fill="auto"/>
            <w:noWrap/>
            <w:vAlign w:val="bottom"/>
            <w:hideMark/>
          </w:tcPr>
          <w:p w14:paraId="28805334" w14:textId="77777777" w:rsidR="00714FE0" w:rsidRPr="00D13F66" w:rsidRDefault="00714FE0" w:rsidP="00714FE0">
            <w:pPr>
              <w:ind w:firstLine="567"/>
              <w:jc w:val="both"/>
              <w:rPr>
                <w:sz w:val="6"/>
                <w:szCs w:val="24"/>
              </w:rPr>
            </w:pPr>
          </w:p>
        </w:tc>
        <w:tc>
          <w:tcPr>
            <w:tcW w:w="214" w:type="pct"/>
            <w:tcBorders>
              <w:top w:val="nil"/>
              <w:left w:val="nil"/>
              <w:bottom w:val="nil"/>
              <w:right w:val="nil"/>
            </w:tcBorders>
            <w:shd w:val="clear" w:color="auto" w:fill="auto"/>
            <w:noWrap/>
            <w:vAlign w:val="bottom"/>
            <w:hideMark/>
          </w:tcPr>
          <w:p w14:paraId="5E04BF4A" w14:textId="77777777" w:rsidR="00714FE0" w:rsidRPr="00D13F66" w:rsidRDefault="00714FE0" w:rsidP="00714FE0">
            <w:pPr>
              <w:ind w:firstLine="567"/>
              <w:jc w:val="both"/>
              <w:rPr>
                <w:sz w:val="6"/>
                <w:szCs w:val="24"/>
              </w:rPr>
            </w:pPr>
          </w:p>
        </w:tc>
        <w:tc>
          <w:tcPr>
            <w:tcW w:w="231" w:type="pct"/>
            <w:tcBorders>
              <w:top w:val="nil"/>
              <w:left w:val="nil"/>
              <w:bottom w:val="nil"/>
              <w:right w:val="nil"/>
            </w:tcBorders>
            <w:shd w:val="clear" w:color="auto" w:fill="auto"/>
            <w:noWrap/>
            <w:vAlign w:val="bottom"/>
            <w:hideMark/>
          </w:tcPr>
          <w:p w14:paraId="772B6C12" w14:textId="77777777" w:rsidR="00714FE0" w:rsidRPr="00D13F66" w:rsidRDefault="00714FE0" w:rsidP="00714FE0">
            <w:pPr>
              <w:ind w:firstLine="567"/>
              <w:jc w:val="both"/>
              <w:rPr>
                <w:sz w:val="6"/>
                <w:szCs w:val="24"/>
              </w:rPr>
            </w:pPr>
          </w:p>
        </w:tc>
        <w:tc>
          <w:tcPr>
            <w:tcW w:w="206" w:type="pct"/>
            <w:tcBorders>
              <w:top w:val="nil"/>
              <w:left w:val="nil"/>
              <w:bottom w:val="nil"/>
              <w:right w:val="nil"/>
            </w:tcBorders>
            <w:shd w:val="clear" w:color="auto" w:fill="auto"/>
            <w:noWrap/>
            <w:vAlign w:val="bottom"/>
            <w:hideMark/>
          </w:tcPr>
          <w:p w14:paraId="57DDE7D9" w14:textId="77777777" w:rsidR="00714FE0" w:rsidRPr="00D13F66" w:rsidRDefault="00714FE0" w:rsidP="00714FE0">
            <w:pPr>
              <w:ind w:firstLine="567"/>
              <w:jc w:val="both"/>
              <w:rPr>
                <w:sz w:val="6"/>
                <w:szCs w:val="24"/>
              </w:rPr>
            </w:pPr>
          </w:p>
        </w:tc>
        <w:tc>
          <w:tcPr>
            <w:tcW w:w="183" w:type="pct"/>
            <w:tcBorders>
              <w:top w:val="nil"/>
              <w:left w:val="nil"/>
              <w:bottom w:val="nil"/>
              <w:right w:val="nil"/>
            </w:tcBorders>
            <w:shd w:val="clear" w:color="auto" w:fill="auto"/>
            <w:noWrap/>
            <w:hideMark/>
          </w:tcPr>
          <w:p w14:paraId="77144CAA" w14:textId="77777777" w:rsidR="00714FE0" w:rsidRPr="00D13F66" w:rsidRDefault="00714FE0" w:rsidP="00714FE0">
            <w:pPr>
              <w:ind w:firstLine="567"/>
              <w:jc w:val="both"/>
              <w:rPr>
                <w:sz w:val="6"/>
                <w:szCs w:val="24"/>
              </w:rPr>
            </w:pPr>
          </w:p>
        </w:tc>
        <w:tc>
          <w:tcPr>
            <w:tcW w:w="244" w:type="pct"/>
            <w:tcBorders>
              <w:top w:val="nil"/>
              <w:left w:val="nil"/>
              <w:bottom w:val="nil"/>
              <w:right w:val="nil"/>
            </w:tcBorders>
            <w:shd w:val="clear" w:color="auto" w:fill="auto"/>
            <w:noWrap/>
            <w:hideMark/>
          </w:tcPr>
          <w:p w14:paraId="60CE17FB" w14:textId="77777777" w:rsidR="00714FE0" w:rsidRPr="00D13F66" w:rsidRDefault="00714FE0" w:rsidP="00714FE0">
            <w:pPr>
              <w:ind w:firstLine="567"/>
              <w:jc w:val="both"/>
              <w:rPr>
                <w:sz w:val="6"/>
                <w:szCs w:val="24"/>
              </w:rPr>
            </w:pPr>
          </w:p>
        </w:tc>
      </w:tr>
      <w:tr w:rsidR="00714FE0" w:rsidRPr="00D13F66" w14:paraId="3E2EAE34" w14:textId="77777777" w:rsidTr="00714FE0">
        <w:trPr>
          <w:trHeight w:val="80"/>
        </w:trPr>
        <w:tc>
          <w:tcPr>
            <w:tcW w:w="451" w:type="pct"/>
            <w:gridSpan w:val="2"/>
            <w:tcBorders>
              <w:top w:val="nil"/>
              <w:left w:val="nil"/>
              <w:bottom w:val="nil"/>
              <w:right w:val="nil"/>
            </w:tcBorders>
            <w:shd w:val="clear" w:color="auto" w:fill="auto"/>
            <w:noWrap/>
            <w:vAlign w:val="bottom"/>
          </w:tcPr>
          <w:p w14:paraId="4FD753D0" w14:textId="71B79F5B" w:rsidR="00714FE0" w:rsidRPr="00D13F66" w:rsidRDefault="00714FE0" w:rsidP="00714FE0">
            <w:pPr>
              <w:ind w:firstLine="567"/>
              <w:jc w:val="both"/>
              <w:rPr>
                <w:sz w:val="6"/>
                <w:szCs w:val="24"/>
              </w:rPr>
            </w:pPr>
          </w:p>
        </w:tc>
        <w:tc>
          <w:tcPr>
            <w:tcW w:w="2018" w:type="pct"/>
            <w:gridSpan w:val="9"/>
            <w:tcBorders>
              <w:top w:val="nil"/>
              <w:left w:val="nil"/>
              <w:bottom w:val="nil"/>
              <w:right w:val="nil"/>
            </w:tcBorders>
            <w:shd w:val="clear" w:color="auto" w:fill="auto"/>
            <w:vAlign w:val="bottom"/>
          </w:tcPr>
          <w:p w14:paraId="12B722AA" w14:textId="77777777" w:rsidR="00714FE0" w:rsidRPr="00D13F66" w:rsidRDefault="00714FE0" w:rsidP="00714FE0">
            <w:pPr>
              <w:ind w:firstLine="567"/>
              <w:jc w:val="both"/>
              <w:rPr>
                <w:color w:val="FFC000"/>
                <w:sz w:val="6"/>
                <w:szCs w:val="24"/>
              </w:rPr>
            </w:pPr>
          </w:p>
        </w:tc>
        <w:tc>
          <w:tcPr>
            <w:tcW w:w="278" w:type="pct"/>
            <w:tcBorders>
              <w:top w:val="nil"/>
              <w:left w:val="nil"/>
              <w:bottom w:val="nil"/>
              <w:right w:val="nil"/>
            </w:tcBorders>
            <w:shd w:val="clear" w:color="auto" w:fill="auto"/>
            <w:noWrap/>
            <w:vAlign w:val="bottom"/>
          </w:tcPr>
          <w:p w14:paraId="16B98DE8" w14:textId="77777777" w:rsidR="00714FE0" w:rsidRPr="00D13F66" w:rsidRDefault="00714FE0" w:rsidP="00714FE0">
            <w:pPr>
              <w:ind w:firstLine="567"/>
              <w:jc w:val="both"/>
              <w:rPr>
                <w:color w:val="FFC000"/>
                <w:sz w:val="6"/>
                <w:szCs w:val="24"/>
              </w:rPr>
            </w:pPr>
          </w:p>
        </w:tc>
        <w:tc>
          <w:tcPr>
            <w:tcW w:w="237" w:type="pct"/>
            <w:tcBorders>
              <w:top w:val="nil"/>
              <w:left w:val="nil"/>
              <w:bottom w:val="nil"/>
              <w:right w:val="nil"/>
            </w:tcBorders>
            <w:shd w:val="clear" w:color="auto" w:fill="auto"/>
            <w:noWrap/>
            <w:vAlign w:val="bottom"/>
          </w:tcPr>
          <w:p w14:paraId="6785AEF5" w14:textId="77777777" w:rsidR="00714FE0" w:rsidRPr="00D13F66" w:rsidRDefault="00714FE0" w:rsidP="00714FE0">
            <w:pPr>
              <w:ind w:firstLine="567"/>
              <w:jc w:val="both"/>
              <w:rPr>
                <w:color w:val="FFC000"/>
                <w:sz w:val="6"/>
                <w:szCs w:val="24"/>
              </w:rPr>
            </w:pPr>
          </w:p>
        </w:tc>
        <w:tc>
          <w:tcPr>
            <w:tcW w:w="237" w:type="pct"/>
            <w:tcBorders>
              <w:top w:val="nil"/>
              <w:left w:val="nil"/>
              <w:bottom w:val="nil"/>
              <w:right w:val="nil"/>
            </w:tcBorders>
            <w:shd w:val="clear" w:color="auto" w:fill="auto"/>
            <w:noWrap/>
            <w:vAlign w:val="bottom"/>
          </w:tcPr>
          <w:p w14:paraId="0E95D741" w14:textId="77777777" w:rsidR="00714FE0" w:rsidRPr="00D13F66" w:rsidRDefault="00714FE0" w:rsidP="00714FE0">
            <w:pPr>
              <w:ind w:firstLine="567"/>
              <w:jc w:val="both"/>
              <w:rPr>
                <w:color w:val="FFC000"/>
                <w:sz w:val="6"/>
                <w:szCs w:val="24"/>
              </w:rPr>
            </w:pPr>
          </w:p>
        </w:tc>
        <w:tc>
          <w:tcPr>
            <w:tcW w:w="237" w:type="pct"/>
            <w:tcBorders>
              <w:top w:val="nil"/>
              <w:left w:val="nil"/>
              <w:bottom w:val="nil"/>
              <w:right w:val="nil"/>
            </w:tcBorders>
            <w:shd w:val="clear" w:color="auto" w:fill="auto"/>
            <w:noWrap/>
            <w:vAlign w:val="bottom"/>
          </w:tcPr>
          <w:p w14:paraId="256FA1D2" w14:textId="77777777" w:rsidR="00714FE0" w:rsidRPr="00D13F66" w:rsidRDefault="00714FE0" w:rsidP="00714FE0">
            <w:pPr>
              <w:ind w:firstLine="567"/>
              <w:jc w:val="both"/>
              <w:rPr>
                <w:color w:val="FFC000"/>
                <w:sz w:val="6"/>
                <w:szCs w:val="24"/>
              </w:rPr>
            </w:pPr>
          </w:p>
        </w:tc>
        <w:tc>
          <w:tcPr>
            <w:tcW w:w="237" w:type="pct"/>
            <w:tcBorders>
              <w:top w:val="nil"/>
              <w:left w:val="nil"/>
              <w:bottom w:val="nil"/>
              <w:right w:val="nil"/>
            </w:tcBorders>
            <w:shd w:val="clear" w:color="auto" w:fill="auto"/>
            <w:noWrap/>
            <w:vAlign w:val="bottom"/>
          </w:tcPr>
          <w:p w14:paraId="469FBA86" w14:textId="77777777" w:rsidR="00714FE0" w:rsidRPr="00D13F66" w:rsidRDefault="00714FE0" w:rsidP="00714FE0">
            <w:pPr>
              <w:ind w:firstLine="567"/>
              <w:jc w:val="both"/>
              <w:rPr>
                <w:color w:val="FFC000"/>
                <w:sz w:val="6"/>
                <w:szCs w:val="24"/>
              </w:rPr>
            </w:pPr>
          </w:p>
        </w:tc>
        <w:tc>
          <w:tcPr>
            <w:tcW w:w="225" w:type="pct"/>
            <w:tcBorders>
              <w:top w:val="nil"/>
              <w:left w:val="nil"/>
              <w:bottom w:val="nil"/>
              <w:right w:val="nil"/>
            </w:tcBorders>
            <w:shd w:val="clear" w:color="auto" w:fill="auto"/>
            <w:noWrap/>
            <w:vAlign w:val="bottom"/>
          </w:tcPr>
          <w:p w14:paraId="78C37A39" w14:textId="77777777" w:rsidR="00714FE0" w:rsidRPr="00D13F66" w:rsidRDefault="00714FE0" w:rsidP="00714FE0">
            <w:pPr>
              <w:ind w:firstLine="567"/>
              <w:jc w:val="both"/>
              <w:rPr>
                <w:color w:val="FFC000"/>
                <w:sz w:val="6"/>
                <w:szCs w:val="24"/>
              </w:rPr>
            </w:pPr>
          </w:p>
        </w:tc>
        <w:tc>
          <w:tcPr>
            <w:tcW w:w="214" w:type="pct"/>
            <w:tcBorders>
              <w:top w:val="nil"/>
              <w:left w:val="nil"/>
              <w:bottom w:val="nil"/>
              <w:right w:val="nil"/>
            </w:tcBorders>
            <w:shd w:val="clear" w:color="auto" w:fill="auto"/>
            <w:noWrap/>
            <w:vAlign w:val="bottom"/>
          </w:tcPr>
          <w:p w14:paraId="7E34CAD9" w14:textId="77777777" w:rsidR="00714FE0" w:rsidRPr="00D13F66" w:rsidRDefault="00714FE0" w:rsidP="00714FE0">
            <w:pPr>
              <w:ind w:firstLine="567"/>
              <w:jc w:val="both"/>
              <w:rPr>
                <w:color w:val="FFC000"/>
                <w:sz w:val="6"/>
                <w:szCs w:val="24"/>
              </w:rPr>
            </w:pPr>
          </w:p>
        </w:tc>
        <w:tc>
          <w:tcPr>
            <w:tcW w:w="231" w:type="pct"/>
            <w:tcBorders>
              <w:top w:val="nil"/>
              <w:left w:val="nil"/>
              <w:bottom w:val="nil"/>
              <w:right w:val="nil"/>
            </w:tcBorders>
            <w:shd w:val="clear" w:color="auto" w:fill="auto"/>
            <w:noWrap/>
            <w:vAlign w:val="bottom"/>
          </w:tcPr>
          <w:p w14:paraId="4A56E7A2" w14:textId="77777777" w:rsidR="00714FE0" w:rsidRPr="00D13F66" w:rsidRDefault="00714FE0" w:rsidP="00714FE0">
            <w:pPr>
              <w:ind w:firstLine="567"/>
              <w:jc w:val="both"/>
              <w:rPr>
                <w:color w:val="FFC000"/>
                <w:sz w:val="6"/>
                <w:szCs w:val="24"/>
              </w:rPr>
            </w:pPr>
          </w:p>
        </w:tc>
        <w:tc>
          <w:tcPr>
            <w:tcW w:w="206" w:type="pct"/>
            <w:tcBorders>
              <w:top w:val="nil"/>
              <w:left w:val="nil"/>
              <w:bottom w:val="nil"/>
              <w:right w:val="nil"/>
            </w:tcBorders>
            <w:shd w:val="clear" w:color="auto" w:fill="auto"/>
            <w:noWrap/>
            <w:vAlign w:val="bottom"/>
          </w:tcPr>
          <w:p w14:paraId="030114FC" w14:textId="77777777" w:rsidR="00714FE0" w:rsidRPr="00D13F66" w:rsidRDefault="00714FE0" w:rsidP="00714FE0">
            <w:pPr>
              <w:ind w:firstLine="567"/>
              <w:jc w:val="both"/>
              <w:rPr>
                <w:color w:val="FFC000"/>
                <w:sz w:val="6"/>
                <w:szCs w:val="24"/>
              </w:rPr>
            </w:pPr>
          </w:p>
        </w:tc>
        <w:tc>
          <w:tcPr>
            <w:tcW w:w="183" w:type="pct"/>
            <w:tcBorders>
              <w:top w:val="nil"/>
              <w:left w:val="nil"/>
              <w:bottom w:val="nil"/>
              <w:right w:val="nil"/>
            </w:tcBorders>
            <w:shd w:val="clear" w:color="auto" w:fill="auto"/>
            <w:noWrap/>
          </w:tcPr>
          <w:p w14:paraId="5B8EC6EF" w14:textId="77777777" w:rsidR="00714FE0" w:rsidRPr="00D13F66" w:rsidRDefault="00714FE0" w:rsidP="00714FE0">
            <w:pPr>
              <w:ind w:firstLine="567"/>
              <w:jc w:val="both"/>
              <w:rPr>
                <w:color w:val="FFC000"/>
                <w:sz w:val="6"/>
                <w:szCs w:val="24"/>
              </w:rPr>
            </w:pPr>
          </w:p>
        </w:tc>
        <w:tc>
          <w:tcPr>
            <w:tcW w:w="244" w:type="pct"/>
            <w:tcBorders>
              <w:top w:val="nil"/>
              <w:left w:val="nil"/>
              <w:bottom w:val="nil"/>
              <w:right w:val="nil"/>
            </w:tcBorders>
            <w:shd w:val="clear" w:color="auto" w:fill="auto"/>
            <w:noWrap/>
          </w:tcPr>
          <w:p w14:paraId="0F72B24B" w14:textId="77777777" w:rsidR="00714FE0" w:rsidRPr="00D13F66" w:rsidRDefault="00714FE0" w:rsidP="00714FE0">
            <w:pPr>
              <w:ind w:firstLine="567"/>
              <w:jc w:val="both"/>
              <w:rPr>
                <w:color w:val="FFC000"/>
                <w:sz w:val="6"/>
                <w:szCs w:val="24"/>
              </w:rPr>
            </w:pPr>
          </w:p>
        </w:tc>
      </w:tr>
    </w:tbl>
    <w:p w14:paraId="788E3657" w14:textId="77777777" w:rsidR="00714FE0" w:rsidRPr="00D13F66" w:rsidRDefault="00714FE0" w:rsidP="00714FE0">
      <w:pPr>
        <w:pStyle w:val="27"/>
        <w:tabs>
          <w:tab w:val="left" w:leader="underscore" w:pos="3696"/>
        </w:tabs>
        <w:spacing w:after="0" w:line="240" w:lineRule="auto"/>
        <w:jc w:val="left"/>
        <w:rPr>
          <w:sz w:val="20"/>
          <w:lang w:eastAsia="ru-RU"/>
        </w:rPr>
      </w:pPr>
    </w:p>
    <w:p w14:paraId="5C064376" w14:textId="7756EC37" w:rsidR="00714FE0" w:rsidRPr="00D13F66" w:rsidRDefault="00714FE0" w:rsidP="00714FE0">
      <w:pPr>
        <w:pStyle w:val="27"/>
        <w:tabs>
          <w:tab w:val="left" w:leader="underscore" w:pos="3696"/>
        </w:tabs>
        <w:spacing w:after="0" w:line="240" w:lineRule="auto"/>
        <w:jc w:val="left"/>
        <w:rPr>
          <w:sz w:val="20"/>
          <w:lang w:eastAsia="ru-RU"/>
        </w:rPr>
      </w:pPr>
    </w:p>
    <w:p w14:paraId="5CB0FED4" w14:textId="77777777" w:rsidR="00714FE0" w:rsidRPr="00D13F66" w:rsidRDefault="00714FE0" w:rsidP="00714FE0">
      <w:pPr>
        <w:pStyle w:val="27"/>
        <w:tabs>
          <w:tab w:val="left" w:leader="underscore" w:pos="3696"/>
        </w:tabs>
        <w:spacing w:after="0" w:line="240" w:lineRule="auto"/>
        <w:jc w:val="left"/>
        <w:rPr>
          <w:sz w:val="20"/>
          <w:lang w:eastAsia="ru-RU"/>
        </w:rPr>
      </w:pPr>
    </w:p>
    <w:p w14:paraId="20B2645C" w14:textId="76C0F1DD" w:rsidR="00714FE0" w:rsidRPr="00D13F66" w:rsidRDefault="00714FE0" w:rsidP="00B91FBE">
      <w:pPr>
        <w:pStyle w:val="27"/>
        <w:tabs>
          <w:tab w:val="left" w:leader="underscore" w:pos="3696"/>
        </w:tabs>
        <w:spacing w:after="0" w:line="240" w:lineRule="auto"/>
        <w:jc w:val="left"/>
        <w:rPr>
          <w:sz w:val="16"/>
          <w:lang w:eastAsia="ru-RU"/>
        </w:rPr>
      </w:pPr>
    </w:p>
    <w:p w14:paraId="630BA052" w14:textId="28417EE0" w:rsidR="00714FE0" w:rsidRPr="00D13F66" w:rsidRDefault="00714FE0" w:rsidP="00B91FBE">
      <w:pPr>
        <w:pStyle w:val="27"/>
        <w:tabs>
          <w:tab w:val="left" w:leader="underscore" w:pos="3696"/>
        </w:tabs>
        <w:spacing w:after="0" w:line="240" w:lineRule="auto"/>
        <w:jc w:val="left"/>
        <w:rPr>
          <w:sz w:val="16"/>
          <w:lang w:eastAsia="ru-RU"/>
        </w:rPr>
      </w:pPr>
    </w:p>
    <w:p w14:paraId="73AD1AA8" w14:textId="52E4A394" w:rsidR="00621E5F" w:rsidRPr="00D13F66" w:rsidRDefault="00621E5F" w:rsidP="00B91FBE">
      <w:pPr>
        <w:pStyle w:val="27"/>
        <w:tabs>
          <w:tab w:val="left" w:leader="underscore" w:pos="3696"/>
        </w:tabs>
        <w:spacing w:after="0" w:line="240" w:lineRule="auto"/>
        <w:jc w:val="left"/>
        <w:rPr>
          <w:sz w:val="16"/>
          <w:lang w:eastAsia="ru-RU"/>
        </w:rPr>
      </w:pPr>
    </w:p>
    <w:p w14:paraId="28644B0B" w14:textId="2A9FBC84" w:rsidR="00621E5F" w:rsidRPr="00D13F66" w:rsidRDefault="00621E5F" w:rsidP="00B91FBE">
      <w:pPr>
        <w:pStyle w:val="27"/>
        <w:tabs>
          <w:tab w:val="left" w:leader="underscore" w:pos="3696"/>
        </w:tabs>
        <w:spacing w:after="0" w:line="240" w:lineRule="auto"/>
        <w:jc w:val="left"/>
        <w:rPr>
          <w:sz w:val="16"/>
          <w:lang w:eastAsia="ru-RU"/>
        </w:rPr>
      </w:pPr>
    </w:p>
    <w:p w14:paraId="4D0FCD6C" w14:textId="72488E49" w:rsidR="00621E5F" w:rsidRPr="00D13F66" w:rsidRDefault="00621E5F" w:rsidP="00B91FBE">
      <w:pPr>
        <w:pStyle w:val="27"/>
        <w:tabs>
          <w:tab w:val="left" w:leader="underscore" w:pos="3696"/>
        </w:tabs>
        <w:spacing w:after="0" w:line="240" w:lineRule="auto"/>
        <w:jc w:val="left"/>
        <w:rPr>
          <w:sz w:val="16"/>
          <w:lang w:eastAsia="ru-RU"/>
        </w:rPr>
      </w:pPr>
    </w:p>
    <w:p w14:paraId="64876F7E" w14:textId="3ACD210C" w:rsidR="00621E5F" w:rsidRPr="00D13F66" w:rsidRDefault="00621E5F" w:rsidP="00B91FBE">
      <w:pPr>
        <w:pStyle w:val="27"/>
        <w:tabs>
          <w:tab w:val="left" w:leader="underscore" w:pos="3696"/>
        </w:tabs>
        <w:spacing w:after="0" w:line="240" w:lineRule="auto"/>
        <w:jc w:val="left"/>
        <w:rPr>
          <w:sz w:val="16"/>
          <w:lang w:eastAsia="ru-RU"/>
        </w:rPr>
      </w:pPr>
    </w:p>
    <w:p w14:paraId="6A798EE4" w14:textId="546BB03F" w:rsidR="00621E5F" w:rsidRPr="00D13F66" w:rsidRDefault="00621E5F" w:rsidP="00B91FBE">
      <w:pPr>
        <w:pStyle w:val="27"/>
        <w:tabs>
          <w:tab w:val="left" w:leader="underscore" w:pos="3696"/>
        </w:tabs>
        <w:spacing w:after="0" w:line="240" w:lineRule="auto"/>
        <w:jc w:val="left"/>
        <w:rPr>
          <w:sz w:val="16"/>
          <w:lang w:eastAsia="ru-RU"/>
        </w:rPr>
      </w:pPr>
    </w:p>
    <w:p w14:paraId="42553E8C" w14:textId="5B4D5CA5" w:rsidR="00621E5F" w:rsidRPr="00D13F66" w:rsidRDefault="00621E5F" w:rsidP="00B91FBE">
      <w:pPr>
        <w:pStyle w:val="27"/>
        <w:tabs>
          <w:tab w:val="left" w:leader="underscore" w:pos="3696"/>
        </w:tabs>
        <w:spacing w:after="0" w:line="240" w:lineRule="auto"/>
        <w:jc w:val="left"/>
        <w:rPr>
          <w:sz w:val="16"/>
          <w:lang w:eastAsia="ru-RU"/>
        </w:rPr>
      </w:pPr>
    </w:p>
    <w:p w14:paraId="41E81356" w14:textId="7F3AAB92" w:rsidR="00621E5F" w:rsidRPr="00D13F66" w:rsidRDefault="00621E5F" w:rsidP="00B91FBE">
      <w:pPr>
        <w:pStyle w:val="27"/>
        <w:tabs>
          <w:tab w:val="left" w:leader="underscore" w:pos="3696"/>
        </w:tabs>
        <w:spacing w:after="0" w:line="240" w:lineRule="auto"/>
        <w:jc w:val="left"/>
        <w:rPr>
          <w:sz w:val="16"/>
          <w:lang w:eastAsia="ru-RU"/>
        </w:rPr>
      </w:pPr>
    </w:p>
    <w:p w14:paraId="08D4FE5F" w14:textId="6E2F3F93" w:rsidR="00621E5F" w:rsidRPr="00D13F66" w:rsidRDefault="00621E5F" w:rsidP="00B91FBE">
      <w:pPr>
        <w:pStyle w:val="27"/>
        <w:tabs>
          <w:tab w:val="left" w:leader="underscore" w:pos="3696"/>
        </w:tabs>
        <w:spacing w:after="0" w:line="240" w:lineRule="auto"/>
        <w:jc w:val="left"/>
        <w:rPr>
          <w:sz w:val="16"/>
          <w:lang w:eastAsia="ru-RU"/>
        </w:rPr>
      </w:pPr>
    </w:p>
    <w:p w14:paraId="25A6EC08" w14:textId="0FB9ABAD" w:rsidR="00621E5F" w:rsidRPr="00D13F66" w:rsidRDefault="00621E5F" w:rsidP="00B91FBE">
      <w:pPr>
        <w:pStyle w:val="27"/>
        <w:tabs>
          <w:tab w:val="left" w:leader="underscore" w:pos="3696"/>
        </w:tabs>
        <w:spacing w:after="0" w:line="240" w:lineRule="auto"/>
        <w:jc w:val="left"/>
        <w:rPr>
          <w:sz w:val="16"/>
          <w:lang w:eastAsia="ru-RU"/>
        </w:rPr>
      </w:pPr>
    </w:p>
    <w:p w14:paraId="60FBCB3C" w14:textId="36B0B043" w:rsidR="00621E5F" w:rsidRPr="00D13F66" w:rsidRDefault="00621E5F" w:rsidP="00B91FBE">
      <w:pPr>
        <w:pStyle w:val="27"/>
        <w:tabs>
          <w:tab w:val="left" w:leader="underscore" w:pos="3696"/>
        </w:tabs>
        <w:spacing w:after="0" w:line="240" w:lineRule="auto"/>
        <w:jc w:val="left"/>
        <w:rPr>
          <w:sz w:val="16"/>
          <w:lang w:eastAsia="ru-RU"/>
        </w:rPr>
      </w:pPr>
    </w:p>
    <w:p w14:paraId="443EA4E3" w14:textId="0778C42B" w:rsidR="00621E5F" w:rsidRPr="00D20A0A" w:rsidRDefault="00621E5F" w:rsidP="00D20A0A">
      <w:pPr>
        <w:pStyle w:val="39"/>
        <w:keepNext/>
        <w:keepLines/>
        <w:shd w:val="clear" w:color="auto" w:fill="auto"/>
        <w:spacing w:before="0" w:after="0" w:line="280" w:lineRule="exact"/>
        <w:jc w:val="left"/>
        <w:rPr>
          <w:b w:val="0"/>
          <w:sz w:val="18"/>
          <w:szCs w:val="18"/>
        </w:rPr>
      </w:pPr>
      <w:r w:rsidRPr="00D20A0A">
        <w:rPr>
          <w:b w:val="0"/>
          <w:sz w:val="18"/>
          <w:szCs w:val="18"/>
        </w:rPr>
        <w:t xml:space="preserve">Приложение № 19 к Регламенту </w:t>
      </w:r>
      <w:r w:rsidR="0033383B" w:rsidRPr="00D20A0A">
        <w:rPr>
          <w:b w:val="0"/>
          <w:sz w:val="18"/>
          <w:szCs w:val="18"/>
        </w:rPr>
        <w:t>Брокер</w:t>
      </w:r>
      <w:r w:rsidRPr="00D20A0A">
        <w:rPr>
          <w:b w:val="0"/>
          <w:sz w:val="18"/>
          <w:szCs w:val="18"/>
        </w:rPr>
        <w:t>ского обслуживания ООО ИК «Айсберг Финанс»</w:t>
      </w:r>
    </w:p>
    <w:p w14:paraId="6CBA0FB2" w14:textId="38F91454" w:rsidR="00621E5F" w:rsidRPr="00301E90" w:rsidRDefault="00621E5F" w:rsidP="00B91FBE">
      <w:pPr>
        <w:pStyle w:val="27"/>
        <w:tabs>
          <w:tab w:val="left" w:leader="underscore" w:pos="3696"/>
        </w:tabs>
        <w:spacing w:after="0" w:line="240" w:lineRule="auto"/>
        <w:jc w:val="left"/>
        <w:rPr>
          <w:sz w:val="18"/>
          <w:szCs w:val="18"/>
          <w:lang w:eastAsia="ru-RU"/>
        </w:rPr>
      </w:pPr>
    </w:p>
    <w:p w14:paraId="5B40E4BD" w14:textId="522B3602" w:rsidR="00621E5F" w:rsidRPr="00D13F66" w:rsidRDefault="00621E5F" w:rsidP="00621E5F">
      <w:pPr>
        <w:spacing w:line="360" w:lineRule="auto"/>
        <w:ind w:firstLine="567"/>
        <w:jc w:val="center"/>
        <w:rPr>
          <w:b/>
          <w:sz w:val="22"/>
          <w:szCs w:val="24"/>
        </w:rPr>
      </w:pPr>
      <w:r w:rsidRPr="00D13F66">
        <w:rPr>
          <w:b/>
          <w:sz w:val="22"/>
          <w:szCs w:val="24"/>
        </w:rPr>
        <w:t>ДЕКЛАРАЦИЯ О РИСКАХ</w:t>
      </w:r>
    </w:p>
    <w:p w14:paraId="66F11544" w14:textId="77777777" w:rsidR="00621E5F" w:rsidRPr="00D13F66" w:rsidRDefault="00621E5F" w:rsidP="00621E5F">
      <w:pPr>
        <w:ind w:firstLine="567"/>
        <w:jc w:val="both"/>
        <w:rPr>
          <w:sz w:val="22"/>
          <w:szCs w:val="22"/>
        </w:rPr>
      </w:pPr>
    </w:p>
    <w:p w14:paraId="1E50B4D0" w14:textId="74103421" w:rsidR="00621E5F" w:rsidRPr="00D13F66" w:rsidRDefault="00621E5F" w:rsidP="00621E5F">
      <w:pPr>
        <w:ind w:firstLine="567"/>
        <w:jc w:val="both"/>
        <w:rPr>
          <w:sz w:val="22"/>
          <w:szCs w:val="22"/>
        </w:rPr>
      </w:pPr>
      <w:r w:rsidRPr="00D13F66">
        <w:rPr>
          <w:sz w:val="22"/>
          <w:szCs w:val="22"/>
        </w:rPr>
        <w:t xml:space="preserve">Настоящая Декларация является неотъемлемой частью Договора о </w:t>
      </w:r>
      <w:r w:rsidR="0033383B">
        <w:rPr>
          <w:sz w:val="22"/>
          <w:szCs w:val="22"/>
        </w:rPr>
        <w:t>Брокер</w:t>
      </w:r>
      <w:r w:rsidRPr="00D13F66">
        <w:rPr>
          <w:sz w:val="22"/>
          <w:szCs w:val="22"/>
        </w:rPr>
        <w:t>ском обслуживании, заключенного «______» ___________________20____г между_________________ _____________________________________________________________________________________ (далее- Клиент) и ООО ИК «Айсберг Финанс» (далее - ООО ИК «Айсберг Финанс»/Организация/</w:t>
      </w:r>
      <w:r w:rsidR="0033383B">
        <w:rPr>
          <w:sz w:val="22"/>
          <w:szCs w:val="22"/>
        </w:rPr>
        <w:t>Брокер</w:t>
      </w:r>
      <w:r w:rsidRPr="00D13F66">
        <w:rPr>
          <w:sz w:val="22"/>
          <w:szCs w:val="22"/>
        </w:rPr>
        <w:t xml:space="preserve">). </w:t>
      </w:r>
    </w:p>
    <w:p w14:paraId="193558D9" w14:textId="77777777" w:rsidR="00621E5F" w:rsidRPr="00D13F66" w:rsidRDefault="00621E5F" w:rsidP="00621E5F">
      <w:pPr>
        <w:ind w:firstLine="567"/>
        <w:jc w:val="both"/>
        <w:rPr>
          <w:sz w:val="22"/>
          <w:szCs w:val="22"/>
        </w:rPr>
      </w:pPr>
      <w:r w:rsidRPr="00D13F66">
        <w:rPr>
          <w:sz w:val="22"/>
          <w:szCs w:val="22"/>
        </w:rPr>
        <w:t>Декларация содержит в себе описание рисков, возникающих при совершении операций на рынке ценных бумаг. Перечень рисков в настоящей Декларации не является закрытым и не раскрывает информации обо всех рисках, связанных с инвестированием в ценные бумаги вследствие разнообразия ситуаций, возникающих на рынке ценных бумаг.</w:t>
      </w:r>
    </w:p>
    <w:p w14:paraId="2E9E2E2C" w14:textId="77777777" w:rsidR="00621E5F" w:rsidRPr="00D13F66" w:rsidRDefault="00621E5F" w:rsidP="00621E5F">
      <w:pPr>
        <w:ind w:firstLine="567"/>
        <w:jc w:val="both"/>
        <w:rPr>
          <w:sz w:val="22"/>
          <w:szCs w:val="22"/>
        </w:rPr>
      </w:pPr>
      <w:r w:rsidRPr="00D13F66">
        <w:rPr>
          <w:sz w:val="22"/>
          <w:szCs w:val="22"/>
        </w:rPr>
        <w:t>Для целей настоящей Декларации под риском при осуществлении операций на рынке ценных бумаг понимается возможность наступления события, влекущего или могущего повлечь за собой потерю Клиентом своих активов.</w:t>
      </w:r>
    </w:p>
    <w:p w14:paraId="055E2C10" w14:textId="77777777" w:rsidR="00621E5F" w:rsidRPr="00D13F66" w:rsidRDefault="00621E5F" w:rsidP="00621E5F">
      <w:pPr>
        <w:keepNext/>
        <w:tabs>
          <w:tab w:val="left" w:pos="708"/>
        </w:tabs>
        <w:ind w:firstLine="567"/>
        <w:jc w:val="both"/>
        <w:rPr>
          <w:sz w:val="22"/>
          <w:szCs w:val="22"/>
        </w:rPr>
      </w:pPr>
      <w:r w:rsidRPr="00D13F66">
        <w:rPr>
          <w:sz w:val="22"/>
          <w:szCs w:val="22"/>
        </w:rPr>
        <w:t>Общие риски, возникающие при совершении операций на рынке ценных бумаг</w:t>
      </w:r>
    </w:p>
    <w:p w14:paraId="08CD0405" w14:textId="77777777" w:rsidR="00621E5F" w:rsidRPr="00D13F66" w:rsidRDefault="00621E5F" w:rsidP="00621E5F">
      <w:pPr>
        <w:shd w:val="clear" w:color="auto" w:fill="FFFFFF"/>
        <w:ind w:firstLine="567"/>
        <w:jc w:val="both"/>
        <w:rPr>
          <w:sz w:val="22"/>
          <w:szCs w:val="22"/>
        </w:rPr>
      </w:pPr>
      <w:r w:rsidRPr="00D13F66">
        <w:rPr>
          <w:sz w:val="22"/>
          <w:szCs w:val="22"/>
        </w:rPr>
        <w:t>Системный риск – риск, связанный с функционированием рынка ценных бумаг, выражающийся в потенциальной неспособности системы или отдельных ее составляющих (депозитарная система, торговая система, система клиринга и прочие системы, влияющих на деятельность на рынке ценных бумаг) выполнять свои функции. Данный риск не связан с Вами/Вашими действиями или действиями Компании по Вашим распоряжениям. Это системный риск, которому Вы изначально подвергаетесь, совершая операции на рынке ценных бумаг, уровень которого можно считать неснижаемым. Инвестирование в ценные бумаги эмитентов из развивающихся стран, в том числе из Российской Федерации, связано с более высокой степенью системного риска по сравнению с инвестированием в ценные бумаги эмитентов из развитых стран. К основным факторам, влияющим на уровень системного риска в целом, относятся политическая ситуация, особенности национального законодательства, валютного регулирования и вероятность их изменения, состояние государственных финансов, наличие и степень развитости финансовой системы страны – эмитента. На уровень системного риска могут оказывать влияние и многие другие факторы, в том числе вероятность введения ограничений на инвестиции в отдельные отрасли экономики или вероятность одномоментной девальвации национальной валюты.</w:t>
      </w:r>
    </w:p>
    <w:p w14:paraId="3C1FF75D" w14:textId="77777777" w:rsidR="00621E5F" w:rsidRPr="00D13F66" w:rsidRDefault="00621E5F" w:rsidP="00621E5F">
      <w:pPr>
        <w:snapToGrid w:val="0"/>
        <w:ind w:firstLine="567"/>
        <w:jc w:val="both"/>
        <w:rPr>
          <w:sz w:val="22"/>
          <w:szCs w:val="22"/>
        </w:rPr>
      </w:pPr>
      <w:r w:rsidRPr="00D13F66">
        <w:rPr>
          <w:sz w:val="22"/>
          <w:szCs w:val="22"/>
        </w:rPr>
        <w:t>Рыночный риск – риск изменения цен и других рыночных параметров, которые могут привести к уменьшению стоимости портфеля Клиента даже без проведения операций на рынке ценных бумаг. Например,</w:t>
      </w:r>
    </w:p>
    <w:p w14:paraId="31618E2E" w14:textId="77777777" w:rsidR="00621E5F" w:rsidRPr="00D13F66" w:rsidRDefault="00621E5F" w:rsidP="00621E5F">
      <w:pPr>
        <w:shd w:val="clear" w:color="auto" w:fill="FDFDFD"/>
        <w:ind w:firstLine="567"/>
        <w:jc w:val="both"/>
        <w:rPr>
          <w:sz w:val="22"/>
          <w:szCs w:val="22"/>
        </w:rPr>
      </w:pPr>
      <w:r w:rsidRPr="00D13F66">
        <w:rPr>
          <w:sz w:val="22"/>
          <w:szCs w:val="22"/>
        </w:rPr>
        <w:t xml:space="preserve">Ценовой риск - риск неблагоприятного изменения рыночных цен на ценные бумаги, которые могут привести к падению стоимости инвестиций. </w:t>
      </w:r>
    </w:p>
    <w:p w14:paraId="06983F59" w14:textId="77777777" w:rsidR="00621E5F" w:rsidRPr="00D13F66" w:rsidRDefault="00621E5F" w:rsidP="00621E5F">
      <w:pPr>
        <w:shd w:val="clear" w:color="auto" w:fill="FDFDFD"/>
        <w:ind w:firstLine="567"/>
        <w:jc w:val="both"/>
        <w:rPr>
          <w:sz w:val="22"/>
          <w:szCs w:val="22"/>
        </w:rPr>
      </w:pPr>
      <w:r w:rsidRPr="00D13F66">
        <w:rPr>
          <w:sz w:val="22"/>
          <w:szCs w:val="22"/>
        </w:rPr>
        <w:t xml:space="preserve">Процентный риск - риск неблагоприятного изменения рыночных процентных ставок, в результате которого может измениться курсовая стоимость облигаций и иных ценных бумаг с фиксированным доходом. </w:t>
      </w:r>
    </w:p>
    <w:p w14:paraId="19C2FB7F" w14:textId="77777777" w:rsidR="00621E5F" w:rsidRPr="00D13F66" w:rsidRDefault="00621E5F" w:rsidP="00621E5F">
      <w:pPr>
        <w:shd w:val="clear" w:color="auto" w:fill="FDFDFD"/>
        <w:ind w:firstLine="567"/>
        <w:jc w:val="both"/>
        <w:rPr>
          <w:sz w:val="22"/>
          <w:szCs w:val="22"/>
        </w:rPr>
      </w:pPr>
      <w:r w:rsidRPr="00D13F66">
        <w:rPr>
          <w:sz w:val="22"/>
          <w:szCs w:val="22"/>
        </w:rPr>
        <w:t>Риск ликвидности - риск потерь ввиду невозможности реализации ранее купленных ценных бумаг по справедливой цене, вследствие ограниченного рыночного спроса. Означает возможность потерь при продаже по распоряжениям клиента ценных бумаг в связи с изменением оценки участниками рынка их инвестиционных качеств и вследствие этого невозможность для ООО ИК «Айсберг Финанс» исполнить соответствующее поручение Клиента в полном объеме и/или в установленные сроки (ликвидность ценных бумаг определяется как способность продать ценные бумаги в короткий срок без существенных потерь).</w:t>
      </w:r>
    </w:p>
    <w:p w14:paraId="6836F985" w14:textId="77777777" w:rsidR="00621E5F" w:rsidRPr="00D13F66" w:rsidRDefault="00621E5F" w:rsidP="00621E5F">
      <w:pPr>
        <w:shd w:val="clear" w:color="auto" w:fill="FDFDFD"/>
        <w:ind w:firstLine="567"/>
        <w:jc w:val="both"/>
        <w:rPr>
          <w:sz w:val="22"/>
          <w:szCs w:val="22"/>
        </w:rPr>
      </w:pPr>
      <w:r w:rsidRPr="00D13F66">
        <w:rPr>
          <w:sz w:val="22"/>
          <w:szCs w:val="22"/>
        </w:rPr>
        <w:t xml:space="preserve">Валютный риск - риск финансовых потерь со стороны Клиента при осуществлении операций в иностранной валюте, приобретении ценных бумаг, номинированных в иностранной валюте. Связан с тем, что в случае проведения торговых операций с ценными бумагами российских эмитентов и/или инвестиций в такие ценные бумаги, может возникнуть необходимость осуществлять прямые и обратные конверсии валют, переоценки, при которых возможны потери из-за неблагоприятных изменений валютно-обменных курсов.  </w:t>
      </w:r>
    </w:p>
    <w:p w14:paraId="200F60F9" w14:textId="77777777" w:rsidR="00621E5F" w:rsidRPr="00D13F66" w:rsidRDefault="00621E5F" w:rsidP="00621E5F">
      <w:pPr>
        <w:snapToGrid w:val="0"/>
        <w:ind w:firstLine="567"/>
        <w:jc w:val="both"/>
        <w:rPr>
          <w:sz w:val="22"/>
          <w:szCs w:val="22"/>
        </w:rPr>
      </w:pPr>
      <w:r w:rsidRPr="00D13F66">
        <w:rPr>
          <w:sz w:val="22"/>
          <w:szCs w:val="22"/>
        </w:rPr>
        <w:t>Риск инфраструктуры рынка ценных бумаг - риск финансовых потерь со стороны Клиента, связанный с нарушениями обязательств инфраструктурными организациями (биржи, клиринговые организации, банки и пр.).</w:t>
      </w:r>
    </w:p>
    <w:p w14:paraId="0907FB64" w14:textId="77777777" w:rsidR="00621E5F" w:rsidRPr="00D13F66" w:rsidRDefault="00621E5F" w:rsidP="00621E5F">
      <w:pPr>
        <w:snapToGrid w:val="0"/>
        <w:ind w:firstLine="567"/>
        <w:jc w:val="both"/>
        <w:rPr>
          <w:sz w:val="22"/>
          <w:szCs w:val="22"/>
        </w:rPr>
      </w:pPr>
      <w:r w:rsidRPr="00D13F66">
        <w:rPr>
          <w:sz w:val="22"/>
          <w:szCs w:val="22"/>
        </w:rPr>
        <w:t xml:space="preserve">Кредитный риск - риск, связанный с финансовым состоянием самого эмитента, в том числе риск банкротства эмитента, т.е. риск потерь в результате неплатежеспособности эмитентов ценных бумаг (векселедателей, поручителей (авалистов), индоссантов), соответственно, невыполнения ими и иными лицами обязательств по долговым ценным бумагам, что приведет к резкому падению цены на такую ценную бумагу (акции) или невозможности погасить ее (долговые ценные бумаги). </w:t>
      </w:r>
    </w:p>
    <w:p w14:paraId="1243D105" w14:textId="77777777" w:rsidR="00621E5F" w:rsidRPr="00D13F66" w:rsidRDefault="00621E5F" w:rsidP="00621E5F">
      <w:pPr>
        <w:shd w:val="clear" w:color="auto" w:fill="FDFDFD"/>
        <w:ind w:firstLine="567"/>
        <w:jc w:val="both"/>
        <w:rPr>
          <w:sz w:val="22"/>
          <w:szCs w:val="22"/>
        </w:rPr>
      </w:pPr>
      <w:r w:rsidRPr="00D13F66">
        <w:rPr>
          <w:sz w:val="22"/>
          <w:szCs w:val="22"/>
        </w:rPr>
        <w:t xml:space="preserve">Операционный риск - риск потерь, возникающих в связи с неадекватными или ошибочными внутренними процессами, действиями (бездействиями) персонала, неполадками в работе компьютерных систем, поломкой оборудования, повреждения каналов связи, а также  по причине ошибок, связанных с инфраструктурой рынка,  использованием неадекватных  технологий проведения операций, процедур управления, учета и контроля, т.п., что может привести к временному прекращению приема и/или исполнения поручений Клиента, и как следствие,  невозможность получения Клиентом планируемой прибыли. При выборе места совершения сделки (рынка), а также способа совершения сделки следует учитывать специфические риски, присущие этому рынку и способу совершения сделок. Направляя Компании поручение на совершение сделки, клиент принимает на себя специфические риски, связанные с выбранным способом совершения сделки и местом ее совершения. </w:t>
      </w:r>
    </w:p>
    <w:p w14:paraId="4EB66E4E" w14:textId="77777777" w:rsidR="00621E5F" w:rsidRPr="00D13F66" w:rsidRDefault="00621E5F" w:rsidP="00621E5F">
      <w:pPr>
        <w:shd w:val="clear" w:color="auto" w:fill="FDFDFD"/>
        <w:ind w:firstLine="567"/>
        <w:jc w:val="both"/>
        <w:rPr>
          <w:sz w:val="22"/>
          <w:szCs w:val="22"/>
        </w:rPr>
      </w:pPr>
      <w:r w:rsidRPr="00D13F66">
        <w:rPr>
          <w:sz w:val="22"/>
          <w:szCs w:val="22"/>
        </w:rPr>
        <w:t>Риски, связанные с использованием дистанционных каналов обслуживания</w:t>
      </w:r>
    </w:p>
    <w:p w14:paraId="47B276BC" w14:textId="77777777" w:rsidR="00621E5F" w:rsidRPr="00D13F66" w:rsidRDefault="00621E5F" w:rsidP="00621E5F">
      <w:pPr>
        <w:shd w:val="clear" w:color="auto" w:fill="FDFDFD"/>
        <w:ind w:firstLine="567"/>
        <w:jc w:val="both"/>
        <w:rPr>
          <w:sz w:val="22"/>
          <w:szCs w:val="22"/>
        </w:rPr>
      </w:pPr>
      <w:r w:rsidRPr="00D13F66">
        <w:rPr>
          <w:sz w:val="22"/>
          <w:szCs w:val="22"/>
        </w:rPr>
        <w:t>Риски при использовании системы электронной торговли(интернет-трейдинга)</w:t>
      </w:r>
    </w:p>
    <w:p w14:paraId="2481E051" w14:textId="77777777" w:rsidR="00621E5F" w:rsidRPr="00D13F66" w:rsidRDefault="00621E5F" w:rsidP="00621E5F">
      <w:pPr>
        <w:shd w:val="clear" w:color="auto" w:fill="FDFDFD"/>
        <w:ind w:firstLine="567"/>
        <w:jc w:val="both"/>
        <w:rPr>
          <w:sz w:val="22"/>
          <w:szCs w:val="22"/>
        </w:rPr>
      </w:pPr>
      <w:r w:rsidRPr="00D13F66">
        <w:rPr>
          <w:sz w:val="22"/>
          <w:szCs w:val="22"/>
        </w:rPr>
        <w:t xml:space="preserve">При совершении сделок Клиент может использовать систему электронной торговли (интернет-трейдинга), предоставляемую Компанией.  Для этого необходимо использование специальных программ, устанавливаемых на персональный компьютер Клиента, подключение этого компьютера к специальному серверу Компании через глобальную сеть Интернет. При использовании систем электронной торговли возникают специфические риски, связанные с таким способом совершения сделок. </w:t>
      </w:r>
    </w:p>
    <w:p w14:paraId="25874AFC" w14:textId="77777777" w:rsidR="00621E5F" w:rsidRPr="00D13F66" w:rsidRDefault="00621E5F" w:rsidP="00621E5F">
      <w:pPr>
        <w:shd w:val="clear" w:color="auto" w:fill="FDFDFD"/>
        <w:ind w:firstLine="567"/>
        <w:jc w:val="both"/>
        <w:rPr>
          <w:sz w:val="22"/>
          <w:szCs w:val="22"/>
        </w:rPr>
      </w:pPr>
      <w:r w:rsidRPr="00D13F66">
        <w:rPr>
          <w:sz w:val="22"/>
          <w:szCs w:val="22"/>
        </w:rPr>
        <w:t xml:space="preserve">- Риски технических сбоев. Связаны со сбоями в работе компьютерного оборудования, в функционировании сети Интернет или локальной сети клиента. Они могут приводить к временным прерываниям связи, как следствие - вынужденным перерывам в информационном обмене, невозможности направить поручение на сделку в условиях наиболее благоприятной конъюнктуры, невозможности своевременно реализовать свои активы, несвоевременным подтверждениям сделок и т.д. Уровень технического риска при использовании систем электронной торговли большей частью определяется качеством используемого Клиентом компьютерного оборудования и качеством канала доступа Клиента в сеть Интернет. Для снижения данного риска все оборудование и каналы связи, используемые Компанией для приема и обработки поручений Клиента, резервируются и находятся под наблюдением опытных специалистов. </w:t>
      </w:r>
    </w:p>
    <w:p w14:paraId="52546AEE" w14:textId="77777777" w:rsidR="00621E5F" w:rsidRPr="00D13F66" w:rsidRDefault="00621E5F" w:rsidP="00621E5F">
      <w:pPr>
        <w:shd w:val="clear" w:color="auto" w:fill="FDFDFD"/>
        <w:ind w:firstLine="567"/>
        <w:jc w:val="both"/>
        <w:rPr>
          <w:sz w:val="22"/>
          <w:szCs w:val="22"/>
        </w:rPr>
      </w:pPr>
      <w:r w:rsidRPr="00D13F66">
        <w:rPr>
          <w:sz w:val="22"/>
          <w:szCs w:val="22"/>
        </w:rPr>
        <w:t xml:space="preserve">- Риски хищения средств и утечки конфиденциальной информации (несанкционированного доступа третьих лиц). Клиент подвергается риску хищения денежных средств и ценных бумаг со своих счетов, утечки конфиденциальной информации. Организация, в целях предотвращения хищения средств клиента и утечки конфиденциальной информации, предоставляет Клиенту сертифицированные средства защиты и специальные секретные реквизиты. Уровень риска при использовании систем электронной торговли определяется степенью осмотрительности, осторожности и дисциплинированности самого Клиента при хранении и использовании личных секретных реквизитов, качеством используемого Клиентом компьютерного оборудования и канала доступа в Интернет. Соблюдение несложных рекомендаций, не требующих от клиента специальных знаний, позволит обеспечить безопасность электронной торговли.  Клиент должен соблюдать правила хранения и использования секретных реквизитов, установленных Компанией; использование правил и модулей безопасности, рекомендованных производителем операционной системы; использование только лицензионных копий операционной системы и браузеров;  своевременной установкой программных параметров безопасности компьютера в соответствии с рекомендациями производителя;  оснащением компьютера пакетом лицензированных программ антивирусной защиты, использованием средств защиты локальной сети, совместимых с операционной системой. </w:t>
      </w:r>
    </w:p>
    <w:p w14:paraId="0B970DF2" w14:textId="77777777" w:rsidR="00621E5F" w:rsidRPr="00D13F66" w:rsidRDefault="00621E5F" w:rsidP="00621E5F">
      <w:pPr>
        <w:shd w:val="clear" w:color="auto" w:fill="FDFDFD"/>
        <w:ind w:firstLine="567"/>
        <w:jc w:val="both"/>
        <w:rPr>
          <w:sz w:val="22"/>
          <w:szCs w:val="22"/>
        </w:rPr>
      </w:pPr>
      <w:r w:rsidRPr="00D13F66">
        <w:rPr>
          <w:sz w:val="22"/>
          <w:szCs w:val="22"/>
        </w:rPr>
        <w:t>- Риски при использовании электронной почты.  Риски утечки конфиденциальной информации и в связи с этим хищения средств аналогичны рискам, указанным выше, для систем электронной торговли. Для снижения этих рисков клиент должен хранить в тайне пароль и логин, устанавливаемые для информационного обмена посредством электронной почты с ООО ИК «Айсберг Финанс», избегать их использования в присутствии посторонних лиц, своевременно уведомлять ООО ИК «Айсберг Финанс» об известных ему случаях несанкционированного доступа третьих лиц к этим данным.</w:t>
      </w:r>
    </w:p>
    <w:p w14:paraId="3CFEBC74" w14:textId="77777777" w:rsidR="00621E5F" w:rsidRPr="00D13F66" w:rsidRDefault="00621E5F" w:rsidP="00621E5F">
      <w:pPr>
        <w:shd w:val="clear" w:color="auto" w:fill="FDFDFD"/>
        <w:ind w:firstLine="567"/>
        <w:jc w:val="both"/>
        <w:rPr>
          <w:sz w:val="22"/>
          <w:szCs w:val="22"/>
        </w:rPr>
      </w:pPr>
      <w:r w:rsidRPr="00D13F66">
        <w:rPr>
          <w:sz w:val="22"/>
          <w:szCs w:val="22"/>
        </w:rPr>
        <w:t>- Риски при передаче поручений Клиентом по телефону</w:t>
      </w:r>
    </w:p>
    <w:p w14:paraId="1390892E" w14:textId="77777777" w:rsidR="00621E5F" w:rsidRPr="00D13F66" w:rsidRDefault="00621E5F" w:rsidP="00621E5F">
      <w:pPr>
        <w:snapToGrid w:val="0"/>
        <w:ind w:firstLine="567"/>
        <w:jc w:val="both"/>
        <w:rPr>
          <w:sz w:val="22"/>
          <w:szCs w:val="22"/>
        </w:rPr>
      </w:pPr>
      <w:r w:rsidRPr="00D13F66">
        <w:rPr>
          <w:sz w:val="22"/>
          <w:szCs w:val="22"/>
        </w:rPr>
        <w:t>Клиент должен знать, что использование телефона для направления приказов на сделки и получения информации о состоянии счетов, как правило, связано с более высоким уровнем риска по сравнению с использованием средств электронной торговли и электронной почты. Однако, направление приказа на сделку по телефону может в определенных обстоятельствах стать единственной возможностью совершить выгодную сделку. Основной риск - риск хищения средств и утечки конфиденциальной информации.</w:t>
      </w:r>
    </w:p>
    <w:p w14:paraId="2AEB77CA" w14:textId="77777777" w:rsidR="00621E5F" w:rsidRPr="00D13F66" w:rsidRDefault="00621E5F" w:rsidP="00621E5F">
      <w:pPr>
        <w:snapToGrid w:val="0"/>
        <w:ind w:firstLine="567"/>
        <w:jc w:val="both"/>
        <w:rPr>
          <w:sz w:val="22"/>
          <w:szCs w:val="22"/>
        </w:rPr>
      </w:pPr>
      <w:r w:rsidRPr="00D13F66">
        <w:rPr>
          <w:sz w:val="22"/>
          <w:szCs w:val="22"/>
        </w:rPr>
        <w:t xml:space="preserve">Для такого способа обмена информацией не существует надежного способа обезопаситься от ее утечки информации без использования дорогостоящих технических средств. Риск утечки конфиденциальной информации при торговле по телефону существенно превышает аналогичный риск электронной торговли. Следует также учесть риск процедуры, т.е. потерь в связи с более длительной процедуры приема поручения на сделку по телефону по сравнению с процедурой приема электронных поручений.   </w:t>
      </w:r>
    </w:p>
    <w:p w14:paraId="265F3E33" w14:textId="77777777" w:rsidR="00621E5F" w:rsidRPr="00D13F66" w:rsidRDefault="00621E5F" w:rsidP="00621E5F">
      <w:pPr>
        <w:snapToGrid w:val="0"/>
        <w:ind w:firstLine="567"/>
        <w:jc w:val="both"/>
        <w:rPr>
          <w:sz w:val="22"/>
          <w:szCs w:val="22"/>
        </w:rPr>
      </w:pPr>
      <w:r w:rsidRPr="00D13F66">
        <w:rPr>
          <w:sz w:val="22"/>
          <w:szCs w:val="22"/>
        </w:rPr>
        <w:t xml:space="preserve">Клиент самостоятельно принимает решение о приемлемости всех указанных рисков, возникающих при дистанционных каналах обслуживания. </w:t>
      </w:r>
    </w:p>
    <w:p w14:paraId="2EE1FEC0" w14:textId="77777777" w:rsidR="00621E5F" w:rsidRPr="00D13F66" w:rsidRDefault="00621E5F" w:rsidP="00621E5F">
      <w:pPr>
        <w:snapToGrid w:val="0"/>
        <w:ind w:firstLine="567"/>
        <w:jc w:val="both"/>
        <w:rPr>
          <w:sz w:val="22"/>
          <w:szCs w:val="22"/>
        </w:rPr>
      </w:pPr>
      <w:r w:rsidRPr="00D13F66">
        <w:rPr>
          <w:sz w:val="22"/>
          <w:szCs w:val="22"/>
        </w:rPr>
        <w:t>Правовой риск – риск законодательных изменений, связанный с возможностью потерь от вложений в ценные бумаги в связи с появлением новых и/или изменением существующих нормативных правовых актов Российской Федерации, которые могут существенно преобразовать сложившиеся правоотношения, а также возможностью потерь от отсутствия нормативных правовых актов, регулирующих деятельность на рынке ценных бумаг.</w:t>
      </w:r>
    </w:p>
    <w:p w14:paraId="2EF6C585" w14:textId="77777777" w:rsidR="00621E5F" w:rsidRPr="00D13F66" w:rsidRDefault="00621E5F" w:rsidP="00621E5F">
      <w:pPr>
        <w:shd w:val="clear" w:color="auto" w:fill="FDFDFD"/>
        <w:ind w:firstLine="567"/>
        <w:jc w:val="both"/>
        <w:rPr>
          <w:sz w:val="22"/>
          <w:szCs w:val="22"/>
        </w:rPr>
      </w:pPr>
      <w:r w:rsidRPr="00D13F66">
        <w:rPr>
          <w:sz w:val="22"/>
          <w:szCs w:val="22"/>
        </w:rPr>
        <w:t>Риски, связанные с возникновением непокрытых позиций</w:t>
      </w:r>
    </w:p>
    <w:p w14:paraId="4C045AE1" w14:textId="77777777" w:rsidR="00621E5F" w:rsidRPr="00D13F66" w:rsidRDefault="00621E5F" w:rsidP="00621E5F">
      <w:pPr>
        <w:snapToGrid w:val="0"/>
        <w:ind w:firstLine="567"/>
        <w:jc w:val="both"/>
        <w:rPr>
          <w:sz w:val="22"/>
          <w:szCs w:val="22"/>
        </w:rPr>
      </w:pPr>
      <w:r w:rsidRPr="00D13F66">
        <w:rPr>
          <w:sz w:val="22"/>
          <w:szCs w:val="22"/>
        </w:rPr>
        <w:t>При возникновении непокрытых позиций у Клиента возникают следующие дополнительные виды рисков:</w:t>
      </w:r>
    </w:p>
    <w:p w14:paraId="5E1F423A" w14:textId="77777777" w:rsidR="00621E5F" w:rsidRPr="00D13F66" w:rsidRDefault="00621E5F" w:rsidP="00621E5F">
      <w:pPr>
        <w:shd w:val="clear" w:color="auto" w:fill="FDFDFD"/>
        <w:ind w:firstLine="567"/>
        <w:jc w:val="both"/>
        <w:rPr>
          <w:sz w:val="22"/>
          <w:szCs w:val="22"/>
        </w:rPr>
      </w:pPr>
      <w:r w:rsidRPr="00D13F66">
        <w:rPr>
          <w:sz w:val="22"/>
          <w:szCs w:val="22"/>
        </w:rPr>
        <w:t xml:space="preserve">Клиент несет риск увеличения цены на переданные ему ценные бумаги. Клиент обязан вернуть ценные бумаги независимо от изменения их стоимости. При этом текущая рыночная стоимость ценных бумаг может значительно превысить их стоимость при первоначальной «короткой» продаже; </w:t>
      </w:r>
    </w:p>
    <w:p w14:paraId="703C98C3" w14:textId="795AB8E4" w:rsidR="00621E5F" w:rsidRPr="00D13F66" w:rsidRDefault="00621E5F" w:rsidP="00621E5F">
      <w:pPr>
        <w:snapToGrid w:val="0"/>
        <w:ind w:firstLine="567"/>
        <w:jc w:val="both"/>
        <w:rPr>
          <w:sz w:val="22"/>
          <w:szCs w:val="22"/>
        </w:rPr>
      </w:pPr>
      <w:r w:rsidRPr="00D13F66">
        <w:rPr>
          <w:sz w:val="22"/>
          <w:szCs w:val="22"/>
        </w:rPr>
        <w:t xml:space="preserve">Клиент несет рыночный риск как по активам, приобретенным на собственные средства, так и по активам, являющимся обеспечением обязательств Клиента перед </w:t>
      </w:r>
      <w:r w:rsidR="0033383B">
        <w:rPr>
          <w:sz w:val="22"/>
          <w:szCs w:val="22"/>
        </w:rPr>
        <w:t>Брокер</w:t>
      </w:r>
      <w:r w:rsidRPr="00D13F66">
        <w:rPr>
          <w:sz w:val="22"/>
          <w:szCs w:val="22"/>
        </w:rPr>
        <w:t xml:space="preserve">ом. Таким образом, величина активов, подвергающихся риску неблагоприятного изменения цены, больше, чем при обычной торговле. Соответственно и убытки могут наступить в больших размерах по сравнению с торговлей только с использованием собственных средств Клиента; </w:t>
      </w:r>
    </w:p>
    <w:p w14:paraId="5FBD6E0B" w14:textId="0740293D" w:rsidR="00621E5F" w:rsidRPr="00D13F66" w:rsidRDefault="00621E5F" w:rsidP="00621E5F">
      <w:pPr>
        <w:shd w:val="clear" w:color="auto" w:fill="FDFDFD"/>
        <w:ind w:firstLine="567"/>
        <w:jc w:val="both"/>
        <w:rPr>
          <w:sz w:val="22"/>
          <w:szCs w:val="22"/>
        </w:rPr>
      </w:pPr>
      <w:r w:rsidRPr="00D13F66">
        <w:rPr>
          <w:sz w:val="22"/>
          <w:szCs w:val="22"/>
        </w:rPr>
        <w:t xml:space="preserve">для поддержания требуемого уровня маржи позиция Клиента может быть принудительно закрыта </w:t>
      </w:r>
      <w:r w:rsidR="0033383B">
        <w:rPr>
          <w:sz w:val="22"/>
          <w:szCs w:val="22"/>
        </w:rPr>
        <w:t>Брокер</w:t>
      </w:r>
      <w:r w:rsidRPr="00D13F66">
        <w:rPr>
          <w:sz w:val="22"/>
          <w:szCs w:val="22"/>
        </w:rPr>
        <w:t>ом путем реализации части активов Клиента, что может привести к реализации риска потери дохода, риска потери инвестируемых средств или риска потерь, превышающих инвестируемую сумму.</w:t>
      </w:r>
    </w:p>
    <w:p w14:paraId="013389EC" w14:textId="77777777" w:rsidR="00621E5F" w:rsidRPr="00D13F66" w:rsidRDefault="00621E5F" w:rsidP="00621E5F">
      <w:pPr>
        <w:shd w:val="clear" w:color="auto" w:fill="FDFDFD"/>
        <w:ind w:firstLine="567"/>
        <w:jc w:val="both"/>
        <w:rPr>
          <w:sz w:val="22"/>
          <w:szCs w:val="22"/>
        </w:rPr>
      </w:pPr>
      <w:r w:rsidRPr="00D13F66">
        <w:rPr>
          <w:sz w:val="22"/>
          <w:szCs w:val="22"/>
        </w:rPr>
        <w:t xml:space="preserve">  Риски, связанные с проведением операций на рынке производных финансовых инструментов</w:t>
      </w:r>
    </w:p>
    <w:p w14:paraId="313EC1C2" w14:textId="77777777" w:rsidR="00621E5F" w:rsidRPr="00D13F66" w:rsidRDefault="00621E5F" w:rsidP="00621E5F">
      <w:pPr>
        <w:shd w:val="clear" w:color="auto" w:fill="FDFDFD"/>
        <w:ind w:firstLine="567"/>
        <w:jc w:val="both"/>
        <w:rPr>
          <w:sz w:val="22"/>
          <w:szCs w:val="22"/>
        </w:rPr>
      </w:pPr>
      <w:r w:rsidRPr="00D13F66">
        <w:rPr>
          <w:sz w:val="22"/>
          <w:szCs w:val="22"/>
        </w:rPr>
        <w:t xml:space="preserve">  Проведение операций с производными финансовыми инструментами, в том числе с фьючерсными и опционными контрактами, сопровождается существенными рисками. В связи с чем, Клиент должен учитывать следующее:</w:t>
      </w:r>
    </w:p>
    <w:p w14:paraId="4F9BEA98" w14:textId="56952B88" w:rsidR="00621E5F" w:rsidRPr="00D13F66" w:rsidRDefault="00621E5F" w:rsidP="00621E5F">
      <w:pPr>
        <w:shd w:val="clear" w:color="auto" w:fill="FDFDFD"/>
        <w:ind w:firstLine="567"/>
        <w:jc w:val="both"/>
        <w:rPr>
          <w:sz w:val="22"/>
          <w:szCs w:val="22"/>
        </w:rPr>
      </w:pPr>
      <w:r w:rsidRPr="00D13F66">
        <w:rPr>
          <w:sz w:val="22"/>
          <w:szCs w:val="22"/>
        </w:rPr>
        <w:t xml:space="preserve">в случае если на рынке производных финансовых инструментов, в том числе фьючерсных и опционных контрактов, складывается ситуация, неблагоприятная для занятой на этом рынке позиции, есть вероятность в сравнительно короткий срок потерять все средства, переданные </w:t>
      </w:r>
      <w:r w:rsidR="0033383B">
        <w:rPr>
          <w:sz w:val="22"/>
          <w:szCs w:val="22"/>
        </w:rPr>
        <w:t>Брокер</w:t>
      </w:r>
      <w:r w:rsidRPr="00D13F66">
        <w:rPr>
          <w:sz w:val="22"/>
          <w:szCs w:val="22"/>
        </w:rPr>
        <w:t xml:space="preserve">у и предназначенные для внесения в качестве гарантийного обеспечения по позициям, открытым по поручению Клиента на рынке производных финансовых инструментов, в том числе фьючерсных и опционных контрактов;  </w:t>
      </w:r>
    </w:p>
    <w:p w14:paraId="2B83BAA0" w14:textId="284EFD60" w:rsidR="00621E5F" w:rsidRPr="00D13F66" w:rsidRDefault="00621E5F" w:rsidP="00621E5F">
      <w:pPr>
        <w:snapToGrid w:val="0"/>
        <w:ind w:firstLine="567"/>
        <w:jc w:val="both"/>
        <w:rPr>
          <w:sz w:val="22"/>
          <w:szCs w:val="22"/>
        </w:rPr>
      </w:pPr>
      <w:r w:rsidRPr="00D13F66">
        <w:rPr>
          <w:sz w:val="22"/>
          <w:szCs w:val="22"/>
        </w:rPr>
        <w:t xml:space="preserve">при неблагоприятном для Клиента движении цен для поддержания занятой на рынке позиции </w:t>
      </w:r>
      <w:r w:rsidR="0033383B">
        <w:rPr>
          <w:sz w:val="22"/>
          <w:szCs w:val="22"/>
        </w:rPr>
        <w:t>Брокер</w:t>
      </w:r>
      <w:r w:rsidRPr="00D13F66">
        <w:rPr>
          <w:sz w:val="22"/>
          <w:szCs w:val="22"/>
        </w:rPr>
        <w:t xml:space="preserve"> может потребовать от Клиента внести дополнительные средства (вариационную маржу, дополнительное гарантийное обеспечение и т.п.) значительного размера и в короткий срок. В случае если Клиент не сможет внести указанные средства в установленные сроки, то позиция Клиента может быть принудительно закрыта </w:t>
      </w:r>
      <w:r w:rsidR="0033383B">
        <w:rPr>
          <w:sz w:val="22"/>
          <w:szCs w:val="22"/>
        </w:rPr>
        <w:t>Брокер</w:t>
      </w:r>
      <w:r w:rsidRPr="00D13F66">
        <w:rPr>
          <w:sz w:val="22"/>
          <w:szCs w:val="22"/>
        </w:rPr>
        <w:t xml:space="preserve">ом с убытком, и Клиент будет ответственен за любые образовавшиеся при этом потери.  </w:t>
      </w:r>
    </w:p>
    <w:p w14:paraId="779B4F68" w14:textId="2E0619C3" w:rsidR="00621E5F" w:rsidRPr="00D13F66" w:rsidRDefault="00621E5F" w:rsidP="00621E5F">
      <w:pPr>
        <w:snapToGrid w:val="0"/>
        <w:ind w:firstLine="567"/>
        <w:jc w:val="both"/>
        <w:rPr>
          <w:sz w:val="22"/>
          <w:szCs w:val="22"/>
        </w:rPr>
      </w:pPr>
      <w:r w:rsidRPr="00D13F66">
        <w:rPr>
          <w:sz w:val="22"/>
          <w:szCs w:val="22"/>
        </w:rPr>
        <w:t xml:space="preserve">Клиент несет риск конфликта интересов злоупотребления </w:t>
      </w:r>
      <w:r w:rsidR="0033383B">
        <w:rPr>
          <w:sz w:val="22"/>
          <w:szCs w:val="22"/>
        </w:rPr>
        <w:t>Брокер</w:t>
      </w:r>
      <w:r w:rsidRPr="00D13F66">
        <w:rPr>
          <w:sz w:val="22"/>
          <w:szCs w:val="22"/>
        </w:rPr>
        <w:t xml:space="preserve">ом своими правами при осуществлении профессиональной деятельности, при котором устанавливается приоритет собственных интересов </w:t>
      </w:r>
      <w:r w:rsidR="0033383B">
        <w:rPr>
          <w:sz w:val="22"/>
          <w:szCs w:val="22"/>
        </w:rPr>
        <w:t>Брокер</w:t>
      </w:r>
      <w:r w:rsidRPr="00D13F66">
        <w:rPr>
          <w:sz w:val="22"/>
          <w:szCs w:val="22"/>
        </w:rPr>
        <w:t>а или одного Клиента, или группы Клиентов перед интересами других Клиентов.</w:t>
      </w:r>
    </w:p>
    <w:p w14:paraId="1C424D55" w14:textId="0E12CC04" w:rsidR="00621E5F" w:rsidRPr="00D13F66" w:rsidRDefault="00621E5F" w:rsidP="00D3326C">
      <w:pPr>
        <w:widowControl w:val="0"/>
        <w:jc w:val="both"/>
        <w:rPr>
          <w:sz w:val="22"/>
          <w:szCs w:val="22"/>
        </w:rPr>
      </w:pPr>
      <w:r w:rsidRPr="00D13F66">
        <w:rPr>
          <w:sz w:val="22"/>
          <w:szCs w:val="22"/>
        </w:rPr>
        <w:t>Риск является неотъемлемой частью любого инвестиционного процесса.</w:t>
      </w:r>
    </w:p>
    <w:p w14:paraId="369D75CB" w14:textId="77777777" w:rsidR="00621E5F" w:rsidRPr="00D13F66" w:rsidRDefault="00621E5F" w:rsidP="00621E5F">
      <w:pPr>
        <w:pStyle w:val="aff0"/>
        <w:ind w:firstLine="567"/>
        <w:jc w:val="both"/>
        <w:rPr>
          <w:rFonts w:ascii="Times New Roman" w:hAnsi="Times New Roman" w:cs="Times New Roman"/>
          <w:sz w:val="22"/>
          <w:szCs w:val="22"/>
          <w:u w:val="single"/>
        </w:rPr>
      </w:pPr>
      <w:r w:rsidRPr="00D13F66">
        <w:rPr>
          <w:rFonts w:ascii="Times New Roman" w:hAnsi="Times New Roman" w:cs="Times New Roman"/>
          <w:sz w:val="22"/>
          <w:szCs w:val="22"/>
          <w:u w:val="single"/>
        </w:rPr>
        <w:t xml:space="preserve">Уведомляем Вас также, что: </w:t>
      </w:r>
    </w:p>
    <w:p w14:paraId="51BCC443" w14:textId="16D9BB1C" w:rsidR="00621E5F" w:rsidRPr="00D13F66" w:rsidRDefault="00621E5F" w:rsidP="00621E5F">
      <w:pPr>
        <w:pStyle w:val="aff0"/>
        <w:ind w:firstLine="567"/>
        <w:jc w:val="both"/>
        <w:rPr>
          <w:rFonts w:ascii="Times New Roman" w:hAnsi="Times New Roman" w:cs="Times New Roman"/>
          <w:bCs w:val="0"/>
          <w:sz w:val="22"/>
          <w:szCs w:val="22"/>
        </w:rPr>
      </w:pPr>
      <w:r w:rsidRPr="00D13F66">
        <w:rPr>
          <w:rFonts w:ascii="Times New Roman" w:hAnsi="Times New Roman" w:cs="Times New Roman"/>
          <w:bCs w:val="0"/>
          <w:sz w:val="22"/>
          <w:szCs w:val="22"/>
        </w:rPr>
        <w:t xml:space="preserve">- денежные средства, зачисляемые </w:t>
      </w:r>
      <w:r w:rsidR="0033383B">
        <w:rPr>
          <w:rFonts w:ascii="Times New Roman" w:hAnsi="Times New Roman" w:cs="Times New Roman"/>
          <w:bCs w:val="0"/>
          <w:sz w:val="22"/>
          <w:szCs w:val="22"/>
        </w:rPr>
        <w:t>Брокер</w:t>
      </w:r>
      <w:r w:rsidRPr="00D13F66">
        <w:rPr>
          <w:rFonts w:ascii="Times New Roman" w:hAnsi="Times New Roman" w:cs="Times New Roman"/>
          <w:bCs w:val="0"/>
          <w:sz w:val="22"/>
          <w:szCs w:val="22"/>
        </w:rPr>
        <w:t xml:space="preserve">ом на специальный </w:t>
      </w:r>
      <w:r w:rsidR="0033383B">
        <w:rPr>
          <w:rFonts w:ascii="Times New Roman" w:hAnsi="Times New Roman" w:cs="Times New Roman"/>
          <w:bCs w:val="0"/>
          <w:sz w:val="22"/>
          <w:szCs w:val="22"/>
        </w:rPr>
        <w:t>Брокер</w:t>
      </w:r>
      <w:r w:rsidRPr="00D13F66">
        <w:rPr>
          <w:rFonts w:ascii="Times New Roman" w:hAnsi="Times New Roman" w:cs="Times New Roman"/>
          <w:bCs w:val="0"/>
          <w:sz w:val="22"/>
          <w:szCs w:val="22"/>
        </w:rPr>
        <w:t xml:space="preserve">ский счет (счета), или переданные </w:t>
      </w:r>
      <w:r w:rsidR="0033383B">
        <w:rPr>
          <w:rFonts w:ascii="Times New Roman" w:hAnsi="Times New Roman" w:cs="Times New Roman"/>
          <w:bCs w:val="0"/>
          <w:sz w:val="22"/>
          <w:szCs w:val="22"/>
        </w:rPr>
        <w:t>Брокер</w:t>
      </w:r>
      <w:r w:rsidRPr="00D13F66">
        <w:rPr>
          <w:rFonts w:ascii="Times New Roman" w:hAnsi="Times New Roman" w:cs="Times New Roman"/>
          <w:bCs w:val="0"/>
          <w:sz w:val="22"/>
          <w:szCs w:val="22"/>
        </w:rPr>
        <w:t>у, являющемуся кредитной организацией, не подлежат страхованию в соответствии с Федеральным законом от 23 декабря 2003 года N 177-ФЗ "О страховании вкладов физических лиц в банках Российской Федерации";</w:t>
      </w:r>
    </w:p>
    <w:p w14:paraId="51C21E2C" w14:textId="77777777" w:rsidR="00621E5F" w:rsidRPr="00D13F66" w:rsidRDefault="00621E5F" w:rsidP="00621E5F">
      <w:pPr>
        <w:pStyle w:val="aff0"/>
        <w:ind w:firstLine="567"/>
        <w:jc w:val="both"/>
        <w:rPr>
          <w:rFonts w:ascii="Times New Roman" w:hAnsi="Times New Roman" w:cs="Times New Roman"/>
          <w:bCs w:val="0"/>
          <w:sz w:val="22"/>
          <w:szCs w:val="22"/>
        </w:rPr>
      </w:pPr>
    </w:p>
    <w:p w14:paraId="1F0C640A" w14:textId="77777777" w:rsidR="00621E5F" w:rsidRPr="00D13F66" w:rsidRDefault="00621E5F" w:rsidP="00621E5F">
      <w:pPr>
        <w:snapToGrid w:val="0"/>
        <w:ind w:firstLine="567"/>
        <w:jc w:val="both"/>
        <w:rPr>
          <w:sz w:val="22"/>
          <w:szCs w:val="22"/>
        </w:rPr>
      </w:pPr>
      <w:r w:rsidRPr="00D13F66">
        <w:rPr>
          <w:sz w:val="22"/>
          <w:szCs w:val="22"/>
        </w:rPr>
        <w:t>Декларация составлена в 2 (двух) экземплярах, один из которых находится у Клиента, другой - у ООО ИК «Айсберг Финанс».</w:t>
      </w:r>
    </w:p>
    <w:p w14:paraId="3966963F" w14:textId="77777777" w:rsidR="00621E5F" w:rsidRPr="00D13F66" w:rsidRDefault="00621E5F" w:rsidP="00621E5F">
      <w:pPr>
        <w:snapToGrid w:val="0"/>
        <w:ind w:firstLine="567"/>
        <w:jc w:val="both"/>
        <w:rPr>
          <w:sz w:val="22"/>
          <w:szCs w:val="22"/>
        </w:rPr>
      </w:pPr>
      <w:r w:rsidRPr="00D13F66">
        <w:rPr>
          <w:sz w:val="22"/>
          <w:szCs w:val="22"/>
        </w:rPr>
        <w:t>Подписывая настоящую Декларацию, Клиент подтверждает, что он ознакомлен с нею и принимает на себя вышеуказанные риски, а также иные возможные риски, связанные с инвестированием в ценные бумаги.</w:t>
      </w:r>
    </w:p>
    <w:p w14:paraId="2F9EB4B9" w14:textId="77777777" w:rsidR="00621E5F" w:rsidRPr="00D13F66" w:rsidRDefault="00621E5F" w:rsidP="00621E5F">
      <w:pPr>
        <w:snapToGrid w:val="0"/>
        <w:ind w:firstLine="567"/>
        <w:jc w:val="both"/>
        <w:rPr>
          <w:sz w:val="22"/>
          <w:szCs w:val="22"/>
        </w:rPr>
      </w:pPr>
    </w:p>
    <w:p w14:paraId="7687DBC5" w14:textId="77777777" w:rsidR="00621E5F" w:rsidRPr="00D13F66" w:rsidRDefault="00621E5F" w:rsidP="00621E5F">
      <w:pPr>
        <w:snapToGrid w:val="0"/>
        <w:ind w:firstLine="567"/>
        <w:jc w:val="both"/>
        <w:rPr>
          <w:sz w:val="22"/>
          <w:szCs w:val="22"/>
        </w:rPr>
      </w:pPr>
      <w:r w:rsidRPr="00D13F66">
        <w:rPr>
          <w:sz w:val="22"/>
          <w:szCs w:val="22"/>
        </w:rPr>
        <w:t xml:space="preserve">Клиент: </w:t>
      </w:r>
    </w:p>
    <w:p w14:paraId="5507081B" w14:textId="77777777" w:rsidR="00621E5F" w:rsidRPr="00D13F66" w:rsidRDefault="00621E5F" w:rsidP="00621E5F">
      <w:pPr>
        <w:ind w:firstLine="567"/>
        <w:jc w:val="both"/>
        <w:rPr>
          <w:sz w:val="22"/>
          <w:szCs w:val="22"/>
        </w:rPr>
      </w:pPr>
      <w:r w:rsidRPr="00D13F66">
        <w:rPr>
          <w:sz w:val="22"/>
          <w:szCs w:val="22"/>
        </w:rPr>
        <w:t xml:space="preserve">Подпись _____________________/ ________________/ </w:t>
      </w:r>
    </w:p>
    <w:p w14:paraId="09CED13F" w14:textId="77777777" w:rsidR="00621E5F" w:rsidRPr="00D13F66" w:rsidRDefault="00621E5F" w:rsidP="00960E06">
      <w:pPr>
        <w:pStyle w:val="af6"/>
      </w:pPr>
      <w:r w:rsidRPr="00D13F66">
        <w:t>мп</w:t>
      </w:r>
    </w:p>
    <w:p w14:paraId="5E3E24C4" w14:textId="77777777" w:rsidR="00621E5F" w:rsidRPr="00D13F66" w:rsidRDefault="00621E5F" w:rsidP="00960E06">
      <w:pPr>
        <w:pStyle w:val="af6"/>
      </w:pPr>
    </w:p>
    <w:p w14:paraId="11156CF7" w14:textId="77777777" w:rsidR="00621E5F" w:rsidRPr="00D13F66" w:rsidRDefault="00167810" w:rsidP="00960E06">
      <w:pPr>
        <w:pStyle w:val="af6"/>
      </w:pPr>
      <w:r>
        <w:fldChar w:fldCharType="begin"/>
      </w:r>
      <w:r>
        <w:instrText xml:space="preserve"> DOCVARIABLE "ДатаДоговора" \* MERGEFORMAT </w:instrText>
      </w:r>
      <w:r>
        <w:fldChar w:fldCharType="separate"/>
      </w:r>
      <w:r w:rsidR="00621E5F" w:rsidRPr="00D13F66">
        <w:t>"______" _________________20____года</w:t>
      </w:r>
      <w:r>
        <w:fldChar w:fldCharType="end"/>
      </w:r>
    </w:p>
    <w:p w14:paraId="468DAD50" w14:textId="32187FBA" w:rsidR="00621E5F" w:rsidRPr="00D13F66" w:rsidRDefault="00621E5F" w:rsidP="00621E5F">
      <w:pPr>
        <w:pStyle w:val="27"/>
        <w:tabs>
          <w:tab w:val="left" w:leader="underscore" w:pos="3696"/>
        </w:tabs>
        <w:spacing w:after="0" w:line="240" w:lineRule="auto"/>
        <w:jc w:val="left"/>
        <w:rPr>
          <w:lang w:eastAsia="ru-RU"/>
        </w:rPr>
      </w:pPr>
    </w:p>
    <w:p w14:paraId="70E8E027" w14:textId="30EC335A" w:rsidR="00621E5F" w:rsidRPr="00D13F66" w:rsidRDefault="00621E5F" w:rsidP="00621E5F">
      <w:pPr>
        <w:pStyle w:val="27"/>
        <w:tabs>
          <w:tab w:val="left" w:leader="underscore" w:pos="3696"/>
        </w:tabs>
        <w:spacing w:after="0" w:line="240" w:lineRule="auto"/>
        <w:jc w:val="left"/>
        <w:rPr>
          <w:lang w:eastAsia="ru-RU"/>
        </w:rPr>
      </w:pPr>
    </w:p>
    <w:p w14:paraId="707ACED9" w14:textId="325E3BCA" w:rsidR="00621E5F" w:rsidRPr="00D13F66" w:rsidRDefault="00621E5F" w:rsidP="00621E5F">
      <w:pPr>
        <w:pStyle w:val="27"/>
        <w:tabs>
          <w:tab w:val="left" w:leader="underscore" w:pos="3696"/>
        </w:tabs>
        <w:spacing w:after="0" w:line="240" w:lineRule="auto"/>
        <w:jc w:val="left"/>
        <w:rPr>
          <w:lang w:eastAsia="ru-RU"/>
        </w:rPr>
      </w:pPr>
    </w:p>
    <w:p w14:paraId="64289005" w14:textId="0329EF47" w:rsidR="00621E5F" w:rsidRPr="00D13F66" w:rsidRDefault="00621E5F" w:rsidP="00621E5F">
      <w:pPr>
        <w:pStyle w:val="27"/>
        <w:tabs>
          <w:tab w:val="left" w:leader="underscore" w:pos="3696"/>
        </w:tabs>
        <w:spacing w:after="0" w:line="240" w:lineRule="auto"/>
        <w:jc w:val="left"/>
        <w:rPr>
          <w:lang w:eastAsia="ru-RU"/>
        </w:rPr>
      </w:pPr>
    </w:p>
    <w:p w14:paraId="7ACD3A00" w14:textId="2E370F95" w:rsidR="00621E5F" w:rsidRPr="00D13F66" w:rsidRDefault="00621E5F" w:rsidP="00621E5F">
      <w:pPr>
        <w:pStyle w:val="27"/>
        <w:tabs>
          <w:tab w:val="left" w:leader="underscore" w:pos="3696"/>
        </w:tabs>
        <w:spacing w:after="0" w:line="240" w:lineRule="auto"/>
        <w:jc w:val="left"/>
        <w:rPr>
          <w:lang w:eastAsia="ru-RU"/>
        </w:rPr>
      </w:pPr>
    </w:p>
    <w:p w14:paraId="115DA22C" w14:textId="502319B2" w:rsidR="00621E5F" w:rsidRPr="00D13F66" w:rsidRDefault="00621E5F" w:rsidP="00621E5F">
      <w:pPr>
        <w:pStyle w:val="27"/>
        <w:tabs>
          <w:tab w:val="left" w:leader="underscore" w:pos="3696"/>
        </w:tabs>
        <w:spacing w:after="0" w:line="240" w:lineRule="auto"/>
        <w:jc w:val="left"/>
        <w:rPr>
          <w:lang w:eastAsia="ru-RU"/>
        </w:rPr>
      </w:pPr>
    </w:p>
    <w:p w14:paraId="6D9DA5D7" w14:textId="53F023B0" w:rsidR="00621E5F" w:rsidRPr="00D13F66" w:rsidRDefault="00621E5F" w:rsidP="00621E5F">
      <w:pPr>
        <w:pStyle w:val="27"/>
        <w:tabs>
          <w:tab w:val="left" w:leader="underscore" w:pos="3696"/>
        </w:tabs>
        <w:spacing w:after="0" w:line="240" w:lineRule="auto"/>
        <w:jc w:val="left"/>
        <w:rPr>
          <w:lang w:eastAsia="ru-RU"/>
        </w:rPr>
      </w:pPr>
    </w:p>
    <w:p w14:paraId="3E95F712" w14:textId="1A34491B" w:rsidR="00621E5F" w:rsidRPr="00D13F66" w:rsidRDefault="00621E5F" w:rsidP="00621E5F">
      <w:pPr>
        <w:pStyle w:val="27"/>
        <w:tabs>
          <w:tab w:val="left" w:leader="underscore" w:pos="3696"/>
        </w:tabs>
        <w:spacing w:after="0" w:line="240" w:lineRule="auto"/>
        <w:jc w:val="left"/>
        <w:rPr>
          <w:lang w:eastAsia="ru-RU"/>
        </w:rPr>
      </w:pPr>
    </w:p>
    <w:p w14:paraId="62E542EF" w14:textId="1045B886" w:rsidR="00621E5F" w:rsidRPr="00D13F66" w:rsidRDefault="00621E5F" w:rsidP="00621E5F">
      <w:pPr>
        <w:pStyle w:val="27"/>
        <w:tabs>
          <w:tab w:val="left" w:leader="underscore" w:pos="3696"/>
        </w:tabs>
        <w:spacing w:after="0" w:line="240" w:lineRule="auto"/>
        <w:jc w:val="left"/>
        <w:rPr>
          <w:lang w:eastAsia="ru-RU"/>
        </w:rPr>
      </w:pPr>
    </w:p>
    <w:p w14:paraId="5DC49D28" w14:textId="5ACDF560" w:rsidR="00621E5F" w:rsidRPr="00D13F66" w:rsidRDefault="00621E5F" w:rsidP="00621E5F">
      <w:pPr>
        <w:pStyle w:val="27"/>
        <w:tabs>
          <w:tab w:val="left" w:leader="underscore" w:pos="3696"/>
        </w:tabs>
        <w:spacing w:after="0" w:line="240" w:lineRule="auto"/>
        <w:jc w:val="left"/>
        <w:rPr>
          <w:lang w:eastAsia="ru-RU"/>
        </w:rPr>
      </w:pPr>
    </w:p>
    <w:p w14:paraId="2A4B48A8" w14:textId="252F1446" w:rsidR="00621E5F" w:rsidRPr="00D13F66" w:rsidRDefault="00621E5F" w:rsidP="00621E5F">
      <w:pPr>
        <w:pStyle w:val="27"/>
        <w:tabs>
          <w:tab w:val="left" w:leader="underscore" w:pos="3696"/>
        </w:tabs>
        <w:spacing w:after="0" w:line="240" w:lineRule="auto"/>
        <w:jc w:val="left"/>
        <w:rPr>
          <w:lang w:eastAsia="ru-RU"/>
        </w:rPr>
      </w:pPr>
    </w:p>
    <w:p w14:paraId="1A298099" w14:textId="453725C7" w:rsidR="00621E5F" w:rsidRPr="00D13F66" w:rsidRDefault="00621E5F" w:rsidP="00621E5F">
      <w:pPr>
        <w:pStyle w:val="27"/>
        <w:tabs>
          <w:tab w:val="left" w:leader="underscore" w:pos="3696"/>
        </w:tabs>
        <w:spacing w:after="0" w:line="240" w:lineRule="auto"/>
        <w:jc w:val="left"/>
        <w:rPr>
          <w:lang w:eastAsia="ru-RU"/>
        </w:rPr>
      </w:pPr>
    </w:p>
    <w:p w14:paraId="6FB125F9" w14:textId="7A0AA3C2" w:rsidR="00621E5F" w:rsidRPr="00D13F66" w:rsidRDefault="00621E5F" w:rsidP="00621E5F">
      <w:pPr>
        <w:pStyle w:val="27"/>
        <w:tabs>
          <w:tab w:val="left" w:leader="underscore" w:pos="3696"/>
        </w:tabs>
        <w:spacing w:after="0" w:line="240" w:lineRule="auto"/>
        <w:jc w:val="left"/>
        <w:rPr>
          <w:lang w:eastAsia="ru-RU"/>
        </w:rPr>
      </w:pPr>
    </w:p>
    <w:p w14:paraId="053955AC" w14:textId="03985545" w:rsidR="00621E5F" w:rsidRPr="00D13F66" w:rsidRDefault="00621E5F" w:rsidP="00621E5F">
      <w:pPr>
        <w:pStyle w:val="27"/>
        <w:tabs>
          <w:tab w:val="left" w:leader="underscore" w:pos="3696"/>
        </w:tabs>
        <w:spacing w:after="0" w:line="240" w:lineRule="auto"/>
        <w:jc w:val="left"/>
        <w:rPr>
          <w:lang w:eastAsia="ru-RU"/>
        </w:rPr>
      </w:pPr>
    </w:p>
    <w:p w14:paraId="060BEADF" w14:textId="123E2656" w:rsidR="00621E5F" w:rsidRPr="00D13F66" w:rsidRDefault="00621E5F" w:rsidP="00621E5F">
      <w:pPr>
        <w:pStyle w:val="27"/>
        <w:tabs>
          <w:tab w:val="left" w:leader="underscore" w:pos="3696"/>
        </w:tabs>
        <w:spacing w:after="0" w:line="240" w:lineRule="auto"/>
        <w:jc w:val="left"/>
        <w:rPr>
          <w:lang w:eastAsia="ru-RU"/>
        </w:rPr>
      </w:pPr>
    </w:p>
    <w:p w14:paraId="755162FE" w14:textId="4E4F9B7D" w:rsidR="00621E5F" w:rsidRPr="00D13F66" w:rsidRDefault="00621E5F" w:rsidP="00621E5F">
      <w:pPr>
        <w:pStyle w:val="27"/>
        <w:tabs>
          <w:tab w:val="left" w:leader="underscore" w:pos="3696"/>
        </w:tabs>
        <w:spacing w:after="0" w:line="240" w:lineRule="auto"/>
        <w:jc w:val="left"/>
        <w:rPr>
          <w:lang w:eastAsia="ru-RU"/>
        </w:rPr>
      </w:pPr>
    </w:p>
    <w:p w14:paraId="5F0CF5EE" w14:textId="0F439E67" w:rsidR="00621E5F" w:rsidRPr="00D13F66" w:rsidRDefault="00621E5F" w:rsidP="00621E5F">
      <w:pPr>
        <w:pStyle w:val="27"/>
        <w:tabs>
          <w:tab w:val="left" w:leader="underscore" w:pos="3696"/>
        </w:tabs>
        <w:spacing w:after="0" w:line="240" w:lineRule="auto"/>
        <w:jc w:val="left"/>
        <w:rPr>
          <w:lang w:eastAsia="ru-RU"/>
        </w:rPr>
      </w:pPr>
    </w:p>
    <w:p w14:paraId="3020A152" w14:textId="6ED9A0B3" w:rsidR="00621E5F" w:rsidRPr="00D13F66" w:rsidRDefault="00621E5F" w:rsidP="00621E5F">
      <w:pPr>
        <w:pStyle w:val="27"/>
        <w:tabs>
          <w:tab w:val="left" w:leader="underscore" w:pos="3696"/>
        </w:tabs>
        <w:spacing w:after="0" w:line="240" w:lineRule="auto"/>
        <w:jc w:val="left"/>
        <w:rPr>
          <w:lang w:eastAsia="ru-RU"/>
        </w:rPr>
      </w:pPr>
    </w:p>
    <w:p w14:paraId="2DF6F208" w14:textId="75AFF23F" w:rsidR="00621E5F" w:rsidRPr="00D13F66" w:rsidRDefault="00621E5F" w:rsidP="00621E5F">
      <w:pPr>
        <w:pStyle w:val="27"/>
        <w:tabs>
          <w:tab w:val="left" w:leader="underscore" w:pos="3696"/>
        </w:tabs>
        <w:spacing w:after="0" w:line="240" w:lineRule="auto"/>
        <w:jc w:val="left"/>
        <w:rPr>
          <w:lang w:eastAsia="ru-RU"/>
        </w:rPr>
      </w:pPr>
    </w:p>
    <w:p w14:paraId="79ED56D1" w14:textId="21287A8D" w:rsidR="00621E5F" w:rsidRPr="00D13F66" w:rsidRDefault="00621E5F" w:rsidP="00621E5F">
      <w:pPr>
        <w:pStyle w:val="27"/>
        <w:tabs>
          <w:tab w:val="left" w:leader="underscore" w:pos="3696"/>
        </w:tabs>
        <w:spacing w:after="0" w:line="240" w:lineRule="auto"/>
        <w:jc w:val="left"/>
        <w:rPr>
          <w:lang w:eastAsia="ru-RU"/>
        </w:rPr>
      </w:pPr>
    </w:p>
    <w:p w14:paraId="28F238FC" w14:textId="6F80D324" w:rsidR="00621E5F" w:rsidRPr="00D13F66" w:rsidRDefault="00621E5F" w:rsidP="00621E5F">
      <w:pPr>
        <w:pStyle w:val="27"/>
        <w:tabs>
          <w:tab w:val="left" w:leader="underscore" w:pos="3696"/>
        </w:tabs>
        <w:spacing w:after="0" w:line="240" w:lineRule="auto"/>
        <w:jc w:val="left"/>
        <w:rPr>
          <w:lang w:eastAsia="ru-RU"/>
        </w:rPr>
      </w:pPr>
    </w:p>
    <w:p w14:paraId="3C3103BD" w14:textId="3F6946A6" w:rsidR="00621E5F" w:rsidRPr="00D13F66" w:rsidRDefault="00621E5F" w:rsidP="00621E5F">
      <w:pPr>
        <w:pStyle w:val="27"/>
        <w:tabs>
          <w:tab w:val="left" w:leader="underscore" w:pos="3696"/>
        </w:tabs>
        <w:spacing w:after="0" w:line="240" w:lineRule="auto"/>
        <w:jc w:val="left"/>
        <w:rPr>
          <w:lang w:eastAsia="ru-RU"/>
        </w:rPr>
      </w:pPr>
    </w:p>
    <w:p w14:paraId="44C811BD" w14:textId="4A5D6BC8" w:rsidR="00621E5F" w:rsidRPr="00D13F66" w:rsidRDefault="00621E5F" w:rsidP="00621E5F">
      <w:pPr>
        <w:pStyle w:val="27"/>
        <w:tabs>
          <w:tab w:val="left" w:leader="underscore" w:pos="3696"/>
        </w:tabs>
        <w:spacing w:after="0" w:line="240" w:lineRule="auto"/>
        <w:jc w:val="left"/>
        <w:rPr>
          <w:lang w:eastAsia="ru-RU"/>
        </w:rPr>
      </w:pPr>
    </w:p>
    <w:p w14:paraId="7CFCB59D" w14:textId="05D03FB3" w:rsidR="00621E5F" w:rsidRPr="00D13F66" w:rsidRDefault="00621E5F" w:rsidP="00621E5F">
      <w:pPr>
        <w:pStyle w:val="27"/>
        <w:tabs>
          <w:tab w:val="left" w:leader="underscore" w:pos="3696"/>
        </w:tabs>
        <w:spacing w:after="0" w:line="240" w:lineRule="auto"/>
        <w:jc w:val="left"/>
        <w:rPr>
          <w:lang w:eastAsia="ru-RU"/>
        </w:rPr>
      </w:pPr>
    </w:p>
    <w:p w14:paraId="21286CA7" w14:textId="26DD061B" w:rsidR="00621E5F" w:rsidRPr="00D13F66" w:rsidRDefault="00621E5F" w:rsidP="00621E5F">
      <w:pPr>
        <w:pStyle w:val="27"/>
        <w:tabs>
          <w:tab w:val="left" w:leader="underscore" w:pos="3696"/>
        </w:tabs>
        <w:spacing w:after="0" w:line="240" w:lineRule="auto"/>
        <w:jc w:val="left"/>
        <w:rPr>
          <w:lang w:eastAsia="ru-RU"/>
        </w:rPr>
      </w:pPr>
    </w:p>
    <w:p w14:paraId="083FFF92" w14:textId="1A3C3BA3" w:rsidR="00621E5F" w:rsidRPr="00D13F66" w:rsidRDefault="00621E5F" w:rsidP="00621E5F">
      <w:pPr>
        <w:pStyle w:val="27"/>
        <w:tabs>
          <w:tab w:val="left" w:leader="underscore" w:pos="3696"/>
        </w:tabs>
        <w:spacing w:after="0" w:line="240" w:lineRule="auto"/>
        <w:jc w:val="left"/>
        <w:rPr>
          <w:lang w:eastAsia="ru-RU"/>
        </w:rPr>
      </w:pPr>
    </w:p>
    <w:p w14:paraId="13C8AD84" w14:textId="14B55781" w:rsidR="00621E5F" w:rsidRPr="00D13F66" w:rsidRDefault="00621E5F" w:rsidP="00621E5F">
      <w:pPr>
        <w:pStyle w:val="27"/>
        <w:tabs>
          <w:tab w:val="left" w:leader="underscore" w:pos="3696"/>
        </w:tabs>
        <w:spacing w:after="0" w:line="240" w:lineRule="auto"/>
        <w:jc w:val="left"/>
        <w:rPr>
          <w:lang w:eastAsia="ru-RU"/>
        </w:rPr>
      </w:pPr>
    </w:p>
    <w:p w14:paraId="0BEAAC55" w14:textId="44E202C2" w:rsidR="00621E5F" w:rsidRPr="00D13F66" w:rsidRDefault="00621E5F" w:rsidP="00621E5F">
      <w:pPr>
        <w:pStyle w:val="27"/>
        <w:tabs>
          <w:tab w:val="left" w:leader="underscore" w:pos="3696"/>
        </w:tabs>
        <w:spacing w:after="0" w:line="240" w:lineRule="auto"/>
        <w:jc w:val="left"/>
        <w:rPr>
          <w:lang w:eastAsia="ru-RU"/>
        </w:rPr>
      </w:pPr>
    </w:p>
    <w:p w14:paraId="2D90AA10" w14:textId="21D8FCA2" w:rsidR="00621E5F" w:rsidRPr="00D13F66" w:rsidRDefault="00621E5F" w:rsidP="00621E5F">
      <w:pPr>
        <w:pStyle w:val="27"/>
        <w:tabs>
          <w:tab w:val="left" w:leader="underscore" w:pos="3696"/>
        </w:tabs>
        <w:spacing w:after="0" w:line="240" w:lineRule="auto"/>
        <w:jc w:val="left"/>
        <w:rPr>
          <w:lang w:eastAsia="ru-RU"/>
        </w:rPr>
      </w:pPr>
    </w:p>
    <w:p w14:paraId="1C609E02" w14:textId="419A6D52" w:rsidR="00621E5F" w:rsidRPr="00D13F66" w:rsidRDefault="00621E5F" w:rsidP="00621E5F">
      <w:pPr>
        <w:pStyle w:val="27"/>
        <w:tabs>
          <w:tab w:val="left" w:leader="underscore" w:pos="3696"/>
        </w:tabs>
        <w:spacing w:after="0" w:line="240" w:lineRule="auto"/>
        <w:jc w:val="left"/>
        <w:rPr>
          <w:lang w:eastAsia="ru-RU"/>
        </w:rPr>
      </w:pPr>
    </w:p>
    <w:p w14:paraId="5C60BE46" w14:textId="06707B52" w:rsidR="00621E5F" w:rsidRPr="00D13F66" w:rsidRDefault="00621E5F" w:rsidP="00621E5F">
      <w:pPr>
        <w:pStyle w:val="27"/>
        <w:tabs>
          <w:tab w:val="left" w:leader="underscore" w:pos="3696"/>
        </w:tabs>
        <w:spacing w:after="0" w:line="240" w:lineRule="auto"/>
        <w:jc w:val="left"/>
        <w:rPr>
          <w:lang w:eastAsia="ru-RU"/>
        </w:rPr>
      </w:pPr>
    </w:p>
    <w:p w14:paraId="24379DE1" w14:textId="04B09736" w:rsidR="00621E5F" w:rsidRPr="00D13F66" w:rsidRDefault="00621E5F" w:rsidP="00621E5F">
      <w:pPr>
        <w:pStyle w:val="27"/>
        <w:tabs>
          <w:tab w:val="left" w:leader="underscore" w:pos="3696"/>
        </w:tabs>
        <w:spacing w:after="0" w:line="240" w:lineRule="auto"/>
        <w:jc w:val="left"/>
        <w:rPr>
          <w:lang w:eastAsia="ru-RU"/>
        </w:rPr>
      </w:pPr>
    </w:p>
    <w:p w14:paraId="05A59743" w14:textId="3CA891FF" w:rsidR="00621E5F" w:rsidRPr="00D13F66" w:rsidRDefault="00621E5F" w:rsidP="00621E5F">
      <w:pPr>
        <w:pStyle w:val="27"/>
        <w:tabs>
          <w:tab w:val="left" w:leader="underscore" w:pos="3696"/>
        </w:tabs>
        <w:spacing w:after="0" w:line="240" w:lineRule="auto"/>
        <w:jc w:val="left"/>
        <w:rPr>
          <w:lang w:eastAsia="ru-RU"/>
        </w:rPr>
      </w:pPr>
    </w:p>
    <w:p w14:paraId="29F5C75E" w14:textId="54EE31EC" w:rsidR="00621E5F" w:rsidRPr="00D13F66" w:rsidRDefault="00621E5F" w:rsidP="00621E5F">
      <w:pPr>
        <w:pStyle w:val="27"/>
        <w:tabs>
          <w:tab w:val="left" w:leader="underscore" w:pos="3696"/>
        </w:tabs>
        <w:spacing w:after="0" w:line="240" w:lineRule="auto"/>
        <w:jc w:val="left"/>
        <w:rPr>
          <w:lang w:eastAsia="ru-RU"/>
        </w:rPr>
      </w:pPr>
    </w:p>
    <w:p w14:paraId="50FDFD3B" w14:textId="3AE899C0" w:rsidR="00621E5F" w:rsidRPr="00D13F66" w:rsidRDefault="00621E5F" w:rsidP="00621E5F">
      <w:pPr>
        <w:pStyle w:val="27"/>
        <w:tabs>
          <w:tab w:val="left" w:leader="underscore" w:pos="3696"/>
        </w:tabs>
        <w:spacing w:after="0" w:line="240" w:lineRule="auto"/>
        <w:jc w:val="left"/>
        <w:rPr>
          <w:lang w:eastAsia="ru-RU"/>
        </w:rPr>
      </w:pPr>
    </w:p>
    <w:p w14:paraId="085F2203" w14:textId="44A8769A" w:rsidR="00621E5F" w:rsidRPr="00D13F66" w:rsidRDefault="00621E5F" w:rsidP="00621E5F">
      <w:pPr>
        <w:pStyle w:val="27"/>
        <w:tabs>
          <w:tab w:val="left" w:leader="underscore" w:pos="3696"/>
        </w:tabs>
        <w:spacing w:after="0" w:line="240" w:lineRule="auto"/>
        <w:jc w:val="left"/>
        <w:rPr>
          <w:lang w:eastAsia="ru-RU"/>
        </w:rPr>
      </w:pPr>
    </w:p>
    <w:p w14:paraId="0DDABD8D" w14:textId="1BA68844" w:rsidR="00621E5F" w:rsidRPr="00D13F66" w:rsidRDefault="00621E5F" w:rsidP="00621E5F">
      <w:pPr>
        <w:pStyle w:val="27"/>
        <w:tabs>
          <w:tab w:val="left" w:leader="underscore" w:pos="3696"/>
        </w:tabs>
        <w:spacing w:after="0" w:line="240" w:lineRule="auto"/>
        <w:jc w:val="left"/>
        <w:rPr>
          <w:lang w:eastAsia="ru-RU"/>
        </w:rPr>
      </w:pPr>
    </w:p>
    <w:p w14:paraId="6BAEE4F8" w14:textId="2A0156AE" w:rsidR="00752128" w:rsidRPr="00D20A0A" w:rsidRDefault="00752128" w:rsidP="00D20A0A">
      <w:pPr>
        <w:pStyle w:val="39"/>
        <w:keepNext/>
        <w:keepLines/>
        <w:shd w:val="clear" w:color="auto" w:fill="auto"/>
        <w:spacing w:before="0" w:after="0" w:line="280" w:lineRule="exact"/>
        <w:jc w:val="left"/>
        <w:rPr>
          <w:b w:val="0"/>
          <w:sz w:val="18"/>
          <w:szCs w:val="18"/>
        </w:rPr>
      </w:pPr>
      <w:r w:rsidRPr="00D20A0A">
        <w:rPr>
          <w:b w:val="0"/>
          <w:sz w:val="18"/>
          <w:szCs w:val="18"/>
        </w:rPr>
        <w:t xml:space="preserve">Приложение № 20 к Регламенту </w:t>
      </w:r>
      <w:r w:rsidR="0033383B" w:rsidRPr="00D20A0A">
        <w:rPr>
          <w:b w:val="0"/>
          <w:sz w:val="18"/>
          <w:szCs w:val="18"/>
        </w:rPr>
        <w:t>Брокер</w:t>
      </w:r>
      <w:r w:rsidRPr="00D20A0A">
        <w:rPr>
          <w:b w:val="0"/>
          <w:sz w:val="18"/>
          <w:szCs w:val="18"/>
        </w:rPr>
        <w:t>ского обслуживания ООО ИК «Айсберг Финанс»</w:t>
      </w:r>
    </w:p>
    <w:p w14:paraId="0487E4CD" w14:textId="77777777" w:rsidR="005F475C" w:rsidRPr="00963EA6" w:rsidRDefault="005F475C" w:rsidP="00752128">
      <w:pPr>
        <w:pStyle w:val="27"/>
        <w:tabs>
          <w:tab w:val="left" w:leader="underscore" w:pos="3696"/>
        </w:tabs>
        <w:spacing w:after="0" w:line="240" w:lineRule="auto"/>
        <w:jc w:val="left"/>
        <w:rPr>
          <w:color w:val="00B050"/>
          <w:sz w:val="20"/>
          <w:lang w:eastAsia="ru-RU"/>
        </w:rPr>
      </w:pPr>
    </w:p>
    <w:p w14:paraId="3391C91E" w14:textId="77777777" w:rsidR="00752128" w:rsidRPr="00D13F66" w:rsidRDefault="00752128" w:rsidP="00621E5F">
      <w:pPr>
        <w:pStyle w:val="27"/>
        <w:tabs>
          <w:tab w:val="left" w:leader="underscore" w:pos="3696"/>
        </w:tabs>
        <w:spacing w:after="0" w:line="240" w:lineRule="auto"/>
        <w:jc w:val="left"/>
        <w:rPr>
          <w:sz w:val="20"/>
          <w:lang w:eastAsia="ru-RU"/>
        </w:rPr>
      </w:pPr>
    </w:p>
    <w:p w14:paraId="43379B9B" w14:textId="0DB01EEC" w:rsidR="00752128" w:rsidRDefault="00752128" w:rsidP="00752128">
      <w:pPr>
        <w:ind w:firstLine="567"/>
        <w:jc w:val="center"/>
        <w:rPr>
          <w:b/>
          <w:sz w:val="22"/>
          <w:szCs w:val="22"/>
        </w:rPr>
      </w:pPr>
      <w:r w:rsidRPr="00D13F66">
        <w:rPr>
          <w:b/>
          <w:sz w:val="22"/>
          <w:szCs w:val="22"/>
        </w:rPr>
        <w:t>Правила взаимодействия с получателями финансовых услуг</w:t>
      </w:r>
    </w:p>
    <w:p w14:paraId="389F08AB" w14:textId="77777777" w:rsidR="005F475C" w:rsidRPr="00D13F66" w:rsidRDefault="005F475C" w:rsidP="00752128">
      <w:pPr>
        <w:ind w:firstLine="567"/>
        <w:jc w:val="center"/>
        <w:rPr>
          <w:b/>
          <w:sz w:val="22"/>
          <w:szCs w:val="22"/>
        </w:rPr>
      </w:pPr>
    </w:p>
    <w:p w14:paraId="4759646C" w14:textId="77777777" w:rsidR="00752128" w:rsidRPr="00D13F66" w:rsidRDefault="00752128" w:rsidP="00752128">
      <w:pPr>
        <w:ind w:firstLine="567"/>
        <w:jc w:val="both"/>
        <w:rPr>
          <w:sz w:val="22"/>
          <w:szCs w:val="22"/>
        </w:rPr>
      </w:pPr>
    </w:p>
    <w:p w14:paraId="4B6E6F48" w14:textId="45C98177" w:rsidR="00752128" w:rsidRPr="00D13F66" w:rsidRDefault="00752128" w:rsidP="00752128">
      <w:pPr>
        <w:ind w:firstLine="567"/>
        <w:jc w:val="both"/>
        <w:rPr>
          <w:sz w:val="22"/>
          <w:szCs w:val="22"/>
        </w:rPr>
      </w:pPr>
      <w:r w:rsidRPr="00D13F66">
        <w:rPr>
          <w:sz w:val="22"/>
          <w:szCs w:val="22"/>
        </w:rPr>
        <w:t xml:space="preserve">1.1. </w:t>
      </w:r>
      <w:r w:rsidR="009F39CB">
        <w:rPr>
          <w:sz w:val="22"/>
          <w:szCs w:val="22"/>
        </w:rPr>
        <w:t xml:space="preserve">В </w:t>
      </w:r>
      <w:r w:rsidR="00FE3C75" w:rsidRPr="00FE3C75">
        <w:rPr>
          <w:sz w:val="22"/>
          <w:szCs w:val="22"/>
        </w:rPr>
        <w:t xml:space="preserve">том </w:t>
      </w:r>
      <w:r w:rsidR="009F39CB">
        <w:rPr>
          <w:sz w:val="22"/>
          <w:szCs w:val="22"/>
        </w:rPr>
        <w:t>случае</w:t>
      </w:r>
      <w:r w:rsidR="005A5108" w:rsidRPr="005A5108">
        <w:rPr>
          <w:sz w:val="22"/>
          <w:szCs w:val="22"/>
        </w:rPr>
        <w:t xml:space="preserve">, если </w:t>
      </w:r>
      <w:r w:rsidRPr="00D13F66">
        <w:rPr>
          <w:sz w:val="22"/>
          <w:szCs w:val="22"/>
        </w:rPr>
        <w:t xml:space="preserve">обмен информацией между ООО ИК «Айсберг Финанс» и </w:t>
      </w:r>
      <w:r w:rsidR="005A5108" w:rsidRPr="005A5108">
        <w:rPr>
          <w:sz w:val="22"/>
          <w:szCs w:val="22"/>
        </w:rPr>
        <w:t>К</w:t>
      </w:r>
      <w:r w:rsidR="005A5108" w:rsidRPr="00D13F66">
        <w:rPr>
          <w:sz w:val="22"/>
          <w:szCs w:val="22"/>
        </w:rPr>
        <w:t>лиентом</w:t>
      </w:r>
      <w:r w:rsidRPr="00D13F66">
        <w:rPr>
          <w:sz w:val="22"/>
          <w:szCs w:val="22"/>
        </w:rPr>
        <w:t xml:space="preserve"> </w:t>
      </w:r>
      <w:r w:rsidR="005A5108" w:rsidRPr="005A5108">
        <w:rPr>
          <w:sz w:val="22"/>
          <w:szCs w:val="22"/>
        </w:rPr>
        <w:t xml:space="preserve">осуществляется </w:t>
      </w:r>
      <w:r w:rsidRPr="00D13F66">
        <w:rPr>
          <w:sz w:val="22"/>
          <w:szCs w:val="22"/>
        </w:rPr>
        <w:t xml:space="preserve">посредством телефонной связи, </w:t>
      </w:r>
      <w:r w:rsidR="005A5108">
        <w:rPr>
          <w:sz w:val="22"/>
          <w:szCs w:val="22"/>
        </w:rPr>
        <w:t xml:space="preserve">электронным документооборотом </w:t>
      </w:r>
      <w:r w:rsidRPr="00D13F66">
        <w:rPr>
          <w:sz w:val="22"/>
          <w:szCs w:val="22"/>
        </w:rPr>
        <w:t xml:space="preserve">или </w:t>
      </w:r>
      <w:r w:rsidR="0044244B" w:rsidRPr="0044244B">
        <w:rPr>
          <w:sz w:val="22"/>
          <w:szCs w:val="22"/>
        </w:rPr>
        <w:t xml:space="preserve">через </w:t>
      </w:r>
      <w:r w:rsidRPr="00D13F66">
        <w:rPr>
          <w:sz w:val="22"/>
          <w:szCs w:val="22"/>
        </w:rPr>
        <w:t>ины</w:t>
      </w:r>
      <w:r w:rsidR="0044244B" w:rsidRPr="0044244B">
        <w:rPr>
          <w:sz w:val="22"/>
          <w:szCs w:val="22"/>
        </w:rPr>
        <w:t>е</w:t>
      </w:r>
      <w:r w:rsidRPr="00D13F66">
        <w:rPr>
          <w:sz w:val="22"/>
          <w:szCs w:val="22"/>
        </w:rPr>
        <w:t xml:space="preserve"> канал</w:t>
      </w:r>
      <w:r w:rsidR="0044244B" w:rsidRPr="0044244B">
        <w:rPr>
          <w:sz w:val="22"/>
          <w:szCs w:val="22"/>
        </w:rPr>
        <w:t xml:space="preserve">ы </w:t>
      </w:r>
      <w:r w:rsidRPr="00D13F66">
        <w:rPr>
          <w:sz w:val="22"/>
          <w:szCs w:val="22"/>
        </w:rPr>
        <w:t>связи</w:t>
      </w:r>
      <w:r w:rsidR="005A5108" w:rsidRPr="005A5108">
        <w:rPr>
          <w:sz w:val="22"/>
          <w:szCs w:val="22"/>
        </w:rPr>
        <w:t>,</w:t>
      </w:r>
      <w:r w:rsidRPr="00D13F66">
        <w:rPr>
          <w:sz w:val="22"/>
          <w:szCs w:val="22"/>
        </w:rPr>
        <w:t xml:space="preserve"> </w:t>
      </w:r>
      <w:r w:rsidR="005A5108">
        <w:rPr>
          <w:sz w:val="22"/>
          <w:szCs w:val="22"/>
        </w:rPr>
        <w:t>у</w:t>
      </w:r>
      <w:r w:rsidR="009F39CB" w:rsidRPr="009F39CB">
        <w:rPr>
          <w:sz w:val="22"/>
          <w:szCs w:val="22"/>
        </w:rPr>
        <w:t xml:space="preserve">становление личности (аутентификации) клиента </w:t>
      </w:r>
      <w:r w:rsidRPr="00D13F66">
        <w:rPr>
          <w:sz w:val="22"/>
          <w:szCs w:val="22"/>
        </w:rPr>
        <w:t>осуществляется способами, предусмотренными договором о ООО ИК «Айсберг Финанс» об обслуживании и (или) внутренними документами ООО ИК «Айсберг Финанс».</w:t>
      </w:r>
    </w:p>
    <w:p w14:paraId="66AFF425" w14:textId="24069A6F" w:rsidR="00752128" w:rsidRPr="00D13F66" w:rsidRDefault="009F39CB" w:rsidP="00752128">
      <w:pPr>
        <w:ind w:firstLine="567"/>
        <w:jc w:val="both"/>
        <w:rPr>
          <w:sz w:val="22"/>
          <w:szCs w:val="22"/>
        </w:rPr>
      </w:pPr>
      <w:r>
        <w:rPr>
          <w:sz w:val="22"/>
          <w:szCs w:val="22"/>
        </w:rPr>
        <w:t>1.2.</w:t>
      </w:r>
      <w:r>
        <w:rPr>
          <w:sz w:val="22"/>
          <w:szCs w:val="22"/>
        </w:rPr>
        <w:tab/>
      </w:r>
      <w:r w:rsidR="007B46CF" w:rsidRPr="007B46CF">
        <w:rPr>
          <w:sz w:val="22"/>
          <w:szCs w:val="22"/>
        </w:rPr>
        <w:t xml:space="preserve">Если </w:t>
      </w:r>
      <w:r>
        <w:rPr>
          <w:sz w:val="22"/>
          <w:szCs w:val="22"/>
        </w:rPr>
        <w:t>Д</w:t>
      </w:r>
      <w:r w:rsidR="00752128" w:rsidRPr="00D13F66">
        <w:rPr>
          <w:sz w:val="22"/>
          <w:szCs w:val="22"/>
        </w:rPr>
        <w:t xml:space="preserve">оговором о </w:t>
      </w:r>
      <w:r w:rsidR="0033383B">
        <w:rPr>
          <w:sz w:val="22"/>
          <w:szCs w:val="22"/>
        </w:rPr>
        <w:t>Брокер</w:t>
      </w:r>
      <w:r w:rsidR="00752128" w:rsidRPr="00D13F66">
        <w:rPr>
          <w:sz w:val="22"/>
          <w:szCs w:val="22"/>
        </w:rPr>
        <w:t xml:space="preserve">ском обслуживании </w:t>
      </w:r>
      <w:r w:rsidR="007B46CF" w:rsidRPr="007B46CF">
        <w:rPr>
          <w:sz w:val="22"/>
          <w:szCs w:val="22"/>
        </w:rPr>
        <w:t xml:space="preserve">с Клиентом </w:t>
      </w:r>
      <w:r w:rsidR="00752128" w:rsidRPr="00D13F66">
        <w:rPr>
          <w:sz w:val="22"/>
          <w:szCs w:val="22"/>
        </w:rPr>
        <w:t>предусмотрена подача поручений посредством информационн</w:t>
      </w:r>
      <w:r w:rsidR="007B46CF" w:rsidRPr="007B46CF">
        <w:rPr>
          <w:sz w:val="22"/>
          <w:szCs w:val="22"/>
        </w:rPr>
        <w:t>ой торговой с</w:t>
      </w:r>
      <w:r w:rsidR="00752128" w:rsidRPr="00D13F66">
        <w:rPr>
          <w:sz w:val="22"/>
          <w:szCs w:val="22"/>
        </w:rPr>
        <w:t>истем</w:t>
      </w:r>
      <w:r w:rsidR="007B46CF" w:rsidRPr="007B46CF">
        <w:rPr>
          <w:sz w:val="22"/>
          <w:szCs w:val="22"/>
        </w:rPr>
        <w:t xml:space="preserve">ы </w:t>
      </w:r>
      <w:r w:rsidR="007B46CF">
        <w:rPr>
          <w:sz w:val="22"/>
          <w:szCs w:val="22"/>
        </w:rPr>
        <w:t>QUIK</w:t>
      </w:r>
      <w:r w:rsidR="00752128" w:rsidRPr="00D13F66">
        <w:rPr>
          <w:sz w:val="22"/>
          <w:szCs w:val="22"/>
        </w:rPr>
        <w:t xml:space="preserve">, ООО ИК «Айсберг Финанс» в течение трех лет </w:t>
      </w:r>
      <w:r w:rsidR="007B46CF" w:rsidRPr="007B46CF">
        <w:rPr>
          <w:sz w:val="22"/>
          <w:szCs w:val="22"/>
        </w:rPr>
        <w:t xml:space="preserve">хранит </w:t>
      </w:r>
      <w:r w:rsidR="00752128" w:rsidRPr="00D13F66">
        <w:rPr>
          <w:sz w:val="22"/>
          <w:szCs w:val="22"/>
        </w:rPr>
        <w:t>информацию о сетевых адресах (IP адреса) и идентификаторах устройств клиентов (MAC адреса), работающих в информационно-телекоммуникационных сетях (средств связи и пользовательского (оконечного) оборудования), с которых осуществляется подключение к программно-техническим средствам, предназначенным для передачи поручений клиента.</w:t>
      </w:r>
    </w:p>
    <w:p w14:paraId="07362B3A" w14:textId="77F104C7" w:rsidR="00752128" w:rsidRPr="00D13F66" w:rsidRDefault="00752128" w:rsidP="00752128">
      <w:pPr>
        <w:ind w:firstLine="567"/>
        <w:jc w:val="both"/>
        <w:rPr>
          <w:sz w:val="22"/>
          <w:szCs w:val="22"/>
        </w:rPr>
      </w:pPr>
      <w:r w:rsidRPr="00D13F66">
        <w:rPr>
          <w:sz w:val="22"/>
          <w:szCs w:val="22"/>
        </w:rPr>
        <w:t>1.3.</w:t>
      </w:r>
      <w:r w:rsidRPr="00D13F66">
        <w:rPr>
          <w:sz w:val="22"/>
          <w:szCs w:val="22"/>
        </w:rPr>
        <w:tab/>
        <w:t xml:space="preserve">ООО ИК «Айсберг Финанс» обязан обеспечить соблюдение следующих минимальных стандартов обслуживания получателей финансовых услуг, касающихся доступности и материального обеспечения офисов, в которых осуществляется заключение договоров о </w:t>
      </w:r>
      <w:r w:rsidR="0033383B">
        <w:rPr>
          <w:sz w:val="22"/>
          <w:szCs w:val="22"/>
        </w:rPr>
        <w:t>Брокер</w:t>
      </w:r>
      <w:r w:rsidRPr="00D13F66">
        <w:rPr>
          <w:sz w:val="22"/>
          <w:szCs w:val="22"/>
        </w:rPr>
        <w:t>ском обслуживании:</w:t>
      </w:r>
    </w:p>
    <w:p w14:paraId="4425063E" w14:textId="03A506EF" w:rsidR="00752128" w:rsidRPr="00D13F66" w:rsidRDefault="00752128" w:rsidP="004806DB">
      <w:pPr>
        <w:pStyle w:val="aff7"/>
        <w:numPr>
          <w:ilvl w:val="0"/>
          <w:numId w:val="86"/>
        </w:numPr>
        <w:ind w:left="0" w:firstLine="567"/>
        <w:jc w:val="both"/>
        <w:rPr>
          <w:sz w:val="22"/>
          <w:szCs w:val="22"/>
        </w:rPr>
      </w:pPr>
      <w:r w:rsidRPr="00D13F66">
        <w:rPr>
          <w:sz w:val="22"/>
          <w:szCs w:val="22"/>
        </w:rPr>
        <w:t xml:space="preserve">размещение в офисах </w:t>
      </w:r>
      <w:r w:rsidR="0033383B">
        <w:rPr>
          <w:sz w:val="22"/>
          <w:szCs w:val="22"/>
        </w:rPr>
        <w:t>Брокер</w:t>
      </w:r>
      <w:r w:rsidRPr="00D13F66">
        <w:rPr>
          <w:sz w:val="22"/>
          <w:szCs w:val="22"/>
        </w:rPr>
        <w:t xml:space="preserve">а информации, указанной в пункте </w:t>
      </w:r>
      <w:r w:rsidR="00591C07" w:rsidRPr="00591C07">
        <w:rPr>
          <w:sz w:val="22"/>
          <w:szCs w:val="22"/>
        </w:rPr>
        <w:t>2 Регламента</w:t>
      </w:r>
      <w:r w:rsidRPr="00591C07">
        <w:rPr>
          <w:sz w:val="22"/>
          <w:szCs w:val="22"/>
        </w:rPr>
        <w:t xml:space="preserve"> </w:t>
      </w:r>
      <w:r w:rsidRPr="00D13F66">
        <w:rPr>
          <w:sz w:val="22"/>
          <w:szCs w:val="22"/>
        </w:rPr>
        <w:t xml:space="preserve">с указанием наименования </w:t>
      </w:r>
      <w:r w:rsidR="0033383B">
        <w:rPr>
          <w:sz w:val="22"/>
          <w:szCs w:val="22"/>
        </w:rPr>
        <w:t>Брокер</w:t>
      </w:r>
      <w:r w:rsidRPr="00D13F66">
        <w:rPr>
          <w:sz w:val="22"/>
          <w:szCs w:val="22"/>
        </w:rPr>
        <w:t>а, адреса данного офиса, дней и часов приема получателей финансовых услуг и времени перерыва;</w:t>
      </w:r>
    </w:p>
    <w:p w14:paraId="5B6D5EE0" w14:textId="58D88B1F" w:rsidR="00752128" w:rsidRPr="00730A71" w:rsidRDefault="00752128" w:rsidP="004806DB">
      <w:pPr>
        <w:pStyle w:val="aff7"/>
        <w:numPr>
          <w:ilvl w:val="0"/>
          <w:numId w:val="86"/>
        </w:numPr>
        <w:ind w:left="0" w:firstLine="567"/>
        <w:jc w:val="both"/>
        <w:rPr>
          <w:sz w:val="22"/>
          <w:szCs w:val="22"/>
        </w:rPr>
      </w:pPr>
      <w:r w:rsidRPr="00730A71">
        <w:rPr>
          <w:sz w:val="22"/>
          <w:szCs w:val="22"/>
        </w:rPr>
        <w:t>наличие у работников, лично взаимодействующих с получателями финансовых услуг, доступных для обозрения получателям финансовых услуг средств визуальной идентификации</w:t>
      </w:r>
      <w:r w:rsidR="00591C07" w:rsidRPr="00730A71">
        <w:rPr>
          <w:sz w:val="22"/>
          <w:szCs w:val="22"/>
        </w:rPr>
        <w:t xml:space="preserve"> (визитные карточки)</w:t>
      </w:r>
      <w:r w:rsidRPr="00730A71">
        <w:rPr>
          <w:sz w:val="22"/>
          <w:szCs w:val="22"/>
        </w:rPr>
        <w:t>, содержащих фамилию, имя и должность работника;</w:t>
      </w:r>
    </w:p>
    <w:p w14:paraId="0DDD95DD" w14:textId="32CBEBA2" w:rsidR="00752128" w:rsidRPr="00D13F66" w:rsidRDefault="00752128" w:rsidP="004806DB">
      <w:pPr>
        <w:pStyle w:val="aff7"/>
        <w:numPr>
          <w:ilvl w:val="0"/>
          <w:numId w:val="86"/>
        </w:numPr>
        <w:ind w:left="0" w:firstLine="567"/>
        <w:jc w:val="both"/>
        <w:rPr>
          <w:sz w:val="22"/>
          <w:szCs w:val="22"/>
        </w:rPr>
      </w:pPr>
      <w:r w:rsidRPr="00D13F66">
        <w:rPr>
          <w:sz w:val="22"/>
          <w:szCs w:val="22"/>
        </w:rPr>
        <w:t xml:space="preserve">соблюдение </w:t>
      </w:r>
      <w:r w:rsidR="0033383B">
        <w:rPr>
          <w:sz w:val="22"/>
          <w:szCs w:val="22"/>
        </w:rPr>
        <w:t>Брокер</w:t>
      </w:r>
      <w:r w:rsidRPr="00D13F66">
        <w:rPr>
          <w:sz w:val="22"/>
          <w:szCs w:val="22"/>
        </w:rPr>
        <w:t>ом санитарных и технических правил и норм.</w:t>
      </w:r>
    </w:p>
    <w:p w14:paraId="08CAF4A3" w14:textId="42A30157" w:rsidR="00752128" w:rsidRPr="00D13F66" w:rsidRDefault="00CD25CD" w:rsidP="004806DB">
      <w:pPr>
        <w:pStyle w:val="aff7"/>
        <w:numPr>
          <w:ilvl w:val="0"/>
          <w:numId w:val="86"/>
        </w:numPr>
        <w:ind w:left="0" w:firstLine="567"/>
        <w:jc w:val="both"/>
        <w:rPr>
          <w:sz w:val="22"/>
          <w:szCs w:val="22"/>
        </w:rPr>
      </w:pPr>
      <w:r>
        <w:rPr>
          <w:sz w:val="22"/>
          <w:szCs w:val="22"/>
        </w:rPr>
        <w:t>обеспечение</w:t>
      </w:r>
      <w:r w:rsidR="00730A71" w:rsidRPr="00730A71">
        <w:rPr>
          <w:sz w:val="22"/>
          <w:szCs w:val="22"/>
        </w:rPr>
        <w:t xml:space="preserve"> </w:t>
      </w:r>
      <w:r w:rsidR="00752128" w:rsidRPr="00D13F66">
        <w:rPr>
          <w:sz w:val="22"/>
          <w:szCs w:val="22"/>
        </w:rPr>
        <w:t>возможност</w:t>
      </w:r>
      <w:r w:rsidR="00730A71" w:rsidRPr="00730A71">
        <w:rPr>
          <w:sz w:val="22"/>
          <w:szCs w:val="22"/>
        </w:rPr>
        <w:t>и</w:t>
      </w:r>
      <w:r w:rsidR="00730A71">
        <w:rPr>
          <w:sz w:val="22"/>
          <w:szCs w:val="22"/>
        </w:rPr>
        <w:t xml:space="preserve"> заключения Д</w:t>
      </w:r>
      <w:r w:rsidR="00752128" w:rsidRPr="00D13F66">
        <w:rPr>
          <w:sz w:val="22"/>
          <w:szCs w:val="22"/>
        </w:rPr>
        <w:t xml:space="preserve">оговоров о </w:t>
      </w:r>
      <w:r w:rsidR="0033383B">
        <w:rPr>
          <w:sz w:val="22"/>
          <w:szCs w:val="22"/>
        </w:rPr>
        <w:t>Брокер</w:t>
      </w:r>
      <w:r w:rsidR="00752128" w:rsidRPr="00D13F66">
        <w:rPr>
          <w:sz w:val="22"/>
          <w:szCs w:val="22"/>
        </w:rPr>
        <w:t>ском обслуживании, а также прохождения тестирования с получателями финансовых услуг с ограниченными возможностями с учетом требований законодательства Российской Федерации</w:t>
      </w:r>
      <w:r w:rsidR="00730A71">
        <w:rPr>
          <w:sz w:val="22"/>
          <w:szCs w:val="22"/>
        </w:rPr>
        <w:t xml:space="preserve"> о социальной защите инвалидов </w:t>
      </w:r>
      <w:r w:rsidR="00752128" w:rsidRPr="00D13F66">
        <w:rPr>
          <w:sz w:val="22"/>
          <w:szCs w:val="22"/>
        </w:rPr>
        <w:t>наравне с другими лицами.</w:t>
      </w:r>
    </w:p>
    <w:p w14:paraId="6D17D147" w14:textId="1E432C5A" w:rsidR="00752128" w:rsidRPr="00D13F66" w:rsidRDefault="00752128" w:rsidP="00752128">
      <w:pPr>
        <w:ind w:firstLine="567"/>
        <w:jc w:val="both"/>
        <w:rPr>
          <w:sz w:val="22"/>
          <w:szCs w:val="22"/>
        </w:rPr>
      </w:pPr>
      <w:r w:rsidRPr="00D13F66">
        <w:rPr>
          <w:sz w:val="22"/>
          <w:szCs w:val="22"/>
        </w:rPr>
        <w:t>1.4.</w:t>
      </w:r>
      <w:r w:rsidRPr="00D13F66">
        <w:rPr>
          <w:sz w:val="22"/>
          <w:szCs w:val="22"/>
        </w:rPr>
        <w:tab/>
      </w:r>
      <w:r w:rsidR="0033383B">
        <w:rPr>
          <w:sz w:val="22"/>
          <w:szCs w:val="22"/>
        </w:rPr>
        <w:t>Брокер</w:t>
      </w:r>
      <w:r w:rsidRPr="00D13F66">
        <w:rPr>
          <w:sz w:val="22"/>
          <w:szCs w:val="22"/>
        </w:rPr>
        <w:t xml:space="preserve"> исключает препятствия к осуществлению получателем финансовых услуг в местах обслуживания получателей финансовых услуг фотосъемки, аудио- и видеозаписи процесса взаимодействия с таким получателем финансовых услуг, за исключением случаев, когда это может привести к нарушению федеральных законов и принятых в соответствии с ними нормативных актов.</w:t>
      </w:r>
    </w:p>
    <w:p w14:paraId="45C4763F" w14:textId="20EE56EE" w:rsidR="00752128" w:rsidRPr="00D13F66" w:rsidRDefault="00752128" w:rsidP="00752128">
      <w:pPr>
        <w:ind w:firstLine="567"/>
        <w:jc w:val="both"/>
        <w:rPr>
          <w:sz w:val="22"/>
          <w:szCs w:val="22"/>
        </w:rPr>
      </w:pPr>
      <w:r w:rsidRPr="00D13F66">
        <w:rPr>
          <w:sz w:val="22"/>
          <w:szCs w:val="22"/>
        </w:rPr>
        <w:t>1.5.</w:t>
      </w:r>
      <w:r w:rsidRPr="00D13F66">
        <w:rPr>
          <w:sz w:val="22"/>
          <w:szCs w:val="22"/>
        </w:rPr>
        <w:tab/>
      </w:r>
      <w:r w:rsidR="0033383B">
        <w:rPr>
          <w:sz w:val="22"/>
          <w:szCs w:val="22"/>
        </w:rPr>
        <w:t>Брокер</w:t>
      </w:r>
      <w:r w:rsidRPr="00D13F66">
        <w:rPr>
          <w:sz w:val="22"/>
          <w:szCs w:val="22"/>
        </w:rPr>
        <w:t xml:space="preserve">, </w:t>
      </w:r>
      <w:r w:rsidR="00CD25CD" w:rsidRPr="00CD25CD">
        <w:rPr>
          <w:sz w:val="22"/>
          <w:szCs w:val="22"/>
        </w:rPr>
        <w:t xml:space="preserve">обязан </w:t>
      </w:r>
      <w:r w:rsidRPr="00D13F66">
        <w:rPr>
          <w:sz w:val="22"/>
          <w:szCs w:val="22"/>
        </w:rPr>
        <w:t>осуществля</w:t>
      </w:r>
      <w:r w:rsidR="00CD25CD" w:rsidRPr="00CD25CD">
        <w:rPr>
          <w:sz w:val="22"/>
          <w:szCs w:val="22"/>
        </w:rPr>
        <w:t>ть</w:t>
      </w:r>
      <w:r w:rsidRPr="00D13F66">
        <w:rPr>
          <w:sz w:val="22"/>
          <w:szCs w:val="22"/>
        </w:rPr>
        <w:t xml:space="preserve"> консультирование получателей финансовых услуг по предоставляемым финансовым услугам и (или) по вопросам применения законодательства Российской Федерации, регулирующего взаимоотношения сторон по договору о </w:t>
      </w:r>
      <w:r w:rsidR="0033383B">
        <w:rPr>
          <w:sz w:val="22"/>
          <w:szCs w:val="22"/>
        </w:rPr>
        <w:t>Брокер</w:t>
      </w:r>
      <w:r w:rsidRPr="00D13F66">
        <w:rPr>
          <w:sz w:val="22"/>
          <w:szCs w:val="22"/>
        </w:rPr>
        <w:t>ск</w:t>
      </w:r>
      <w:r w:rsidR="00CD25CD">
        <w:rPr>
          <w:sz w:val="22"/>
          <w:szCs w:val="22"/>
        </w:rPr>
        <w:t xml:space="preserve">ом обслуживании </w:t>
      </w:r>
      <w:r w:rsidR="00CD25CD" w:rsidRPr="00CD25CD">
        <w:rPr>
          <w:sz w:val="22"/>
          <w:szCs w:val="22"/>
        </w:rPr>
        <w:t>придерживая</w:t>
      </w:r>
      <w:r w:rsidRPr="00D13F66">
        <w:rPr>
          <w:sz w:val="22"/>
          <w:szCs w:val="22"/>
        </w:rPr>
        <w:t xml:space="preserve"> высокое качество такого консультирования.</w:t>
      </w:r>
    </w:p>
    <w:p w14:paraId="1D4BBCDE" w14:textId="5333F0BB" w:rsidR="00752128" w:rsidRPr="00D13F66" w:rsidRDefault="00752128" w:rsidP="00752128">
      <w:pPr>
        <w:ind w:firstLine="567"/>
        <w:jc w:val="both"/>
        <w:rPr>
          <w:sz w:val="22"/>
          <w:szCs w:val="22"/>
        </w:rPr>
      </w:pPr>
      <w:r w:rsidRPr="00D13F66">
        <w:rPr>
          <w:sz w:val="22"/>
          <w:szCs w:val="22"/>
        </w:rPr>
        <w:t>1.6.</w:t>
      </w:r>
      <w:r w:rsidRPr="00D13F66">
        <w:rPr>
          <w:sz w:val="22"/>
          <w:szCs w:val="22"/>
        </w:rPr>
        <w:tab/>
        <w:t xml:space="preserve">В местах обслуживания получателей финансовых услуг </w:t>
      </w:r>
      <w:r w:rsidR="0033383B">
        <w:rPr>
          <w:sz w:val="22"/>
          <w:szCs w:val="22"/>
        </w:rPr>
        <w:t>Брокер</w:t>
      </w:r>
      <w:r w:rsidRPr="00D13F66">
        <w:rPr>
          <w:sz w:val="22"/>
          <w:szCs w:val="22"/>
        </w:rPr>
        <w:t xml:space="preserve">ом </w:t>
      </w:r>
      <w:r w:rsidR="00E44174" w:rsidRPr="00E44174">
        <w:rPr>
          <w:sz w:val="22"/>
          <w:szCs w:val="22"/>
        </w:rPr>
        <w:t xml:space="preserve">производится </w:t>
      </w:r>
      <w:r w:rsidRPr="00D13F66">
        <w:rPr>
          <w:sz w:val="22"/>
          <w:szCs w:val="22"/>
        </w:rPr>
        <w:t xml:space="preserve">прием документов от получателей финансовых услуг в объеме, порядке и на условиях, установленных внутренними документами </w:t>
      </w:r>
      <w:r w:rsidR="0033383B">
        <w:rPr>
          <w:sz w:val="22"/>
          <w:szCs w:val="22"/>
        </w:rPr>
        <w:t>Брокер</w:t>
      </w:r>
      <w:r w:rsidRPr="00D13F66">
        <w:rPr>
          <w:sz w:val="22"/>
          <w:szCs w:val="22"/>
        </w:rPr>
        <w:t>а, в том числе в случаях представления получателем финансовых услуг неполного комплекта документов.</w:t>
      </w:r>
    </w:p>
    <w:p w14:paraId="7D9943F9" w14:textId="7DBCF66B" w:rsidR="00752128" w:rsidRPr="00D13F66" w:rsidRDefault="00752128" w:rsidP="00752128">
      <w:pPr>
        <w:ind w:firstLine="567"/>
        <w:jc w:val="both"/>
        <w:rPr>
          <w:sz w:val="22"/>
          <w:szCs w:val="22"/>
        </w:rPr>
      </w:pPr>
      <w:r w:rsidRPr="00D13F66">
        <w:rPr>
          <w:sz w:val="22"/>
          <w:szCs w:val="22"/>
        </w:rPr>
        <w:t xml:space="preserve">Внутренними документами </w:t>
      </w:r>
      <w:r w:rsidR="0033383B">
        <w:rPr>
          <w:sz w:val="22"/>
          <w:szCs w:val="22"/>
        </w:rPr>
        <w:t>Брокер</w:t>
      </w:r>
      <w:r w:rsidRPr="00D13F66">
        <w:rPr>
          <w:sz w:val="22"/>
          <w:szCs w:val="22"/>
        </w:rPr>
        <w:t>а определено лицо, ответственное за прием документов и непосредственное взаимодействие с получателями финансовых услуг в месте обслуживания получателей финансовых услуг.</w:t>
      </w:r>
    </w:p>
    <w:p w14:paraId="7BD1918D" w14:textId="2410582D" w:rsidR="00752128" w:rsidRPr="00D13F66" w:rsidRDefault="00FD0833" w:rsidP="00752128">
      <w:pPr>
        <w:ind w:firstLine="567"/>
        <w:jc w:val="both"/>
        <w:rPr>
          <w:sz w:val="22"/>
          <w:szCs w:val="22"/>
        </w:rPr>
      </w:pPr>
      <w:r w:rsidRPr="00FD0833">
        <w:rPr>
          <w:sz w:val="22"/>
          <w:szCs w:val="22"/>
        </w:rPr>
        <w:t xml:space="preserve">В случае представления неполного комплекта документов, </w:t>
      </w:r>
      <w:r w:rsidR="0033383B">
        <w:rPr>
          <w:sz w:val="22"/>
          <w:szCs w:val="22"/>
        </w:rPr>
        <w:t>Брокер</w:t>
      </w:r>
      <w:r>
        <w:rPr>
          <w:sz w:val="22"/>
          <w:szCs w:val="22"/>
        </w:rPr>
        <w:t xml:space="preserve"> фиксирует</w:t>
      </w:r>
      <w:r w:rsidR="00752128" w:rsidRPr="00D13F66">
        <w:rPr>
          <w:sz w:val="22"/>
          <w:szCs w:val="22"/>
        </w:rPr>
        <w:t xml:space="preserve"> прием документов и уведомления получателя финансовых услуг.</w:t>
      </w:r>
    </w:p>
    <w:p w14:paraId="31C9D638" w14:textId="512EB877" w:rsidR="00752128" w:rsidRPr="00D13F66" w:rsidRDefault="00752128" w:rsidP="00752128">
      <w:pPr>
        <w:ind w:firstLine="567"/>
        <w:jc w:val="both"/>
        <w:rPr>
          <w:sz w:val="22"/>
          <w:szCs w:val="22"/>
        </w:rPr>
      </w:pPr>
      <w:r w:rsidRPr="00D13F66">
        <w:rPr>
          <w:sz w:val="22"/>
          <w:szCs w:val="22"/>
        </w:rPr>
        <w:t xml:space="preserve">В случае отказа в приеме документов, </w:t>
      </w:r>
      <w:r w:rsidR="0033383B">
        <w:rPr>
          <w:sz w:val="22"/>
          <w:szCs w:val="22"/>
        </w:rPr>
        <w:t>Брокер</w:t>
      </w:r>
      <w:r w:rsidRPr="00D13F66">
        <w:rPr>
          <w:sz w:val="22"/>
          <w:szCs w:val="22"/>
        </w:rPr>
        <w:t xml:space="preserve"> </w:t>
      </w:r>
      <w:r w:rsidR="00FD0833" w:rsidRPr="00FD0833">
        <w:rPr>
          <w:sz w:val="22"/>
          <w:szCs w:val="22"/>
        </w:rPr>
        <w:t xml:space="preserve">обязан </w:t>
      </w:r>
      <w:r w:rsidRPr="00D13F66">
        <w:rPr>
          <w:sz w:val="22"/>
          <w:szCs w:val="22"/>
        </w:rPr>
        <w:t>обеспечить мотивированн</w:t>
      </w:r>
      <w:r w:rsidR="00FD0833" w:rsidRPr="00FD0833">
        <w:rPr>
          <w:sz w:val="22"/>
          <w:szCs w:val="22"/>
        </w:rPr>
        <w:t>ый</w:t>
      </w:r>
      <w:r w:rsidRPr="00D13F66">
        <w:rPr>
          <w:sz w:val="22"/>
          <w:szCs w:val="22"/>
        </w:rPr>
        <w:t xml:space="preserve"> отказ.</w:t>
      </w:r>
    </w:p>
    <w:p w14:paraId="7D816AB4" w14:textId="3AABA152" w:rsidR="00752128" w:rsidRPr="00D13F66" w:rsidRDefault="00752128" w:rsidP="00870379">
      <w:pPr>
        <w:ind w:firstLine="567"/>
        <w:jc w:val="both"/>
        <w:rPr>
          <w:sz w:val="22"/>
          <w:szCs w:val="22"/>
        </w:rPr>
      </w:pPr>
      <w:r w:rsidRPr="00D13F66">
        <w:rPr>
          <w:sz w:val="22"/>
          <w:szCs w:val="22"/>
        </w:rPr>
        <w:t>1.7.</w:t>
      </w:r>
      <w:r w:rsidRPr="00D13F66">
        <w:rPr>
          <w:sz w:val="22"/>
          <w:szCs w:val="22"/>
        </w:rPr>
        <w:tab/>
      </w:r>
      <w:r w:rsidR="0033383B">
        <w:rPr>
          <w:sz w:val="22"/>
          <w:szCs w:val="22"/>
        </w:rPr>
        <w:t>Брокер</w:t>
      </w:r>
      <w:r w:rsidRPr="00D13F66">
        <w:rPr>
          <w:sz w:val="22"/>
          <w:szCs w:val="22"/>
        </w:rPr>
        <w:t xml:space="preserve"> устанавливает в своих внутренних документах процедуры и меры по выявлению и контролю конфликта интересов, а также предотвращению его последствий, включающие, в том числе возложение </w:t>
      </w:r>
      <w:r w:rsidR="0033383B">
        <w:rPr>
          <w:sz w:val="22"/>
          <w:szCs w:val="22"/>
        </w:rPr>
        <w:t>Брокер</w:t>
      </w:r>
      <w:r w:rsidRPr="00D13F66">
        <w:rPr>
          <w:sz w:val="22"/>
          <w:szCs w:val="22"/>
        </w:rPr>
        <w:t xml:space="preserve">ом на своих работников, деятельность которых связана с возможностью возникновения конфликта интересов, обязанности предоставлять контролеру или иному уполномоченному лицу (подразделению) </w:t>
      </w:r>
      <w:r w:rsidR="0033383B">
        <w:rPr>
          <w:sz w:val="22"/>
          <w:szCs w:val="22"/>
        </w:rPr>
        <w:t>Брокер</w:t>
      </w:r>
      <w:r w:rsidRPr="00D13F66">
        <w:rPr>
          <w:sz w:val="22"/>
          <w:szCs w:val="22"/>
        </w:rPr>
        <w:t>а информацию, связанную с возможностью возникновения конфликта интересов.</w:t>
      </w:r>
    </w:p>
    <w:p w14:paraId="63B613DC" w14:textId="2EC72134" w:rsidR="00752128" w:rsidRPr="00FF1A1C" w:rsidRDefault="00FF1A1C" w:rsidP="00752128">
      <w:pPr>
        <w:ind w:firstLine="567"/>
        <w:jc w:val="both"/>
        <w:rPr>
          <w:sz w:val="22"/>
          <w:szCs w:val="22"/>
        </w:rPr>
      </w:pPr>
      <w:r>
        <w:rPr>
          <w:sz w:val="22"/>
          <w:szCs w:val="22"/>
        </w:rPr>
        <w:t xml:space="preserve">1.8. </w:t>
      </w:r>
      <w:r w:rsidR="00752128" w:rsidRPr="00D13F66">
        <w:rPr>
          <w:sz w:val="22"/>
          <w:szCs w:val="22"/>
        </w:rPr>
        <w:tab/>
        <w:t xml:space="preserve">Требования к работникам </w:t>
      </w:r>
      <w:r w:rsidR="0033383B">
        <w:rPr>
          <w:sz w:val="22"/>
          <w:szCs w:val="22"/>
        </w:rPr>
        <w:t>Брокер</w:t>
      </w:r>
      <w:r w:rsidR="00752128" w:rsidRPr="00D13F66">
        <w:rPr>
          <w:sz w:val="22"/>
          <w:szCs w:val="22"/>
        </w:rPr>
        <w:t>а, осуществляющим непосредственное взаимодействие с получателями финансовых услуг</w:t>
      </w:r>
      <w:r w:rsidR="00F9350C">
        <w:rPr>
          <w:sz w:val="22"/>
          <w:szCs w:val="22"/>
        </w:rPr>
        <w:t xml:space="preserve"> соответствуют лицензионным требованиям, </w:t>
      </w:r>
      <w:r w:rsidR="00F9350C" w:rsidRPr="00F9350C">
        <w:rPr>
          <w:sz w:val="22"/>
          <w:szCs w:val="22"/>
        </w:rPr>
        <w:t>предъявляемым к работникам некредитной финансовой организации.</w:t>
      </w:r>
    </w:p>
    <w:p w14:paraId="66115241" w14:textId="194A7EC3" w:rsidR="00752128" w:rsidRPr="001E6737" w:rsidRDefault="009B7518" w:rsidP="009B7518">
      <w:pPr>
        <w:ind w:firstLine="567"/>
        <w:jc w:val="both"/>
        <w:rPr>
          <w:color w:val="FF0000"/>
          <w:sz w:val="22"/>
          <w:szCs w:val="22"/>
        </w:rPr>
      </w:pPr>
      <w:r w:rsidRPr="009B7518">
        <w:rPr>
          <w:sz w:val="22"/>
          <w:szCs w:val="22"/>
        </w:rPr>
        <w:t>1</w:t>
      </w:r>
      <w:r w:rsidR="00752128" w:rsidRPr="00D13F66">
        <w:rPr>
          <w:sz w:val="22"/>
          <w:szCs w:val="22"/>
        </w:rPr>
        <w:t>.</w:t>
      </w:r>
      <w:r w:rsidRPr="009B7518">
        <w:rPr>
          <w:sz w:val="22"/>
          <w:szCs w:val="22"/>
        </w:rPr>
        <w:t>9</w:t>
      </w:r>
      <w:r w:rsidR="00752128" w:rsidRPr="00D13F66">
        <w:rPr>
          <w:sz w:val="22"/>
          <w:szCs w:val="22"/>
        </w:rPr>
        <w:t>.</w:t>
      </w:r>
      <w:r w:rsidR="00752128" w:rsidRPr="00D13F66">
        <w:rPr>
          <w:sz w:val="22"/>
          <w:szCs w:val="22"/>
        </w:rPr>
        <w:tab/>
      </w:r>
      <w:r w:rsidRPr="009B7518">
        <w:rPr>
          <w:sz w:val="22"/>
          <w:szCs w:val="22"/>
        </w:rPr>
        <w:t>Р</w:t>
      </w:r>
      <w:r w:rsidR="00752128" w:rsidRPr="00D13F66">
        <w:rPr>
          <w:sz w:val="22"/>
          <w:szCs w:val="22"/>
        </w:rPr>
        <w:t>аботников, осуществляющ</w:t>
      </w:r>
      <w:r w:rsidRPr="009B7518">
        <w:rPr>
          <w:sz w:val="22"/>
          <w:szCs w:val="22"/>
        </w:rPr>
        <w:t>ие</w:t>
      </w:r>
      <w:r w:rsidR="00752128" w:rsidRPr="00D13F66">
        <w:rPr>
          <w:sz w:val="22"/>
          <w:szCs w:val="22"/>
        </w:rPr>
        <w:t xml:space="preserve"> непосредственное взаимодействие с получателями финансовых услуг</w:t>
      </w:r>
      <w:r w:rsidRPr="009B7518">
        <w:rPr>
          <w:sz w:val="22"/>
          <w:szCs w:val="22"/>
        </w:rPr>
        <w:t xml:space="preserve"> проходят регулярное обучение по повышению квалификации для сотрудников некредитной финансовой организации.</w:t>
      </w:r>
      <w:r w:rsidR="00752128" w:rsidRPr="00D13F66">
        <w:rPr>
          <w:sz w:val="22"/>
          <w:szCs w:val="22"/>
        </w:rPr>
        <w:t xml:space="preserve"> </w:t>
      </w:r>
    </w:p>
    <w:p w14:paraId="150F3F20" w14:textId="77777777" w:rsidR="00752128" w:rsidRPr="00D13F66" w:rsidRDefault="00752128" w:rsidP="00621E5F">
      <w:pPr>
        <w:pStyle w:val="27"/>
        <w:tabs>
          <w:tab w:val="left" w:leader="underscore" w:pos="3696"/>
        </w:tabs>
        <w:spacing w:after="0" w:line="240" w:lineRule="auto"/>
        <w:jc w:val="left"/>
        <w:rPr>
          <w:sz w:val="20"/>
          <w:lang w:eastAsia="ru-RU"/>
        </w:rPr>
      </w:pPr>
    </w:p>
    <w:p w14:paraId="56C0FA19" w14:textId="49616E24" w:rsidR="00752128" w:rsidRPr="00D13F66" w:rsidRDefault="00752128" w:rsidP="00621E5F">
      <w:pPr>
        <w:pStyle w:val="27"/>
        <w:tabs>
          <w:tab w:val="left" w:leader="underscore" w:pos="3696"/>
        </w:tabs>
        <w:spacing w:after="0" w:line="240" w:lineRule="auto"/>
        <w:jc w:val="left"/>
        <w:rPr>
          <w:sz w:val="20"/>
          <w:lang w:eastAsia="ru-RU"/>
        </w:rPr>
      </w:pPr>
    </w:p>
    <w:p w14:paraId="39CB4254" w14:textId="45BC75E5" w:rsidR="00752128" w:rsidRPr="00D13F66" w:rsidRDefault="00752128" w:rsidP="00621E5F">
      <w:pPr>
        <w:pStyle w:val="27"/>
        <w:tabs>
          <w:tab w:val="left" w:leader="underscore" w:pos="3696"/>
        </w:tabs>
        <w:spacing w:after="0" w:line="240" w:lineRule="auto"/>
        <w:jc w:val="left"/>
        <w:rPr>
          <w:sz w:val="20"/>
          <w:lang w:eastAsia="ru-RU"/>
        </w:rPr>
      </w:pPr>
    </w:p>
    <w:p w14:paraId="6A03A2D0" w14:textId="2889F07D" w:rsidR="00752128" w:rsidRPr="00D13F66" w:rsidRDefault="00752128" w:rsidP="00621E5F">
      <w:pPr>
        <w:pStyle w:val="27"/>
        <w:tabs>
          <w:tab w:val="left" w:leader="underscore" w:pos="3696"/>
        </w:tabs>
        <w:spacing w:after="0" w:line="240" w:lineRule="auto"/>
        <w:jc w:val="left"/>
        <w:rPr>
          <w:sz w:val="20"/>
          <w:lang w:eastAsia="ru-RU"/>
        </w:rPr>
      </w:pPr>
    </w:p>
    <w:p w14:paraId="4EDBA69A" w14:textId="5B934ED1" w:rsidR="00752128" w:rsidRPr="00D13F66" w:rsidRDefault="00752128" w:rsidP="00621E5F">
      <w:pPr>
        <w:pStyle w:val="27"/>
        <w:tabs>
          <w:tab w:val="left" w:leader="underscore" w:pos="3696"/>
        </w:tabs>
        <w:spacing w:after="0" w:line="240" w:lineRule="auto"/>
        <w:jc w:val="left"/>
        <w:rPr>
          <w:sz w:val="20"/>
          <w:lang w:eastAsia="ru-RU"/>
        </w:rPr>
      </w:pPr>
    </w:p>
    <w:p w14:paraId="3D437ED8" w14:textId="6165F2EB" w:rsidR="00752128" w:rsidRPr="00D13F66" w:rsidRDefault="00752128" w:rsidP="00621E5F">
      <w:pPr>
        <w:pStyle w:val="27"/>
        <w:tabs>
          <w:tab w:val="left" w:leader="underscore" w:pos="3696"/>
        </w:tabs>
        <w:spacing w:after="0" w:line="240" w:lineRule="auto"/>
        <w:jc w:val="left"/>
        <w:rPr>
          <w:sz w:val="20"/>
          <w:lang w:eastAsia="ru-RU"/>
        </w:rPr>
      </w:pPr>
    </w:p>
    <w:p w14:paraId="1F250208" w14:textId="69CBAC85" w:rsidR="00752128" w:rsidRPr="00D13F66" w:rsidRDefault="00752128" w:rsidP="00621E5F">
      <w:pPr>
        <w:pStyle w:val="27"/>
        <w:tabs>
          <w:tab w:val="left" w:leader="underscore" w:pos="3696"/>
        </w:tabs>
        <w:spacing w:after="0" w:line="240" w:lineRule="auto"/>
        <w:jc w:val="left"/>
        <w:rPr>
          <w:sz w:val="20"/>
          <w:lang w:eastAsia="ru-RU"/>
        </w:rPr>
      </w:pPr>
    </w:p>
    <w:p w14:paraId="45A64C53" w14:textId="17CAD61C" w:rsidR="00752128" w:rsidRPr="00D13F66" w:rsidRDefault="00752128" w:rsidP="00621E5F">
      <w:pPr>
        <w:pStyle w:val="27"/>
        <w:tabs>
          <w:tab w:val="left" w:leader="underscore" w:pos="3696"/>
        </w:tabs>
        <w:spacing w:after="0" w:line="240" w:lineRule="auto"/>
        <w:jc w:val="left"/>
        <w:rPr>
          <w:sz w:val="20"/>
          <w:lang w:eastAsia="ru-RU"/>
        </w:rPr>
      </w:pPr>
    </w:p>
    <w:p w14:paraId="5B84AE5C" w14:textId="0C21F67D" w:rsidR="00752128" w:rsidRPr="00D13F66" w:rsidRDefault="00752128" w:rsidP="00621E5F">
      <w:pPr>
        <w:pStyle w:val="27"/>
        <w:tabs>
          <w:tab w:val="left" w:leader="underscore" w:pos="3696"/>
        </w:tabs>
        <w:spacing w:after="0" w:line="240" w:lineRule="auto"/>
        <w:jc w:val="left"/>
        <w:rPr>
          <w:sz w:val="20"/>
          <w:lang w:eastAsia="ru-RU"/>
        </w:rPr>
      </w:pPr>
    </w:p>
    <w:p w14:paraId="0DF9BE94" w14:textId="4110EAD7" w:rsidR="00752128" w:rsidRPr="00D13F66" w:rsidRDefault="00752128" w:rsidP="00621E5F">
      <w:pPr>
        <w:pStyle w:val="27"/>
        <w:tabs>
          <w:tab w:val="left" w:leader="underscore" w:pos="3696"/>
        </w:tabs>
        <w:spacing w:after="0" w:line="240" w:lineRule="auto"/>
        <w:jc w:val="left"/>
        <w:rPr>
          <w:sz w:val="20"/>
          <w:lang w:eastAsia="ru-RU"/>
        </w:rPr>
      </w:pPr>
    </w:p>
    <w:p w14:paraId="410E00FD" w14:textId="5148BD4E" w:rsidR="00752128" w:rsidRPr="00D13F66" w:rsidRDefault="00752128" w:rsidP="00621E5F">
      <w:pPr>
        <w:pStyle w:val="27"/>
        <w:tabs>
          <w:tab w:val="left" w:leader="underscore" w:pos="3696"/>
        </w:tabs>
        <w:spacing w:after="0" w:line="240" w:lineRule="auto"/>
        <w:jc w:val="left"/>
        <w:rPr>
          <w:sz w:val="20"/>
          <w:lang w:eastAsia="ru-RU"/>
        </w:rPr>
      </w:pPr>
    </w:p>
    <w:p w14:paraId="6E93398B" w14:textId="21136C07" w:rsidR="00752128" w:rsidRPr="00D13F66" w:rsidRDefault="00752128" w:rsidP="00621E5F">
      <w:pPr>
        <w:pStyle w:val="27"/>
        <w:tabs>
          <w:tab w:val="left" w:leader="underscore" w:pos="3696"/>
        </w:tabs>
        <w:spacing w:after="0" w:line="240" w:lineRule="auto"/>
        <w:jc w:val="left"/>
        <w:rPr>
          <w:sz w:val="20"/>
          <w:lang w:eastAsia="ru-RU"/>
        </w:rPr>
      </w:pPr>
    </w:p>
    <w:p w14:paraId="01241CFE" w14:textId="6178E495" w:rsidR="00752128" w:rsidRPr="00D13F66" w:rsidRDefault="00752128" w:rsidP="00621E5F">
      <w:pPr>
        <w:pStyle w:val="27"/>
        <w:tabs>
          <w:tab w:val="left" w:leader="underscore" w:pos="3696"/>
        </w:tabs>
        <w:spacing w:after="0" w:line="240" w:lineRule="auto"/>
        <w:jc w:val="left"/>
        <w:rPr>
          <w:sz w:val="20"/>
          <w:lang w:eastAsia="ru-RU"/>
        </w:rPr>
      </w:pPr>
    </w:p>
    <w:p w14:paraId="75E61DB1" w14:textId="180DF462" w:rsidR="00752128" w:rsidRPr="00D13F66" w:rsidRDefault="00752128" w:rsidP="00621E5F">
      <w:pPr>
        <w:pStyle w:val="27"/>
        <w:tabs>
          <w:tab w:val="left" w:leader="underscore" w:pos="3696"/>
        </w:tabs>
        <w:spacing w:after="0" w:line="240" w:lineRule="auto"/>
        <w:jc w:val="left"/>
        <w:rPr>
          <w:sz w:val="20"/>
          <w:lang w:eastAsia="ru-RU"/>
        </w:rPr>
      </w:pPr>
    </w:p>
    <w:p w14:paraId="6A65086C" w14:textId="4101199C" w:rsidR="00752128" w:rsidRPr="00D13F66" w:rsidRDefault="00752128" w:rsidP="00621E5F">
      <w:pPr>
        <w:pStyle w:val="27"/>
        <w:tabs>
          <w:tab w:val="left" w:leader="underscore" w:pos="3696"/>
        </w:tabs>
        <w:spacing w:after="0" w:line="240" w:lineRule="auto"/>
        <w:jc w:val="left"/>
        <w:rPr>
          <w:sz w:val="20"/>
          <w:lang w:eastAsia="ru-RU"/>
        </w:rPr>
      </w:pPr>
    </w:p>
    <w:p w14:paraId="6240519B" w14:textId="5887A2A4" w:rsidR="00752128" w:rsidRPr="00D13F66" w:rsidRDefault="00752128" w:rsidP="00621E5F">
      <w:pPr>
        <w:pStyle w:val="27"/>
        <w:tabs>
          <w:tab w:val="left" w:leader="underscore" w:pos="3696"/>
        </w:tabs>
        <w:spacing w:after="0" w:line="240" w:lineRule="auto"/>
        <w:jc w:val="left"/>
        <w:rPr>
          <w:sz w:val="20"/>
          <w:lang w:eastAsia="ru-RU"/>
        </w:rPr>
      </w:pPr>
    </w:p>
    <w:p w14:paraId="667746AA" w14:textId="08DEE6D7" w:rsidR="00752128" w:rsidRPr="00D13F66" w:rsidRDefault="00752128" w:rsidP="00621E5F">
      <w:pPr>
        <w:pStyle w:val="27"/>
        <w:tabs>
          <w:tab w:val="left" w:leader="underscore" w:pos="3696"/>
        </w:tabs>
        <w:spacing w:after="0" w:line="240" w:lineRule="auto"/>
        <w:jc w:val="left"/>
        <w:rPr>
          <w:sz w:val="20"/>
          <w:lang w:eastAsia="ru-RU"/>
        </w:rPr>
      </w:pPr>
    </w:p>
    <w:p w14:paraId="6A4A7BFA" w14:textId="468316AA" w:rsidR="00752128" w:rsidRPr="00D13F66" w:rsidRDefault="00752128" w:rsidP="00621E5F">
      <w:pPr>
        <w:pStyle w:val="27"/>
        <w:tabs>
          <w:tab w:val="left" w:leader="underscore" w:pos="3696"/>
        </w:tabs>
        <w:spacing w:after="0" w:line="240" w:lineRule="auto"/>
        <w:jc w:val="left"/>
        <w:rPr>
          <w:sz w:val="20"/>
          <w:lang w:eastAsia="ru-RU"/>
        </w:rPr>
      </w:pPr>
    </w:p>
    <w:p w14:paraId="2E09405D" w14:textId="33F70A00" w:rsidR="00752128" w:rsidRPr="00D13F66" w:rsidRDefault="00752128" w:rsidP="00621E5F">
      <w:pPr>
        <w:pStyle w:val="27"/>
        <w:tabs>
          <w:tab w:val="left" w:leader="underscore" w:pos="3696"/>
        </w:tabs>
        <w:spacing w:after="0" w:line="240" w:lineRule="auto"/>
        <w:jc w:val="left"/>
        <w:rPr>
          <w:sz w:val="20"/>
          <w:lang w:eastAsia="ru-RU"/>
        </w:rPr>
      </w:pPr>
    </w:p>
    <w:p w14:paraId="27477027" w14:textId="7AA64CF3" w:rsidR="00752128" w:rsidRPr="00D13F66" w:rsidRDefault="00752128" w:rsidP="00621E5F">
      <w:pPr>
        <w:pStyle w:val="27"/>
        <w:tabs>
          <w:tab w:val="left" w:leader="underscore" w:pos="3696"/>
        </w:tabs>
        <w:spacing w:after="0" w:line="240" w:lineRule="auto"/>
        <w:jc w:val="left"/>
        <w:rPr>
          <w:sz w:val="20"/>
          <w:lang w:eastAsia="ru-RU"/>
        </w:rPr>
      </w:pPr>
    </w:p>
    <w:p w14:paraId="58E2FCBD" w14:textId="1706BF3F" w:rsidR="00752128" w:rsidRPr="00D13F66" w:rsidRDefault="00752128" w:rsidP="00621E5F">
      <w:pPr>
        <w:pStyle w:val="27"/>
        <w:tabs>
          <w:tab w:val="left" w:leader="underscore" w:pos="3696"/>
        </w:tabs>
        <w:spacing w:after="0" w:line="240" w:lineRule="auto"/>
        <w:jc w:val="left"/>
        <w:rPr>
          <w:sz w:val="20"/>
          <w:lang w:eastAsia="ru-RU"/>
        </w:rPr>
      </w:pPr>
    </w:p>
    <w:p w14:paraId="78E38C88" w14:textId="4C932388" w:rsidR="00752128" w:rsidRPr="00D13F66" w:rsidRDefault="00752128" w:rsidP="00621E5F">
      <w:pPr>
        <w:pStyle w:val="27"/>
        <w:tabs>
          <w:tab w:val="left" w:leader="underscore" w:pos="3696"/>
        </w:tabs>
        <w:spacing w:after="0" w:line="240" w:lineRule="auto"/>
        <w:jc w:val="left"/>
        <w:rPr>
          <w:sz w:val="20"/>
          <w:lang w:eastAsia="ru-RU"/>
        </w:rPr>
      </w:pPr>
    </w:p>
    <w:p w14:paraId="43C7086D" w14:textId="77777777" w:rsidR="00752128" w:rsidRPr="00D13F66" w:rsidRDefault="00752128" w:rsidP="00621E5F">
      <w:pPr>
        <w:pStyle w:val="27"/>
        <w:tabs>
          <w:tab w:val="left" w:leader="underscore" w:pos="3696"/>
        </w:tabs>
        <w:spacing w:after="0" w:line="240" w:lineRule="auto"/>
        <w:jc w:val="left"/>
        <w:rPr>
          <w:sz w:val="20"/>
          <w:lang w:eastAsia="ru-RU"/>
        </w:rPr>
      </w:pPr>
    </w:p>
    <w:p w14:paraId="021A3A34" w14:textId="77777777" w:rsidR="00752128" w:rsidRPr="00D13F66" w:rsidRDefault="00752128" w:rsidP="00621E5F">
      <w:pPr>
        <w:pStyle w:val="27"/>
        <w:tabs>
          <w:tab w:val="left" w:leader="underscore" w:pos="3696"/>
        </w:tabs>
        <w:spacing w:after="0" w:line="240" w:lineRule="auto"/>
        <w:jc w:val="left"/>
        <w:rPr>
          <w:sz w:val="20"/>
          <w:lang w:eastAsia="ru-RU"/>
        </w:rPr>
      </w:pPr>
    </w:p>
    <w:p w14:paraId="5073E621" w14:textId="77777777" w:rsidR="0034713D" w:rsidRDefault="0034713D" w:rsidP="00621E5F">
      <w:pPr>
        <w:pStyle w:val="27"/>
        <w:tabs>
          <w:tab w:val="left" w:leader="underscore" w:pos="3696"/>
        </w:tabs>
        <w:spacing w:after="0" w:line="240" w:lineRule="auto"/>
        <w:jc w:val="left"/>
        <w:rPr>
          <w:sz w:val="20"/>
          <w:lang w:eastAsia="ru-RU"/>
        </w:rPr>
      </w:pPr>
    </w:p>
    <w:p w14:paraId="69C6D4DE" w14:textId="77777777" w:rsidR="0034713D" w:rsidRDefault="0034713D" w:rsidP="00621E5F">
      <w:pPr>
        <w:pStyle w:val="27"/>
        <w:tabs>
          <w:tab w:val="left" w:leader="underscore" w:pos="3696"/>
        </w:tabs>
        <w:spacing w:after="0" w:line="240" w:lineRule="auto"/>
        <w:jc w:val="left"/>
        <w:rPr>
          <w:sz w:val="20"/>
          <w:lang w:eastAsia="ru-RU"/>
        </w:rPr>
      </w:pPr>
    </w:p>
    <w:p w14:paraId="5A7E5E58" w14:textId="77777777" w:rsidR="0034713D" w:rsidRDefault="0034713D" w:rsidP="00621E5F">
      <w:pPr>
        <w:pStyle w:val="27"/>
        <w:tabs>
          <w:tab w:val="left" w:leader="underscore" w:pos="3696"/>
        </w:tabs>
        <w:spacing w:after="0" w:line="240" w:lineRule="auto"/>
        <w:jc w:val="left"/>
        <w:rPr>
          <w:sz w:val="20"/>
          <w:lang w:eastAsia="ru-RU"/>
        </w:rPr>
      </w:pPr>
    </w:p>
    <w:p w14:paraId="4C723FEA" w14:textId="77777777" w:rsidR="0034713D" w:rsidRDefault="0034713D" w:rsidP="00621E5F">
      <w:pPr>
        <w:pStyle w:val="27"/>
        <w:tabs>
          <w:tab w:val="left" w:leader="underscore" w:pos="3696"/>
        </w:tabs>
        <w:spacing w:after="0" w:line="240" w:lineRule="auto"/>
        <w:jc w:val="left"/>
        <w:rPr>
          <w:sz w:val="20"/>
          <w:lang w:eastAsia="ru-RU"/>
        </w:rPr>
      </w:pPr>
    </w:p>
    <w:p w14:paraId="75E70241" w14:textId="77777777" w:rsidR="0034713D" w:rsidRDefault="0034713D" w:rsidP="00621E5F">
      <w:pPr>
        <w:pStyle w:val="27"/>
        <w:tabs>
          <w:tab w:val="left" w:leader="underscore" w:pos="3696"/>
        </w:tabs>
        <w:spacing w:after="0" w:line="240" w:lineRule="auto"/>
        <w:jc w:val="left"/>
        <w:rPr>
          <w:sz w:val="20"/>
          <w:lang w:eastAsia="ru-RU"/>
        </w:rPr>
      </w:pPr>
    </w:p>
    <w:p w14:paraId="6CD65B6F" w14:textId="77777777" w:rsidR="0034713D" w:rsidRDefault="0034713D" w:rsidP="00621E5F">
      <w:pPr>
        <w:pStyle w:val="27"/>
        <w:tabs>
          <w:tab w:val="left" w:leader="underscore" w:pos="3696"/>
        </w:tabs>
        <w:spacing w:after="0" w:line="240" w:lineRule="auto"/>
        <w:jc w:val="left"/>
        <w:rPr>
          <w:sz w:val="20"/>
          <w:lang w:eastAsia="ru-RU"/>
        </w:rPr>
      </w:pPr>
    </w:p>
    <w:p w14:paraId="7519FD9D" w14:textId="77777777" w:rsidR="0034713D" w:rsidRDefault="0034713D" w:rsidP="00621E5F">
      <w:pPr>
        <w:pStyle w:val="27"/>
        <w:tabs>
          <w:tab w:val="left" w:leader="underscore" w:pos="3696"/>
        </w:tabs>
        <w:spacing w:after="0" w:line="240" w:lineRule="auto"/>
        <w:jc w:val="left"/>
        <w:rPr>
          <w:sz w:val="20"/>
          <w:lang w:eastAsia="ru-RU"/>
        </w:rPr>
      </w:pPr>
    </w:p>
    <w:p w14:paraId="4487C915" w14:textId="77777777" w:rsidR="0034713D" w:rsidRDefault="0034713D" w:rsidP="00621E5F">
      <w:pPr>
        <w:pStyle w:val="27"/>
        <w:tabs>
          <w:tab w:val="left" w:leader="underscore" w:pos="3696"/>
        </w:tabs>
        <w:spacing w:after="0" w:line="240" w:lineRule="auto"/>
        <w:jc w:val="left"/>
        <w:rPr>
          <w:sz w:val="20"/>
          <w:lang w:eastAsia="ru-RU"/>
        </w:rPr>
      </w:pPr>
    </w:p>
    <w:p w14:paraId="570652FE" w14:textId="77777777" w:rsidR="0034713D" w:rsidRDefault="0034713D" w:rsidP="00621E5F">
      <w:pPr>
        <w:pStyle w:val="27"/>
        <w:tabs>
          <w:tab w:val="left" w:leader="underscore" w:pos="3696"/>
        </w:tabs>
        <w:spacing w:after="0" w:line="240" w:lineRule="auto"/>
        <w:jc w:val="left"/>
        <w:rPr>
          <w:sz w:val="20"/>
          <w:lang w:eastAsia="ru-RU"/>
        </w:rPr>
      </w:pPr>
    </w:p>
    <w:p w14:paraId="3A1CB391" w14:textId="77777777" w:rsidR="0034713D" w:rsidRDefault="0034713D" w:rsidP="00621E5F">
      <w:pPr>
        <w:pStyle w:val="27"/>
        <w:tabs>
          <w:tab w:val="left" w:leader="underscore" w:pos="3696"/>
        </w:tabs>
        <w:spacing w:after="0" w:line="240" w:lineRule="auto"/>
        <w:jc w:val="left"/>
        <w:rPr>
          <w:sz w:val="20"/>
          <w:lang w:eastAsia="ru-RU"/>
        </w:rPr>
      </w:pPr>
    </w:p>
    <w:p w14:paraId="7588F1EF" w14:textId="77777777" w:rsidR="0034713D" w:rsidRDefault="0034713D" w:rsidP="00621E5F">
      <w:pPr>
        <w:pStyle w:val="27"/>
        <w:tabs>
          <w:tab w:val="left" w:leader="underscore" w:pos="3696"/>
        </w:tabs>
        <w:spacing w:after="0" w:line="240" w:lineRule="auto"/>
        <w:jc w:val="left"/>
        <w:rPr>
          <w:sz w:val="20"/>
          <w:lang w:eastAsia="ru-RU"/>
        </w:rPr>
      </w:pPr>
    </w:p>
    <w:p w14:paraId="6AAF9665" w14:textId="77777777" w:rsidR="0034713D" w:rsidRDefault="0034713D" w:rsidP="00621E5F">
      <w:pPr>
        <w:pStyle w:val="27"/>
        <w:tabs>
          <w:tab w:val="left" w:leader="underscore" w:pos="3696"/>
        </w:tabs>
        <w:spacing w:after="0" w:line="240" w:lineRule="auto"/>
        <w:jc w:val="left"/>
        <w:rPr>
          <w:sz w:val="20"/>
          <w:lang w:eastAsia="ru-RU"/>
        </w:rPr>
      </w:pPr>
    </w:p>
    <w:p w14:paraId="6C82173D" w14:textId="77777777" w:rsidR="0034713D" w:rsidRDefault="0034713D" w:rsidP="00621E5F">
      <w:pPr>
        <w:pStyle w:val="27"/>
        <w:tabs>
          <w:tab w:val="left" w:leader="underscore" w:pos="3696"/>
        </w:tabs>
        <w:spacing w:after="0" w:line="240" w:lineRule="auto"/>
        <w:jc w:val="left"/>
        <w:rPr>
          <w:sz w:val="20"/>
          <w:lang w:eastAsia="ru-RU"/>
        </w:rPr>
      </w:pPr>
    </w:p>
    <w:p w14:paraId="1EB745E6" w14:textId="77777777" w:rsidR="0034713D" w:rsidRDefault="0034713D" w:rsidP="00621E5F">
      <w:pPr>
        <w:pStyle w:val="27"/>
        <w:tabs>
          <w:tab w:val="left" w:leader="underscore" w:pos="3696"/>
        </w:tabs>
        <w:spacing w:after="0" w:line="240" w:lineRule="auto"/>
        <w:jc w:val="left"/>
        <w:rPr>
          <w:sz w:val="20"/>
          <w:lang w:eastAsia="ru-RU"/>
        </w:rPr>
      </w:pPr>
    </w:p>
    <w:p w14:paraId="677EF5FE" w14:textId="77777777" w:rsidR="0034713D" w:rsidRDefault="0034713D" w:rsidP="00621E5F">
      <w:pPr>
        <w:pStyle w:val="27"/>
        <w:tabs>
          <w:tab w:val="left" w:leader="underscore" w:pos="3696"/>
        </w:tabs>
        <w:spacing w:after="0" w:line="240" w:lineRule="auto"/>
        <w:jc w:val="left"/>
        <w:rPr>
          <w:sz w:val="20"/>
          <w:lang w:eastAsia="ru-RU"/>
        </w:rPr>
      </w:pPr>
    </w:p>
    <w:p w14:paraId="55BE737B" w14:textId="77777777" w:rsidR="0034713D" w:rsidRDefault="0034713D" w:rsidP="00621E5F">
      <w:pPr>
        <w:pStyle w:val="27"/>
        <w:tabs>
          <w:tab w:val="left" w:leader="underscore" w:pos="3696"/>
        </w:tabs>
        <w:spacing w:after="0" w:line="240" w:lineRule="auto"/>
        <w:jc w:val="left"/>
        <w:rPr>
          <w:sz w:val="20"/>
          <w:lang w:eastAsia="ru-RU"/>
        </w:rPr>
      </w:pPr>
    </w:p>
    <w:p w14:paraId="54471D3B" w14:textId="77777777" w:rsidR="0034713D" w:rsidRDefault="0034713D" w:rsidP="00621E5F">
      <w:pPr>
        <w:pStyle w:val="27"/>
        <w:tabs>
          <w:tab w:val="left" w:leader="underscore" w:pos="3696"/>
        </w:tabs>
        <w:spacing w:after="0" w:line="240" w:lineRule="auto"/>
        <w:jc w:val="left"/>
        <w:rPr>
          <w:sz w:val="20"/>
          <w:lang w:eastAsia="ru-RU"/>
        </w:rPr>
      </w:pPr>
    </w:p>
    <w:p w14:paraId="7AB3D322" w14:textId="77777777" w:rsidR="0034713D" w:rsidRDefault="0034713D" w:rsidP="00621E5F">
      <w:pPr>
        <w:pStyle w:val="27"/>
        <w:tabs>
          <w:tab w:val="left" w:leader="underscore" w:pos="3696"/>
        </w:tabs>
        <w:spacing w:after="0" w:line="240" w:lineRule="auto"/>
        <w:jc w:val="left"/>
        <w:rPr>
          <w:sz w:val="20"/>
          <w:lang w:eastAsia="ru-RU"/>
        </w:rPr>
      </w:pPr>
    </w:p>
    <w:p w14:paraId="23B5E4F1" w14:textId="77777777" w:rsidR="0034713D" w:rsidRDefault="0034713D" w:rsidP="00621E5F">
      <w:pPr>
        <w:pStyle w:val="27"/>
        <w:tabs>
          <w:tab w:val="left" w:leader="underscore" w:pos="3696"/>
        </w:tabs>
        <w:spacing w:after="0" w:line="240" w:lineRule="auto"/>
        <w:jc w:val="left"/>
        <w:rPr>
          <w:sz w:val="20"/>
          <w:lang w:eastAsia="ru-RU"/>
        </w:rPr>
      </w:pPr>
    </w:p>
    <w:p w14:paraId="2F20F399" w14:textId="77777777" w:rsidR="0034713D" w:rsidRDefault="0034713D" w:rsidP="00621E5F">
      <w:pPr>
        <w:pStyle w:val="27"/>
        <w:tabs>
          <w:tab w:val="left" w:leader="underscore" w:pos="3696"/>
        </w:tabs>
        <w:spacing w:after="0" w:line="240" w:lineRule="auto"/>
        <w:jc w:val="left"/>
        <w:rPr>
          <w:sz w:val="20"/>
          <w:lang w:eastAsia="ru-RU"/>
        </w:rPr>
      </w:pPr>
    </w:p>
    <w:p w14:paraId="64DB5A36" w14:textId="77777777" w:rsidR="0034713D" w:rsidRDefault="0034713D" w:rsidP="00621E5F">
      <w:pPr>
        <w:pStyle w:val="27"/>
        <w:tabs>
          <w:tab w:val="left" w:leader="underscore" w:pos="3696"/>
        </w:tabs>
        <w:spacing w:after="0" w:line="240" w:lineRule="auto"/>
        <w:jc w:val="left"/>
        <w:rPr>
          <w:sz w:val="20"/>
          <w:lang w:eastAsia="ru-RU"/>
        </w:rPr>
      </w:pPr>
    </w:p>
    <w:p w14:paraId="56FA5C5A" w14:textId="77777777" w:rsidR="0034713D" w:rsidRDefault="0034713D" w:rsidP="00621E5F">
      <w:pPr>
        <w:pStyle w:val="27"/>
        <w:tabs>
          <w:tab w:val="left" w:leader="underscore" w:pos="3696"/>
        </w:tabs>
        <w:spacing w:after="0" w:line="240" w:lineRule="auto"/>
        <w:jc w:val="left"/>
        <w:rPr>
          <w:sz w:val="20"/>
          <w:lang w:eastAsia="ru-RU"/>
        </w:rPr>
      </w:pPr>
    </w:p>
    <w:p w14:paraId="24F14588" w14:textId="77777777" w:rsidR="0034713D" w:rsidRDefault="0034713D" w:rsidP="00621E5F">
      <w:pPr>
        <w:pStyle w:val="27"/>
        <w:tabs>
          <w:tab w:val="left" w:leader="underscore" w:pos="3696"/>
        </w:tabs>
        <w:spacing w:after="0" w:line="240" w:lineRule="auto"/>
        <w:jc w:val="left"/>
        <w:rPr>
          <w:sz w:val="20"/>
          <w:lang w:eastAsia="ru-RU"/>
        </w:rPr>
      </w:pPr>
    </w:p>
    <w:p w14:paraId="00734843" w14:textId="77777777" w:rsidR="0034713D" w:rsidRDefault="0034713D" w:rsidP="00621E5F">
      <w:pPr>
        <w:pStyle w:val="27"/>
        <w:tabs>
          <w:tab w:val="left" w:leader="underscore" w:pos="3696"/>
        </w:tabs>
        <w:spacing w:after="0" w:line="240" w:lineRule="auto"/>
        <w:jc w:val="left"/>
        <w:rPr>
          <w:sz w:val="20"/>
          <w:lang w:eastAsia="ru-RU"/>
        </w:rPr>
      </w:pPr>
    </w:p>
    <w:p w14:paraId="016A71A1" w14:textId="77777777" w:rsidR="0034713D" w:rsidRDefault="0034713D" w:rsidP="00621E5F">
      <w:pPr>
        <w:pStyle w:val="27"/>
        <w:tabs>
          <w:tab w:val="left" w:leader="underscore" w:pos="3696"/>
        </w:tabs>
        <w:spacing w:after="0" w:line="240" w:lineRule="auto"/>
        <w:jc w:val="left"/>
        <w:rPr>
          <w:sz w:val="20"/>
          <w:lang w:eastAsia="ru-RU"/>
        </w:rPr>
      </w:pPr>
    </w:p>
    <w:p w14:paraId="6ED6018F" w14:textId="77777777" w:rsidR="0034713D" w:rsidRDefault="0034713D" w:rsidP="00621E5F">
      <w:pPr>
        <w:pStyle w:val="27"/>
        <w:tabs>
          <w:tab w:val="left" w:leader="underscore" w:pos="3696"/>
        </w:tabs>
        <w:spacing w:after="0" w:line="240" w:lineRule="auto"/>
        <w:jc w:val="left"/>
        <w:rPr>
          <w:sz w:val="20"/>
          <w:lang w:eastAsia="ru-RU"/>
        </w:rPr>
      </w:pPr>
    </w:p>
    <w:p w14:paraId="5325D186" w14:textId="77777777" w:rsidR="0034713D" w:rsidRDefault="0034713D" w:rsidP="00621E5F">
      <w:pPr>
        <w:pStyle w:val="27"/>
        <w:tabs>
          <w:tab w:val="left" w:leader="underscore" w:pos="3696"/>
        </w:tabs>
        <w:spacing w:after="0" w:line="240" w:lineRule="auto"/>
        <w:jc w:val="left"/>
        <w:rPr>
          <w:sz w:val="20"/>
          <w:lang w:eastAsia="ru-RU"/>
        </w:rPr>
      </w:pPr>
    </w:p>
    <w:p w14:paraId="7BD6B595" w14:textId="77777777" w:rsidR="0034713D" w:rsidRDefault="0034713D" w:rsidP="00621E5F">
      <w:pPr>
        <w:pStyle w:val="27"/>
        <w:tabs>
          <w:tab w:val="left" w:leader="underscore" w:pos="3696"/>
        </w:tabs>
        <w:spacing w:after="0" w:line="240" w:lineRule="auto"/>
        <w:jc w:val="left"/>
        <w:rPr>
          <w:sz w:val="20"/>
          <w:lang w:eastAsia="ru-RU"/>
        </w:rPr>
      </w:pPr>
    </w:p>
    <w:p w14:paraId="7C8E52CD" w14:textId="77777777" w:rsidR="0034713D" w:rsidRDefault="0034713D" w:rsidP="00621E5F">
      <w:pPr>
        <w:pStyle w:val="27"/>
        <w:tabs>
          <w:tab w:val="left" w:leader="underscore" w:pos="3696"/>
        </w:tabs>
        <w:spacing w:after="0" w:line="240" w:lineRule="auto"/>
        <w:jc w:val="left"/>
        <w:rPr>
          <w:sz w:val="20"/>
          <w:lang w:eastAsia="ru-RU"/>
        </w:rPr>
      </w:pPr>
    </w:p>
    <w:p w14:paraId="002020F3" w14:textId="77777777" w:rsidR="0034713D" w:rsidRDefault="0034713D" w:rsidP="00621E5F">
      <w:pPr>
        <w:pStyle w:val="27"/>
        <w:tabs>
          <w:tab w:val="left" w:leader="underscore" w:pos="3696"/>
        </w:tabs>
        <w:spacing w:after="0" w:line="240" w:lineRule="auto"/>
        <w:jc w:val="left"/>
        <w:rPr>
          <w:sz w:val="20"/>
          <w:lang w:eastAsia="ru-RU"/>
        </w:rPr>
      </w:pPr>
    </w:p>
    <w:p w14:paraId="755C7B7A" w14:textId="77777777" w:rsidR="0034713D" w:rsidRDefault="0034713D" w:rsidP="00621E5F">
      <w:pPr>
        <w:pStyle w:val="27"/>
        <w:tabs>
          <w:tab w:val="left" w:leader="underscore" w:pos="3696"/>
        </w:tabs>
        <w:spacing w:after="0" w:line="240" w:lineRule="auto"/>
        <w:jc w:val="left"/>
        <w:rPr>
          <w:sz w:val="20"/>
          <w:lang w:eastAsia="ru-RU"/>
        </w:rPr>
      </w:pPr>
    </w:p>
    <w:p w14:paraId="49047F2C" w14:textId="77777777" w:rsidR="0034713D" w:rsidRDefault="0034713D" w:rsidP="00621E5F">
      <w:pPr>
        <w:pStyle w:val="27"/>
        <w:tabs>
          <w:tab w:val="left" w:leader="underscore" w:pos="3696"/>
        </w:tabs>
        <w:spacing w:after="0" w:line="240" w:lineRule="auto"/>
        <w:jc w:val="left"/>
        <w:rPr>
          <w:sz w:val="20"/>
          <w:lang w:eastAsia="ru-RU"/>
        </w:rPr>
      </w:pPr>
    </w:p>
    <w:p w14:paraId="7AAFB7FF" w14:textId="4C8F902D" w:rsidR="00621E5F" w:rsidRPr="00D20A0A" w:rsidRDefault="00621E5F" w:rsidP="00D20A0A">
      <w:pPr>
        <w:pStyle w:val="39"/>
        <w:keepNext/>
        <w:keepLines/>
        <w:shd w:val="clear" w:color="auto" w:fill="auto"/>
        <w:spacing w:before="0" w:after="0" w:line="280" w:lineRule="exact"/>
        <w:jc w:val="left"/>
        <w:rPr>
          <w:b w:val="0"/>
          <w:sz w:val="18"/>
          <w:szCs w:val="18"/>
        </w:rPr>
      </w:pPr>
      <w:r w:rsidRPr="00D20A0A">
        <w:rPr>
          <w:b w:val="0"/>
          <w:sz w:val="18"/>
          <w:szCs w:val="18"/>
        </w:rPr>
        <w:t>Приложение № 2</w:t>
      </w:r>
      <w:r w:rsidR="00752128" w:rsidRPr="00D20A0A">
        <w:rPr>
          <w:b w:val="0"/>
          <w:sz w:val="18"/>
          <w:szCs w:val="18"/>
        </w:rPr>
        <w:t>1</w:t>
      </w:r>
      <w:r w:rsidRPr="00D20A0A">
        <w:rPr>
          <w:b w:val="0"/>
          <w:sz w:val="18"/>
          <w:szCs w:val="18"/>
        </w:rPr>
        <w:t xml:space="preserve"> к Регламенту </w:t>
      </w:r>
      <w:r w:rsidR="0033383B" w:rsidRPr="00D20A0A">
        <w:rPr>
          <w:b w:val="0"/>
          <w:sz w:val="18"/>
          <w:szCs w:val="18"/>
        </w:rPr>
        <w:t>Брокер</w:t>
      </w:r>
      <w:r w:rsidRPr="00D20A0A">
        <w:rPr>
          <w:b w:val="0"/>
          <w:sz w:val="18"/>
          <w:szCs w:val="18"/>
        </w:rPr>
        <w:t>ского обслуживания ООО ИК «Айсберг Финанс»</w:t>
      </w:r>
    </w:p>
    <w:p w14:paraId="36F397E3" w14:textId="3A16A9A5" w:rsidR="00E6462A" w:rsidRPr="00D13F66" w:rsidRDefault="00E6462A" w:rsidP="00621E5F">
      <w:pPr>
        <w:pStyle w:val="27"/>
        <w:tabs>
          <w:tab w:val="left" w:leader="underscore" w:pos="3696"/>
        </w:tabs>
        <w:spacing w:after="0" w:line="240" w:lineRule="auto"/>
        <w:jc w:val="left"/>
        <w:rPr>
          <w:sz w:val="20"/>
          <w:lang w:eastAsia="ru-RU"/>
        </w:rPr>
      </w:pPr>
    </w:p>
    <w:p w14:paraId="4AEF0349" w14:textId="77777777" w:rsidR="00E6462A" w:rsidRPr="00D13F66" w:rsidRDefault="00E6462A" w:rsidP="00E6462A">
      <w:pPr>
        <w:pStyle w:val="ConsTitle"/>
        <w:tabs>
          <w:tab w:val="left" w:pos="1134"/>
        </w:tabs>
        <w:spacing w:line="360" w:lineRule="auto"/>
        <w:ind w:firstLine="567"/>
        <w:jc w:val="center"/>
        <w:rPr>
          <w:rFonts w:ascii="Times New Roman" w:hAnsi="Times New Roman" w:cs="Times New Roman"/>
          <w:bCs w:val="0"/>
          <w:sz w:val="22"/>
          <w:szCs w:val="24"/>
        </w:rPr>
      </w:pPr>
      <w:r w:rsidRPr="00D13F66">
        <w:rPr>
          <w:rFonts w:ascii="Times New Roman" w:hAnsi="Times New Roman" w:cs="Times New Roman"/>
          <w:bCs w:val="0"/>
          <w:sz w:val="22"/>
          <w:szCs w:val="24"/>
        </w:rPr>
        <w:t>УВЕДОМЛЕНИЕ О ПРАВАХ И ГАРАНТИЯХ КЛИЕНТОВ</w:t>
      </w:r>
    </w:p>
    <w:p w14:paraId="05A0954F" w14:textId="72CCC435" w:rsidR="00E6462A" w:rsidRPr="00D13F66" w:rsidRDefault="00E6462A" w:rsidP="00A43A19">
      <w:pPr>
        <w:pStyle w:val="af6"/>
        <w:rPr>
          <w:sz w:val="22"/>
          <w:szCs w:val="22"/>
        </w:rPr>
      </w:pPr>
      <w:r w:rsidRPr="00D13F66">
        <w:rPr>
          <w:sz w:val="22"/>
          <w:szCs w:val="22"/>
        </w:rPr>
        <w:t xml:space="preserve">Настоящее Уведомление является неотъемлемой частью Договора о </w:t>
      </w:r>
      <w:r w:rsidR="0033383B">
        <w:rPr>
          <w:sz w:val="22"/>
          <w:szCs w:val="22"/>
        </w:rPr>
        <w:t>Брокер</w:t>
      </w:r>
      <w:r w:rsidRPr="00D13F66">
        <w:rPr>
          <w:sz w:val="22"/>
          <w:szCs w:val="22"/>
        </w:rPr>
        <w:t xml:space="preserve">ском обслуживании ООО ИК «Айсберг Финанс», разработано с целью уведомления Клиента о его правах и гарантиях в соответствии с Федеральным законом № 46-ФЗ от 05 марта 1999 года «О защите прав и законных интересов инвесторов на рынке ценных бумаг» (далее – Закон). </w:t>
      </w:r>
    </w:p>
    <w:p w14:paraId="77C454E0" w14:textId="61456CD1" w:rsidR="00E6462A" w:rsidRPr="00D13F66" w:rsidRDefault="00E6462A" w:rsidP="00A43A19">
      <w:pPr>
        <w:pStyle w:val="ConsPlusNormal"/>
        <w:tabs>
          <w:tab w:val="left" w:pos="1134"/>
        </w:tabs>
        <w:ind w:firstLine="567"/>
        <w:jc w:val="both"/>
        <w:rPr>
          <w:rFonts w:ascii="Times New Roman" w:hAnsi="Times New Roman" w:cs="Times New Roman"/>
          <w:sz w:val="22"/>
          <w:szCs w:val="22"/>
        </w:rPr>
      </w:pPr>
      <w:r w:rsidRPr="00D13F66">
        <w:rPr>
          <w:rFonts w:ascii="Times New Roman" w:hAnsi="Times New Roman" w:cs="Times New Roman"/>
          <w:sz w:val="22"/>
          <w:szCs w:val="22"/>
        </w:rPr>
        <w:t>Права и гарантии клиентов, объектом инвестирования которых являются эмиссионные ценные бумаги. Законом, иными нормативными актами предусмотрены следующие меры для защиты прав и гарантий Клиентов.</w:t>
      </w:r>
    </w:p>
    <w:p w14:paraId="0CF4128C" w14:textId="54A02D64" w:rsidR="00E6462A" w:rsidRPr="001C4586" w:rsidRDefault="00960E06" w:rsidP="00294C9A">
      <w:pPr>
        <w:pStyle w:val="31"/>
        <w:ind w:left="425" w:firstLine="0"/>
        <w:rPr>
          <w:snapToGrid/>
          <w:sz w:val="22"/>
          <w:szCs w:val="22"/>
        </w:rPr>
      </w:pPr>
      <w:r w:rsidRPr="001C4586">
        <w:rPr>
          <w:snapToGrid/>
          <w:sz w:val="22"/>
          <w:szCs w:val="22"/>
        </w:rPr>
        <w:t>1.</w:t>
      </w:r>
      <w:r w:rsidR="00745F68" w:rsidRPr="001C4586">
        <w:rPr>
          <w:snapToGrid/>
          <w:sz w:val="22"/>
          <w:szCs w:val="22"/>
        </w:rPr>
        <w:t xml:space="preserve"> </w:t>
      </w:r>
      <w:r w:rsidRPr="001C4586">
        <w:rPr>
          <w:snapToGrid/>
          <w:sz w:val="22"/>
          <w:szCs w:val="22"/>
        </w:rPr>
        <w:t xml:space="preserve"> П</w:t>
      </w:r>
      <w:r w:rsidR="00E6462A" w:rsidRPr="001C4586">
        <w:rPr>
          <w:snapToGrid/>
          <w:sz w:val="22"/>
          <w:szCs w:val="22"/>
        </w:rPr>
        <w:t xml:space="preserve">еречень представляемой по требованию </w:t>
      </w:r>
      <w:r w:rsidRPr="001C4586">
        <w:rPr>
          <w:snapToGrid/>
          <w:sz w:val="22"/>
          <w:szCs w:val="22"/>
        </w:rPr>
        <w:t>К</w:t>
      </w:r>
      <w:r w:rsidR="00E6462A" w:rsidRPr="001C4586">
        <w:rPr>
          <w:snapToGrid/>
          <w:sz w:val="22"/>
          <w:szCs w:val="22"/>
        </w:rPr>
        <w:t>лиента согласно ст.6 закона.</w:t>
      </w:r>
    </w:p>
    <w:p w14:paraId="0A784E25" w14:textId="147E479C" w:rsidR="00E6462A" w:rsidRPr="00BA70C3" w:rsidRDefault="00960E06" w:rsidP="000A765E">
      <w:pPr>
        <w:pStyle w:val="31"/>
        <w:rPr>
          <w:sz w:val="22"/>
          <w:szCs w:val="22"/>
        </w:rPr>
      </w:pPr>
      <w:r w:rsidRPr="00BA70C3">
        <w:rPr>
          <w:sz w:val="22"/>
          <w:szCs w:val="22"/>
        </w:rPr>
        <w:t>1.1.</w:t>
      </w:r>
      <w:r w:rsidR="00E6462A" w:rsidRPr="00BA70C3">
        <w:rPr>
          <w:sz w:val="22"/>
          <w:szCs w:val="22"/>
        </w:rPr>
        <w:t xml:space="preserve"> Сведения о ООО ИК «Айсберг Финанс» по требованию Клиента:</w:t>
      </w:r>
    </w:p>
    <w:p w14:paraId="445A8748" w14:textId="77777777" w:rsidR="00E6462A" w:rsidRPr="00BA70C3" w:rsidRDefault="00E6462A" w:rsidP="00A43A19">
      <w:pPr>
        <w:pStyle w:val="af5"/>
        <w:numPr>
          <w:ilvl w:val="0"/>
          <w:numId w:val="79"/>
        </w:numPr>
        <w:tabs>
          <w:tab w:val="left" w:pos="1134"/>
        </w:tabs>
        <w:ind w:left="0" w:firstLine="567"/>
        <w:jc w:val="both"/>
        <w:rPr>
          <w:rFonts w:ascii="Times New Roman" w:hAnsi="Times New Roman" w:cs="Times New Roman"/>
          <w:sz w:val="22"/>
          <w:szCs w:val="22"/>
        </w:rPr>
      </w:pPr>
      <w:r w:rsidRPr="00BA70C3">
        <w:rPr>
          <w:rFonts w:ascii="Times New Roman" w:hAnsi="Times New Roman" w:cs="Times New Roman"/>
          <w:sz w:val="22"/>
          <w:szCs w:val="22"/>
        </w:rPr>
        <w:t>копию лицензии на осуществление профессиональной деятельности на рынке ценных бумаг;</w:t>
      </w:r>
    </w:p>
    <w:p w14:paraId="6004A494" w14:textId="77777777" w:rsidR="00E6462A" w:rsidRPr="00BA70C3" w:rsidRDefault="00E6462A" w:rsidP="00A43A19">
      <w:pPr>
        <w:pStyle w:val="af5"/>
        <w:numPr>
          <w:ilvl w:val="0"/>
          <w:numId w:val="79"/>
        </w:numPr>
        <w:tabs>
          <w:tab w:val="left" w:pos="1134"/>
        </w:tabs>
        <w:ind w:left="0" w:firstLine="567"/>
        <w:jc w:val="both"/>
        <w:rPr>
          <w:rFonts w:ascii="Times New Roman" w:hAnsi="Times New Roman" w:cs="Times New Roman"/>
          <w:sz w:val="22"/>
          <w:szCs w:val="22"/>
        </w:rPr>
      </w:pPr>
      <w:r w:rsidRPr="00BA70C3">
        <w:rPr>
          <w:rFonts w:ascii="Times New Roman" w:hAnsi="Times New Roman" w:cs="Times New Roman"/>
          <w:sz w:val="22"/>
          <w:szCs w:val="22"/>
        </w:rPr>
        <w:t>копию документа о государственной регистрации в качестве юридического лица;</w:t>
      </w:r>
    </w:p>
    <w:p w14:paraId="2D2AB049" w14:textId="77777777" w:rsidR="00E6462A" w:rsidRPr="00BA70C3" w:rsidRDefault="00E6462A" w:rsidP="00A43A19">
      <w:pPr>
        <w:pStyle w:val="af5"/>
        <w:numPr>
          <w:ilvl w:val="0"/>
          <w:numId w:val="79"/>
        </w:numPr>
        <w:tabs>
          <w:tab w:val="left" w:pos="1134"/>
        </w:tabs>
        <w:ind w:left="0" w:firstLine="567"/>
        <w:jc w:val="both"/>
        <w:rPr>
          <w:rFonts w:ascii="Times New Roman" w:hAnsi="Times New Roman" w:cs="Times New Roman"/>
          <w:sz w:val="22"/>
          <w:szCs w:val="22"/>
        </w:rPr>
      </w:pPr>
      <w:r w:rsidRPr="00BA70C3">
        <w:rPr>
          <w:rFonts w:ascii="Times New Roman" w:hAnsi="Times New Roman" w:cs="Times New Roman"/>
          <w:sz w:val="22"/>
          <w:szCs w:val="22"/>
        </w:rPr>
        <w:t>сведения об органе, выдавшем лицензию на осуществление профессиональной деятельности на рынке ценных бумаг (его наименование, адрес и телефон);</w:t>
      </w:r>
    </w:p>
    <w:p w14:paraId="59B9B749" w14:textId="77777777" w:rsidR="00E6462A" w:rsidRPr="00BA70C3" w:rsidRDefault="00E6462A" w:rsidP="00A43A19">
      <w:pPr>
        <w:pStyle w:val="af5"/>
        <w:numPr>
          <w:ilvl w:val="0"/>
          <w:numId w:val="79"/>
        </w:numPr>
        <w:tabs>
          <w:tab w:val="left" w:pos="1134"/>
        </w:tabs>
        <w:ind w:left="0" w:firstLine="567"/>
        <w:jc w:val="both"/>
        <w:rPr>
          <w:rFonts w:ascii="Times New Roman" w:hAnsi="Times New Roman" w:cs="Times New Roman"/>
          <w:sz w:val="22"/>
          <w:szCs w:val="22"/>
        </w:rPr>
      </w:pPr>
      <w:r w:rsidRPr="00BA70C3">
        <w:rPr>
          <w:rFonts w:ascii="Times New Roman" w:hAnsi="Times New Roman" w:cs="Times New Roman"/>
          <w:sz w:val="22"/>
          <w:szCs w:val="22"/>
        </w:rPr>
        <w:t>сведения об уставном капитале, о размере собственных средств и резервном фонде;</w:t>
      </w:r>
    </w:p>
    <w:p w14:paraId="44B95265" w14:textId="77777777" w:rsidR="00E6462A" w:rsidRPr="00BA70C3" w:rsidRDefault="00E6462A" w:rsidP="00A43A19">
      <w:pPr>
        <w:pStyle w:val="af5"/>
        <w:numPr>
          <w:ilvl w:val="0"/>
          <w:numId w:val="79"/>
        </w:numPr>
        <w:tabs>
          <w:tab w:val="left" w:pos="1134"/>
        </w:tabs>
        <w:ind w:left="0" w:firstLine="567"/>
        <w:jc w:val="both"/>
        <w:rPr>
          <w:rFonts w:ascii="Times New Roman" w:hAnsi="Times New Roman" w:cs="Times New Roman"/>
          <w:sz w:val="22"/>
          <w:szCs w:val="22"/>
        </w:rPr>
      </w:pPr>
      <w:r w:rsidRPr="00BA70C3">
        <w:rPr>
          <w:rFonts w:ascii="Times New Roman" w:hAnsi="Times New Roman" w:cs="Times New Roman"/>
          <w:sz w:val="22"/>
          <w:szCs w:val="22"/>
        </w:rPr>
        <w:t>иную информацию, раскрытие которой установлено нормативными актами.</w:t>
      </w:r>
    </w:p>
    <w:p w14:paraId="149AD598" w14:textId="7F341738" w:rsidR="00E6462A" w:rsidRPr="00BA70C3" w:rsidRDefault="00E6462A" w:rsidP="00A43A19">
      <w:pPr>
        <w:pStyle w:val="31"/>
        <w:rPr>
          <w:snapToGrid/>
          <w:sz w:val="22"/>
          <w:szCs w:val="22"/>
        </w:rPr>
      </w:pPr>
      <w:r w:rsidRPr="00BA70C3">
        <w:rPr>
          <w:snapToGrid/>
          <w:sz w:val="22"/>
          <w:szCs w:val="22"/>
        </w:rPr>
        <w:t xml:space="preserve">Информацию при приобретении Клиентом ценных бумаг у ООО ИК «Айсберг Финанс» и при приобретении ООО ИК «Айсберг Финанс» ценных бумаг по поручению инвестора: </w:t>
      </w:r>
    </w:p>
    <w:p w14:paraId="1300E716" w14:textId="77777777" w:rsidR="00E6462A" w:rsidRPr="00BA70C3" w:rsidRDefault="00E6462A" w:rsidP="00A43A19">
      <w:pPr>
        <w:pStyle w:val="ConsPlusNormal"/>
        <w:numPr>
          <w:ilvl w:val="0"/>
          <w:numId w:val="79"/>
        </w:numPr>
        <w:tabs>
          <w:tab w:val="left" w:pos="1134"/>
        </w:tabs>
        <w:ind w:left="0" w:firstLine="567"/>
        <w:jc w:val="both"/>
        <w:rPr>
          <w:rFonts w:ascii="Times New Roman" w:hAnsi="Times New Roman" w:cs="Times New Roman"/>
          <w:sz w:val="22"/>
          <w:szCs w:val="22"/>
        </w:rPr>
      </w:pPr>
      <w:r w:rsidRPr="00BA70C3">
        <w:rPr>
          <w:rFonts w:ascii="Times New Roman" w:hAnsi="Times New Roman" w:cs="Times New Roman"/>
          <w:sz w:val="22"/>
          <w:szCs w:val="22"/>
        </w:rPr>
        <w:t>сведения о государственной регистрации выпуска этих ценных бумаг и государственный регистрационный номер этого выпуска, а в случае совершения сделки с ценными бумагами, выпуск которых не подлежит государственной регистрации в соответствии с требованиями федеральных законов, - идентификационный номер выпуска таких ценных бумаг;</w:t>
      </w:r>
    </w:p>
    <w:p w14:paraId="24ADF9AE" w14:textId="77777777" w:rsidR="00E6462A" w:rsidRPr="00BA70C3" w:rsidRDefault="00E6462A" w:rsidP="00A43A19">
      <w:pPr>
        <w:pStyle w:val="af5"/>
        <w:numPr>
          <w:ilvl w:val="0"/>
          <w:numId w:val="79"/>
        </w:numPr>
        <w:tabs>
          <w:tab w:val="left" w:pos="1134"/>
        </w:tabs>
        <w:ind w:left="0" w:firstLine="567"/>
        <w:jc w:val="both"/>
        <w:rPr>
          <w:rFonts w:ascii="Times New Roman" w:hAnsi="Times New Roman" w:cs="Times New Roman"/>
          <w:sz w:val="22"/>
          <w:szCs w:val="22"/>
        </w:rPr>
      </w:pPr>
      <w:r w:rsidRPr="00BA70C3">
        <w:rPr>
          <w:rFonts w:ascii="Times New Roman" w:hAnsi="Times New Roman" w:cs="Times New Roman"/>
          <w:sz w:val="22"/>
          <w:szCs w:val="22"/>
        </w:rPr>
        <w:t>сведения, содержащиеся в решении о выпуске этих ценных бумаг и проспекте их эмиссии;</w:t>
      </w:r>
    </w:p>
    <w:p w14:paraId="41505503" w14:textId="77777777" w:rsidR="00E6462A" w:rsidRPr="00BA70C3" w:rsidRDefault="00E6462A" w:rsidP="00A43A19">
      <w:pPr>
        <w:pStyle w:val="af5"/>
        <w:numPr>
          <w:ilvl w:val="0"/>
          <w:numId w:val="79"/>
        </w:numPr>
        <w:tabs>
          <w:tab w:val="left" w:pos="1134"/>
        </w:tabs>
        <w:ind w:left="0" w:firstLine="567"/>
        <w:jc w:val="both"/>
        <w:rPr>
          <w:rFonts w:ascii="Times New Roman" w:hAnsi="Times New Roman" w:cs="Times New Roman"/>
          <w:sz w:val="22"/>
          <w:szCs w:val="22"/>
        </w:rPr>
      </w:pPr>
      <w:r w:rsidRPr="00BA70C3">
        <w:rPr>
          <w:rFonts w:ascii="Times New Roman" w:hAnsi="Times New Roman" w:cs="Times New Roman"/>
          <w:sz w:val="22"/>
          <w:szCs w:val="22"/>
        </w:rPr>
        <w:t>сведения о ценах и котировках этих ценных бумаг на организованных рынках ценных бумаг в течение шести недель, предшествовавших дате предъявления Клиентом требования о предоставлении информации, если эти ценные бумаги включены в листинг (котировальный список) Организаторов торговли, либо сведения об отсутствии этих ценных бумаг в листинге Организаторов торговли;</w:t>
      </w:r>
    </w:p>
    <w:p w14:paraId="41DA34E6" w14:textId="77777777" w:rsidR="00E6462A" w:rsidRPr="00BA70C3" w:rsidRDefault="00E6462A" w:rsidP="00A43A19">
      <w:pPr>
        <w:pStyle w:val="af5"/>
        <w:numPr>
          <w:ilvl w:val="0"/>
          <w:numId w:val="79"/>
        </w:numPr>
        <w:tabs>
          <w:tab w:val="left" w:pos="1134"/>
        </w:tabs>
        <w:ind w:left="0" w:firstLine="567"/>
        <w:jc w:val="both"/>
        <w:rPr>
          <w:rFonts w:ascii="Times New Roman" w:hAnsi="Times New Roman" w:cs="Times New Roman"/>
          <w:sz w:val="22"/>
          <w:szCs w:val="22"/>
        </w:rPr>
      </w:pPr>
      <w:r w:rsidRPr="00BA70C3">
        <w:rPr>
          <w:rFonts w:ascii="Times New Roman" w:hAnsi="Times New Roman" w:cs="Times New Roman"/>
          <w:sz w:val="22"/>
          <w:szCs w:val="22"/>
        </w:rPr>
        <w:t>сведения о ценах, по которым эти ценные бумаги покупались и продавались ООО ИК «Айсберг Финанс» в течение шести недель, предшествовавших дате предъявления Клиентом требования о предоставлении информации, либо сведения о том, что такие операции не проводились;</w:t>
      </w:r>
    </w:p>
    <w:p w14:paraId="6B2C291A" w14:textId="77777777" w:rsidR="00E6462A" w:rsidRPr="00BA70C3" w:rsidRDefault="00E6462A" w:rsidP="00A43A19">
      <w:pPr>
        <w:pStyle w:val="af5"/>
        <w:numPr>
          <w:ilvl w:val="0"/>
          <w:numId w:val="79"/>
        </w:numPr>
        <w:tabs>
          <w:tab w:val="left" w:pos="1134"/>
        </w:tabs>
        <w:ind w:left="0" w:firstLine="567"/>
        <w:jc w:val="both"/>
        <w:rPr>
          <w:rFonts w:ascii="Times New Roman" w:hAnsi="Times New Roman" w:cs="Times New Roman"/>
          <w:sz w:val="22"/>
          <w:szCs w:val="22"/>
        </w:rPr>
      </w:pPr>
      <w:r w:rsidRPr="00BA70C3">
        <w:rPr>
          <w:rFonts w:ascii="Times New Roman" w:hAnsi="Times New Roman" w:cs="Times New Roman"/>
          <w:sz w:val="22"/>
          <w:szCs w:val="22"/>
        </w:rPr>
        <w:t>сведения об оценке этих ценных бумаг рейтинговым агентством, признанным в порядке, установленном законодательством Российской Федерации.</w:t>
      </w:r>
    </w:p>
    <w:p w14:paraId="1831CA93" w14:textId="227D1932" w:rsidR="00E6462A" w:rsidRPr="00BA70C3" w:rsidRDefault="00960E06" w:rsidP="000A765E">
      <w:pPr>
        <w:pStyle w:val="31"/>
        <w:rPr>
          <w:sz w:val="22"/>
          <w:szCs w:val="22"/>
        </w:rPr>
      </w:pPr>
      <w:r w:rsidRPr="00BA70C3">
        <w:rPr>
          <w:sz w:val="22"/>
          <w:szCs w:val="22"/>
        </w:rPr>
        <w:t>1.</w:t>
      </w:r>
      <w:r w:rsidR="00A43A19" w:rsidRPr="00BA70C3">
        <w:rPr>
          <w:sz w:val="22"/>
          <w:szCs w:val="22"/>
        </w:rPr>
        <w:t>2</w:t>
      </w:r>
      <w:r w:rsidRPr="00BA70C3">
        <w:rPr>
          <w:sz w:val="22"/>
          <w:szCs w:val="22"/>
        </w:rPr>
        <w:t xml:space="preserve">. </w:t>
      </w:r>
      <w:r w:rsidR="00E6462A" w:rsidRPr="00BA70C3">
        <w:rPr>
          <w:sz w:val="22"/>
          <w:szCs w:val="22"/>
        </w:rPr>
        <w:t>Информацию при отчуждении ценных бумаг Клиентом:</w:t>
      </w:r>
    </w:p>
    <w:p w14:paraId="49353441" w14:textId="77777777" w:rsidR="00E6462A" w:rsidRPr="00BA70C3" w:rsidRDefault="00E6462A" w:rsidP="00A43A19">
      <w:pPr>
        <w:pStyle w:val="af5"/>
        <w:numPr>
          <w:ilvl w:val="0"/>
          <w:numId w:val="79"/>
        </w:numPr>
        <w:tabs>
          <w:tab w:val="left" w:pos="1134"/>
        </w:tabs>
        <w:ind w:left="0" w:firstLine="567"/>
        <w:jc w:val="both"/>
        <w:rPr>
          <w:rFonts w:ascii="Times New Roman" w:hAnsi="Times New Roman" w:cs="Times New Roman"/>
          <w:sz w:val="22"/>
          <w:szCs w:val="22"/>
        </w:rPr>
      </w:pPr>
      <w:r w:rsidRPr="00BA70C3">
        <w:rPr>
          <w:rFonts w:ascii="Times New Roman" w:hAnsi="Times New Roman" w:cs="Times New Roman"/>
          <w:sz w:val="22"/>
          <w:szCs w:val="22"/>
        </w:rPr>
        <w:t>цены и котировки этих ценных бумаг на организованных рынках ценных бумаг в течение шести недель, предшествовавших дате предъявления Клиентом требования о представлении информации, если эти ценные бумаги включены в листинг Организаторов торговли, либо сведения об отсутствии этих ценных бумаг в листинге Организаторов торговли;</w:t>
      </w:r>
    </w:p>
    <w:p w14:paraId="19228D10" w14:textId="77777777" w:rsidR="00E6462A" w:rsidRPr="00BA70C3" w:rsidRDefault="00E6462A" w:rsidP="00A43A19">
      <w:pPr>
        <w:pStyle w:val="a9"/>
        <w:numPr>
          <w:ilvl w:val="0"/>
          <w:numId w:val="79"/>
        </w:numPr>
        <w:tabs>
          <w:tab w:val="left" w:pos="1134"/>
        </w:tabs>
        <w:spacing w:after="0"/>
        <w:ind w:left="0" w:firstLine="567"/>
        <w:jc w:val="both"/>
        <w:rPr>
          <w:sz w:val="22"/>
          <w:szCs w:val="22"/>
        </w:rPr>
      </w:pPr>
      <w:r w:rsidRPr="00BA70C3">
        <w:rPr>
          <w:sz w:val="22"/>
          <w:szCs w:val="22"/>
        </w:rPr>
        <w:t>сведения о ценах, по которым эти ценные бумаги покупались и продавались ООО ИК «Айсберг Финанс» в течение шести недель, предшествовавших дате предъявления Клиентом требования о предоставлении информации, либо сведения о том, что такие операции не проводились;</w:t>
      </w:r>
    </w:p>
    <w:p w14:paraId="5D8A646B" w14:textId="08604864" w:rsidR="00E6462A" w:rsidRPr="00BA70C3" w:rsidRDefault="00960E06" w:rsidP="00A43A19">
      <w:pPr>
        <w:pStyle w:val="31"/>
        <w:rPr>
          <w:sz w:val="22"/>
          <w:szCs w:val="22"/>
        </w:rPr>
      </w:pPr>
      <w:r w:rsidRPr="00BA70C3">
        <w:rPr>
          <w:sz w:val="22"/>
          <w:szCs w:val="22"/>
        </w:rPr>
        <w:t xml:space="preserve"> 1.</w:t>
      </w:r>
      <w:r w:rsidR="00A43A19" w:rsidRPr="00BA70C3">
        <w:rPr>
          <w:sz w:val="22"/>
          <w:szCs w:val="22"/>
        </w:rPr>
        <w:t>3</w:t>
      </w:r>
      <w:r w:rsidRPr="00BA70C3">
        <w:rPr>
          <w:sz w:val="22"/>
          <w:szCs w:val="22"/>
        </w:rPr>
        <w:t xml:space="preserve">. </w:t>
      </w:r>
      <w:r w:rsidR="00E6462A" w:rsidRPr="00BA70C3">
        <w:rPr>
          <w:sz w:val="22"/>
          <w:szCs w:val="22"/>
        </w:rPr>
        <w:t>Информацию при приобретении Клиентом паев паевых инвестиционных фондов:</w:t>
      </w:r>
    </w:p>
    <w:p w14:paraId="213B5343" w14:textId="77777777" w:rsidR="00E6462A" w:rsidRPr="00BA70C3" w:rsidRDefault="00E6462A" w:rsidP="00A43A19">
      <w:pPr>
        <w:pStyle w:val="a9"/>
        <w:numPr>
          <w:ilvl w:val="0"/>
          <w:numId w:val="79"/>
        </w:numPr>
        <w:tabs>
          <w:tab w:val="left" w:pos="1134"/>
        </w:tabs>
        <w:spacing w:after="0"/>
        <w:ind w:left="0" w:firstLine="567"/>
        <w:jc w:val="both"/>
        <w:rPr>
          <w:sz w:val="22"/>
          <w:szCs w:val="22"/>
        </w:rPr>
      </w:pPr>
      <w:r w:rsidRPr="00BA70C3">
        <w:rPr>
          <w:sz w:val="22"/>
          <w:szCs w:val="22"/>
        </w:rPr>
        <w:t xml:space="preserve">инвестиционная декларация паевого инвестиционного фонда; </w:t>
      </w:r>
    </w:p>
    <w:p w14:paraId="7BF5E483" w14:textId="77777777" w:rsidR="00E6462A" w:rsidRPr="00BA70C3" w:rsidRDefault="00E6462A" w:rsidP="00A43A19">
      <w:pPr>
        <w:pStyle w:val="a9"/>
        <w:numPr>
          <w:ilvl w:val="0"/>
          <w:numId w:val="79"/>
        </w:numPr>
        <w:tabs>
          <w:tab w:val="left" w:pos="1134"/>
        </w:tabs>
        <w:spacing w:after="0"/>
        <w:ind w:left="0" w:firstLine="567"/>
        <w:jc w:val="both"/>
        <w:rPr>
          <w:sz w:val="22"/>
          <w:szCs w:val="22"/>
        </w:rPr>
      </w:pPr>
      <w:r w:rsidRPr="00BA70C3">
        <w:rPr>
          <w:sz w:val="22"/>
          <w:szCs w:val="22"/>
        </w:rPr>
        <w:t>источник получения сведений об изменении расчетной стоимости инвестиционного пая за последние шесть месяцев (в случае предоставления такой информации управляющей компанией паевого инвестиционного фонда и (или) нахождения такой информации в свободном доступе);</w:t>
      </w:r>
    </w:p>
    <w:p w14:paraId="234C781E" w14:textId="77777777" w:rsidR="00E6462A" w:rsidRPr="00BA70C3" w:rsidRDefault="00E6462A" w:rsidP="00A43A19">
      <w:pPr>
        <w:pStyle w:val="a9"/>
        <w:numPr>
          <w:ilvl w:val="0"/>
          <w:numId w:val="79"/>
        </w:numPr>
        <w:tabs>
          <w:tab w:val="left" w:pos="1134"/>
        </w:tabs>
        <w:spacing w:after="0"/>
        <w:ind w:left="0" w:firstLine="567"/>
        <w:jc w:val="both"/>
        <w:rPr>
          <w:sz w:val="22"/>
          <w:szCs w:val="22"/>
        </w:rPr>
      </w:pPr>
      <w:r w:rsidRPr="00BA70C3">
        <w:rPr>
          <w:sz w:val="22"/>
          <w:szCs w:val="22"/>
        </w:rPr>
        <w:t>размер вознаграждения управляющей компании и общий размер вознаграждения специализированного депозитария, лица, осуществляющего ведение реестра владельцев инвестиционных паев, аудиторской организации, а также оценщика, если инвестиционная декларация паевого инвестиционного фонда предусматривает возможность инвестирования в имущество, оценка которого осуществляется оценщиком;</w:t>
      </w:r>
    </w:p>
    <w:p w14:paraId="47A8DA8F" w14:textId="77777777" w:rsidR="00E6462A" w:rsidRPr="00BA70C3" w:rsidRDefault="00E6462A" w:rsidP="00A43A19">
      <w:pPr>
        <w:pStyle w:val="a9"/>
        <w:numPr>
          <w:ilvl w:val="0"/>
          <w:numId w:val="79"/>
        </w:numPr>
        <w:tabs>
          <w:tab w:val="left" w:pos="1134"/>
        </w:tabs>
        <w:spacing w:after="0"/>
        <w:ind w:left="0" w:firstLine="567"/>
        <w:jc w:val="both"/>
        <w:rPr>
          <w:sz w:val="22"/>
          <w:szCs w:val="22"/>
        </w:rPr>
      </w:pPr>
      <w:r w:rsidRPr="00BA70C3">
        <w:rPr>
          <w:sz w:val="22"/>
          <w:szCs w:val="22"/>
        </w:rPr>
        <w:t>о порядке и сроках выплаты денежной компенсации в связи с погашением инвестиционных паев.</w:t>
      </w:r>
    </w:p>
    <w:p w14:paraId="1FCDAAA2" w14:textId="39029C67" w:rsidR="00E6462A" w:rsidRPr="00BA70C3" w:rsidRDefault="00282103" w:rsidP="00282103">
      <w:pPr>
        <w:pStyle w:val="31"/>
        <w:ind w:left="425" w:firstLine="0"/>
        <w:rPr>
          <w:snapToGrid/>
          <w:sz w:val="22"/>
          <w:szCs w:val="22"/>
        </w:rPr>
      </w:pPr>
      <w:r w:rsidRPr="001C4586">
        <w:rPr>
          <w:snapToGrid/>
          <w:sz w:val="22"/>
          <w:szCs w:val="22"/>
        </w:rPr>
        <w:t>2.</w:t>
      </w:r>
      <w:r w:rsidR="00E6462A" w:rsidRPr="00BA70C3">
        <w:rPr>
          <w:snapToGrid/>
          <w:sz w:val="22"/>
          <w:szCs w:val="22"/>
        </w:rPr>
        <w:tab/>
        <w:t xml:space="preserve">  </w:t>
      </w:r>
      <w:r w:rsidR="00960E06" w:rsidRPr="00BA70C3">
        <w:rPr>
          <w:snapToGrid/>
          <w:sz w:val="22"/>
          <w:szCs w:val="22"/>
        </w:rPr>
        <w:t>Порядок предоставления информации</w:t>
      </w:r>
    </w:p>
    <w:p w14:paraId="3017DB46" w14:textId="0A914087" w:rsidR="00E6462A" w:rsidRPr="00BA70C3" w:rsidRDefault="00E6462A" w:rsidP="00A43A19">
      <w:pPr>
        <w:pStyle w:val="31"/>
        <w:rPr>
          <w:snapToGrid/>
          <w:sz w:val="22"/>
          <w:szCs w:val="22"/>
        </w:rPr>
      </w:pPr>
      <w:r w:rsidRPr="00BA70C3">
        <w:rPr>
          <w:snapToGrid/>
          <w:sz w:val="22"/>
          <w:szCs w:val="22"/>
        </w:rPr>
        <w:t>Указанная в п.1 информация предоставляется Клиенту на основании запроса, который должен быть направлен ООО ИК «Айсберг Финанс» путем:</w:t>
      </w:r>
    </w:p>
    <w:p w14:paraId="1E43DEC7" w14:textId="77777777" w:rsidR="00E6462A" w:rsidRPr="00BA70C3" w:rsidRDefault="00E6462A" w:rsidP="00A43A19">
      <w:pPr>
        <w:pStyle w:val="af5"/>
        <w:numPr>
          <w:ilvl w:val="0"/>
          <w:numId w:val="80"/>
        </w:numPr>
        <w:tabs>
          <w:tab w:val="left" w:pos="1134"/>
        </w:tabs>
        <w:ind w:left="0" w:firstLine="567"/>
        <w:jc w:val="both"/>
        <w:rPr>
          <w:rFonts w:ascii="Times New Roman" w:hAnsi="Times New Roman" w:cs="Times New Roman"/>
          <w:sz w:val="22"/>
          <w:szCs w:val="22"/>
        </w:rPr>
      </w:pPr>
      <w:r w:rsidRPr="00BA70C3">
        <w:rPr>
          <w:rFonts w:ascii="Times New Roman" w:hAnsi="Times New Roman" w:cs="Times New Roman"/>
          <w:sz w:val="22"/>
          <w:szCs w:val="22"/>
        </w:rPr>
        <w:t>пересылки письмом;</w:t>
      </w:r>
    </w:p>
    <w:p w14:paraId="2CC643AC" w14:textId="77777777" w:rsidR="00E6462A" w:rsidRPr="00BA70C3" w:rsidRDefault="00E6462A" w:rsidP="00A43A19">
      <w:pPr>
        <w:pStyle w:val="af5"/>
        <w:numPr>
          <w:ilvl w:val="0"/>
          <w:numId w:val="80"/>
        </w:numPr>
        <w:tabs>
          <w:tab w:val="left" w:pos="1134"/>
        </w:tabs>
        <w:ind w:left="0" w:firstLine="567"/>
        <w:jc w:val="both"/>
        <w:rPr>
          <w:rFonts w:ascii="Times New Roman" w:hAnsi="Times New Roman" w:cs="Times New Roman"/>
          <w:sz w:val="22"/>
          <w:szCs w:val="22"/>
        </w:rPr>
      </w:pPr>
      <w:r w:rsidRPr="00BA70C3">
        <w:rPr>
          <w:rFonts w:ascii="Times New Roman" w:hAnsi="Times New Roman" w:cs="Times New Roman"/>
          <w:sz w:val="22"/>
          <w:szCs w:val="22"/>
        </w:rPr>
        <w:t>непосредственной передачи (лично или курьером) по почтовому адресу, имеющемуся в распоряжении у ООО ИК «Айсберг Финанс»;</w:t>
      </w:r>
    </w:p>
    <w:p w14:paraId="4D1EECFC" w14:textId="77777777" w:rsidR="00E6462A" w:rsidRPr="00BA70C3" w:rsidRDefault="00E6462A" w:rsidP="00A43A19">
      <w:pPr>
        <w:pStyle w:val="af5"/>
        <w:numPr>
          <w:ilvl w:val="0"/>
          <w:numId w:val="80"/>
        </w:numPr>
        <w:tabs>
          <w:tab w:val="left" w:pos="1134"/>
        </w:tabs>
        <w:ind w:left="0" w:firstLine="567"/>
        <w:jc w:val="both"/>
        <w:rPr>
          <w:rFonts w:ascii="Times New Roman" w:hAnsi="Times New Roman" w:cs="Times New Roman"/>
          <w:sz w:val="22"/>
          <w:szCs w:val="22"/>
        </w:rPr>
      </w:pPr>
      <w:r w:rsidRPr="00BA70C3">
        <w:rPr>
          <w:rFonts w:ascii="Times New Roman" w:hAnsi="Times New Roman" w:cs="Times New Roman"/>
          <w:sz w:val="22"/>
          <w:szCs w:val="22"/>
        </w:rPr>
        <w:t>пересылки по факсу;</w:t>
      </w:r>
    </w:p>
    <w:p w14:paraId="36764EAC" w14:textId="77777777" w:rsidR="00E6462A" w:rsidRPr="00BA70C3" w:rsidRDefault="00E6462A" w:rsidP="00A43A19">
      <w:pPr>
        <w:pStyle w:val="a9"/>
        <w:numPr>
          <w:ilvl w:val="0"/>
          <w:numId w:val="80"/>
        </w:numPr>
        <w:tabs>
          <w:tab w:val="left" w:pos="1134"/>
        </w:tabs>
        <w:spacing w:after="0"/>
        <w:ind w:left="0" w:firstLine="567"/>
        <w:jc w:val="both"/>
        <w:rPr>
          <w:sz w:val="22"/>
          <w:szCs w:val="22"/>
        </w:rPr>
      </w:pPr>
      <w:r w:rsidRPr="00BA70C3">
        <w:rPr>
          <w:sz w:val="22"/>
          <w:szCs w:val="22"/>
        </w:rPr>
        <w:t>по электронной почте.</w:t>
      </w:r>
    </w:p>
    <w:p w14:paraId="7F46AC3C" w14:textId="64D05148" w:rsidR="00E6462A" w:rsidRPr="000A765E" w:rsidRDefault="00960E06" w:rsidP="000A765E">
      <w:pPr>
        <w:pStyle w:val="31"/>
        <w:numPr>
          <w:ilvl w:val="0"/>
          <w:numId w:val="81"/>
        </w:numPr>
        <w:rPr>
          <w:snapToGrid/>
          <w:sz w:val="22"/>
          <w:szCs w:val="22"/>
        </w:rPr>
      </w:pPr>
      <w:r w:rsidRPr="000A765E">
        <w:rPr>
          <w:snapToGrid/>
          <w:sz w:val="22"/>
          <w:szCs w:val="22"/>
        </w:rPr>
        <w:t>Сроки и способы предоставления информации</w:t>
      </w:r>
    </w:p>
    <w:p w14:paraId="554A85B0" w14:textId="5E57BD1D" w:rsidR="00E6462A" w:rsidRPr="00D13F66" w:rsidRDefault="00E6462A" w:rsidP="00A43A19">
      <w:pPr>
        <w:pStyle w:val="31"/>
        <w:numPr>
          <w:ilvl w:val="1"/>
          <w:numId w:val="81"/>
        </w:numPr>
        <w:ind w:left="0" w:firstLine="567"/>
        <w:rPr>
          <w:snapToGrid/>
          <w:sz w:val="22"/>
          <w:szCs w:val="22"/>
        </w:rPr>
      </w:pPr>
      <w:r w:rsidRPr="00D13F66">
        <w:rPr>
          <w:snapToGrid/>
          <w:sz w:val="22"/>
          <w:szCs w:val="22"/>
        </w:rPr>
        <w:t>Сведения о ООО ИК «Айсберг Финанс» предоставляются Клиенту в течение 5 (Пяти) рабочих дней с момента получения Запроса.</w:t>
      </w:r>
    </w:p>
    <w:p w14:paraId="26F78F93" w14:textId="3EF6EE60" w:rsidR="00E6462A" w:rsidRPr="00D13F66" w:rsidRDefault="00E6462A" w:rsidP="00A43A19">
      <w:pPr>
        <w:pStyle w:val="31"/>
        <w:numPr>
          <w:ilvl w:val="1"/>
          <w:numId w:val="81"/>
        </w:numPr>
        <w:ind w:left="0" w:firstLine="567"/>
        <w:rPr>
          <w:snapToGrid/>
          <w:sz w:val="22"/>
          <w:szCs w:val="22"/>
        </w:rPr>
      </w:pPr>
      <w:r w:rsidRPr="00D13F66">
        <w:rPr>
          <w:snapToGrid/>
          <w:sz w:val="22"/>
          <w:szCs w:val="22"/>
        </w:rPr>
        <w:t>Сведения о ценных бумагах предоставляются в течение пяти рабочих дней с момента получения Запроса.</w:t>
      </w:r>
    </w:p>
    <w:p w14:paraId="024BBDB1" w14:textId="57D28C5D" w:rsidR="00E6462A" w:rsidRPr="00D13F66" w:rsidRDefault="00E6462A" w:rsidP="00A43A19">
      <w:pPr>
        <w:pStyle w:val="31"/>
        <w:numPr>
          <w:ilvl w:val="1"/>
          <w:numId w:val="81"/>
        </w:numPr>
        <w:ind w:left="0" w:firstLine="567"/>
        <w:rPr>
          <w:snapToGrid/>
          <w:sz w:val="22"/>
          <w:szCs w:val="22"/>
        </w:rPr>
      </w:pPr>
      <w:r w:rsidRPr="00D13F66">
        <w:rPr>
          <w:snapToGrid/>
          <w:sz w:val="22"/>
          <w:szCs w:val="22"/>
        </w:rPr>
        <w:t>Вся информация предоставляется Клиенту способом, оговоренным последним в Запросе, а также может размещаться на сайте ООО ИК «Айсберг Финанс» в сети Интернет.</w:t>
      </w:r>
    </w:p>
    <w:p w14:paraId="2EB8E720" w14:textId="020449C9" w:rsidR="00E6462A" w:rsidRPr="00D13F66" w:rsidRDefault="00E6462A" w:rsidP="00A43A19">
      <w:pPr>
        <w:pStyle w:val="31"/>
        <w:numPr>
          <w:ilvl w:val="1"/>
          <w:numId w:val="81"/>
        </w:numPr>
        <w:ind w:left="0" w:firstLine="567"/>
        <w:rPr>
          <w:snapToGrid/>
          <w:sz w:val="22"/>
          <w:szCs w:val="22"/>
        </w:rPr>
      </w:pPr>
      <w:r w:rsidRPr="00D13F66">
        <w:rPr>
          <w:snapToGrid/>
          <w:sz w:val="22"/>
          <w:szCs w:val="22"/>
        </w:rPr>
        <w:t>За предоставление информации в письменной форме с Клиента взимается плата в размере затрат на ее копирование.</w:t>
      </w:r>
    </w:p>
    <w:p w14:paraId="15D89AC9" w14:textId="4CE6A7AE" w:rsidR="00E6462A" w:rsidRPr="000A765E" w:rsidRDefault="00960E06" w:rsidP="000A765E">
      <w:pPr>
        <w:pStyle w:val="31"/>
        <w:numPr>
          <w:ilvl w:val="0"/>
          <w:numId w:val="81"/>
        </w:numPr>
        <w:rPr>
          <w:snapToGrid/>
          <w:sz w:val="22"/>
          <w:szCs w:val="22"/>
        </w:rPr>
      </w:pPr>
      <w:r w:rsidRPr="000A765E">
        <w:rPr>
          <w:snapToGrid/>
          <w:sz w:val="22"/>
          <w:szCs w:val="22"/>
        </w:rPr>
        <w:t>Дополнител</w:t>
      </w:r>
      <w:r w:rsidR="00200AEA" w:rsidRPr="000A765E">
        <w:rPr>
          <w:snapToGrid/>
          <w:sz w:val="22"/>
          <w:szCs w:val="22"/>
        </w:rPr>
        <w:t>ьные требования к предоставлению</w:t>
      </w:r>
      <w:r w:rsidRPr="000A765E">
        <w:rPr>
          <w:snapToGrid/>
          <w:sz w:val="22"/>
          <w:szCs w:val="22"/>
        </w:rPr>
        <w:t xml:space="preserve"> информации получателю финансовых услуг.</w:t>
      </w:r>
    </w:p>
    <w:p w14:paraId="31B6C58C" w14:textId="3C7A2A64" w:rsidR="00E6462A" w:rsidRPr="00D13F66" w:rsidRDefault="00E6462A" w:rsidP="00A43A19">
      <w:pPr>
        <w:pStyle w:val="a9"/>
        <w:numPr>
          <w:ilvl w:val="1"/>
          <w:numId w:val="81"/>
        </w:numPr>
        <w:tabs>
          <w:tab w:val="left" w:pos="1134"/>
        </w:tabs>
        <w:spacing w:after="0"/>
        <w:ind w:left="0" w:firstLine="567"/>
        <w:jc w:val="both"/>
        <w:rPr>
          <w:snapToGrid w:val="0"/>
          <w:sz w:val="22"/>
          <w:szCs w:val="22"/>
        </w:rPr>
      </w:pPr>
      <w:r w:rsidRPr="00D13F66">
        <w:rPr>
          <w:sz w:val="22"/>
          <w:szCs w:val="22"/>
        </w:rPr>
        <w:t>Распространение информации ООО ИК «Айсберг Финанс», в том числе реклама услуг, должно быть основано на</w:t>
      </w:r>
      <w:r w:rsidRPr="00D13F66">
        <w:rPr>
          <w:snapToGrid w:val="0"/>
          <w:sz w:val="22"/>
          <w:szCs w:val="22"/>
        </w:rPr>
        <w:t xml:space="preserve"> принципах добросовестности, достоверности и полноты сообщаемых сведений.</w:t>
      </w:r>
    </w:p>
    <w:p w14:paraId="4BC54BFF" w14:textId="1952E752" w:rsidR="00E6462A" w:rsidRPr="00D13F66" w:rsidRDefault="00E6462A" w:rsidP="00A43A19">
      <w:pPr>
        <w:pStyle w:val="31"/>
        <w:numPr>
          <w:ilvl w:val="1"/>
          <w:numId w:val="81"/>
        </w:numPr>
        <w:ind w:left="0" w:firstLine="567"/>
        <w:rPr>
          <w:snapToGrid/>
          <w:sz w:val="22"/>
          <w:szCs w:val="22"/>
        </w:rPr>
      </w:pPr>
      <w:r w:rsidRPr="00D13F66">
        <w:rPr>
          <w:snapToGrid/>
          <w:sz w:val="22"/>
          <w:szCs w:val="22"/>
        </w:rPr>
        <w:t xml:space="preserve">Не допускается предоставление информации, которая вводит получателя финансовой услуги в заблуждение относительно предмета, заключаемого с ним договора о </w:t>
      </w:r>
      <w:r w:rsidR="0033383B">
        <w:rPr>
          <w:snapToGrid/>
          <w:sz w:val="22"/>
          <w:szCs w:val="22"/>
        </w:rPr>
        <w:t>Брокер</w:t>
      </w:r>
      <w:r w:rsidRPr="00D13F66">
        <w:rPr>
          <w:snapToGrid/>
          <w:sz w:val="22"/>
          <w:szCs w:val="22"/>
        </w:rPr>
        <w:t>ском обслуживании, а также информации, которая может повлечь неоднозначное толкование свойств финансовой услуги.</w:t>
      </w:r>
    </w:p>
    <w:p w14:paraId="6B01620E" w14:textId="54CF83AA" w:rsidR="00E6462A" w:rsidRPr="00D13F66" w:rsidRDefault="00E6462A" w:rsidP="00A43A19">
      <w:pPr>
        <w:pStyle w:val="31"/>
        <w:numPr>
          <w:ilvl w:val="1"/>
          <w:numId w:val="81"/>
        </w:numPr>
        <w:ind w:left="0" w:firstLine="567"/>
        <w:rPr>
          <w:snapToGrid/>
          <w:sz w:val="22"/>
          <w:szCs w:val="22"/>
        </w:rPr>
      </w:pPr>
      <w:r w:rsidRPr="00D13F66">
        <w:rPr>
          <w:snapToGrid/>
          <w:sz w:val="22"/>
          <w:szCs w:val="22"/>
        </w:rPr>
        <w:t>Информация предоставляется на русском языке в доступной форме (с использованием удобочитаемых шрифтов, форматов) с разъяснением специальных терминов (в случае их наличия), значения которых не определены в федеральных законах и принятых в соответствии с ними нормативных актах.</w:t>
      </w:r>
    </w:p>
    <w:p w14:paraId="2F1BACEC" w14:textId="187AE8F5" w:rsidR="00E6462A" w:rsidRPr="00D13F66" w:rsidRDefault="00E6462A" w:rsidP="00A43A19">
      <w:pPr>
        <w:pStyle w:val="31"/>
        <w:numPr>
          <w:ilvl w:val="1"/>
          <w:numId w:val="81"/>
        </w:numPr>
        <w:ind w:left="0" w:firstLine="567"/>
        <w:rPr>
          <w:snapToGrid/>
          <w:sz w:val="22"/>
          <w:szCs w:val="22"/>
        </w:rPr>
      </w:pPr>
      <w:r w:rsidRPr="00D13F66">
        <w:rPr>
          <w:snapToGrid/>
          <w:sz w:val="22"/>
          <w:szCs w:val="22"/>
        </w:rPr>
        <w:t xml:space="preserve">Документы, содержащие информацию об иностранных финансовых инструментах, том числе включающие описание прав, предоставляемых (закрепляемых, удостоверяемых) такими иностранными финансовыми инструментами, по решению </w:t>
      </w:r>
      <w:r w:rsidR="0033383B">
        <w:rPr>
          <w:snapToGrid/>
          <w:sz w:val="22"/>
          <w:szCs w:val="22"/>
        </w:rPr>
        <w:t>Брокер</w:t>
      </w:r>
      <w:r w:rsidRPr="00D13F66">
        <w:rPr>
          <w:snapToGrid/>
          <w:sz w:val="22"/>
          <w:szCs w:val="22"/>
        </w:rPr>
        <w:t>а предоставляются на используемом на финансовом рынке иностранном языке без перевода на русский язык, за исключением случаев, когда законодательством Российской Федерации установлено требование о предоставлении таких документов с переводом на русский язык.</w:t>
      </w:r>
    </w:p>
    <w:p w14:paraId="53C59AB2" w14:textId="5E7A5728" w:rsidR="00E6462A" w:rsidRPr="00D13F66" w:rsidRDefault="00E6462A" w:rsidP="00A43A19">
      <w:pPr>
        <w:pStyle w:val="31"/>
        <w:numPr>
          <w:ilvl w:val="1"/>
          <w:numId w:val="81"/>
        </w:numPr>
        <w:ind w:left="0" w:firstLine="567"/>
        <w:rPr>
          <w:snapToGrid/>
          <w:sz w:val="22"/>
          <w:szCs w:val="22"/>
        </w:rPr>
      </w:pPr>
      <w:r w:rsidRPr="00D13F66">
        <w:rPr>
          <w:snapToGrid/>
          <w:sz w:val="22"/>
          <w:szCs w:val="22"/>
        </w:rPr>
        <w:t xml:space="preserve">В случае предоставления информации на бумажном носителе, </w:t>
      </w:r>
      <w:r w:rsidR="0033383B">
        <w:rPr>
          <w:snapToGrid/>
          <w:sz w:val="22"/>
          <w:szCs w:val="22"/>
        </w:rPr>
        <w:t>Брокер</w:t>
      </w:r>
      <w:r w:rsidRPr="00D13F66">
        <w:rPr>
          <w:snapToGrid/>
          <w:sz w:val="22"/>
          <w:szCs w:val="22"/>
        </w:rPr>
        <w:t xml:space="preserve"> руководствуется санитарными правилами и нормативами, предъявляемыми к книжным изданиям для взрослых.</w:t>
      </w:r>
    </w:p>
    <w:p w14:paraId="5ECC8B02" w14:textId="29E1CBEE" w:rsidR="00E6462A" w:rsidRPr="00D13F66" w:rsidRDefault="00E6462A" w:rsidP="00A43A19">
      <w:pPr>
        <w:pStyle w:val="31"/>
        <w:numPr>
          <w:ilvl w:val="1"/>
          <w:numId w:val="81"/>
        </w:numPr>
        <w:ind w:left="0" w:firstLine="567"/>
        <w:rPr>
          <w:snapToGrid/>
          <w:sz w:val="22"/>
          <w:szCs w:val="22"/>
        </w:rPr>
      </w:pPr>
      <w:r w:rsidRPr="00D13F66">
        <w:rPr>
          <w:snapToGrid/>
          <w:sz w:val="22"/>
          <w:szCs w:val="22"/>
        </w:rPr>
        <w:t xml:space="preserve">ООО ИК «Айсберг Финанс» обеспечивает предоставление получателю финансовых услуг информации без совершения получателем финансовых услуг дополнительных действий, не предусмотренных законодательством Российской Федерации и (или) договором о </w:t>
      </w:r>
      <w:r w:rsidR="0033383B">
        <w:rPr>
          <w:snapToGrid/>
          <w:sz w:val="22"/>
          <w:szCs w:val="22"/>
        </w:rPr>
        <w:t>Брокер</w:t>
      </w:r>
      <w:r w:rsidRPr="00D13F66">
        <w:rPr>
          <w:snapToGrid/>
          <w:sz w:val="22"/>
          <w:szCs w:val="22"/>
        </w:rPr>
        <w:t>ском обслуживании.</w:t>
      </w:r>
    </w:p>
    <w:p w14:paraId="67FDBE97" w14:textId="5BA81B3C" w:rsidR="00E6462A" w:rsidRPr="00D13F66" w:rsidRDefault="00E6462A" w:rsidP="00A43A19">
      <w:pPr>
        <w:pStyle w:val="31"/>
        <w:numPr>
          <w:ilvl w:val="1"/>
          <w:numId w:val="81"/>
        </w:numPr>
        <w:ind w:left="0" w:firstLine="567"/>
        <w:rPr>
          <w:snapToGrid/>
          <w:sz w:val="22"/>
          <w:szCs w:val="22"/>
        </w:rPr>
      </w:pPr>
      <w:r w:rsidRPr="00D13F66">
        <w:rPr>
          <w:snapToGrid/>
          <w:sz w:val="22"/>
          <w:szCs w:val="22"/>
        </w:rPr>
        <w:t>ООО ИК «Айсберг Финанс» предоставляет получателям финансовых услуг доступ к информации на равных правах и в равном объеме с соблюдением требований федеральных законов и принятых в соответствии с ними нормативных актов.</w:t>
      </w:r>
    </w:p>
    <w:p w14:paraId="6B15286A" w14:textId="3DB1922F" w:rsidR="00A43A19" w:rsidRPr="000A765E" w:rsidRDefault="00A43A19" w:rsidP="000A765E">
      <w:pPr>
        <w:pStyle w:val="31"/>
        <w:numPr>
          <w:ilvl w:val="0"/>
          <w:numId w:val="81"/>
        </w:numPr>
        <w:rPr>
          <w:snapToGrid/>
          <w:sz w:val="22"/>
          <w:szCs w:val="22"/>
        </w:rPr>
      </w:pPr>
      <w:r w:rsidRPr="000A765E">
        <w:rPr>
          <w:snapToGrid/>
          <w:sz w:val="22"/>
          <w:szCs w:val="22"/>
        </w:rPr>
        <w:t>Ограничения на рынке ценных бумаг в целях защиты прав и законных интересов инвесторов</w:t>
      </w:r>
    </w:p>
    <w:p w14:paraId="25BC5F06" w14:textId="1B3A9C11" w:rsidR="00A43A19" w:rsidRPr="004E23A7" w:rsidRDefault="00A43A19" w:rsidP="004E23A7">
      <w:pPr>
        <w:pStyle w:val="31"/>
        <w:numPr>
          <w:ilvl w:val="1"/>
          <w:numId w:val="81"/>
        </w:numPr>
        <w:ind w:left="0" w:firstLine="567"/>
        <w:rPr>
          <w:snapToGrid/>
          <w:sz w:val="22"/>
          <w:szCs w:val="22"/>
        </w:rPr>
      </w:pPr>
      <w:bookmarkStart w:id="95" w:name="Par52"/>
      <w:bookmarkEnd w:id="95"/>
      <w:r w:rsidRPr="004E23A7">
        <w:rPr>
          <w:snapToGrid/>
          <w:sz w:val="22"/>
          <w:szCs w:val="22"/>
        </w:rPr>
        <w:t xml:space="preserve">В соответствии со ст. 4 Закона ООО ИК «Айсберг Финанс» не рекламирует и не предлагает Клиенту ценные бумаги эмитентов, не раскрывающих информацию в объеме и порядке, которые предусмотрены </w:t>
      </w:r>
      <w:hyperlink r:id="rId15" w:history="1">
        <w:r w:rsidRPr="004E23A7">
          <w:rPr>
            <w:snapToGrid/>
            <w:sz w:val="22"/>
            <w:szCs w:val="22"/>
          </w:rPr>
          <w:t>законодательством</w:t>
        </w:r>
      </w:hyperlink>
      <w:r w:rsidRPr="004E23A7">
        <w:rPr>
          <w:snapToGrid/>
          <w:sz w:val="22"/>
          <w:szCs w:val="22"/>
        </w:rPr>
        <w:t xml:space="preserve"> Российской Федерации о ценных бумагах для эмитентов, публично размещающих ценные бумаги.</w:t>
      </w:r>
    </w:p>
    <w:p w14:paraId="46962E0A" w14:textId="1E07E892" w:rsidR="00A43A19" w:rsidRPr="004E23A7" w:rsidRDefault="00A43A19" w:rsidP="004E23A7">
      <w:pPr>
        <w:pStyle w:val="31"/>
        <w:numPr>
          <w:ilvl w:val="1"/>
          <w:numId w:val="81"/>
        </w:numPr>
        <w:ind w:left="0" w:firstLine="567"/>
        <w:rPr>
          <w:snapToGrid/>
          <w:sz w:val="22"/>
          <w:szCs w:val="22"/>
        </w:rPr>
      </w:pPr>
      <w:r w:rsidRPr="004E23A7">
        <w:rPr>
          <w:snapToGrid/>
          <w:sz w:val="22"/>
          <w:szCs w:val="22"/>
        </w:rPr>
        <w:t>ООО ИК «Айсберг Финанс» не вправе включать в Договор условия, которые ограничивают права Клиентов по сравнению с правами, предусмотренными законодательством Российской Федерации о защите прав и законных интересов инвесторов на рынке ценных бумаг.  В случае включения таких условий они являются ничтожными.</w:t>
      </w:r>
    </w:p>
    <w:p w14:paraId="2E010B6A" w14:textId="1B653806" w:rsidR="00A43A19" w:rsidRPr="004E23A7" w:rsidRDefault="00A43A19" w:rsidP="004E23A7">
      <w:pPr>
        <w:pStyle w:val="31"/>
        <w:numPr>
          <w:ilvl w:val="0"/>
          <w:numId w:val="81"/>
        </w:numPr>
        <w:rPr>
          <w:snapToGrid/>
          <w:sz w:val="22"/>
          <w:szCs w:val="22"/>
        </w:rPr>
      </w:pPr>
      <w:r w:rsidRPr="004E23A7">
        <w:rPr>
          <w:snapToGrid/>
          <w:sz w:val="22"/>
          <w:szCs w:val="22"/>
        </w:rPr>
        <w:t>Возможность обжалования действий ООО ИК «Айсберг Финанс»</w:t>
      </w:r>
    </w:p>
    <w:p w14:paraId="791FB9EC" w14:textId="37DCA524" w:rsidR="00A43A19" w:rsidRPr="004E23A7" w:rsidRDefault="00A43A19" w:rsidP="004E23A7">
      <w:pPr>
        <w:pStyle w:val="31"/>
        <w:numPr>
          <w:ilvl w:val="1"/>
          <w:numId w:val="81"/>
        </w:numPr>
        <w:ind w:left="0" w:firstLine="567"/>
        <w:rPr>
          <w:snapToGrid/>
          <w:sz w:val="22"/>
          <w:szCs w:val="22"/>
        </w:rPr>
      </w:pPr>
      <w:r w:rsidRPr="004E23A7">
        <w:rPr>
          <w:snapToGrid/>
          <w:sz w:val="22"/>
          <w:szCs w:val="22"/>
        </w:rPr>
        <w:t xml:space="preserve">В случае неправомерных действий ООО ИК «Айсберг Финанс» в рамках </w:t>
      </w:r>
      <w:r w:rsidR="0033383B" w:rsidRPr="004E23A7">
        <w:rPr>
          <w:snapToGrid/>
          <w:sz w:val="22"/>
          <w:szCs w:val="22"/>
        </w:rPr>
        <w:t>Брокер</w:t>
      </w:r>
      <w:r w:rsidRPr="004E23A7">
        <w:rPr>
          <w:snapToGrid/>
          <w:sz w:val="22"/>
          <w:szCs w:val="22"/>
        </w:rPr>
        <w:t>ского обслуживания Клиента при свершении операций с эмиссионными ценными бумагами Клиент может обратиться с жалобой в уполномоченные органы и организации, как указано ниже:</w:t>
      </w:r>
    </w:p>
    <w:p w14:paraId="512C7976" w14:textId="77777777" w:rsidR="00A43A19" w:rsidRPr="004E23A7" w:rsidRDefault="00A43A19" w:rsidP="004E23A7">
      <w:pPr>
        <w:pStyle w:val="31"/>
        <w:numPr>
          <w:ilvl w:val="1"/>
          <w:numId w:val="81"/>
        </w:numPr>
        <w:ind w:left="0" w:firstLine="567"/>
        <w:rPr>
          <w:snapToGrid/>
          <w:sz w:val="22"/>
          <w:szCs w:val="22"/>
        </w:rPr>
      </w:pPr>
      <w:r w:rsidRPr="004E23A7">
        <w:rPr>
          <w:snapToGrid/>
          <w:sz w:val="22"/>
          <w:szCs w:val="22"/>
        </w:rPr>
        <w:t xml:space="preserve">Клиент вправе обратиться в Банк России, который в этом случае рассматривает претензию в срок, не превышающий 2 недель. </w:t>
      </w:r>
    </w:p>
    <w:p w14:paraId="323C7EE8" w14:textId="4ACC8D4F" w:rsidR="00A43A19" w:rsidRPr="004E23A7" w:rsidRDefault="00A43A19" w:rsidP="004E23A7">
      <w:pPr>
        <w:pStyle w:val="31"/>
        <w:numPr>
          <w:ilvl w:val="1"/>
          <w:numId w:val="81"/>
        </w:numPr>
        <w:ind w:left="0" w:firstLine="567"/>
        <w:rPr>
          <w:snapToGrid/>
          <w:sz w:val="22"/>
          <w:szCs w:val="22"/>
        </w:rPr>
      </w:pPr>
      <w:r w:rsidRPr="004E23A7">
        <w:rPr>
          <w:snapToGrid/>
          <w:sz w:val="22"/>
          <w:szCs w:val="22"/>
        </w:rPr>
        <w:t>В целях защиты прав и законных интересов инвесторов Банк России также вправе обращаться в суд с исками и заявлениями:</w:t>
      </w:r>
    </w:p>
    <w:p w14:paraId="55DD585B" w14:textId="0176A402" w:rsidR="00A43A19" w:rsidRPr="004E23A7" w:rsidRDefault="00A43A19" w:rsidP="004E23A7">
      <w:pPr>
        <w:pStyle w:val="31"/>
        <w:numPr>
          <w:ilvl w:val="1"/>
          <w:numId w:val="81"/>
        </w:numPr>
        <w:ind w:left="0" w:firstLine="567"/>
        <w:rPr>
          <w:snapToGrid/>
          <w:sz w:val="22"/>
          <w:szCs w:val="22"/>
        </w:rPr>
      </w:pPr>
      <w:r w:rsidRPr="004E23A7">
        <w:rPr>
          <w:snapToGrid/>
          <w:sz w:val="22"/>
          <w:szCs w:val="22"/>
        </w:rPr>
        <w:t>в защиту государственных и общественных интересов и охраняемых законом интересов инвесторов;</w:t>
      </w:r>
    </w:p>
    <w:p w14:paraId="27937F3D" w14:textId="0D438496" w:rsidR="00A43A19" w:rsidRPr="004E23A7" w:rsidRDefault="00A43A19" w:rsidP="004E23A7">
      <w:pPr>
        <w:pStyle w:val="31"/>
        <w:numPr>
          <w:ilvl w:val="1"/>
          <w:numId w:val="81"/>
        </w:numPr>
        <w:ind w:left="0" w:firstLine="567"/>
        <w:rPr>
          <w:snapToGrid/>
          <w:sz w:val="22"/>
          <w:szCs w:val="22"/>
        </w:rPr>
      </w:pPr>
      <w:r w:rsidRPr="004E23A7">
        <w:rPr>
          <w:snapToGrid/>
          <w:sz w:val="22"/>
          <w:szCs w:val="22"/>
        </w:rPr>
        <w:t>о ликвидации юридических лиц или прекращении деятельности индивидуальных предпринимателей, осуществляющих профессиональную деятельность на рынке ценных бумаг без лицензии, признании сделок с ценными бумагами недействительными, а также в иных случаях, установленных законодательством Российской Федерации о защите прав и законных интересов инвесторов на рынке ценных бумаг.</w:t>
      </w:r>
    </w:p>
    <w:p w14:paraId="60851B61" w14:textId="77777777" w:rsidR="00A43A19" w:rsidRPr="004E23A7" w:rsidRDefault="00A43A19" w:rsidP="004E23A7">
      <w:pPr>
        <w:pStyle w:val="31"/>
        <w:numPr>
          <w:ilvl w:val="1"/>
          <w:numId w:val="81"/>
        </w:numPr>
        <w:ind w:left="0" w:firstLine="567"/>
        <w:rPr>
          <w:snapToGrid/>
          <w:sz w:val="22"/>
          <w:szCs w:val="22"/>
        </w:rPr>
      </w:pPr>
      <w:r w:rsidRPr="004E23A7">
        <w:rPr>
          <w:snapToGrid/>
          <w:sz w:val="22"/>
          <w:szCs w:val="22"/>
        </w:rPr>
        <w:t xml:space="preserve"> Клиент вправе обратиться с жалобой также в саморегулируемую организацию профессиональных участников рынка ценных бумаг.</w:t>
      </w:r>
    </w:p>
    <w:p w14:paraId="38177013" w14:textId="0B66FF27" w:rsidR="00A43A19" w:rsidRPr="004E23A7" w:rsidRDefault="00A43A19" w:rsidP="004E23A7">
      <w:pPr>
        <w:pStyle w:val="31"/>
        <w:numPr>
          <w:ilvl w:val="0"/>
          <w:numId w:val="81"/>
        </w:numPr>
        <w:rPr>
          <w:snapToGrid/>
          <w:sz w:val="22"/>
          <w:szCs w:val="22"/>
        </w:rPr>
      </w:pPr>
      <w:r w:rsidRPr="004E23A7">
        <w:rPr>
          <w:snapToGrid/>
          <w:sz w:val="22"/>
          <w:szCs w:val="22"/>
        </w:rPr>
        <w:t>Иное</w:t>
      </w:r>
    </w:p>
    <w:p w14:paraId="7633618A" w14:textId="77777777" w:rsidR="00A43A19" w:rsidRPr="004E23A7" w:rsidRDefault="00A43A19" w:rsidP="004E23A7">
      <w:pPr>
        <w:pStyle w:val="31"/>
        <w:numPr>
          <w:ilvl w:val="1"/>
          <w:numId w:val="81"/>
        </w:numPr>
        <w:ind w:left="0" w:firstLine="567"/>
        <w:rPr>
          <w:snapToGrid/>
          <w:sz w:val="22"/>
          <w:szCs w:val="22"/>
        </w:rPr>
      </w:pPr>
      <w:r w:rsidRPr="004E23A7">
        <w:rPr>
          <w:snapToGrid/>
          <w:sz w:val="22"/>
          <w:szCs w:val="22"/>
        </w:rPr>
        <w:t>Уведомление составлено в 2 экземплярах, один из которых хранит Клиента, другой - ООО ИК «Айсберг Финанс».</w:t>
      </w:r>
    </w:p>
    <w:p w14:paraId="2C31E6C4" w14:textId="77777777" w:rsidR="00A43A19" w:rsidRPr="004E23A7" w:rsidRDefault="00A43A19" w:rsidP="004E23A7">
      <w:pPr>
        <w:pStyle w:val="31"/>
        <w:numPr>
          <w:ilvl w:val="1"/>
          <w:numId w:val="81"/>
        </w:numPr>
        <w:ind w:left="0" w:firstLine="567"/>
        <w:rPr>
          <w:snapToGrid/>
          <w:sz w:val="22"/>
          <w:szCs w:val="22"/>
        </w:rPr>
      </w:pPr>
      <w:r w:rsidRPr="004E23A7">
        <w:rPr>
          <w:snapToGrid/>
          <w:sz w:val="22"/>
          <w:szCs w:val="22"/>
        </w:rPr>
        <w:t xml:space="preserve">Подписывая настоящее Уведомление, Клиент подтверждает, что он ознакомлен с ним, в частности о своем праве требовать предоставления информации профессиональным участником рынка ценных бумаг – ООО ИК «Айсберг Финанс».  </w:t>
      </w:r>
    </w:p>
    <w:p w14:paraId="116EBBF5" w14:textId="77777777" w:rsidR="00A43A19" w:rsidRPr="00D13F66" w:rsidRDefault="00A43A19" w:rsidP="00A43A19">
      <w:pPr>
        <w:pStyle w:val="a9"/>
        <w:spacing w:after="0"/>
        <w:ind w:firstLine="567"/>
        <w:jc w:val="both"/>
        <w:rPr>
          <w:sz w:val="22"/>
          <w:szCs w:val="22"/>
        </w:rPr>
      </w:pPr>
    </w:p>
    <w:p w14:paraId="602D55CE" w14:textId="77777777" w:rsidR="00A43A19" w:rsidRPr="00D13F66" w:rsidRDefault="00A43A19" w:rsidP="00A43A19">
      <w:pPr>
        <w:pStyle w:val="a9"/>
        <w:spacing w:after="0"/>
        <w:ind w:firstLine="567"/>
        <w:jc w:val="both"/>
        <w:rPr>
          <w:sz w:val="22"/>
          <w:szCs w:val="22"/>
        </w:rPr>
      </w:pPr>
    </w:p>
    <w:p w14:paraId="4641BBB1" w14:textId="77777777" w:rsidR="00A43A19" w:rsidRPr="00D13F66" w:rsidRDefault="00A43A19" w:rsidP="00A43A19">
      <w:pPr>
        <w:pStyle w:val="a9"/>
        <w:spacing w:after="0"/>
        <w:ind w:firstLine="567"/>
        <w:jc w:val="both"/>
        <w:rPr>
          <w:sz w:val="22"/>
          <w:szCs w:val="22"/>
        </w:rPr>
      </w:pPr>
      <w:r w:rsidRPr="00D13F66">
        <w:rPr>
          <w:sz w:val="22"/>
          <w:szCs w:val="22"/>
        </w:rPr>
        <w:t xml:space="preserve">Клиент: </w:t>
      </w:r>
    </w:p>
    <w:p w14:paraId="62CA58CE" w14:textId="4531F617" w:rsidR="00A43A19" w:rsidRPr="00D13F66" w:rsidRDefault="00A43A19" w:rsidP="00A43A19">
      <w:pPr>
        <w:pStyle w:val="FR1"/>
        <w:spacing w:line="240" w:lineRule="auto"/>
        <w:ind w:firstLine="567"/>
        <w:rPr>
          <w:rFonts w:ascii="Times New Roman" w:hAnsi="Times New Roman"/>
          <w:snapToGrid/>
          <w:sz w:val="22"/>
          <w:szCs w:val="22"/>
        </w:rPr>
      </w:pPr>
      <w:r w:rsidRPr="00D13F66">
        <w:rPr>
          <w:rFonts w:ascii="Times New Roman" w:hAnsi="Times New Roman"/>
          <w:snapToGrid/>
          <w:sz w:val="22"/>
          <w:szCs w:val="22"/>
        </w:rPr>
        <w:t>Подпись ___________________/ ____________________/</w:t>
      </w:r>
    </w:p>
    <w:p w14:paraId="1BBB765D" w14:textId="77777777" w:rsidR="00A43A19" w:rsidRPr="00D13F66" w:rsidRDefault="00A43A19" w:rsidP="00A43A19">
      <w:pPr>
        <w:pStyle w:val="FR1"/>
        <w:spacing w:line="240" w:lineRule="auto"/>
        <w:ind w:firstLine="567"/>
        <w:rPr>
          <w:rFonts w:ascii="Times New Roman" w:hAnsi="Times New Roman"/>
          <w:snapToGrid/>
          <w:sz w:val="22"/>
          <w:szCs w:val="22"/>
        </w:rPr>
      </w:pPr>
    </w:p>
    <w:p w14:paraId="2290A77B" w14:textId="77777777" w:rsidR="00A43A19" w:rsidRPr="00D13F66" w:rsidRDefault="00A43A19" w:rsidP="00A43A19">
      <w:pPr>
        <w:pStyle w:val="FR1"/>
        <w:spacing w:line="240" w:lineRule="auto"/>
        <w:ind w:firstLine="567"/>
        <w:rPr>
          <w:rFonts w:ascii="Times New Roman" w:hAnsi="Times New Roman"/>
          <w:snapToGrid/>
          <w:sz w:val="22"/>
          <w:szCs w:val="22"/>
        </w:rPr>
      </w:pPr>
    </w:p>
    <w:p w14:paraId="07BDB912" w14:textId="01B89DF6" w:rsidR="00A43A19" w:rsidRPr="00D13F66" w:rsidRDefault="00A43A19" w:rsidP="00A43A19">
      <w:pPr>
        <w:pStyle w:val="FR1"/>
        <w:spacing w:line="240" w:lineRule="auto"/>
        <w:ind w:firstLine="567"/>
        <w:rPr>
          <w:rFonts w:ascii="Times New Roman" w:hAnsi="Times New Roman"/>
          <w:snapToGrid/>
          <w:sz w:val="22"/>
          <w:szCs w:val="22"/>
        </w:rPr>
      </w:pPr>
      <w:r w:rsidRPr="00D13F66">
        <w:rPr>
          <w:rFonts w:ascii="Times New Roman" w:hAnsi="Times New Roman"/>
          <w:snapToGrid/>
          <w:sz w:val="22"/>
          <w:szCs w:val="22"/>
        </w:rPr>
        <w:t xml:space="preserve">МП  </w:t>
      </w:r>
    </w:p>
    <w:p w14:paraId="5B29BBC4" w14:textId="3F4A620E" w:rsidR="00995F8E" w:rsidRDefault="00995F8E">
      <w:pPr>
        <w:spacing w:after="160" w:line="259" w:lineRule="auto"/>
        <w:rPr>
          <w:sz w:val="22"/>
          <w:szCs w:val="22"/>
        </w:rPr>
      </w:pPr>
      <w:r>
        <w:rPr>
          <w:sz w:val="22"/>
          <w:szCs w:val="22"/>
        </w:rPr>
        <w:br w:type="page"/>
      </w:r>
    </w:p>
    <w:p w14:paraId="35297FD8" w14:textId="21AFE08A" w:rsidR="0034704E" w:rsidRDefault="0034704E" w:rsidP="0034704E">
      <w:pPr>
        <w:pStyle w:val="39"/>
        <w:keepNext/>
        <w:keepLines/>
        <w:shd w:val="clear" w:color="auto" w:fill="auto"/>
        <w:spacing w:before="0" w:after="0" w:line="280" w:lineRule="exact"/>
        <w:jc w:val="left"/>
        <w:rPr>
          <w:lang w:eastAsia="ru-RU"/>
        </w:rPr>
      </w:pPr>
      <w:r w:rsidRPr="0034704E">
        <w:rPr>
          <w:b w:val="0"/>
          <w:sz w:val="18"/>
          <w:szCs w:val="18"/>
        </w:rPr>
        <w:t xml:space="preserve">Приложение </w:t>
      </w:r>
      <w:r w:rsidR="00AD4B64">
        <w:rPr>
          <w:b w:val="0"/>
          <w:sz w:val="18"/>
          <w:szCs w:val="18"/>
        </w:rPr>
        <w:t xml:space="preserve">№ 22 </w:t>
      </w:r>
      <w:r w:rsidRPr="0034704E">
        <w:rPr>
          <w:b w:val="0"/>
          <w:sz w:val="18"/>
          <w:szCs w:val="18"/>
        </w:rPr>
        <w:t>к Регламенту Брокерского обслуживания ООО ИК «Айсберг Финанс</w:t>
      </w:r>
    </w:p>
    <w:p w14:paraId="4E596CF8" w14:textId="58B27B39" w:rsidR="0034704E" w:rsidRPr="00D13F66" w:rsidRDefault="0034704E" w:rsidP="0034704E">
      <w:pPr>
        <w:widowControl w:val="0"/>
        <w:ind w:firstLine="567"/>
        <w:rPr>
          <w:b/>
          <w:sz w:val="22"/>
          <w:szCs w:val="22"/>
        </w:rPr>
      </w:pPr>
    </w:p>
    <w:p w14:paraId="6F4594AC" w14:textId="77777777" w:rsidR="0034704E" w:rsidRPr="00D13F66" w:rsidRDefault="0034704E" w:rsidP="0034704E">
      <w:pPr>
        <w:widowControl w:val="0"/>
        <w:ind w:firstLine="567"/>
        <w:jc w:val="center"/>
        <w:rPr>
          <w:b/>
          <w:sz w:val="22"/>
          <w:szCs w:val="22"/>
        </w:rPr>
      </w:pPr>
      <w:r w:rsidRPr="00D13F66">
        <w:rPr>
          <w:b/>
          <w:sz w:val="22"/>
          <w:szCs w:val="22"/>
        </w:rPr>
        <w:t xml:space="preserve">Тестирование физических лиц, </w:t>
      </w:r>
    </w:p>
    <w:p w14:paraId="515BE0D0" w14:textId="4CB63CFF" w:rsidR="0034704E" w:rsidRDefault="0034704E" w:rsidP="0034704E">
      <w:pPr>
        <w:pStyle w:val="27"/>
        <w:tabs>
          <w:tab w:val="left" w:leader="underscore" w:pos="3696"/>
        </w:tabs>
        <w:spacing w:after="0" w:line="240" w:lineRule="auto"/>
        <w:jc w:val="center"/>
        <w:rPr>
          <w:b/>
        </w:rPr>
      </w:pPr>
      <w:r w:rsidRPr="00D13F66">
        <w:rPr>
          <w:b/>
        </w:rPr>
        <w:t>не являющихся квалифицированными инвестор</w:t>
      </w:r>
      <w:r w:rsidRPr="0034704E">
        <w:rPr>
          <w:b/>
        </w:rPr>
        <w:t>ами</w:t>
      </w:r>
    </w:p>
    <w:p w14:paraId="064EF3EF" w14:textId="1DF0BD84" w:rsidR="0034704E" w:rsidRDefault="0034704E" w:rsidP="0034704E">
      <w:pPr>
        <w:pStyle w:val="27"/>
        <w:tabs>
          <w:tab w:val="left" w:leader="underscore" w:pos="3696"/>
        </w:tabs>
        <w:spacing w:after="0" w:line="240" w:lineRule="auto"/>
        <w:jc w:val="center"/>
        <w:rPr>
          <w:b/>
        </w:rPr>
      </w:pPr>
    </w:p>
    <w:p w14:paraId="783B77AA" w14:textId="49041E13" w:rsidR="0034704E" w:rsidRPr="0034704E" w:rsidRDefault="0034704E" w:rsidP="0034704E">
      <w:pPr>
        <w:widowControl w:val="0"/>
        <w:ind w:firstLine="567"/>
        <w:jc w:val="both"/>
        <w:rPr>
          <w:sz w:val="22"/>
          <w:szCs w:val="22"/>
        </w:rPr>
      </w:pPr>
      <w:r w:rsidRPr="0034704E">
        <w:rPr>
          <w:sz w:val="22"/>
          <w:szCs w:val="22"/>
        </w:rPr>
        <w:t>1.Тестирование проводится Брокером в отношении следующих видов сделок (договоров):</w:t>
      </w:r>
    </w:p>
    <w:p w14:paraId="1C6AA082" w14:textId="77777777" w:rsidR="0034704E" w:rsidRPr="00D13F66" w:rsidRDefault="0034704E" w:rsidP="0034704E">
      <w:pPr>
        <w:pStyle w:val="aff7"/>
        <w:widowControl w:val="0"/>
        <w:numPr>
          <w:ilvl w:val="1"/>
          <w:numId w:val="82"/>
        </w:numPr>
        <w:ind w:left="0" w:firstLine="462"/>
        <w:jc w:val="both"/>
        <w:rPr>
          <w:sz w:val="22"/>
          <w:szCs w:val="22"/>
        </w:rPr>
      </w:pPr>
      <w:r w:rsidRPr="00D13F66">
        <w:rPr>
          <w:sz w:val="22"/>
          <w:szCs w:val="22"/>
        </w:rPr>
        <w:t>необеспеченные сделки;</w:t>
      </w:r>
    </w:p>
    <w:p w14:paraId="419C567F" w14:textId="77777777" w:rsidR="0034704E" w:rsidRPr="00D13F66" w:rsidRDefault="0034704E" w:rsidP="0034704E">
      <w:pPr>
        <w:pStyle w:val="aff7"/>
        <w:widowControl w:val="0"/>
        <w:numPr>
          <w:ilvl w:val="1"/>
          <w:numId w:val="82"/>
        </w:numPr>
        <w:ind w:left="0" w:firstLine="462"/>
        <w:jc w:val="both"/>
        <w:rPr>
          <w:sz w:val="22"/>
          <w:szCs w:val="22"/>
        </w:rPr>
      </w:pPr>
      <w:r w:rsidRPr="00D13F66">
        <w:rPr>
          <w:sz w:val="22"/>
          <w:szCs w:val="22"/>
        </w:rPr>
        <w:t>договоры, являющиеся производными финансовыми инструментами и не предназначенные для квалифицированных инвесторов;</w:t>
      </w:r>
    </w:p>
    <w:p w14:paraId="25AF139D" w14:textId="77777777" w:rsidR="0034704E" w:rsidRPr="00D13F66" w:rsidRDefault="0034704E" w:rsidP="0034704E">
      <w:pPr>
        <w:pStyle w:val="aff7"/>
        <w:widowControl w:val="0"/>
        <w:numPr>
          <w:ilvl w:val="1"/>
          <w:numId w:val="82"/>
        </w:numPr>
        <w:ind w:left="0" w:firstLine="462"/>
        <w:jc w:val="both"/>
        <w:rPr>
          <w:sz w:val="22"/>
          <w:szCs w:val="22"/>
        </w:rPr>
      </w:pPr>
      <w:r w:rsidRPr="00D13F66">
        <w:rPr>
          <w:sz w:val="22"/>
          <w:szCs w:val="22"/>
        </w:rPr>
        <w:t>договоры РЕПО, требующие проведения тестирования;</w:t>
      </w:r>
    </w:p>
    <w:p w14:paraId="489040D5" w14:textId="77777777" w:rsidR="0034704E" w:rsidRPr="00D13F66" w:rsidRDefault="0034704E" w:rsidP="0034704E">
      <w:pPr>
        <w:pStyle w:val="aff7"/>
        <w:widowControl w:val="0"/>
        <w:numPr>
          <w:ilvl w:val="1"/>
          <w:numId w:val="82"/>
        </w:numPr>
        <w:ind w:left="0" w:firstLine="462"/>
        <w:jc w:val="both"/>
        <w:rPr>
          <w:sz w:val="22"/>
          <w:szCs w:val="22"/>
        </w:rPr>
      </w:pPr>
      <w:r w:rsidRPr="00D13F66">
        <w:rPr>
          <w:sz w:val="22"/>
          <w:szCs w:val="22"/>
        </w:rPr>
        <w:t>сделки по приобретению структурных облигаций, не предназначенных для квалифицированных инвесторов;</w:t>
      </w:r>
    </w:p>
    <w:p w14:paraId="6113FA34" w14:textId="77777777" w:rsidR="0034704E" w:rsidRPr="00D13F66" w:rsidRDefault="0034704E" w:rsidP="0034704E">
      <w:pPr>
        <w:pStyle w:val="aff7"/>
        <w:widowControl w:val="0"/>
        <w:numPr>
          <w:ilvl w:val="1"/>
          <w:numId w:val="82"/>
        </w:numPr>
        <w:ind w:left="0" w:firstLine="462"/>
        <w:jc w:val="both"/>
        <w:rPr>
          <w:sz w:val="22"/>
          <w:szCs w:val="22"/>
        </w:rPr>
      </w:pPr>
      <w:r w:rsidRPr="00D13F66">
        <w:rPr>
          <w:sz w:val="22"/>
          <w:szCs w:val="22"/>
        </w:rPr>
        <w:t>сделки по приобретению инвестиционных</w:t>
      </w:r>
      <w:r>
        <w:rPr>
          <w:sz w:val="22"/>
          <w:szCs w:val="22"/>
        </w:rPr>
        <w:t xml:space="preserve"> паев</w:t>
      </w:r>
      <w:r w:rsidRPr="00D13F66">
        <w:rPr>
          <w:sz w:val="22"/>
          <w:szCs w:val="22"/>
        </w:rPr>
        <w:t xml:space="preserve"> закрытых паевых инвестиционных фондов, не предназначенных для квалифицированных инвесторов, требующих проведения тестирования;</w:t>
      </w:r>
    </w:p>
    <w:p w14:paraId="56727A07" w14:textId="77777777" w:rsidR="0034704E" w:rsidRPr="00D13F66" w:rsidRDefault="0034704E" w:rsidP="0034704E">
      <w:pPr>
        <w:pStyle w:val="aff7"/>
        <w:widowControl w:val="0"/>
        <w:numPr>
          <w:ilvl w:val="1"/>
          <w:numId w:val="82"/>
        </w:numPr>
        <w:ind w:left="0" w:firstLine="462"/>
        <w:jc w:val="both"/>
        <w:rPr>
          <w:sz w:val="22"/>
          <w:szCs w:val="22"/>
        </w:rPr>
      </w:pPr>
      <w:r w:rsidRPr="00D13F66">
        <w:rPr>
          <w:sz w:val="22"/>
          <w:szCs w:val="22"/>
        </w:rPr>
        <w:t xml:space="preserve">сделки по приобретению облигаций российских эмитентов, которым (эмитенту которых, лицу, предоставившему </w:t>
      </w:r>
      <w:r>
        <w:rPr>
          <w:sz w:val="22"/>
          <w:szCs w:val="22"/>
        </w:rPr>
        <w:t xml:space="preserve">обеспечение </w:t>
      </w:r>
      <w:r w:rsidRPr="00D13F66">
        <w:rPr>
          <w:sz w:val="22"/>
          <w:szCs w:val="22"/>
        </w:rPr>
        <w:t>по которым) не присвоен кредитный рейтинг либо кредитный рейтинг которых (эмитента которых, лица, предоставившего обеспечение по которым) ниже уровня, установленного Советом директоров Банка России;</w:t>
      </w:r>
    </w:p>
    <w:p w14:paraId="00C02FEB" w14:textId="77777777" w:rsidR="0034704E" w:rsidRPr="00D13F66" w:rsidRDefault="0034704E" w:rsidP="0034704E">
      <w:pPr>
        <w:pStyle w:val="aff7"/>
        <w:widowControl w:val="0"/>
        <w:numPr>
          <w:ilvl w:val="1"/>
          <w:numId w:val="82"/>
        </w:numPr>
        <w:ind w:left="0" w:firstLine="462"/>
        <w:jc w:val="both"/>
        <w:rPr>
          <w:sz w:val="22"/>
          <w:szCs w:val="22"/>
        </w:rPr>
      </w:pPr>
      <w:r w:rsidRPr="00D13F66">
        <w:rPr>
          <w:sz w:val="22"/>
          <w:szCs w:val="22"/>
        </w:rPr>
        <w:t xml:space="preserve">сделки по приобретению облигаций иностранных эмитентов, исполнение обязательств по которым обеспечивается или осуществляется за счет юридического лица, созданного в соответствии с законодательством Российской Федерации, не имеющего кредитный рейтинг или кредитный рейтинг которого ниже уровня, установленного </w:t>
      </w:r>
      <w:r>
        <w:rPr>
          <w:sz w:val="22"/>
          <w:szCs w:val="22"/>
        </w:rPr>
        <w:t>Советом директоров Банка России</w:t>
      </w:r>
    </w:p>
    <w:p w14:paraId="67FB07E3" w14:textId="77777777" w:rsidR="0034704E" w:rsidRPr="00D13F66" w:rsidRDefault="0034704E" w:rsidP="0034704E">
      <w:pPr>
        <w:pStyle w:val="aff7"/>
        <w:widowControl w:val="0"/>
        <w:numPr>
          <w:ilvl w:val="1"/>
          <w:numId w:val="82"/>
        </w:numPr>
        <w:ind w:left="0" w:firstLine="462"/>
        <w:jc w:val="both"/>
        <w:rPr>
          <w:sz w:val="22"/>
          <w:szCs w:val="22"/>
        </w:rPr>
      </w:pPr>
      <w:r w:rsidRPr="00D13F66">
        <w:rPr>
          <w:sz w:val="22"/>
          <w:szCs w:val="22"/>
        </w:rPr>
        <w:t>сделки по приобретению облигаций со структурным доходом;</w:t>
      </w:r>
    </w:p>
    <w:p w14:paraId="246A6E2D" w14:textId="77777777" w:rsidR="0034704E" w:rsidRPr="00D13F66" w:rsidRDefault="0034704E" w:rsidP="0034704E">
      <w:pPr>
        <w:pStyle w:val="aff7"/>
        <w:widowControl w:val="0"/>
        <w:numPr>
          <w:ilvl w:val="1"/>
          <w:numId w:val="82"/>
        </w:numPr>
        <w:ind w:left="0" w:firstLine="462"/>
        <w:jc w:val="both"/>
        <w:rPr>
          <w:sz w:val="22"/>
          <w:szCs w:val="22"/>
        </w:rPr>
      </w:pPr>
      <w:r w:rsidRPr="00D13F66">
        <w:rPr>
          <w:sz w:val="22"/>
          <w:szCs w:val="22"/>
        </w:rPr>
        <w:t>сделки по приобретению акций, не включенных в котировальные списки;</w:t>
      </w:r>
    </w:p>
    <w:p w14:paraId="22118A11" w14:textId="77777777" w:rsidR="0034704E" w:rsidRPr="00D13F66" w:rsidRDefault="0034704E" w:rsidP="0034704E">
      <w:pPr>
        <w:pStyle w:val="aff7"/>
        <w:widowControl w:val="0"/>
        <w:numPr>
          <w:ilvl w:val="1"/>
          <w:numId w:val="82"/>
        </w:numPr>
        <w:ind w:left="0" w:firstLine="462"/>
        <w:jc w:val="both"/>
        <w:rPr>
          <w:sz w:val="22"/>
          <w:szCs w:val="22"/>
        </w:rPr>
      </w:pPr>
      <w:r w:rsidRPr="00D13F66">
        <w:rPr>
          <w:sz w:val="22"/>
          <w:szCs w:val="22"/>
        </w:rPr>
        <w:t>сделки по приобретению иностранных акций, требующие проведения тестирования;</w:t>
      </w:r>
    </w:p>
    <w:p w14:paraId="15EA803A" w14:textId="77777777" w:rsidR="0034704E" w:rsidRPr="00D13F66" w:rsidRDefault="0034704E" w:rsidP="0034704E">
      <w:pPr>
        <w:pStyle w:val="aff7"/>
        <w:widowControl w:val="0"/>
        <w:numPr>
          <w:ilvl w:val="1"/>
          <w:numId w:val="82"/>
        </w:numPr>
        <w:ind w:left="0" w:firstLine="462"/>
        <w:jc w:val="both"/>
        <w:rPr>
          <w:sz w:val="22"/>
          <w:szCs w:val="22"/>
        </w:rPr>
      </w:pPr>
      <w:r w:rsidRPr="00D13F66">
        <w:rPr>
          <w:sz w:val="22"/>
          <w:szCs w:val="22"/>
        </w:rPr>
        <w:t>сделки по приобретению паев иностранных ETF, требующих проведения тестирования.</w:t>
      </w:r>
    </w:p>
    <w:p w14:paraId="6045E093" w14:textId="77777777" w:rsidR="0034704E" w:rsidRPr="00D13F66" w:rsidRDefault="0034704E" w:rsidP="0034704E">
      <w:pPr>
        <w:pStyle w:val="aff7"/>
        <w:widowControl w:val="0"/>
        <w:numPr>
          <w:ilvl w:val="1"/>
          <w:numId w:val="83"/>
        </w:numPr>
        <w:ind w:left="0" w:firstLine="604"/>
        <w:jc w:val="both"/>
        <w:rPr>
          <w:sz w:val="22"/>
          <w:szCs w:val="22"/>
        </w:rPr>
      </w:pPr>
      <w:r>
        <w:rPr>
          <w:sz w:val="22"/>
          <w:szCs w:val="22"/>
        </w:rPr>
        <w:t>Брокер</w:t>
      </w:r>
      <w:r w:rsidRPr="00D13F66">
        <w:rPr>
          <w:sz w:val="22"/>
          <w:szCs w:val="22"/>
        </w:rPr>
        <w:t xml:space="preserve"> проводит тестирование, а также оценивает результат тестирования до исполнения поручения Клиента - физического лица, не признанного квалифицированным инвестором, на совершение (заключение) сделок (договоров), требующих проведения тестирования.</w:t>
      </w:r>
    </w:p>
    <w:p w14:paraId="73C54762" w14:textId="77777777" w:rsidR="0034704E" w:rsidRPr="00D13F66" w:rsidRDefault="0034704E" w:rsidP="0034704E">
      <w:pPr>
        <w:widowControl w:val="0"/>
        <w:ind w:firstLine="567"/>
        <w:jc w:val="both"/>
        <w:rPr>
          <w:sz w:val="22"/>
          <w:szCs w:val="22"/>
        </w:rPr>
      </w:pPr>
      <w:r w:rsidRPr="00D13F66">
        <w:rPr>
          <w:sz w:val="22"/>
          <w:szCs w:val="22"/>
        </w:rPr>
        <w:t xml:space="preserve">1.2. Тестирование проводится </w:t>
      </w:r>
      <w:r>
        <w:rPr>
          <w:sz w:val="22"/>
          <w:szCs w:val="22"/>
        </w:rPr>
        <w:t>Брокер</w:t>
      </w:r>
      <w:r w:rsidRPr="00D13F66">
        <w:rPr>
          <w:sz w:val="22"/>
          <w:szCs w:val="22"/>
        </w:rPr>
        <w:t xml:space="preserve">ом путем получения ответов тестируемого лица на вопросы. Перечень вопросов для тестирования формируется </w:t>
      </w:r>
      <w:r>
        <w:rPr>
          <w:sz w:val="22"/>
          <w:szCs w:val="22"/>
        </w:rPr>
        <w:t>Брокер</w:t>
      </w:r>
      <w:r w:rsidRPr="00D13F66">
        <w:rPr>
          <w:sz w:val="22"/>
          <w:szCs w:val="22"/>
        </w:rPr>
        <w:t>ом путем включения в него вопросов, соответствующих виду сделок (договоров), требующих проведения тестирования.</w:t>
      </w:r>
    </w:p>
    <w:p w14:paraId="72506E96" w14:textId="77777777" w:rsidR="0034704E" w:rsidRPr="00D13F66" w:rsidRDefault="0034704E" w:rsidP="0034704E">
      <w:pPr>
        <w:widowControl w:val="0"/>
        <w:ind w:firstLine="567"/>
        <w:jc w:val="both"/>
        <w:rPr>
          <w:sz w:val="22"/>
          <w:szCs w:val="22"/>
        </w:rPr>
      </w:pPr>
      <w:r w:rsidRPr="00D13F66">
        <w:rPr>
          <w:sz w:val="22"/>
          <w:szCs w:val="22"/>
        </w:rPr>
        <w:t xml:space="preserve">1.3. Перечень предлагаемых тестируемому лицу вариантов ответов на вопросы </w:t>
      </w:r>
      <w:r>
        <w:rPr>
          <w:sz w:val="22"/>
          <w:szCs w:val="22"/>
        </w:rPr>
        <w:t>Брокер</w:t>
      </w:r>
      <w:r w:rsidRPr="00D13F66">
        <w:rPr>
          <w:sz w:val="22"/>
          <w:szCs w:val="22"/>
        </w:rPr>
        <w:t xml:space="preserve">ом методом случайного выбора для каждого тестирования. При этом в указанные перечни по каждому вопросу включаются не менее четырех вариантов ответов, в том числе правильные ответы. </w:t>
      </w:r>
    </w:p>
    <w:p w14:paraId="12AF7797" w14:textId="77777777" w:rsidR="0034704E" w:rsidRPr="00D13F66" w:rsidRDefault="0034704E" w:rsidP="0034704E">
      <w:pPr>
        <w:widowControl w:val="0"/>
        <w:ind w:firstLine="567"/>
        <w:jc w:val="both"/>
        <w:rPr>
          <w:sz w:val="22"/>
          <w:szCs w:val="22"/>
        </w:rPr>
      </w:pPr>
      <w:r w:rsidRPr="00D13F66">
        <w:rPr>
          <w:sz w:val="22"/>
          <w:szCs w:val="22"/>
        </w:rPr>
        <w:t xml:space="preserve">1.4. </w:t>
      </w:r>
      <w:r>
        <w:rPr>
          <w:sz w:val="22"/>
          <w:szCs w:val="22"/>
        </w:rPr>
        <w:t>Брокер</w:t>
      </w:r>
      <w:r w:rsidRPr="00D13F66">
        <w:rPr>
          <w:sz w:val="22"/>
          <w:szCs w:val="22"/>
        </w:rPr>
        <w:t xml:space="preserve"> обеспечивает конфиденциальность вариантов ответов на вопросы и перечня правильных ответов, и не вправе предоставлять указанную информацию работникам и третьим лицам иначе, чем в целях организации и проведения тестирования, а также в целях контроля за организацией и проведением тестирования.</w:t>
      </w:r>
    </w:p>
    <w:p w14:paraId="708BA283" w14:textId="77777777" w:rsidR="0034704E" w:rsidRPr="00D13F66" w:rsidRDefault="0034704E" w:rsidP="0034704E">
      <w:pPr>
        <w:widowControl w:val="0"/>
        <w:ind w:firstLine="567"/>
        <w:jc w:val="both"/>
        <w:rPr>
          <w:sz w:val="22"/>
          <w:szCs w:val="22"/>
        </w:rPr>
      </w:pPr>
      <w:r w:rsidRPr="00D13F66">
        <w:rPr>
          <w:sz w:val="22"/>
          <w:szCs w:val="22"/>
        </w:rPr>
        <w:t xml:space="preserve">1.5. При проведении тестирования </w:t>
      </w:r>
      <w:r>
        <w:rPr>
          <w:sz w:val="22"/>
          <w:szCs w:val="22"/>
        </w:rPr>
        <w:t>Брокер</w:t>
      </w:r>
      <w:r w:rsidRPr="00D13F66">
        <w:rPr>
          <w:sz w:val="22"/>
          <w:szCs w:val="22"/>
        </w:rPr>
        <w:t xml:space="preserve"> фиксирует, в отношении каких видов сделок (договоров), требующих проведения тестирования, проводится тестирование, вопросы и варианты ответов, предложенные тестируемому лицу, ответы тестируемого лица, а также время и дату проведения тестирования. </w:t>
      </w:r>
    </w:p>
    <w:p w14:paraId="37E66072" w14:textId="77777777" w:rsidR="0034704E" w:rsidRPr="00D13F66" w:rsidRDefault="0034704E" w:rsidP="0034704E">
      <w:pPr>
        <w:widowControl w:val="0"/>
        <w:ind w:firstLine="567"/>
        <w:jc w:val="both"/>
        <w:rPr>
          <w:sz w:val="22"/>
          <w:szCs w:val="22"/>
        </w:rPr>
      </w:pPr>
      <w:r w:rsidRPr="00D13F66">
        <w:rPr>
          <w:sz w:val="22"/>
          <w:szCs w:val="22"/>
        </w:rPr>
        <w:t>1.6. Тестирование проводится в отношение каждого вида сделок (договоров), требующих проведения тестирования, отдельно либо в отношении сразу нескольких видов сделок (договоров), требующих проведения тестирования, при условии соблюдения требований к проведению тестирования предусмотренных пунктами 1.2.,</w:t>
      </w:r>
      <w:r w:rsidRPr="000C6BA1">
        <w:rPr>
          <w:sz w:val="22"/>
          <w:szCs w:val="22"/>
        </w:rPr>
        <w:t xml:space="preserve"> </w:t>
      </w:r>
      <w:r w:rsidRPr="00D13F66">
        <w:rPr>
          <w:sz w:val="22"/>
          <w:szCs w:val="22"/>
        </w:rPr>
        <w:t>1.3,</w:t>
      </w:r>
      <w:r w:rsidRPr="000C6BA1">
        <w:rPr>
          <w:sz w:val="22"/>
          <w:szCs w:val="22"/>
        </w:rPr>
        <w:t xml:space="preserve"> </w:t>
      </w:r>
      <w:r w:rsidRPr="00D13F66">
        <w:rPr>
          <w:sz w:val="22"/>
          <w:szCs w:val="22"/>
        </w:rPr>
        <w:t xml:space="preserve">1.4, 1.5 </w:t>
      </w:r>
      <w:r>
        <w:rPr>
          <w:sz w:val="22"/>
          <w:szCs w:val="22"/>
        </w:rPr>
        <w:t xml:space="preserve">данного Приложения к </w:t>
      </w:r>
      <w:r w:rsidRPr="00D13F66">
        <w:rPr>
          <w:sz w:val="22"/>
          <w:szCs w:val="22"/>
        </w:rPr>
        <w:t>Регламент</w:t>
      </w:r>
      <w:r>
        <w:rPr>
          <w:sz w:val="22"/>
          <w:szCs w:val="22"/>
        </w:rPr>
        <w:t>у</w:t>
      </w:r>
      <w:r w:rsidRPr="00D13F66">
        <w:rPr>
          <w:sz w:val="22"/>
          <w:szCs w:val="22"/>
        </w:rPr>
        <w:t>.</w:t>
      </w:r>
    </w:p>
    <w:p w14:paraId="1C0EBBC6" w14:textId="77777777" w:rsidR="0034704E" w:rsidRPr="00D13F66" w:rsidRDefault="0034704E" w:rsidP="0034704E">
      <w:pPr>
        <w:widowControl w:val="0"/>
        <w:ind w:firstLine="567"/>
        <w:jc w:val="both"/>
        <w:rPr>
          <w:sz w:val="22"/>
          <w:szCs w:val="22"/>
        </w:rPr>
      </w:pPr>
      <w:r w:rsidRPr="00D13F66">
        <w:rPr>
          <w:sz w:val="22"/>
          <w:szCs w:val="22"/>
        </w:rPr>
        <w:t>1.7. В случаях, установленных договором с Клиентом дополнительным условием положительной оценки результата тестирования может являться правильный ответ тестируемого лица на один или несколько дополнительных вопросов в отношении одного или нескольких видов сделок (договоров), требующих проведения тестирования (далее - дополнительные вопросы).</w:t>
      </w:r>
    </w:p>
    <w:p w14:paraId="7C4663E8" w14:textId="77777777" w:rsidR="0034704E" w:rsidRPr="00D13F66" w:rsidRDefault="0034704E" w:rsidP="0034704E">
      <w:pPr>
        <w:widowControl w:val="0"/>
        <w:ind w:firstLine="567"/>
        <w:jc w:val="both"/>
        <w:rPr>
          <w:sz w:val="22"/>
          <w:szCs w:val="22"/>
        </w:rPr>
      </w:pPr>
      <w:r w:rsidRPr="00D13F66">
        <w:rPr>
          <w:sz w:val="22"/>
          <w:szCs w:val="22"/>
        </w:rPr>
        <w:t xml:space="preserve">1.8. Результаты ответов на дополнительные вопросы оцениваются </w:t>
      </w:r>
      <w:r>
        <w:rPr>
          <w:sz w:val="22"/>
          <w:szCs w:val="22"/>
        </w:rPr>
        <w:t>Брокер</w:t>
      </w:r>
      <w:r w:rsidRPr="00D13F66">
        <w:rPr>
          <w:sz w:val="22"/>
          <w:szCs w:val="22"/>
        </w:rPr>
        <w:t>ом отдельно от результатов ответов на вопросы, указанные в пункте 3 настоящего Регламента.</w:t>
      </w:r>
    </w:p>
    <w:p w14:paraId="3373B856" w14:textId="77777777" w:rsidR="0034704E" w:rsidRPr="00D13F66" w:rsidRDefault="0034704E" w:rsidP="0034704E">
      <w:pPr>
        <w:widowControl w:val="0"/>
        <w:ind w:firstLine="567"/>
        <w:jc w:val="both"/>
        <w:rPr>
          <w:sz w:val="22"/>
          <w:szCs w:val="22"/>
        </w:rPr>
      </w:pPr>
      <w:r w:rsidRPr="00D13F66">
        <w:rPr>
          <w:sz w:val="22"/>
          <w:szCs w:val="22"/>
        </w:rPr>
        <w:t xml:space="preserve">1.9. </w:t>
      </w:r>
      <w:r>
        <w:rPr>
          <w:sz w:val="22"/>
          <w:szCs w:val="22"/>
        </w:rPr>
        <w:t>Брокер</w:t>
      </w:r>
      <w:r w:rsidRPr="00D13F66">
        <w:rPr>
          <w:sz w:val="22"/>
          <w:szCs w:val="22"/>
        </w:rPr>
        <w:t xml:space="preserve"> направляет тестируемому лицу уведомление об оценке результатов тестирования, не позднее одного рабочего дня после дня проведения тестирования.</w:t>
      </w:r>
    </w:p>
    <w:p w14:paraId="79739B39" w14:textId="77777777" w:rsidR="0034704E" w:rsidRPr="00D13F66" w:rsidRDefault="0034704E" w:rsidP="0034704E">
      <w:pPr>
        <w:widowControl w:val="0"/>
        <w:ind w:firstLine="567"/>
        <w:jc w:val="both"/>
        <w:rPr>
          <w:sz w:val="22"/>
          <w:szCs w:val="22"/>
        </w:rPr>
      </w:pPr>
      <w:r w:rsidRPr="00D13F66">
        <w:rPr>
          <w:sz w:val="22"/>
          <w:szCs w:val="22"/>
        </w:rPr>
        <w:t xml:space="preserve">1.10. </w:t>
      </w:r>
      <w:r>
        <w:rPr>
          <w:sz w:val="22"/>
          <w:szCs w:val="22"/>
        </w:rPr>
        <w:t>Брокер</w:t>
      </w:r>
      <w:r w:rsidRPr="00D13F66">
        <w:rPr>
          <w:sz w:val="22"/>
          <w:szCs w:val="22"/>
        </w:rPr>
        <w:t xml:space="preserve"> направляет уведомление об оценке результатов тестирования способом, установленным договором с тестируемым лицом и позволяющим зафиксировать факт, дату и время направления уведомления. В случае отсутствия договора с тестируемым лицом </w:t>
      </w:r>
      <w:r>
        <w:rPr>
          <w:sz w:val="22"/>
          <w:szCs w:val="22"/>
        </w:rPr>
        <w:t>Брокер</w:t>
      </w:r>
      <w:r w:rsidRPr="00D13F66">
        <w:rPr>
          <w:sz w:val="22"/>
          <w:szCs w:val="22"/>
        </w:rPr>
        <w:t xml:space="preserve"> направляет уведомление об оценке результатов тестирования способом, позволяющим зафиксировать факт, дату и время направления уведомления.</w:t>
      </w:r>
    </w:p>
    <w:p w14:paraId="6316CDB2" w14:textId="77777777" w:rsidR="0034704E" w:rsidRPr="00D13F66" w:rsidRDefault="0034704E" w:rsidP="0034704E">
      <w:pPr>
        <w:widowControl w:val="0"/>
        <w:ind w:firstLine="567"/>
        <w:jc w:val="both"/>
        <w:rPr>
          <w:sz w:val="22"/>
          <w:szCs w:val="22"/>
        </w:rPr>
      </w:pPr>
      <w:r w:rsidRPr="00D13F66">
        <w:rPr>
          <w:sz w:val="22"/>
          <w:szCs w:val="22"/>
        </w:rPr>
        <w:t xml:space="preserve">1.11. Тестирование проводится по усмотрению </w:t>
      </w:r>
      <w:r>
        <w:rPr>
          <w:sz w:val="22"/>
          <w:szCs w:val="22"/>
        </w:rPr>
        <w:t>Брокер</w:t>
      </w:r>
      <w:r w:rsidRPr="00D13F66">
        <w:rPr>
          <w:sz w:val="22"/>
          <w:szCs w:val="22"/>
        </w:rPr>
        <w:t>а в письменной форме (в том числе с использованием электронных документов) или в иной форме, позволяющей зафиксировать ответы тестируемого лица на предоставляемые в ходе тестирования вопросы, оценить результаты тестирования, зафиксировать дату и время проведения тестирования и сохранить указанную информацию. Проведение тестирования с использованием аудио- и (или) видеосвязи, в том числе телефонной связи, не допускается.</w:t>
      </w:r>
    </w:p>
    <w:p w14:paraId="7CDE0665" w14:textId="77777777" w:rsidR="0034704E" w:rsidRPr="00D13F66" w:rsidRDefault="0034704E" w:rsidP="0034704E">
      <w:pPr>
        <w:widowControl w:val="0"/>
        <w:ind w:firstLine="567"/>
        <w:jc w:val="both"/>
        <w:rPr>
          <w:sz w:val="22"/>
          <w:szCs w:val="22"/>
        </w:rPr>
      </w:pPr>
      <w:r w:rsidRPr="00D13F66">
        <w:rPr>
          <w:sz w:val="22"/>
          <w:szCs w:val="22"/>
        </w:rPr>
        <w:t xml:space="preserve">1.12. При проведении тестирования физического лица до заключения с ним договора о </w:t>
      </w:r>
      <w:r>
        <w:rPr>
          <w:sz w:val="22"/>
          <w:szCs w:val="22"/>
        </w:rPr>
        <w:t>Брокер</w:t>
      </w:r>
      <w:r w:rsidRPr="00D13F66">
        <w:rPr>
          <w:sz w:val="22"/>
          <w:szCs w:val="22"/>
        </w:rPr>
        <w:t xml:space="preserve">ском обслуживании полученный положительный результат тестирования по усмотрению </w:t>
      </w:r>
      <w:r>
        <w:rPr>
          <w:sz w:val="22"/>
          <w:szCs w:val="22"/>
        </w:rPr>
        <w:t>Брокер</w:t>
      </w:r>
      <w:r w:rsidRPr="00D13F66">
        <w:rPr>
          <w:sz w:val="22"/>
          <w:szCs w:val="22"/>
        </w:rPr>
        <w:t xml:space="preserve">а может учитываться при исполнении поручений тестируемого лица в случае, если иное не установлено договором о </w:t>
      </w:r>
      <w:r>
        <w:rPr>
          <w:sz w:val="22"/>
          <w:szCs w:val="22"/>
        </w:rPr>
        <w:t>Брокер</w:t>
      </w:r>
      <w:r w:rsidRPr="00D13F66">
        <w:rPr>
          <w:sz w:val="22"/>
          <w:szCs w:val="22"/>
        </w:rPr>
        <w:t>ском обслуживании.</w:t>
      </w:r>
    </w:p>
    <w:p w14:paraId="6CA83DA2" w14:textId="77777777" w:rsidR="0034704E" w:rsidRPr="00D13F66" w:rsidRDefault="0034704E" w:rsidP="0034704E">
      <w:pPr>
        <w:widowControl w:val="0"/>
        <w:ind w:firstLine="567"/>
        <w:jc w:val="both"/>
        <w:rPr>
          <w:sz w:val="22"/>
          <w:szCs w:val="22"/>
        </w:rPr>
      </w:pPr>
      <w:r w:rsidRPr="00D13F66">
        <w:rPr>
          <w:sz w:val="22"/>
          <w:szCs w:val="22"/>
        </w:rPr>
        <w:t xml:space="preserve">1.13. В случае наличия нескольких договоров на </w:t>
      </w:r>
      <w:r>
        <w:rPr>
          <w:sz w:val="22"/>
          <w:szCs w:val="22"/>
        </w:rPr>
        <w:t>Брокер</w:t>
      </w:r>
      <w:r w:rsidRPr="00D13F66">
        <w:rPr>
          <w:sz w:val="22"/>
          <w:szCs w:val="22"/>
        </w:rPr>
        <w:t xml:space="preserve">ское обслуживание с тестируемым лицом </w:t>
      </w:r>
      <w:r>
        <w:rPr>
          <w:sz w:val="22"/>
          <w:szCs w:val="22"/>
        </w:rPr>
        <w:t>Брокер</w:t>
      </w:r>
      <w:r w:rsidRPr="00D13F66">
        <w:rPr>
          <w:sz w:val="22"/>
          <w:szCs w:val="22"/>
        </w:rPr>
        <w:t xml:space="preserve"> учитывает оценку результатов тестирования в целях исполнения поручений тестируемого лица по всем договорам на </w:t>
      </w:r>
      <w:r>
        <w:rPr>
          <w:sz w:val="22"/>
          <w:szCs w:val="22"/>
        </w:rPr>
        <w:t>Брокер</w:t>
      </w:r>
      <w:r w:rsidRPr="00D13F66">
        <w:rPr>
          <w:sz w:val="22"/>
          <w:szCs w:val="22"/>
        </w:rPr>
        <w:t>ское обслуживание, если иное не установлено указанными договорами.</w:t>
      </w:r>
    </w:p>
    <w:p w14:paraId="0D517441" w14:textId="77777777" w:rsidR="0034704E" w:rsidRPr="00D13F66" w:rsidRDefault="0034704E" w:rsidP="0034704E">
      <w:pPr>
        <w:widowControl w:val="0"/>
        <w:ind w:firstLine="567"/>
        <w:jc w:val="both"/>
        <w:rPr>
          <w:sz w:val="22"/>
          <w:szCs w:val="22"/>
        </w:rPr>
      </w:pPr>
      <w:r w:rsidRPr="00D13F66">
        <w:rPr>
          <w:sz w:val="22"/>
          <w:szCs w:val="22"/>
        </w:rPr>
        <w:t xml:space="preserve">1.14 В случае привлечения </w:t>
      </w:r>
      <w:r>
        <w:rPr>
          <w:sz w:val="22"/>
          <w:szCs w:val="22"/>
        </w:rPr>
        <w:t>Брокер</w:t>
      </w:r>
      <w:r w:rsidRPr="00D13F66">
        <w:rPr>
          <w:sz w:val="22"/>
          <w:szCs w:val="22"/>
        </w:rPr>
        <w:t xml:space="preserve">ом иного профессионального участника рынка ценных бумаг для проведения тестирования, </w:t>
      </w:r>
      <w:r>
        <w:rPr>
          <w:sz w:val="22"/>
          <w:szCs w:val="22"/>
        </w:rPr>
        <w:t>Брокер</w:t>
      </w:r>
      <w:r w:rsidRPr="00D13F66">
        <w:rPr>
          <w:sz w:val="22"/>
          <w:szCs w:val="22"/>
        </w:rPr>
        <w:t xml:space="preserve"> обеспечивает соблюдение таким профессиональным участником рынка ценных бумаг требований пунктов 1.1 – 1.13 Регламента.</w:t>
      </w:r>
    </w:p>
    <w:p w14:paraId="08E59398" w14:textId="77777777" w:rsidR="0034704E" w:rsidRPr="00D13F66" w:rsidRDefault="0034704E" w:rsidP="0034704E">
      <w:pPr>
        <w:widowControl w:val="0"/>
        <w:ind w:firstLine="567"/>
        <w:jc w:val="both"/>
        <w:rPr>
          <w:sz w:val="22"/>
          <w:szCs w:val="22"/>
        </w:rPr>
      </w:pPr>
      <w:r w:rsidRPr="00D13F66">
        <w:rPr>
          <w:sz w:val="22"/>
          <w:szCs w:val="22"/>
        </w:rPr>
        <w:t>2. Риски, связанные с совершением (заключением) указанных в поручении сделок (договоров), требующих проведения тестирования, в отношении которых получены отрицательные оценки результатов тестирования, и заявление о принятии рисков</w:t>
      </w:r>
    </w:p>
    <w:p w14:paraId="6A5BE79D" w14:textId="77777777" w:rsidR="0034704E" w:rsidRPr="00D13F66" w:rsidRDefault="0034704E" w:rsidP="0034704E">
      <w:pPr>
        <w:widowControl w:val="0"/>
        <w:ind w:firstLine="567"/>
        <w:jc w:val="both"/>
        <w:rPr>
          <w:sz w:val="22"/>
          <w:szCs w:val="22"/>
        </w:rPr>
      </w:pPr>
      <w:r w:rsidRPr="00D13F66">
        <w:rPr>
          <w:sz w:val="22"/>
          <w:szCs w:val="22"/>
        </w:rPr>
        <w:t>2.1.</w:t>
      </w:r>
      <w:r w:rsidRPr="00D13F66">
        <w:rPr>
          <w:sz w:val="22"/>
          <w:szCs w:val="22"/>
        </w:rPr>
        <w:tab/>
        <w:t xml:space="preserve">Уведомление о рисках, связанных с совершением (заключением) указанных в поручении сделок (договоров), требующих проведения тестирования, в отношении которых получена отрицательная оценка результатов тестирования, предоставляется </w:t>
      </w:r>
      <w:r>
        <w:rPr>
          <w:sz w:val="22"/>
          <w:szCs w:val="22"/>
        </w:rPr>
        <w:t>Брокер</w:t>
      </w:r>
      <w:r w:rsidRPr="00D13F66">
        <w:rPr>
          <w:sz w:val="22"/>
          <w:szCs w:val="22"/>
        </w:rPr>
        <w:t xml:space="preserve">ом физическому лицу, не являющемуся квалифицированным инвестором, не позднее одного рабочего дня после дня получения </w:t>
      </w:r>
      <w:r>
        <w:rPr>
          <w:sz w:val="22"/>
          <w:szCs w:val="22"/>
        </w:rPr>
        <w:t>Брокер</w:t>
      </w:r>
      <w:r w:rsidRPr="00D13F66">
        <w:rPr>
          <w:sz w:val="22"/>
          <w:szCs w:val="22"/>
        </w:rPr>
        <w:t xml:space="preserve">ом отрицательной оценки результатов тестирования клиента при наличии у </w:t>
      </w:r>
      <w:r>
        <w:rPr>
          <w:sz w:val="22"/>
          <w:szCs w:val="22"/>
        </w:rPr>
        <w:t>Брокер</w:t>
      </w:r>
      <w:r w:rsidRPr="00D13F66">
        <w:rPr>
          <w:sz w:val="22"/>
          <w:szCs w:val="22"/>
        </w:rPr>
        <w:t>а намерения предоставить такому клиенту услугу по исполнению его поручения в случае отрицательного результата тестирования.</w:t>
      </w:r>
    </w:p>
    <w:p w14:paraId="62D1511E" w14:textId="77777777" w:rsidR="0034704E" w:rsidRPr="00D13F66" w:rsidRDefault="0034704E" w:rsidP="0034704E">
      <w:pPr>
        <w:widowControl w:val="0"/>
        <w:ind w:firstLine="567"/>
        <w:jc w:val="both"/>
        <w:rPr>
          <w:sz w:val="22"/>
          <w:szCs w:val="22"/>
        </w:rPr>
      </w:pPr>
      <w:r w:rsidRPr="00D13F66">
        <w:rPr>
          <w:sz w:val="22"/>
          <w:szCs w:val="22"/>
        </w:rPr>
        <w:t>2.2.</w:t>
      </w:r>
      <w:r w:rsidRPr="00D13F66">
        <w:rPr>
          <w:sz w:val="22"/>
          <w:szCs w:val="22"/>
        </w:rPr>
        <w:tab/>
        <w:t xml:space="preserve">В уведомлении о рискованном поручении </w:t>
      </w:r>
      <w:r>
        <w:rPr>
          <w:sz w:val="22"/>
          <w:szCs w:val="22"/>
        </w:rPr>
        <w:t>Брокер</w:t>
      </w:r>
      <w:r w:rsidRPr="00D13F66">
        <w:rPr>
          <w:sz w:val="22"/>
          <w:szCs w:val="22"/>
        </w:rPr>
        <w:t xml:space="preserve"> указывает информацию о том, что совершение сделок (заключение договоров), в отношении которых получено поручение, для клиента не является целесообразным, а также приводит краткое описание рисков, связанных с такой сделкой и (или) таким договором.</w:t>
      </w:r>
    </w:p>
    <w:p w14:paraId="1321D8FF" w14:textId="77777777" w:rsidR="0034704E" w:rsidRPr="00D13F66" w:rsidRDefault="0034704E" w:rsidP="0034704E">
      <w:pPr>
        <w:widowControl w:val="0"/>
        <w:ind w:firstLine="567"/>
        <w:jc w:val="both"/>
        <w:rPr>
          <w:sz w:val="22"/>
          <w:szCs w:val="22"/>
        </w:rPr>
      </w:pPr>
      <w:r w:rsidRPr="00D13F66">
        <w:rPr>
          <w:sz w:val="22"/>
          <w:szCs w:val="22"/>
        </w:rPr>
        <w:t xml:space="preserve">2.2.1.Уведомление о рискованном поручении по усмотрению </w:t>
      </w:r>
      <w:r>
        <w:rPr>
          <w:sz w:val="22"/>
          <w:szCs w:val="22"/>
        </w:rPr>
        <w:t>Брокер</w:t>
      </w:r>
      <w:r w:rsidRPr="00D13F66">
        <w:rPr>
          <w:sz w:val="22"/>
          <w:szCs w:val="22"/>
        </w:rPr>
        <w:t xml:space="preserve">а может содержать иную дополнительную информацию (о рисках, связанных со сделкой и (или) договором,  целесообразности повышения знаний клиента о соответствующих сделках (договорах), о рисках, связанных с их заключением, гиперссылку на сайт в сети «Интернет», на котором размещены информационные и (или) обучающие материалы) при условии, что такая дополнительная информация не искажает информацию, представляемую </w:t>
      </w:r>
      <w:r>
        <w:rPr>
          <w:sz w:val="22"/>
          <w:szCs w:val="22"/>
        </w:rPr>
        <w:t>Брокер</w:t>
      </w:r>
      <w:r w:rsidRPr="00D13F66">
        <w:rPr>
          <w:sz w:val="22"/>
          <w:szCs w:val="22"/>
        </w:rPr>
        <w:t>ом в указанном документе в отношении данной сделки (данного договора) в соответствии с требованиями абзаца первого и второго настоящего пункта.</w:t>
      </w:r>
    </w:p>
    <w:p w14:paraId="148E7419" w14:textId="77777777" w:rsidR="0034704E" w:rsidRPr="00D13F66" w:rsidRDefault="0034704E" w:rsidP="0034704E">
      <w:pPr>
        <w:widowControl w:val="0"/>
        <w:ind w:firstLine="567"/>
        <w:jc w:val="both"/>
        <w:rPr>
          <w:sz w:val="22"/>
          <w:szCs w:val="22"/>
        </w:rPr>
      </w:pPr>
      <w:r w:rsidRPr="00D13F66">
        <w:rPr>
          <w:sz w:val="22"/>
          <w:szCs w:val="22"/>
        </w:rPr>
        <w:t xml:space="preserve">2.3. </w:t>
      </w:r>
      <w:r>
        <w:rPr>
          <w:sz w:val="22"/>
          <w:szCs w:val="22"/>
        </w:rPr>
        <w:t>Брокер</w:t>
      </w:r>
      <w:r w:rsidRPr="00D13F66">
        <w:rPr>
          <w:sz w:val="22"/>
          <w:szCs w:val="22"/>
        </w:rPr>
        <w:t xml:space="preserve"> направляет уведомление о рискованном поручении клиенту способом, установленным договором с клиентом, который должен позволять зафиксировать факт, дату и время направления указанного уведомления клиенту.</w:t>
      </w:r>
    </w:p>
    <w:p w14:paraId="3808A52B" w14:textId="77777777" w:rsidR="0034704E" w:rsidRPr="00D13F66" w:rsidRDefault="0034704E" w:rsidP="0034704E">
      <w:pPr>
        <w:widowControl w:val="0"/>
        <w:ind w:firstLine="567"/>
        <w:jc w:val="both"/>
        <w:rPr>
          <w:sz w:val="22"/>
          <w:szCs w:val="22"/>
        </w:rPr>
      </w:pPr>
      <w:r w:rsidRPr="00D13F66">
        <w:rPr>
          <w:sz w:val="22"/>
          <w:szCs w:val="22"/>
        </w:rPr>
        <w:t>2.4.</w:t>
      </w:r>
      <w:r w:rsidRPr="00D13F66">
        <w:rPr>
          <w:sz w:val="22"/>
          <w:szCs w:val="22"/>
        </w:rPr>
        <w:tab/>
        <w:t xml:space="preserve">Заявление клиента о принятии рисков, связанных с совершением указанных в поручении сделок (заключением договоров), требующих проведения тестирования, в отношении которых получена отрицательная оценка результатов тестирования, (далее - заявление о принятии рисков), не может быть принято </w:t>
      </w:r>
      <w:r>
        <w:rPr>
          <w:sz w:val="22"/>
          <w:szCs w:val="22"/>
        </w:rPr>
        <w:t>Брокер</w:t>
      </w:r>
      <w:r w:rsidRPr="00D13F66">
        <w:rPr>
          <w:sz w:val="22"/>
          <w:szCs w:val="22"/>
        </w:rPr>
        <w:t xml:space="preserve">ом от клиента до направления ему уведомления о рискованном поручении. </w:t>
      </w:r>
    </w:p>
    <w:p w14:paraId="3EB54467" w14:textId="77777777" w:rsidR="0034704E" w:rsidRPr="00D13F66" w:rsidRDefault="0034704E" w:rsidP="0034704E">
      <w:pPr>
        <w:widowControl w:val="0"/>
        <w:ind w:firstLine="567"/>
        <w:jc w:val="both"/>
        <w:rPr>
          <w:sz w:val="22"/>
          <w:szCs w:val="22"/>
        </w:rPr>
      </w:pPr>
      <w:r w:rsidRPr="00D13F66">
        <w:rPr>
          <w:sz w:val="22"/>
          <w:szCs w:val="22"/>
        </w:rPr>
        <w:t xml:space="preserve">    Заявление о принятии рисков не может быть принято </w:t>
      </w:r>
      <w:r>
        <w:rPr>
          <w:sz w:val="22"/>
          <w:szCs w:val="22"/>
        </w:rPr>
        <w:t>Брокер</w:t>
      </w:r>
      <w:r w:rsidRPr="00D13F66">
        <w:rPr>
          <w:sz w:val="22"/>
          <w:szCs w:val="22"/>
        </w:rPr>
        <w:t>ом по истечении трех рабочих дней со дня направления клиенту уведомления о рискованном поручении.</w:t>
      </w:r>
    </w:p>
    <w:p w14:paraId="4B0DFED5" w14:textId="77777777" w:rsidR="0034704E" w:rsidRPr="00D13F66" w:rsidRDefault="0034704E" w:rsidP="0034704E">
      <w:pPr>
        <w:widowControl w:val="0"/>
        <w:ind w:firstLine="567"/>
        <w:jc w:val="both"/>
        <w:rPr>
          <w:sz w:val="22"/>
          <w:szCs w:val="22"/>
        </w:rPr>
      </w:pPr>
      <w:r w:rsidRPr="00D13F66">
        <w:rPr>
          <w:sz w:val="22"/>
          <w:szCs w:val="22"/>
        </w:rPr>
        <w:t>2.5.</w:t>
      </w:r>
      <w:r w:rsidRPr="00D13F66">
        <w:rPr>
          <w:sz w:val="22"/>
          <w:szCs w:val="22"/>
        </w:rPr>
        <w:tab/>
        <w:t>Заявление о принятии рисков, направляется способом, установленным в договоре с клиентом, который должен позволять зафиксировать факт, дату и время направления указанного заявления.</w:t>
      </w:r>
    </w:p>
    <w:p w14:paraId="72F5FBEE" w14:textId="77777777" w:rsidR="0034704E" w:rsidRPr="00D13F66" w:rsidRDefault="0034704E" w:rsidP="0034704E">
      <w:pPr>
        <w:widowControl w:val="0"/>
        <w:ind w:firstLine="567"/>
        <w:jc w:val="both"/>
        <w:rPr>
          <w:sz w:val="22"/>
          <w:szCs w:val="22"/>
        </w:rPr>
      </w:pPr>
      <w:r w:rsidRPr="00D13F66">
        <w:rPr>
          <w:sz w:val="22"/>
          <w:szCs w:val="22"/>
        </w:rPr>
        <w:t>3. Критерии, которым должно соответствовать юридическое лицо, раскрывающее финансовую информацию</w:t>
      </w:r>
    </w:p>
    <w:p w14:paraId="37A33271" w14:textId="443A5FF0" w:rsidR="0034704E" w:rsidRDefault="0034704E" w:rsidP="0034704E">
      <w:pPr>
        <w:pStyle w:val="27"/>
        <w:tabs>
          <w:tab w:val="left" w:leader="underscore" w:pos="3696"/>
        </w:tabs>
        <w:spacing w:after="0" w:line="240" w:lineRule="auto"/>
        <w:jc w:val="both"/>
      </w:pPr>
      <w:r w:rsidRPr="00D13F66">
        <w:t xml:space="preserve">3.1. В целях применения пункта 5.2 статьи 51.4 Федерального закона от 22 апреля 1996 года № 39-ФЗ «О рынке ценных бумаг» </w:t>
      </w:r>
      <w:r>
        <w:t>Брокер</w:t>
      </w:r>
      <w:r w:rsidRPr="00D13F66">
        <w:t>ом производится раскрытие информации о порядке определения и (или) (расчета) изменения цен на товары, ценные бумаги, изменении курса соответствующей валюты, величины процентных ставок или изменении значений, рассчитываемых на основании одного или совокупности указанных показателей, информации о ежедневных значениях таких показателей за период, составляющий не менее</w:t>
      </w:r>
      <w:r w:rsidR="00922DE0" w:rsidRPr="00922DE0">
        <w:t xml:space="preserve"> 1 года.</w:t>
      </w:r>
    </w:p>
    <w:p w14:paraId="0E7F4139" w14:textId="42F5E2AD" w:rsidR="00354E9F" w:rsidRDefault="00354E9F" w:rsidP="0034704E">
      <w:pPr>
        <w:pStyle w:val="27"/>
        <w:tabs>
          <w:tab w:val="left" w:leader="underscore" w:pos="3696"/>
        </w:tabs>
        <w:spacing w:after="0" w:line="240" w:lineRule="auto"/>
        <w:jc w:val="both"/>
      </w:pPr>
    </w:p>
    <w:p w14:paraId="6E05DED0" w14:textId="7241B4D7" w:rsidR="00354E9F" w:rsidRDefault="00354E9F" w:rsidP="0034704E">
      <w:pPr>
        <w:pStyle w:val="27"/>
        <w:tabs>
          <w:tab w:val="left" w:leader="underscore" w:pos="3696"/>
        </w:tabs>
        <w:spacing w:after="0" w:line="240" w:lineRule="auto"/>
        <w:jc w:val="both"/>
      </w:pPr>
    </w:p>
    <w:p w14:paraId="5DC38FDE" w14:textId="4B83BFE6" w:rsidR="00354E9F" w:rsidRDefault="00354E9F" w:rsidP="0034704E">
      <w:pPr>
        <w:pStyle w:val="27"/>
        <w:tabs>
          <w:tab w:val="left" w:leader="underscore" w:pos="3696"/>
        </w:tabs>
        <w:spacing w:after="0" w:line="240" w:lineRule="auto"/>
        <w:jc w:val="both"/>
      </w:pPr>
    </w:p>
    <w:p w14:paraId="1865A64F" w14:textId="0EA9F0AE" w:rsidR="001119D3" w:rsidRDefault="001119D3" w:rsidP="0034704E">
      <w:pPr>
        <w:pStyle w:val="27"/>
        <w:tabs>
          <w:tab w:val="left" w:leader="underscore" w:pos="3696"/>
        </w:tabs>
        <w:spacing w:after="0" w:line="240" w:lineRule="auto"/>
        <w:jc w:val="both"/>
      </w:pPr>
    </w:p>
    <w:p w14:paraId="2882FDBB" w14:textId="444CC374" w:rsidR="001119D3" w:rsidRDefault="001119D3" w:rsidP="0034704E">
      <w:pPr>
        <w:pStyle w:val="27"/>
        <w:tabs>
          <w:tab w:val="left" w:leader="underscore" w:pos="3696"/>
        </w:tabs>
        <w:spacing w:after="0" w:line="240" w:lineRule="auto"/>
        <w:jc w:val="both"/>
      </w:pPr>
    </w:p>
    <w:p w14:paraId="4FF30EC8" w14:textId="3A8B0019" w:rsidR="001119D3" w:rsidRDefault="001119D3" w:rsidP="0034704E">
      <w:pPr>
        <w:pStyle w:val="27"/>
        <w:tabs>
          <w:tab w:val="left" w:leader="underscore" w:pos="3696"/>
        </w:tabs>
        <w:spacing w:after="0" w:line="240" w:lineRule="auto"/>
        <w:jc w:val="both"/>
      </w:pPr>
    </w:p>
    <w:p w14:paraId="018F9913" w14:textId="7CF02725" w:rsidR="001119D3" w:rsidRDefault="001119D3" w:rsidP="0034704E">
      <w:pPr>
        <w:pStyle w:val="27"/>
        <w:tabs>
          <w:tab w:val="left" w:leader="underscore" w:pos="3696"/>
        </w:tabs>
        <w:spacing w:after="0" w:line="240" w:lineRule="auto"/>
        <w:jc w:val="both"/>
      </w:pPr>
    </w:p>
    <w:p w14:paraId="241AADF5" w14:textId="2E90443B" w:rsidR="001119D3" w:rsidRDefault="001119D3" w:rsidP="0034704E">
      <w:pPr>
        <w:pStyle w:val="27"/>
        <w:tabs>
          <w:tab w:val="left" w:leader="underscore" w:pos="3696"/>
        </w:tabs>
        <w:spacing w:after="0" w:line="240" w:lineRule="auto"/>
        <w:jc w:val="both"/>
      </w:pPr>
    </w:p>
    <w:p w14:paraId="6F96560F" w14:textId="75707A5A" w:rsidR="001119D3" w:rsidRDefault="001119D3" w:rsidP="0034704E">
      <w:pPr>
        <w:pStyle w:val="27"/>
        <w:tabs>
          <w:tab w:val="left" w:leader="underscore" w:pos="3696"/>
        </w:tabs>
        <w:spacing w:after="0" w:line="240" w:lineRule="auto"/>
        <w:jc w:val="both"/>
      </w:pPr>
    </w:p>
    <w:p w14:paraId="7712C71A" w14:textId="266D2CC1" w:rsidR="001119D3" w:rsidRDefault="001119D3" w:rsidP="0034704E">
      <w:pPr>
        <w:pStyle w:val="27"/>
        <w:tabs>
          <w:tab w:val="left" w:leader="underscore" w:pos="3696"/>
        </w:tabs>
        <w:spacing w:after="0" w:line="240" w:lineRule="auto"/>
        <w:jc w:val="both"/>
      </w:pPr>
    </w:p>
    <w:p w14:paraId="455AA8C7" w14:textId="4209AAC4" w:rsidR="001119D3" w:rsidRDefault="001119D3" w:rsidP="0034704E">
      <w:pPr>
        <w:pStyle w:val="27"/>
        <w:tabs>
          <w:tab w:val="left" w:leader="underscore" w:pos="3696"/>
        </w:tabs>
        <w:spacing w:after="0" w:line="240" w:lineRule="auto"/>
        <w:jc w:val="both"/>
      </w:pPr>
    </w:p>
    <w:p w14:paraId="07E8FE31" w14:textId="106C613D" w:rsidR="001119D3" w:rsidRDefault="001119D3" w:rsidP="0034704E">
      <w:pPr>
        <w:pStyle w:val="27"/>
        <w:tabs>
          <w:tab w:val="left" w:leader="underscore" w:pos="3696"/>
        </w:tabs>
        <w:spacing w:after="0" w:line="240" w:lineRule="auto"/>
        <w:jc w:val="both"/>
      </w:pPr>
    </w:p>
    <w:p w14:paraId="28DB26EC" w14:textId="7A70E354" w:rsidR="001119D3" w:rsidRDefault="001119D3" w:rsidP="0034704E">
      <w:pPr>
        <w:pStyle w:val="27"/>
        <w:tabs>
          <w:tab w:val="left" w:leader="underscore" w:pos="3696"/>
        </w:tabs>
        <w:spacing w:after="0" w:line="240" w:lineRule="auto"/>
        <w:jc w:val="both"/>
      </w:pPr>
    </w:p>
    <w:p w14:paraId="57CE052D" w14:textId="15A96C56" w:rsidR="001119D3" w:rsidRDefault="001119D3" w:rsidP="0034704E">
      <w:pPr>
        <w:pStyle w:val="27"/>
        <w:tabs>
          <w:tab w:val="left" w:leader="underscore" w:pos="3696"/>
        </w:tabs>
        <w:spacing w:after="0" w:line="240" w:lineRule="auto"/>
        <w:jc w:val="both"/>
      </w:pPr>
    </w:p>
    <w:p w14:paraId="1FADE2AE" w14:textId="6CDDF2F7" w:rsidR="001119D3" w:rsidRDefault="001119D3" w:rsidP="0034704E">
      <w:pPr>
        <w:pStyle w:val="27"/>
        <w:tabs>
          <w:tab w:val="left" w:leader="underscore" w:pos="3696"/>
        </w:tabs>
        <w:spacing w:after="0" w:line="240" w:lineRule="auto"/>
        <w:jc w:val="both"/>
      </w:pPr>
    </w:p>
    <w:p w14:paraId="19BEF20E" w14:textId="4D58D488" w:rsidR="001119D3" w:rsidRDefault="001119D3" w:rsidP="0034704E">
      <w:pPr>
        <w:pStyle w:val="27"/>
        <w:tabs>
          <w:tab w:val="left" w:leader="underscore" w:pos="3696"/>
        </w:tabs>
        <w:spacing w:after="0" w:line="240" w:lineRule="auto"/>
        <w:jc w:val="both"/>
      </w:pPr>
    </w:p>
    <w:p w14:paraId="63DE5041" w14:textId="62B9A833" w:rsidR="001119D3" w:rsidRDefault="001119D3" w:rsidP="0034704E">
      <w:pPr>
        <w:pStyle w:val="27"/>
        <w:tabs>
          <w:tab w:val="left" w:leader="underscore" w:pos="3696"/>
        </w:tabs>
        <w:spacing w:after="0" w:line="240" w:lineRule="auto"/>
        <w:jc w:val="both"/>
      </w:pPr>
    </w:p>
    <w:p w14:paraId="07769D86" w14:textId="6C85CDDB" w:rsidR="001119D3" w:rsidRDefault="001119D3" w:rsidP="0034704E">
      <w:pPr>
        <w:pStyle w:val="27"/>
        <w:tabs>
          <w:tab w:val="left" w:leader="underscore" w:pos="3696"/>
        </w:tabs>
        <w:spacing w:after="0" w:line="240" w:lineRule="auto"/>
        <w:jc w:val="both"/>
      </w:pPr>
    </w:p>
    <w:p w14:paraId="643742E4" w14:textId="370E1A3E" w:rsidR="001119D3" w:rsidRDefault="001119D3" w:rsidP="0034704E">
      <w:pPr>
        <w:pStyle w:val="27"/>
        <w:tabs>
          <w:tab w:val="left" w:leader="underscore" w:pos="3696"/>
        </w:tabs>
        <w:spacing w:after="0" w:line="240" w:lineRule="auto"/>
        <w:jc w:val="both"/>
      </w:pPr>
    </w:p>
    <w:p w14:paraId="33118834" w14:textId="42A2F7E6" w:rsidR="001119D3" w:rsidRDefault="001119D3" w:rsidP="0034704E">
      <w:pPr>
        <w:pStyle w:val="27"/>
        <w:tabs>
          <w:tab w:val="left" w:leader="underscore" w:pos="3696"/>
        </w:tabs>
        <w:spacing w:after="0" w:line="240" w:lineRule="auto"/>
        <w:jc w:val="both"/>
      </w:pPr>
    </w:p>
    <w:p w14:paraId="010D1790" w14:textId="6E4D9D17" w:rsidR="001119D3" w:rsidRDefault="001119D3" w:rsidP="0034704E">
      <w:pPr>
        <w:pStyle w:val="27"/>
        <w:tabs>
          <w:tab w:val="left" w:leader="underscore" w:pos="3696"/>
        </w:tabs>
        <w:spacing w:after="0" w:line="240" w:lineRule="auto"/>
        <w:jc w:val="both"/>
      </w:pPr>
    </w:p>
    <w:p w14:paraId="32907AE3" w14:textId="6BC71B52" w:rsidR="001119D3" w:rsidRDefault="001119D3" w:rsidP="0034704E">
      <w:pPr>
        <w:pStyle w:val="27"/>
        <w:tabs>
          <w:tab w:val="left" w:leader="underscore" w:pos="3696"/>
        </w:tabs>
        <w:spacing w:after="0" w:line="240" w:lineRule="auto"/>
        <w:jc w:val="both"/>
      </w:pPr>
    </w:p>
    <w:p w14:paraId="50701638" w14:textId="77113EE1" w:rsidR="001119D3" w:rsidRDefault="001119D3" w:rsidP="0034704E">
      <w:pPr>
        <w:pStyle w:val="27"/>
        <w:tabs>
          <w:tab w:val="left" w:leader="underscore" w:pos="3696"/>
        </w:tabs>
        <w:spacing w:after="0" w:line="240" w:lineRule="auto"/>
        <w:jc w:val="both"/>
      </w:pPr>
    </w:p>
    <w:p w14:paraId="6BA62417" w14:textId="5FC364FD" w:rsidR="001119D3" w:rsidRDefault="001119D3" w:rsidP="0034704E">
      <w:pPr>
        <w:pStyle w:val="27"/>
        <w:tabs>
          <w:tab w:val="left" w:leader="underscore" w:pos="3696"/>
        </w:tabs>
        <w:spacing w:after="0" w:line="240" w:lineRule="auto"/>
        <w:jc w:val="both"/>
      </w:pPr>
    </w:p>
    <w:p w14:paraId="660627A2" w14:textId="152B5702" w:rsidR="001119D3" w:rsidRDefault="001119D3" w:rsidP="0034704E">
      <w:pPr>
        <w:pStyle w:val="27"/>
        <w:tabs>
          <w:tab w:val="left" w:leader="underscore" w:pos="3696"/>
        </w:tabs>
        <w:spacing w:after="0" w:line="240" w:lineRule="auto"/>
        <w:jc w:val="both"/>
      </w:pPr>
    </w:p>
    <w:p w14:paraId="3AB5A372" w14:textId="654C1D56" w:rsidR="001119D3" w:rsidRDefault="001119D3" w:rsidP="0034704E">
      <w:pPr>
        <w:pStyle w:val="27"/>
        <w:tabs>
          <w:tab w:val="left" w:leader="underscore" w:pos="3696"/>
        </w:tabs>
        <w:spacing w:after="0" w:line="240" w:lineRule="auto"/>
        <w:jc w:val="both"/>
      </w:pPr>
    </w:p>
    <w:p w14:paraId="340E4CAD" w14:textId="23A059EC" w:rsidR="001119D3" w:rsidRDefault="001119D3" w:rsidP="0034704E">
      <w:pPr>
        <w:pStyle w:val="27"/>
        <w:tabs>
          <w:tab w:val="left" w:leader="underscore" w:pos="3696"/>
        </w:tabs>
        <w:spacing w:after="0" w:line="240" w:lineRule="auto"/>
        <w:jc w:val="both"/>
      </w:pPr>
    </w:p>
    <w:p w14:paraId="59A67ABD" w14:textId="62BF93DA" w:rsidR="001119D3" w:rsidRDefault="001119D3" w:rsidP="0034704E">
      <w:pPr>
        <w:pStyle w:val="27"/>
        <w:tabs>
          <w:tab w:val="left" w:leader="underscore" w:pos="3696"/>
        </w:tabs>
        <w:spacing w:after="0" w:line="240" w:lineRule="auto"/>
        <w:jc w:val="both"/>
      </w:pPr>
    </w:p>
    <w:p w14:paraId="6A980150" w14:textId="64774236" w:rsidR="001119D3" w:rsidRDefault="001119D3" w:rsidP="0034704E">
      <w:pPr>
        <w:pStyle w:val="27"/>
        <w:tabs>
          <w:tab w:val="left" w:leader="underscore" w:pos="3696"/>
        </w:tabs>
        <w:spacing w:after="0" w:line="240" w:lineRule="auto"/>
        <w:jc w:val="both"/>
      </w:pPr>
    </w:p>
    <w:p w14:paraId="4E33FDE3" w14:textId="3B9FD95D" w:rsidR="001119D3" w:rsidRDefault="001119D3" w:rsidP="0034704E">
      <w:pPr>
        <w:pStyle w:val="27"/>
        <w:tabs>
          <w:tab w:val="left" w:leader="underscore" w:pos="3696"/>
        </w:tabs>
        <w:spacing w:after="0" w:line="240" w:lineRule="auto"/>
        <w:jc w:val="both"/>
      </w:pPr>
    </w:p>
    <w:p w14:paraId="7E628DD6" w14:textId="25E84EC5" w:rsidR="001119D3" w:rsidRDefault="001119D3" w:rsidP="0034704E">
      <w:pPr>
        <w:pStyle w:val="27"/>
        <w:tabs>
          <w:tab w:val="left" w:leader="underscore" w:pos="3696"/>
        </w:tabs>
        <w:spacing w:after="0" w:line="240" w:lineRule="auto"/>
        <w:jc w:val="both"/>
      </w:pPr>
    </w:p>
    <w:p w14:paraId="5C229124" w14:textId="3526E70C" w:rsidR="001119D3" w:rsidRDefault="001119D3" w:rsidP="0034704E">
      <w:pPr>
        <w:pStyle w:val="27"/>
        <w:tabs>
          <w:tab w:val="left" w:leader="underscore" w:pos="3696"/>
        </w:tabs>
        <w:spacing w:after="0" w:line="240" w:lineRule="auto"/>
        <w:jc w:val="both"/>
      </w:pPr>
    </w:p>
    <w:p w14:paraId="307A9073" w14:textId="6904647E" w:rsidR="001119D3" w:rsidRDefault="001119D3" w:rsidP="0034704E">
      <w:pPr>
        <w:pStyle w:val="27"/>
        <w:tabs>
          <w:tab w:val="left" w:leader="underscore" w:pos="3696"/>
        </w:tabs>
        <w:spacing w:after="0" w:line="240" w:lineRule="auto"/>
        <w:jc w:val="both"/>
      </w:pPr>
    </w:p>
    <w:p w14:paraId="68901202" w14:textId="7A0FC791" w:rsidR="001119D3" w:rsidRDefault="001119D3" w:rsidP="0034704E">
      <w:pPr>
        <w:pStyle w:val="27"/>
        <w:tabs>
          <w:tab w:val="left" w:leader="underscore" w:pos="3696"/>
        </w:tabs>
        <w:spacing w:after="0" w:line="240" w:lineRule="auto"/>
        <w:jc w:val="both"/>
      </w:pPr>
    </w:p>
    <w:p w14:paraId="4A67F4A5" w14:textId="1121383C" w:rsidR="001119D3" w:rsidRDefault="001119D3" w:rsidP="0034704E">
      <w:pPr>
        <w:pStyle w:val="27"/>
        <w:tabs>
          <w:tab w:val="left" w:leader="underscore" w:pos="3696"/>
        </w:tabs>
        <w:spacing w:after="0" w:line="240" w:lineRule="auto"/>
        <w:jc w:val="both"/>
      </w:pPr>
    </w:p>
    <w:p w14:paraId="4277048D" w14:textId="6AF67C3F" w:rsidR="001119D3" w:rsidRDefault="001119D3" w:rsidP="0034704E">
      <w:pPr>
        <w:pStyle w:val="27"/>
        <w:tabs>
          <w:tab w:val="left" w:leader="underscore" w:pos="3696"/>
        </w:tabs>
        <w:spacing w:after="0" w:line="240" w:lineRule="auto"/>
        <w:jc w:val="both"/>
      </w:pPr>
    </w:p>
    <w:p w14:paraId="0D0973BA" w14:textId="3EA95D58" w:rsidR="001119D3" w:rsidRDefault="001119D3" w:rsidP="0034704E">
      <w:pPr>
        <w:pStyle w:val="27"/>
        <w:tabs>
          <w:tab w:val="left" w:leader="underscore" w:pos="3696"/>
        </w:tabs>
        <w:spacing w:after="0" w:line="240" w:lineRule="auto"/>
        <w:jc w:val="both"/>
      </w:pPr>
    </w:p>
    <w:p w14:paraId="026ECA58" w14:textId="6F554F7B" w:rsidR="001119D3" w:rsidRDefault="001119D3" w:rsidP="0034704E">
      <w:pPr>
        <w:pStyle w:val="27"/>
        <w:tabs>
          <w:tab w:val="left" w:leader="underscore" w:pos="3696"/>
        </w:tabs>
        <w:spacing w:after="0" w:line="240" w:lineRule="auto"/>
        <w:jc w:val="both"/>
      </w:pPr>
    </w:p>
    <w:p w14:paraId="36D726C2" w14:textId="76F6C1CE" w:rsidR="001119D3" w:rsidRDefault="001119D3" w:rsidP="0034704E">
      <w:pPr>
        <w:pStyle w:val="27"/>
        <w:tabs>
          <w:tab w:val="left" w:leader="underscore" w:pos="3696"/>
        </w:tabs>
        <w:spacing w:after="0" w:line="240" w:lineRule="auto"/>
        <w:jc w:val="both"/>
      </w:pPr>
    </w:p>
    <w:p w14:paraId="7375FA2A" w14:textId="100B00B1" w:rsidR="001119D3" w:rsidRDefault="001119D3" w:rsidP="0034704E">
      <w:pPr>
        <w:pStyle w:val="27"/>
        <w:tabs>
          <w:tab w:val="left" w:leader="underscore" w:pos="3696"/>
        </w:tabs>
        <w:spacing w:after="0" w:line="240" w:lineRule="auto"/>
        <w:jc w:val="both"/>
      </w:pPr>
    </w:p>
    <w:p w14:paraId="11263B47" w14:textId="02BCD662" w:rsidR="001119D3" w:rsidRDefault="001119D3" w:rsidP="0034704E">
      <w:pPr>
        <w:pStyle w:val="27"/>
        <w:tabs>
          <w:tab w:val="left" w:leader="underscore" w:pos="3696"/>
        </w:tabs>
        <w:spacing w:after="0" w:line="240" w:lineRule="auto"/>
        <w:jc w:val="both"/>
      </w:pPr>
    </w:p>
    <w:p w14:paraId="21791AEF" w14:textId="3E0B188C" w:rsidR="001119D3" w:rsidRDefault="001119D3" w:rsidP="0034704E">
      <w:pPr>
        <w:pStyle w:val="27"/>
        <w:tabs>
          <w:tab w:val="left" w:leader="underscore" w:pos="3696"/>
        </w:tabs>
        <w:spacing w:after="0" w:line="240" w:lineRule="auto"/>
        <w:jc w:val="both"/>
      </w:pPr>
    </w:p>
    <w:p w14:paraId="4AB9758C" w14:textId="47DF48A9" w:rsidR="001119D3" w:rsidRDefault="001119D3" w:rsidP="0034704E">
      <w:pPr>
        <w:pStyle w:val="27"/>
        <w:tabs>
          <w:tab w:val="left" w:leader="underscore" w:pos="3696"/>
        </w:tabs>
        <w:spacing w:after="0" w:line="240" w:lineRule="auto"/>
        <w:jc w:val="both"/>
      </w:pPr>
    </w:p>
    <w:p w14:paraId="5BF35C33" w14:textId="22250472" w:rsidR="001119D3" w:rsidRDefault="001119D3" w:rsidP="0034704E">
      <w:pPr>
        <w:pStyle w:val="27"/>
        <w:tabs>
          <w:tab w:val="left" w:leader="underscore" w:pos="3696"/>
        </w:tabs>
        <w:spacing w:after="0" w:line="240" w:lineRule="auto"/>
        <w:jc w:val="both"/>
      </w:pPr>
    </w:p>
    <w:p w14:paraId="01283CD2" w14:textId="7FB1E8A0" w:rsidR="001119D3" w:rsidRDefault="001119D3" w:rsidP="0034704E">
      <w:pPr>
        <w:pStyle w:val="27"/>
        <w:tabs>
          <w:tab w:val="left" w:leader="underscore" w:pos="3696"/>
        </w:tabs>
        <w:spacing w:after="0" w:line="240" w:lineRule="auto"/>
        <w:jc w:val="both"/>
      </w:pPr>
    </w:p>
    <w:p w14:paraId="673645FF" w14:textId="28284764" w:rsidR="001119D3" w:rsidRDefault="001119D3" w:rsidP="0034704E">
      <w:pPr>
        <w:pStyle w:val="27"/>
        <w:tabs>
          <w:tab w:val="left" w:leader="underscore" w:pos="3696"/>
        </w:tabs>
        <w:spacing w:after="0" w:line="240" w:lineRule="auto"/>
        <w:jc w:val="both"/>
      </w:pPr>
    </w:p>
    <w:p w14:paraId="2C47958E" w14:textId="51413456" w:rsidR="001119D3" w:rsidRDefault="001119D3" w:rsidP="0034704E">
      <w:pPr>
        <w:pStyle w:val="27"/>
        <w:tabs>
          <w:tab w:val="left" w:leader="underscore" w:pos="3696"/>
        </w:tabs>
        <w:spacing w:after="0" w:line="240" w:lineRule="auto"/>
        <w:jc w:val="both"/>
      </w:pPr>
    </w:p>
    <w:p w14:paraId="4D81B995" w14:textId="04B96A04" w:rsidR="001119D3" w:rsidRDefault="001119D3" w:rsidP="0034704E">
      <w:pPr>
        <w:pStyle w:val="27"/>
        <w:tabs>
          <w:tab w:val="left" w:leader="underscore" w:pos="3696"/>
        </w:tabs>
        <w:spacing w:after="0" w:line="240" w:lineRule="auto"/>
        <w:jc w:val="both"/>
      </w:pPr>
    </w:p>
    <w:p w14:paraId="5824C99C" w14:textId="16573B51" w:rsidR="001119D3" w:rsidRDefault="001119D3" w:rsidP="0034704E">
      <w:pPr>
        <w:pStyle w:val="27"/>
        <w:tabs>
          <w:tab w:val="left" w:leader="underscore" w:pos="3696"/>
        </w:tabs>
        <w:spacing w:after="0" w:line="240" w:lineRule="auto"/>
        <w:jc w:val="both"/>
      </w:pPr>
    </w:p>
    <w:p w14:paraId="2B8B5D81" w14:textId="1C8EF7DB" w:rsidR="001119D3" w:rsidRDefault="001119D3" w:rsidP="0034704E">
      <w:pPr>
        <w:pStyle w:val="27"/>
        <w:tabs>
          <w:tab w:val="left" w:leader="underscore" w:pos="3696"/>
        </w:tabs>
        <w:spacing w:after="0" w:line="240" w:lineRule="auto"/>
        <w:jc w:val="both"/>
      </w:pPr>
    </w:p>
    <w:p w14:paraId="33C745CE" w14:textId="7ECDC0FB" w:rsidR="001119D3" w:rsidRDefault="001119D3" w:rsidP="0034704E">
      <w:pPr>
        <w:pStyle w:val="27"/>
        <w:tabs>
          <w:tab w:val="left" w:leader="underscore" w:pos="3696"/>
        </w:tabs>
        <w:spacing w:after="0" w:line="240" w:lineRule="auto"/>
        <w:jc w:val="both"/>
      </w:pPr>
    </w:p>
    <w:p w14:paraId="41E695FF" w14:textId="664BFF34" w:rsidR="001119D3" w:rsidRDefault="001119D3" w:rsidP="001119D3">
      <w:pPr>
        <w:pStyle w:val="39"/>
        <w:keepNext/>
        <w:keepLines/>
        <w:shd w:val="clear" w:color="auto" w:fill="auto"/>
        <w:spacing w:before="0" w:after="0" w:line="280" w:lineRule="exact"/>
        <w:jc w:val="left"/>
        <w:rPr>
          <w:b w:val="0"/>
          <w:sz w:val="18"/>
          <w:szCs w:val="18"/>
        </w:rPr>
      </w:pPr>
      <w:r w:rsidRPr="001119D3">
        <w:rPr>
          <w:b w:val="0"/>
          <w:sz w:val="18"/>
          <w:szCs w:val="18"/>
        </w:rPr>
        <w:t>Приложение № 23 к Регламенту Брокерского обслуживания ООО ИК «Айсберг Финанс»</w:t>
      </w:r>
    </w:p>
    <w:p w14:paraId="508C54CA" w14:textId="77777777" w:rsidR="000A027B" w:rsidRDefault="000A027B" w:rsidP="00375F8E">
      <w:pPr>
        <w:widowControl w:val="0"/>
        <w:ind w:firstLine="567"/>
        <w:jc w:val="center"/>
        <w:rPr>
          <w:b/>
          <w:sz w:val="22"/>
          <w:szCs w:val="22"/>
        </w:rPr>
      </w:pPr>
    </w:p>
    <w:p w14:paraId="109F2147" w14:textId="53D5EA5A" w:rsidR="001119D3" w:rsidRDefault="001119D3" w:rsidP="00375F8E">
      <w:pPr>
        <w:widowControl w:val="0"/>
        <w:ind w:firstLine="567"/>
        <w:jc w:val="center"/>
        <w:rPr>
          <w:b/>
          <w:sz w:val="22"/>
          <w:szCs w:val="22"/>
        </w:rPr>
      </w:pPr>
      <w:r w:rsidRPr="001119D3">
        <w:rPr>
          <w:b/>
          <w:sz w:val="22"/>
          <w:szCs w:val="22"/>
        </w:rPr>
        <w:t>Правила использования программного обеспечения QUIK и простой электронной подписи при использовании программного обеспечения QUIK.</w:t>
      </w:r>
    </w:p>
    <w:p w14:paraId="75F51EB5" w14:textId="77777777" w:rsidR="0062212E" w:rsidRPr="001119D3" w:rsidRDefault="0062212E" w:rsidP="00375F8E">
      <w:pPr>
        <w:widowControl w:val="0"/>
        <w:ind w:firstLine="567"/>
        <w:jc w:val="center"/>
        <w:rPr>
          <w:b/>
          <w:sz w:val="22"/>
          <w:szCs w:val="22"/>
        </w:rPr>
      </w:pPr>
    </w:p>
    <w:p w14:paraId="43CC6846" w14:textId="77777777" w:rsidR="001119D3" w:rsidRPr="001119D3" w:rsidRDefault="001119D3" w:rsidP="001119D3">
      <w:pPr>
        <w:spacing w:after="160" w:line="259" w:lineRule="auto"/>
        <w:rPr>
          <w:sz w:val="22"/>
          <w:szCs w:val="22"/>
        </w:rPr>
      </w:pPr>
      <w:r w:rsidRPr="001119D3">
        <w:rPr>
          <w:sz w:val="22"/>
          <w:szCs w:val="22"/>
        </w:rPr>
        <w:t>Настоящие правила регулируют порядок и условия предоставления ООО ИК «Айсберг Финанс» Клиенту программного обеспечения (далее - ПО), а именно: Информационно-торговая система QUIK (ИТС QUIK), а также порядок совершения Клиентом простой электронной подписи (ПЭП) при создании и отправке ООО ИК «Айсберг Финанс» электронных документов с использованием ПО.</w:t>
      </w:r>
    </w:p>
    <w:p w14:paraId="13C92A36" w14:textId="77777777" w:rsidR="001119D3" w:rsidRPr="001119D3" w:rsidRDefault="001119D3" w:rsidP="001119D3">
      <w:pPr>
        <w:spacing w:after="160" w:line="259" w:lineRule="auto"/>
        <w:rPr>
          <w:sz w:val="22"/>
          <w:szCs w:val="22"/>
        </w:rPr>
      </w:pPr>
      <w:r w:rsidRPr="001119D3">
        <w:rPr>
          <w:sz w:val="22"/>
          <w:szCs w:val="22"/>
        </w:rPr>
        <w:t>1. Термины и определения:</w:t>
      </w:r>
    </w:p>
    <w:p w14:paraId="276518DC" w14:textId="77777777" w:rsidR="001119D3" w:rsidRPr="001119D3" w:rsidRDefault="001119D3" w:rsidP="001119D3">
      <w:pPr>
        <w:spacing w:after="160" w:line="259" w:lineRule="auto"/>
        <w:rPr>
          <w:sz w:val="22"/>
          <w:szCs w:val="22"/>
        </w:rPr>
      </w:pPr>
      <w:r w:rsidRPr="001119D3">
        <w:rPr>
          <w:sz w:val="22"/>
          <w:szCs w:val="22"/>
        </w:rPr>
        <w:t>Закрытый ключ ПЭП – уникальная последовательность символов, известная владельцу сертификата ключа подписи и предназначенная для создания электронной подписи.</w:t>
      </w:r>
    </w:p>
    <w:p w14:paraId="6C776F16" w14:textId="2228E667" w:rsidR="001119D3" w:rsidRPr="001119D3" w:rsidRDefault="001119D3" w:rsidP="001119D3">
      <w:pPr>
        <w:spacing w:after="160" w:line="259" w:lineRule="auto"/>
        <w:rPr>
          <w:sz w:val="22"/>
          <w:szCs w:val="22"/>
        </w:rPr>
      </w:pPr>
      <w:r w:rsidRPr="001119D3">
        <w:rPr>
          <w:sz w:val="22"/>
          <w:szCs w:val="22"/>
        </w:rPr>
        <w:t>Заявление о регистрации открытого ключа – заявление Клиента о регистрации его Открытого ключа ПЭП по форме, установленной ООО ИК «Айсберг Финанс» (Приложение №</w:t>
      </w:r>
      <w:r w:rsidR="00F06D10" w:rsidRPr="00F06D10">
        <w:rPr>
          <w:sz w:val="22"/>
          <w:szCs w:val="22"/>
        </w:rPr>
        <w:t xml:space="preserve"> </w:t>
      </w:r>
      <w:r w:rsidRPr="001119D3">
        <w:rPr>
          <w:sz w:val="22"/>
          <w:szCs w:val="22"/>
        </w:rPr>
        <w:t>21.1)</w:t>
      </w:r>
    </w:p>
    <w:p w14:paraId="3CED7D8D" w14:textId="77777777" w:rsidR="001119D3" w:rsidRPr="001119D3" w:rsidRDefault="001119D3" w:rsidP="001119D3">
      <w:pPr>
        <w:spacing w:after="160" w:line="259" w:lineRule="auto"/>
        <w:rPr>
          <w:sz w:val="22"/>
          <w:szCs w:val="22"/>
        </w:rPr>
      </w:pPr>
      <w:r w:rsidRPr="001119D3">
        <w:rPr>
          <w:sz w:val="22"/>
          <w:szCs w:val="22"/>
        </w:rPr>
        <w:t>Имя Пользователя (login) – любая последовательность букв и цифр, под которой он зарегистрирован в базе данных системы.</w:t>
      </w:r>
    </w:p>
    <w:p w14:paraId="7DF66D0D" w14:textId="77777777" w:rsidR="001119D3" w:rsidRPr="001119D3" w:rsidRDefault="001119D3" w:rsidP="001119D3">
      <w:pPr>
        <w:spacing w:after="160" w:line="259" w:lineRule="auto"/>
        <w:rPr>
          <w:sz w:val="22"/>
          <w:szCs w:val="22"/>
        </w:rPr>
      </w:pPr>
      <w:r w:rsidRPr="001119D3">
        <w:rPr>
          <w:sz w:val="22"/>
          <w:szCs w:val="22"/>
        </w:rPr>
        <w:t>Интернет-сайт разработчика ПО – https://arqatech.com/ru/products/quik/</w:t>
      </w:r>
    </w:p>
    <w:p w14:paraId="71C27BF6" w14:textId="77777777" w:rsidR="001119D3" w:rsidRPr="001119D3" w:rsidRDefault="001119D3" w:rsidP="001119D3">
      <w:pPr>
        <w:spacing w:after="160" w:line="259" w:lineRule="auto"/>
        <w:rPr>
          <w:sz w:val="22"/>
          <w:szCs w:val="22"/>
        </w:rPr>
      </w:pPr>
      <w:r w:rsidRPr="001119D3">
        <w:rPr>
          <w:sz w:val="22"/>
          <w:szCs w:val="22"/>
        </w:rPr>
        <w:t>Корректная ПЭП – ПЭП, дающая положительный результат при ее проверке с использованием действующего на момент проверки Открытого ключа ПЭП, соответствующего Закрытому ключу, в комбинации с которым была создана проверяемая ПЭП (проверка на верность комбинации Открытого и Закрытого ключей ПЭП).</w:t>
      </w:r>
    </w:p>
    <w:p w14:paraId="4D1A9077" w14:textId="77777777" w:rsidR="001119D3" w:rsidRPr="001119D3" w:rsidRDefault="001119D3" w:rsidP="001119D3">
      <w:pPr>
        <w:spacing w:after="160" w:line="259" w:lineRule="auto"/>
        <w:rPr>
          <w:sz w:val="22"/>
          <w:szCs w:val="22"/>
        </w:rPr>
      </w:pPr>
      <w:r w:rsidRPr="001119D3">
        <w:rPr>
          <w:sz w:val="22"/>
          <w:szCs w:val="22"/>
        </w:rPr>
        <w:t>Компрометация Закрытого ключа - нарушение конфиденциальности ключа электронной подписи, любое событие, определенное владельцем ключей как ознакомление неуполномоченным лицом (неуполномоченными лицами) с секретным ключом шифрования владельца ключей и ведущее к утрате доверия к тому, что используемые ключи обеспечивают безопасность информации.</w:t>
      </w:r>
    </w:p>
    <w:p w14:paraId="0F250810" w14:textId="77777777" w:rsidR="001119D3" w:rsidRPr="001119D3" w:rsidRDefault="001119D3" w:rsidP="001119D3">
      <w:pPr>
        <w:spacing w:after="160" w:line="259" w:lineRule="auto"/>
        <w:rPr>
          <w:sz w:val="22"/>
          <w:szCs w:val="22"/>
        </w:rPr>
      </w:pPr>
      <w:r w:rsidRPr="001119D3">
        <w:rPr>
          <w:sz w:val="22"/>
          <w:szCs w:val="22"/>
        </w:rPr>
        <w:t>Некорректная ПЭП – ПЭП, дающая отрицательный результат при проверке с использованием действующего Открытого ключа ПЭП, соответствующего Закрытому ключу ПЭП, использованному Клиентом при формировании проверяемой ПЭП.</w:t>
      </w:r>
    </w:p>
    <w:p w14:paraId="1AB317B2" w14:textId="77777777" w:rsidR="001119D3" w:rsidRPr="001119D3" w:rsidRDefault="001119D3" w:rsidP="001119D3">
      <w:pPr>
        <w:spacing w:after="160" w:line="259" w:lineRule="auto"/>
        <w:rPr>
          <w:sz w:val="22"/>
          <w:szCs w:val="22"/>
        </w:rPr>
      </w:pPr>
      <w:r w:rsidRPr="001119D3">
        <w:rPr>
          <w:sz w:val="22"/>
          <w:szCs w:val="22"/>
        </w:rPr>
        <w:t xml:space="preserve">Открытый ключ – уникальная последовательность символов, соответствующая закрытому ключу ПЭП Клиента, доступная широкому кругу лиц и предназначенная для подтверждения факта формирования электронной подписи определенным лицом. </w:t>
      </w:r>
    </w:p>
    <w:p w14:paraId="63A0BEE2" w14:textId="77777777" w:rsidR="001119D3" w:rsidRPr="001119D3" w:rsidRDefault="001119D3" w:rsidP="001119D3">
      <w:pPr>
        <w:spacing w:after="160" w:line="259" w:lineRule="auto"/>
        <w:rPr>
          <w:sz w:val="22"/>
          <w:szCs w:val="22"/>
        </w:rPr>
      </w:pPr>
      <w:r w:rsidRPr="001119D3">
        <w:rPr>
          <w:sz w:val="22"/>
          <w:szCs w:val="22"/>
        </w:rPr>
        <w:t>Пароль (password) - любая последовательность букв и цифр, состоящая не менее, чем из 5 знаков, используемая для идентификации и аутентификации пользователя в системе.</w:t>
      </w:r>
    </w:p>
    <w:p w14:paraId="28C7DF49" w14:textId="77777777" w:rsidR="001119D3" w:rsidRPr="001119D3" w:rsidRDefault="001119D3" w:rsidP="001119D3">
      <w:pPr>
        <w:spacing w:after="160" w:line="259" w:lineRule="auto"/>
        <w:rPr>
          <w:sz w:val="22"/>
          <w:szCs w:val="22"/>
        </w:rPr>
      </w:pPr>
      <w:r w:rsidRPr="001119D3">
        <w:rPr>
          <w:sz w:val="22"/>
          <w:szCs w:val="22"/>
        </w:rPr>
        <w:t>Простая электронная подпись (ПЭП) – аналог собственноручной подписи Клиента, который посредством использования соответствия ключей ПЭП подтверждает факт формирования электронной подписи определенным лицом.</w:t>
      </w:r>
    </w:p>
    <w:p w14:paraId="16CDBEAD" w14:textId="77777777" w:rsidR="001119D3" w:rsidRPr="001119D3" w:rsidRDefault="001119D3" w:rsidP="001119D3">
      <w:pPr>
        <w:spacing w:after="160" w:line="259" w:lineRule="auto"/>
        <w:rPr>
          <w:sz w:val="22"/>
          <w:szCs w:val="22"/>
        </w:rPr>
      </w:pPr>
      <w:r w:rsidRPr="001119D3">
        <w:rPr>
          <w:sz w:val="22"/>
          <w:szCs w:val="22"/>
        </w:rPr>
        <w:t>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а также позволяет установить отсутствие искажения информации в подписываемой информации.</w:t>
      </w:r>
    </w:p>
    <w:p w14:paraId="6E18AD70" w14:textId="77777777" w:rsidR="001119D3" w:rsidRPr="001119D3" w:rsidRDefault="001119D3" w:rsidP="001119D3">
      <w:pPr>
        <w:spacing w:after="160" w:line="259" w:lineRule="auto"/>
        <w:rPr>
          <w:sz w:val="22"/>
          <w:szCs w:val="22"/>
        </w:rPr>
      </w:pPr>
      <w:r w:rsidRPr="001119D3">
        <w:rPr>
          <w:sz w:val="22"/>
          <w:szCs w:val="22"/>
        </w:rPr>
        <w:t>2. Условия использования ПО.</w:t>
      </w:r>
    </w:p>
    <w:p w14:paraId="43C2A38A" w14:textId="77777777" w:rsidR="001119D3" w:rsidRPr="001119D3" w:rsidRDefault="001119D3" w:rsidP="001119D3">
      <w:pPr>
        <w:spacing w:after="160" w:line="259" w:lineRule="auto"/>
        <w:rPr>
          <w:sz w:val="22"/>
          <w:szCs w:val="22"/>
        </w:rPr>
      </w:pPr>
      <w:r w:rsidRPr="001119D3">
        <w:rPr>
          <w:sz w:val="22"/>
          <w:szCs w:val="22"/>
        </w:rPr>
        <w:t>2.1. ООО ИК «Айсберг Финанс» на основании лицензионного договора с Правообладателем предоставляет Клиенту на срок действия Договора о Брокерском обслуживании (Договора) право использования ПО на условиях простой неисключительной лицензии на всей территории Российской Федерации и за ее пределами по его функциональному назначению в количестве экземпляров, предоставленных ООО ИК «Айсберг Финанс» Клиенту в соответствии с настоящими Правилами.</w:t>
      </w:r>
    </w:p>
    <w:p w14:paraId="1D08B6BB" w14:textId="77777777" w:rsidR="001119D3" w:rsidRPr="001119D3" w:rsidRDefault="001119D3" w:rsidP="001119D3">
      <w:pPr>
        <w:spacing w:after="160" w:line="259" w:lineRule="auto"/>
        <w:rPr>
          <w:sz w:val="22"/>
          <w:szCs w:val="22"/>
        </w:rPr>
      </w:pPr>
      <w:r w:rsidRPr="001119D3">
        <w:rPr>
          <w:sz w:val="22"/>
          <w:szCs w:val="22"/>
        </w:rPr>
        <w:t xml:space="preserve">2.2. ООО ИК «Айсберг Финанс», не являясь правообладателем авторских прав на ПО, передает его Клиенту в том виде, в каком получил его от Правообладателя, и не несет ответственности перед Клиентом за корректность работы переданного ПО, не имеет обязанности по устранению неполадок в его работе. При наличии неполадок, необходимости оказания Правообладателем дополнительной технической поддержки ПО в интересах Клиента, ООО ИК «Айсберг Финанс» может по заявлению Клиента и за его счет оказывать организационное содействие. </w:t>
      </w:r>
    </w:p>
    <w:p w14:paraId="7256F65A" w14:textId="77777777" w:rsidR="001119D3" w:rsidRPr="001119D3" w:rsidRDefault="001119D3" w:rsidP="001119D3">
      <w:pPr>
        <w:spacing w:after="160" w:line="259" w:lineRule="auto"/>
        <w:rPr>
          <w:sz w:val="22"/>
          <w:szCs w:val="22"/>
        </w:rPr>
      </w:pPr>
      <w:r w:rsidRPr="001119D3">
        <w:rPr>
          <w:sz w:val="22"/>
          <w:szCs w:val="22"/>
        </w:rPr>
        <w:t>2.3. Клиент, получая право на использование ПО в рамках Договора, не приобретает при этом каких-либо исключительных прав на использование ПО или передачу его третьим лицам. За нарушение авторских прав Правообладателя Клиент несет ответственность в соответствии с действующими в этой сфере нормативными актами.</w:t>
      </w:r>
    </w:p>
    <w:p w14:paraId="0D35D369" w14:textId="77777777" w:rsidR="001119D3" w:rsidRPr="001119D3" w:rsidRDefault="001119D3" w:rsidP="001119D3">
      <w:pPr>
        <w:spacing w:after="160" w:line="259" w:lineRule="auto"/>
        <w:rPr>
          <w:sz w:val="22"/>
          <w:szCs w:val="22"/>
        </w:rPr>
      </w:pPr>
      <w:r w:rsidRPr="001119D3">
        <w:rPr>
          <w:sz w:val="22"/>
          <w:szCs w:val="22"/>
        </w:rPr>
        <w:t>2.4. ООО ИК «Айсберг Финанс» не несет ответственности за корректность информации, предоставляемой третьими лицами, доступ к которой Клиент получает с помощью ПО, в том числе биржевой информации о финансовых рынках.</w:t>
      </w:r>
    </w:p>
    <w:p w14:paraId="64FC083B" w14:textId="77777777" w:rsidR="001119D3" w:rsidRPr="001119D3" w:rsidRDefault="001119D3" w:rsidP="001119D3">
      <w:pPr>
        <w:spacing w:after="160" w:line="259" w:lineRule="auto"/>
        <w:rPr>
          <w:sz w:val="22"/>
          <w:szCs w:val="22"/>
        </w:rPr>
      </w:pPr>
      <w:r w:rsidRPr="001119D3">
        <w:rPr>
          <w:sz w:val="22"/>
          <w:szCs w:val="22"/>
        </w:rPr>
        <w:t xml:space="preserve">2.5. При этом использование Клиентом в коммерческих и некоммерческих целях предоставляемой организатором торговли информации, полученной Клиентом с помощью ПО, осуществляется Клиентом с учетом прав такого организатора торговли, установленных действующими нормативными актами о коммерческой тайне, авторских правах и др. В частности, предоставление полученной информации третьим лицам возможно, только если это не противоречит таким нормативным актам. ООО ИК «Айсберг Финанс» не несет ответственности за соблюдение таких нормативных актов сторонами информационного взаимодействия – Клиентом и организатором торговли, предоставившем информацию, и не участвует в рассмотрении взаимных претензий сторон в связи с их нарушением.  </w:t>
      </w:r>
    </w:p>
    <w:p w14:paraId="33D4BC44" w14:textId="77777777" w:rsidR="001119D3" w:rsidRPr="001119D3" w:rsidRDefault="001119D3" w:rsidP="001119D3">
      <w:pPr>
        <w:spacing w:after="160" w:line="259" w:lineRule="auto"/>
        <w:rPr>
          <w:sz w:val="22"/>
          <w:szCs w:val="22"/>
        </w:rPr>
      </w:pPr>
      <w:r w:rsidRPr="001119D3">
        <w:rPr>
          <w:sz w:val="22"/>
          <w:szCs w:val="22"/>
        </w:rPr>
        <w:t>3. Условия и порядок предоставления технического доступа к ПО (ИТС QUIK).</w:t>
      </w:r>
    </w:p>
    <w:p w14:paraId="034747B6" w14:textId="77777777" w:rsidR="001119D3" w:rsidRPr="001119D3" w:rsidRDefault="001119D3" w:rsidP="001119D3">
      <w:pPr>
        <w:spacing w:after="160" w:line="259" w:lineRule="auto"/>
        <w:rPr>
          <w:sz w:val="22"/>
          <w:szCs w:val="22"/>
        </w:rPr>
      </w:pPr>
      <w:r w:rsidRPr="001119D3">
        <w:rPr>
          <w:sz w:val="22"/>
          <w:szCs w:val="22"/>
        </w:rPr>
        <w:t>3.1. Клиент самостоятельно и за свой счет обеспечивает наличие программно-технических средств с необходимыми в соответствии с требованиями разработчика параметрами, а также получение услуг связи, требуемых для использования ИТС QUIK по каналам сети Интернет, выполняет иные требования к коммуникационным средствам для установки и работы ПО. Требования и стандарты указаны на сайте разработчика ПО (http://quik.ru). Клиент самостоятельно (или с помощью технического специалиста Брокера) устанавливает на своем оборудовании (компьютере) полученное от ООО ИК «Айсберг Финанс» ПО. Дистрибутив Клиент может получить на сайте ООО ИК «Айсберг Финанс», от сотрудника ООО ИК «Айсберг Финанс», а также самостоятельно на сайте разработчика.</w:t>
      </w:r>
    </w:p>
    <w:p w14:paraId="6096BDC6" w14:textId="77777777" w:rsidR="001119D3" w:rsidRPr="001119D3" w:rsidRDefault="001119D3" w:rsidP="001119D3">
      <w:pPr>
        <w:spacing w:after="160" w:line="259" w:lineRule="auto"/>
        <w:rPr>
          <w:sz w:val="22"/>
          <w:szCs w:val="22"/>
        </w:rPr>
      </w:pPr>
      <w:r w:rsidRPr="001119D3">
        <w:rPr>
          <w:sz w:val="22"/>
          <w:szCs w:val="22"/>
        </w:rPr>
        <w:t>ООО ИК «Айсберг Финанс» вправе изменять требования к аппаратно-программным средствам Клиента, уведомляя его об этом путем размещения соответствующей информации на интернет-сайте ООО ИК «Айсберг Финанс».</w:t>
      </w:r>
    </w:p>
    <w:p w14:paraId="11FB38AA" w14:textId="77777777" w:rsidR="001119D3" w:rsidRPr="001119D3" w:rsidRDefault="001119D3" w:rsidP="001119D3">
      <w:pPr>
        <w:spacing w:after="160" w:line="259" w:lineRule="auto"/>
        <w:rPr>
          <w:sz w:val="22"/>
          <w:szCs w:val="22"/>
        </w:rPr>
      </w:pPr>
      <w:r w:rsidRPr="001119D3">
        <w:rPr>
          <w:sz w:val="22"/>
          <w:szCs w:val="22"/>
        </w:rPr>
        <w:t xml:space="preserve">3.2. Для запуска ПО Клиент использует специальное Имя Пользователя (login) и Пароль (password), самостоятельно определенные Клиентом путем создания (генерации) ключей ПЭП (Открытого ключа ПЭП и Закрытого ключа ПЭП).  </w:t>
      </w:r>
    </w:p>
    <w:p w14:paraId="6DB9932B" w14:textId="77777777" w:rsidR="001119D3" w:rsidRPr="001119D3" w:rsidRDefault="001119D3" w:rsidP="001119D3">
      <w:pPr>
        <w:spacing w:after="160" w:line="259" w:lineRule="auto"/>
        <w:rPr>
          <w:sz w:val="22"/>
          <w:szCs w:val="22"/>
        </w:rPr>
      </w:pPr>
      <w:r w:rsidRPr="001119D3">
        <w:rPr>
          <w:sz w:val="22"/>
          <w:szCs w:val="22"/>
        </w:rPr>
        <w:t xml:space="preserve">3.3. Генерация ключей ПЭП, а также хранение Закрытого ключа ПЭП осуществляются Клиентом в условиях, исключающих возможность компрометации Закрытого ключа ПЭП. </w:t>
      </w:r>
    </w:p>
    <w:p w14:paraId="034FC86B" w14:textId="77777777" w:rsidR="001119D3" w:rsidRPr="001119D3" w:rsidRDefault="001119D3" w:rsidP="001119D3">
      <w:pPr>
        <w:spacing w:after="160" w:line="259" w:lineRule="auto"/>
        <w:rPr>
          <w:sz w:val="22"/>
          <w:szCs w:val="22"/>
        </w:rPr>
      </w:pPr>
      <w:r w:rsidRPr="001119D3">
        <w:rPr>
          <w:sz w:val="22"/>
          <w:szCs w:val="22"/>
        </w:rPr>
        <w:t xml:space="preserve">3.4. Для завершения получения технического доступа к ПО Клиент направляет ООО ИК «Айсберг Финанс» Открытый ключ ПЭП в виде файла и Заявление о регистрации открытого ключа. </w:t>
      </w:r>
    </w:p>
    <w:p w14:paraId="26C864A6" w14:textId="77777777" w:rsidR="001119D3" w:rsidRPr="001119D3" w:rsidRDefault="001119D3" w:rsidP="001119D3">
      <w:pPr>
        <w:spacing w:after="160" w:line="259" w:lineRule="auto"/>
        <w:rPr>
          <w:sz w:val="22"/>
          <w:szCs w:val="22"/>
        </w:rPr>
      </w:pPr>
      <w:r w:rsidRPr="001119D3">
        <w:rPr>
          <w:sz w:val="22"/>
          <w:szCs w:val="22"/>
        </w:rPr>
        <w:t xml:space="preserve">После получения от Клиента файла Открытого ключа ПЭП и Заявления о регистрации открытого ключа ООО ИК «Айсберг Финанс» регистрирует Открытый ключ на сервере ПО и подключает Клиента к системе. Клиент получает техническую возможность использовать ПО не позднее 1 (Одного) рабочего дня с момента регистрации Заявления о регистрации.  </w:t>
      </w:r>
    </w:p>
    <w:p w14:paraId="70C9FB7C" w14:textId="77777777" w:rsidR="001119D3" w:rsidRPr="001119D3" w:rsidRDefault="001119D3" w:rsidP="001119D3">
      <w:pPr>
        <w:spacing w:after="160" w:line="259" w:lineRule="auto"/>
        <w:rPr>
          <w:sz w:val="22"/>
          <w:szCs w:val="22"/>
        </w:rPr>
      </w:pPr>
      <w:r w:rsidRPr="001119D3">
        <w:rPr>
          <w:sz w:val="22"/>
          <w:szCs w:val="22"/>
        </w:rPr>
        <w:t>3.5. ООО ИК «Айсберг Финанс» сообщает Клиенту о произведенном подключении к системе и предоставлении технического доступа к ПО способом, предусмотренным Договором.</w:t>
      </w:r>
    </w:p>
    <w:p w14:paraId="0FC1CA52" w14:textId="77777777" w:rsidR="001119D3" w:rsidRPr="001119D3" w:rsidRDefault="001119D3" w:rsidP="001119D3">
      <w:pPr>
        <w:spacing w:after="160" w:line="259" w:lineRule="auto"/>
        <w:rPr>
          <w:sz w:val="22"/>
          <w:szCs w:val="22"/>
        </w:rPr>
      </w:pPr>
      <w:r w:rsidRPr="001119D3">
        <w:rPr>
          <w:sz w:val="22"/>
          <w:szCs w:val="22"/>
        </w:rPr>
        <w:t xml:space="preserve">3.6. Клиент вправе в любой момент по своему усмотрению осуществить генерацию новых ключей ПЭП. </w:t>
      </w:r>
    </w:p>
    <w:p w14:paraId="187B7273" w14:textId="77777777" w:rsidR="001119D3" w:rsidRPr="001119D3" w:rsidRDefault="001119D3" w:rsidP="001119D3">
      <w:pPr>
        <w:spacing w:after="160" w:line="259" w:lineRule="auto"/>
        <w:rPr>
          <w:sz w:val="22"/>
          <w:szCs w:val="22"/>
        </w:rPr>
      </w:pPr>
      <w:r w:rsidRPr="001119D3">
        <w:rPr>
          <w:sz w:val="22"/>
          <w:szCs w:val="22"/>
        </w:rPr>
        <w:t>3.7. В случае изменения Клиентом рабочего места или IP–адреса, с которых осуществляется доступ к ПО ИТС QUIK (при подключении двухфакторной аутентификации QUIK) ООО ИК «Айсберг Финанс» вправе направить Клиенту на мобильный номер телефона (указанный в Анкете или Заявлении на присоединении к Регламенту) одноразовый SMS-пароль. Клиент обязан ввести полученный SMS-пароль в специальное поле для получения доступа к ИТС QUIK.</w:t>
      </w:r>
    </w:p>
    <w:p w14:paraId="52E26444" w14:textId="77777777" w:rsidR="001119D3" w:rsidRPr="001119D3" w:rsidRDefault="001119D3" w:rsidP="001119D3">
      <w:pPr>
        <w:spacing w:after="160" w:line="259" w:lineRule="auto"/>
        <w:rPr>
          <w:sz w:val="22"/>
          <w:szCs w:val="22"/>
        </w:rPr>
      </w:pPr>
      <w:r w:rsidRPr="001119D3">
        <w:rPr>
          <w:sz w:val="22"/>
          <w:szCs w:val="22"/>
        </w:rPr>
        <w:t xml:space="preserve">3.8. Клиент обязуется использовать сопроводительную документацию и программные средства, в том числе используемые в ИТС QUIK шифровальные средства, только в рамках указанной системы в установленных Договором целях, без права их отчуждения и/или передачи в пользование третьим лицам, за исключением случаев, установленных действующим законодательством. </w:t>
      </w:r>
    </w:p>
    <w:p w14:paraId="522D7146" w14:textId="77777777" w:rsidR="001119D3" w:rsidRPr="001119D3" w:rsidRDefault="001119D3" w:rsidP="001119D3">
      <w:pPr>
        <w:spacing w:after="160" w:line="259" w:lineRule="auto"/>
        <w:rPr>
          <w:sz w:val="22"/>
          <w:szCs w:val="22"/>
        </w:rPr>
      </w:pPr>
      <w:r w:rsidRPr="001119D3">
        <w:rPr>
          <w:sz w:val="22"/>
          <w:szCs w:val="22"/>
        </w:rPr>
        <w:t>4. Порядок использования ПЭП и защита информации.</w:t>
      </w:r>
    </w:p>
    <w:p w14:paraId="345F6BD6" w14:textId="77777777" w:rsidR="001119D3" w:rsidRPr="001119D3" w:rsidRDefault="001119D3" w:rsidP="001119D3">
      <w:pPr>
        <w:spacing w:after="160" w:line="259" w:lineRule="auto"/>
        <w:rPr>
          <w:sz w:val="22"/>
          <w:szCs w:val="22"/>
        </w:rPr>
      </w:pPr>
      <w:r w:rsidRPr="001119D3">
        <w:rPr>
          <w:sz w:val="22"/>
          <w:szCs w:val="22"/>
        </w:rPr>
        <w:t>4.1. Ключи ПЭП используются для корректной взаимной идентификации серверной части ПО и Клиента как пользователя ПО, а также для зашиты информации, передаваемой посредством используемого программного обеспечения.</w:t>
      </w:r>
    </w:p>
    <w:p w14:paraId="4BB8CFAD" w14:textId="77777777" w:rsidR="001119D3" w:rsidRPr="001119D3" w:rsidRDefault="001119D3" w:rsidP="001119D3">
      <w:pPr>
        <w:spacing w:after="160" w:line="259" w:lineRule="auto"/>
        <w:rPr>
          <w:sz w:val="22"/>
          <w:szCs w:val="22"/>
        </w:rPr>
      </w:pPr>
      <w:r w:rsidRPr="001119D3">
        <w:rPr>
          <w:sz w:val="22"/>
          <w:szCs w:val="22"/>
        </w:rPr>
        <w:t xml:space="preserve">4.2. Клиент обязуется сохранять режим строгой конфиденциальности сведений о Закрытом ключе ПЭП и хранить файл с Закрытым ключом в недоступном для третьих лиц месте. </w:t>
      </w:r>
    </w:p>
    <w:p w14:paraId="0C03FF03" w14:textId="77777777" w:rsidR="001119D3" w:rsidRPr="001119D3" w:rsidRDefault="001119D3" w:rsidP="001119D3">
      <w:pPr>
        <w:spacing w:after="160" w:line="259" w:lineRule="auto"/>
        <w:rPr>
          <w:sz w:val="22"/>
          <w:szCs w:val="22"/>
        </w:rPr>
      </w:pPr>
      <w:r w:rsidRPr="001119D3">
        <w:rPr>
          <w:sz w:val="22"/>
          <w:szCs w:val="22"/>
        </w:rPr>
        <w:t>Клиент несет риск убытков в связи с несанкционированным доступом третьих лиц к информации, передаваемой с помощью ПО, подписанных ПЭП, если такой доступ имел место не по вине ООО ИК «Айсберг Финанс».</w:t>
      </w:r>
    </w:p>
    <w:p w14:paraId="105ABD6E" w14:textId="77777777" w:rsidR="001119D3" w:rsidRPr="001119D3" w:rsidRDefault="001119D3" w:rsidP="001119D3">
      <w:pPr>
        <w:spacing w:after="160" w:line="259" w:lineRule="auto"/>
        <w:rPr>
          <w:sz w:val="22"/>
          <w:szCs w:val="22"/>
        </w:rPr>
      </w:pPr>
      <w:r w:rsidRPr="001119D3">
        <w:rPr>
          <w:sz w:val="22"/>
          <w:szCs w:val="22"/>
        </w:rPr>
        <w:t>4.3. При проверке ПЭП Открытый ключ ПЭП считается действующим при одновременном соблюдении следующих условий:</w:t>
      </w:r>
    </w:p>
    <w:p w14:paraId="0421E64D" w14:textId="77777777" w:rsidR="001119D3" w:rsidRPr="001119D3" w:rsidRDefault="001119D3" w:rsidP="001119D3">
      <w:pPr>
        <w:spacing w:after="160" w:line="259" w:lineRule="auto"/>
        <w:rPr>
          <w:sz w:val="22"/>
          <w:szCs w:val="22"/>
        </w:rPr>
      </w:pPr>
      <w:r w:rsidRPr="001119D3">
        <w:rPr>
          <w:sz w:val="22"/>
          <w:szCs w:val="22"/>
        </w:rPr>
        <w:t>- Открытый ключ зарегистрирован ООО ИК «Айсберг Финанс»;</w:t>
      </w:r>
    </w:p>
    <w:p w14:paraId="238CDA70" w14:textId="77777777" w:rsidR="001119D3" w:rsidRPr="001119D3" w:rsidRDefault="001119D3" w:rsidP="001119D3">
      <w:pPr>
        <w:spacing w:after="160" w:line="259" w:lineRule="auto"/>
        <w:rPr>
          <w:sz w:val="22"/>
          <w:szCs w:val="22"/>
        </w:rPr>
      </w:pPr>
      <w:r w:rsidRPr="001119D3">
        <w:rPr>
          <w:sz w:val="22"/>
          <w:szCs w:val="22"/>
        </w:rPr>
        <w:t>- срок действия Открытого ключа не истек;</w:t>
      </w:r>
    </w:p>
    <w:p w14:paraId="6DA4B295" w14:textId="77777777" w:rsidR="001119D3" w:rsidRPr="001119D3" w:rsidRDefault="001119D3" w:rsidP="001119D3">
      <w:pPr>
        <w:spacing w:after="160" w:line="259" w:lineRule="auto"/>
        <w:rPr>
          <w:sz w:val="22"/>
          <w:szCs w:val="22"/>
        </w:rPr>
      </w:pPr>
      <w:r w:rsidRPr="001119D3">
        <w:rPr>
          <w:sz w:val="22"/>
          <w:szCs w:val="22"/>
        </w:rPr>
        <w:t>- действие Открытого ключа не отменено.</w:t>
      </w:r>
    </w:p>
    <w:p w14:paraId="6263EB4C" w14:textId="77777777" w:rsidR="001119D3" w:rsidRPr="001119D3" w:rsidRDefault="001119D3" w:rsidP="001119D3">
      <w:pPr>
        <w:spacing w:after="160" w:line="259" w:lineRule="auto"/>
        <w:rPr>
          <w:sz w:val="22"/>
          <w:szCs w:val="22"/>
        </w:rPr>
      </w:pPr>
      <w:r w:rsidRPr="001119D3">
        <w:rPr>
          <w:sz w:val="22"/>
          <w:szCs w:val="22"/>
        </w:rPr>
        <w:t xml:space="preserve">4.4. Клиент вправе использовать ПЭП (ключи ПЭП для проставления аналога собственноручной подписи Клиента) для подписания электронных документов, направляемых в адрес ООО ИК «Айсберг Финанс» посредством ПО, по Инвестиционным счетам, указанным в Заявлении о регистрации Открытого ключа. </w:t>
      </w:r>
    </w:p>
    <w:p w14:paraId="2E46B57A" w14:textId="161BD430" w:rsidR="001119D3" w:rsidRPr="001119D3" w:rsidRDefault="001119D3" w:rsidP="001119D3">
      <w:pPr>
        <w:spacing w:after="160" w:line="259" w:lineRule="auto"/>
        <w:rPr>
          <w:sz w:val="22"/>
          <w:szCs w:val="22"/>
        </w:rPr>
      </w:pPr>
      <w:r w:rsidRPr="001119D3">
        <w:rPr>
          <w:sz w:val="22"/>
          <w:szCs w:val="22"/>
        </w:rPr>
        <w:t>4.5. Для отмены действия Открытого ключа Клиент подает Уведомление по установленной ООО ИК «Айсберг Финанс» форме (Приложение №</w:t>
      </w:r>
      <w:r w:rsidR="00F06D10" w:rsidRPr="00F06D10">
        <w:rPr>
          <w:sz w:val="22"/>
          <w:szCs w:val="22"/>
        </w:rPr>
        <w:t xml:space="preserve"> </w:t>
      </w:r>
      <w:r w:rsidRPr="001119D3">
        <w:rPr>
          <w:sz w:val="22"/>
          <w:szCs w:val="22"/>
        </w:rPr>
        <w:t xml:space="preserve">21.2). Действие Открытого ключа считается отмененным с момента регистрации ООО ИК «Айсберг Финанс» Заявления Клиента об отмене. </w:t>
      </w:r>
    </w:p>
    <w:p w14:paraId="69ACCE41" w14:textId="77777777" w:rsidR="001119D3" w:rsidRPr="001119D3" w:rsidRDefault="001119D3" w:rsidP="001119D3">
      <w:pPr>
        <w:spacing w:after="160" w:line="259" w:lineRule="auto"/>
        <w:rPr>
          <w:sz w:val="22"/>
          <w:szCs w:val="22"/>
        </w:rPr>
      </w:pPr>
      <w:r w:rsidRPr="001119D3">
        <w:rPr>
          <w:sz w:val="22"/>
          <w:szCs w:val="22"/>
        </w:rPr>
        <w:t>4.6. ООО ИК «Айсберг Финанс» вправе по своему усмотрению ограничить срок действия Открытого ключа Клиента, направив ему об этом письменное уведомление установленным Регламентом способом.</w:t>
      </w:r>
    </w:p>
    <w:p w14:paraId="257171A6" w14:textId="77777777" w:rsidR="001119D3" w:rsidRPr="001119D3" w:rsidRDefault="001119D3" w:rsidP="001119D3">
      <w:pPr>
        <w:spacing w:after="160" w:line="259" w:lineRule="auto"/>
        <w:rPr>
          <w:sz w:val="22"/>
          <w:szCs w:val="22"/>
        </w:rPr>
      </w:pPr>
      <w:r w:rsidRPr="001119D3">
        <w:rPr>
          <w:sz w:val="22"/>
          <w:szCs w:val="22"/>
        </w:rPr>
        <w:t>4.7. В случае утраты или компрометации Закрытого ключа ПЭП Клиента, последний в кратчайший срок уведомляет об этом ООО ИК «Айсберг Финанс», который незамедлительно отменяет регистрацию соответствующего ключа ПЭП. В случае уведомления в устной форме Клиент обязан указать имя пользователя ПО, идентификатор его ключа и (при наличии) кодовое слово. В течение 24 часов после уведомления в устной форме Клиент обязан представить Заявление об отмене Открытого ключа, оформленное в соответствии с требованиями Регламента.</w:t>
      </w:r>
    </w:p>
    <w:p w14:paraId="0C21C593" w14:textId="77777777" w:rsidR="001119D3" w:rsidRPr="001119D3" w:rsidRDefault="001119D3" w:rsidP="001119D3">
      <w:pPr>
        <w:spacing w:after="160" w:line="259" w:lineRule="auto"/>
        <w:rPr>
          <w:sz w:val="22"/>
          <w:szCs w:val="22"/>
        </w:rPr>
      </w:pPr>
      <w:r w:rsidRPr="001119D3">
        <w:rPr>
          <w:sz w:val="22"/>
          <w:szCs w:val="22"/>
        </w:rPr>
        <w:t xml:space="preserve">4.8. Стороны признают, что обеспечиваемая ПО защита информации достаточна для защиты от несанкционированного доступа третьих лиц к передаваемой с его помощью информации. </w:t>
      </w:r>
    </w:p>
    <w:p w14:paraId="06A54AD5" w14:textId="77777777" w:rsidR="001119D3" w:rsidRPr="001119D3" w:rsidRDefault="001119D3" w:rsidP="001119D3">
      <w:pPr>
        <w:spacing w:after="160" w:line="259" w:lineRule="auto"/>
        <w:rPr>
          <w:sz w:val="22"/>
          <w:szCs w:val="22"/>
        </w:rPr>
      </w:pPr>
      <w:r w:rsidRPr="001119D3">
        <w:rPr>
          <w:sz w:val="22"/>
          <w:szCs w:val="22"/>
        </w:rPr>
        <w:t xml:space="preserve">4.9. Сторона, выявившая признаки несанкционированного доступа, немедленно прекращает работу и уведомляет об этом другую сторону. Работа в ПО возобновляется после устранения несанкционированного доступа или подтверждения факта его отсутствия. </w:t>
      </w:r>
    </w:p>
    <w:p w14:paraId="0E348A39" w14:textId="77777777" w:rsidR="001119D3" w:rsidRPr="001119D3" w:rsidRDefault="001119D3" w:rsidP="001119D3">
      <w:pPr>
        <w:spacing w:after="160" w:line="259" w:lineRule="auto"/>
        <w:rPr>
          <w:sz w:val="22"/>
          <w:szCs w:val="22"/>
        </w:rPr>
      </w:pPr>
      <w:r w:rsidRPr="001119D3">
        <w:rPr>
          <w:sz w:val="22"/>
          <w:szCs w:val="22"/>
        </w:rPr>
        <w:t>4.10. Клиент несет риски убытков, связанных с несанкционированным доступом третьих лиц к информации, передаваемой с помощью ПО, подписанных ПЭП, если такой доступ имел место не по вине ООО ИК «Айсберг Финанс».</w:t>
      </w:r>
    </w:p>
    <w:p w14:paraId="10A77311" w14:textId="77777777" w:rsidR="001119D3" w:rsidRPr="001119D3" w:rsidRDefault="001119D3" w:rsidP="001119D3">
      <w:pPr>
        <w:spacing w:after="160" w:line="259" w:lineRule="auto"/>
        <w:rPr>
          <w:sz w:val="22"/>
          <w:szCs w:val="22"/>
        </w:rPr>
      </w:pPr>
      <w:r w:rsidRPr="001119D3">
        <w:rPr>
          <w:sz w:val="22"/>
          <w:szCs w:val="22"/>
        </w:rPr>
        <w:t>5. Порядок подачи Электронных документов.</w:t>
      </w:r>
    </w:p>
    <w:p w14:paraId="02F61C29" w14:textId="77777777" w:rsidR="001119D3" w:rsidRPr="001119D3" w:rsidRDefault="001119D3" w:rsidP="001119D3">
      <w:pPr>
        <w:spacing w:after="160" w:line="259" w:lineRule="auto"/>
        <w:rPr>
          <w:sz w:val="22"/>
          <w:szCs w:val="22"/>
        </w:rPr>
      </w:pPr>
      <w:r w:rsidRPr="001119D3">
        <w:rPr>
          <w:sz w:val="22"/>
          <w:szCs w:val="22"/>
        </w:rPr>
        <w:t xml:space="preserve">5.1. ПО может использоваться для передачи ООО ИК «Айсберг Финанс» Электронных документов. </w:t>
      </w:r>
    </w:p>
    <w:p w14:paraId="36A30139" w14:textId="77777777" w:rsidR="001119D3" w:rsidRPr="001119D3" w:rsidRDefault="001119D3" w:rsidP="001119D3">
      <w:pPr>
        <w:spacing w:after="160" w:line="259" w:lineRule="auto"/>
        <w:rPr>
          <w:sz w:val="22"/>
          <w:szCs w:val="22"/>
        </w:rPr>
      </w:pPr>
      <w:r w:rsidRPr="001119D3">
        <w:rPr>
          <w:sz w:val="22"/>
          <w:szCs w:val="22"/>
        </w:rPr>
        <w:t>5.2. Защита передаваемых документов от несанкционированного доступа третьих лиц обеспечивается путем подписания их ПЭП. Электронные документы, не подписанные корректной ПЭП Клиента в порядке, предусмотренном настоящими Правилами, не принимаются ООО ИК «Айсберг Финанс» к исполнению.</w:t>
      </w:r>
    </w:p>
    <w:p w14:paraId="2672C79F" w14:textId="77777777" w:rsidR="001119D3" w:rsidRPr="001119D3" w:rsidRDefault="001119D3" w:rsidP="001119D3">
      <w:pPr>
        <w:spacing w:after="160" w:line="259" w:lineRule="auto"/>
        <w:rPr>
          <w:sz w:val="22"/>
          <w:szCs w:val="22"/>
        </w:rPr>
      </w:pPr>
      <w:r w:rsidRPr="001119D3">
        <w:rPr>
          <w:sz w:val="22"/>
          <w:szCs w:val="22"/>
        </w:rPr>
        <w:t>5.3. Стороны признают, что используемые в отношениях между ними электронные документы, передаваемые и хранимые с помощью ПО, имеют равную силу с документами на бумажном носителе, подписанными собственноручной подписью Клиента, и влекут те же правовые последствия. Применение ключей ПЭП при отправке электронных документов рассматривается Сторонами как использование аналога собственноручной подписи Клиента в смысле ст.160 ГК РФ. Ни одна Сторона не вправе оспаривать факт совершения, действительность или условия сделки только на том основании, что она была заключена с использованием или на основании электронных документов, если они были составлены и подписаны ПЭП в соответствии с настоящими Правилами.</w:t>
      </w:r>
    </w:p>
    <w:p w14:paraId="1C60D610" w14:textId="77777777" w:rsidR="001119D3" w:rsidRPr="001119D3" w:rsidRDefault="001119D3" w:rsidP="001119D3">
      <w:pPr>
        <w:spacing w:after="160" w:line="259" w:lineRule="auto"/>
        <w:rPr>
          <w:sz w:val="22"/>
          <w:szCs w:val="22"/>
        </w:rPr>
      </w:pPr>
      <w:r w:rsidRPr="001119D3">
        <w:rPr>
          <w:sz w:val="22"/>
          <w:szCs w:val="22"/>
        </w:rPr>
        <w:t xml:space="preserve">5.4. Стороны согласны с тем, что ПО позволяет однозначно и надежно идентифицировать лицо, подавшее электронный документ как владельца Закрытого ключа ПЭП, и что доступ третьего лица, не владеющего Закрытым ключом ПЭП, к электронной системе невозможен.  </w:t>
      </w:r>
    </w:p>
    <w:p w14:paraId="4A00D93C" w14:textId="77777777" w:rsidR="001119D3" w:rsidRPr="001119D3" w:rsidRDefault="001119D3" w:rsidP="001119D3">
      <w:pPr>
        <w:spacing w:after="160" w:line="259" w:lineRule="auto"/>
        <w:rPr>
          <w:sz w:val="22"/>
          <w:szCs w:val="22"/>
        </w:rPr>
      </w:pPr>
      <w:r w:rsidRPr="001119D3">
        <w:rPr>
          <w:sz w:val="22"/>
          <w:szCs w:val="22"/>
        </w:rPr>
        <w:t>Электронный документ принимается ООО ИК «Айсберг Финанс» как подлинный и исходящий от Клиента, если совершенная Клиентом ПЭП признается корректной: во время сеанса связи с ПО сервер ПО автоматически принимая электронный документ и, основываясь на Открытом ключе ПЭП, однозначно идентифицирует пользователя ПО как владельца ключа ПЭП Клиента, с помощью которого был отправлен электронный документ. Использование пользователем ПЭП (ключей ПЭП) является необходимым и достаточным для признания подлинности подписанного документа, признания надлежащего выполнения идентификации и аутентификации Клиента, приема ООО ИК «Айсберг Финанс» документа к исполнению, возникновению соответствующих прав и обязанностей Сторон. Клиент не вправе отказаться от сделки, заключенной по поручению, направленному ООО ИК «Айсберг Финанс» в виде электронного документа, подписанного ПЭП Клиента.</w:t>
      </w:r>
    </w:p>
    <w:p w14:paraId="1D9AC032" w14:textId="77777777" w:rsidR="001119D3" w:rsidRPr="001119D3" w:rsidRDefault="001119D3" w:rsidP="001119D3">
      <w:pPr>
        <w:spacing w:after="160" w:line="259" w:lineRule="auto"/>
        <w:rPr>
          <w:sz w:val="22"/>
          <w:szCs w:val="22"/>
        </w:rPr>
      </w:pPr>
      <w:r w:rsidRPr="001119D3">
        <w:rPr>
          <w:sz w:val="22"/>
          <w:szCs w:val="22"/>
        </w:rPr>
        <w:t xml:space="preserve">5.5. ООО ИК «Айсберг Финанс» ведет журнал активных операций для фиксации приема поданных посредством ПО электронных документов, представляющий собой совокупность записей в базе данных сервера ПО об операциях Клиента, проводимых с его использованием в соответствии с Регламентом и настоящими Правилами.  </w:t>
      </w:r>
    </w:p>
    <w:p w14:paraId="54CBF922" w14:textId="77777777" w:rsidR="001119D3" w:rsidRPr="001119D3" w:rsidRDefault="001119D3" w:rsidP="001119D3">
      <w:pPr>
        <w:spacing w:after="160" w:line="259" w:lineRule="auto"/>
        <w:rPr>
          <w:sz w:val="22"/>
          <w:szCs w:val="22"/>
        </w:rPr>
      </w:pPr>
      <w:r w:rsidRPr="001119D3">
        <w:rPr>
          <w:sz w:val="22"/>
          <w:szCs w:val="22"/>
        </w:rPr>
        <w:t xml:space="preserve">Стороны согласны с тем, что выписка из журнала активных операций Клиента представленная на бумажном носителе и заверенная собственноручной подписью уполномоченного лица ООО ИК «Айсберг Финанс», является подтверждением факта проведения Клиентом указанных в выписке операций и факта получения ООО ИК «Айсберг Финанс» от Клиента электронного документа, содержащего поручение на совершение сделки, и может использоваться при рассмотрении спора судом. </w:t>
      </w:r>
    </w:p>
    <w:p w14:paraId="30216552" w14:textId="77777777" w:rsidR="001119D3" w:rsidRPr="001119D3" w:rsidRDefault="001119D3" w:rsidP="001119D3">
      <w:pPr>
        <w:spacing w:after="160" w:line="259" w:lineRule="auto"/>
        <w:rPr>
          <w:sz w:val="22"/>
          <w:szCs w:val="22"/>
        </w:rPr>
      </w:pPr>
      <w:r w:rsidRPr="001119D3">
        <w:rPr>
          <w:sz w:val="22"/>
          <w:szCs w:val="22"/>
        </w:rPr>
        <w:t>5.6. Время приема ООО ИК «Айсберг Финанс» электронных документов определяется в соответствии с Регламентом.</w:t>
      </w:r>
    </w:p>
    <w:p w14:paraId="0C38B7B6" w14:textId="77777777" w:rsidR="001119D3" w:rsidRPr="001119D3" w:rsidRDefault="001119D3" w:rsidP="001119D3">
      <w:pPr>
        <w:spacing w:after="160" w:line="259" w:lineRule="auto"/>
        <w:rPr>
          <w:sz w:val="22"/>
          <w:szCs w:val="22"/>
        </w:rPr>
      </w:pPr>
      <w:r w:rsidRPr="001119D3">
        <w:rPr>
          <w:sz w:val="22"/>
          <w:szCs w:val="22"/>
        </w:rPr>
        <w:t xml:space="preserve">В случае сбоев в работе ПО во время торгов все ранее переданные с использованием ПО электронные документы остаются в ПО. ООО ИК «Айсберг Финанс» при обнаружении неполадок в его работе предпринимает разумные усилия по восстановлению его нормального функционирования. В случае сбоев, связанных с неполадками в рабочем месте Клиента, Клиент незамедлительно уведомляет об этом ООО ИК «Айсберг Финанс» любым доступным способом, и Стороны принимают решение об оставленных в системе ПО электронных документах Клиента.  </w:t>
      </w:r>
    </w:p>
    <w:p w14:paraId="76EC6814" w14:textId="77777777" w:rsidR="001119D3" w:rsidRPr="001119D3" w:rsidRDefault="001119D3" w:rsidP="001119D3">
      <w:pPr>
        <w:spacing w:after="160" w:line="259" w:lineRule="auto"/>
        <w:rPr>
          <w:sz w:val="22"/>
          <w:szCs w:val="22"/>
        </w:rPr>
      </w:pPr>
      <w:r w:rsidRPr="001119D3">
        <w:rPr>
          <w:sz w:val="22"/>
          <w:szCs w:val="22"/>
        </w:rPr>
        <w:t xml:space="preserve">5.7. Принятые ООО ИК «Айсберг Финанс» через ПО электронные документы при отсутствии каких-либо ограничений по установленным ООО ИК «Айсберг Финанс» или организатором торговли лимитам автоматически передаются на исполнение организатору торговли. </w:t>
      </w:r>
    </w:p>
    <w:p w14:paraId="6661B27C" w14:textId="77777777" w:rsidR="001119D3" w:rsidRPr="001119D3" w:rsidRDefault="001119D3" w:rsidP="001119D3">
      <w:pPr>
        <w:spacing w:after="160" w:line="259" w:lineRule="auto"/>
        <w:rPr>
          <w:sz w:val="22"/>
          <w:szCs w:val="22"/>
        </w:rPr>
      </w:pPr>
      <w:r w:rsidRPr="001119D3">
        <w:rPr>
          <w:sz w:val="22"/>
          <w:szCs w:val="22"/>
        </w:rPr>
        <w:t xml:space="preserve">5.8. Клиент вправе предоставить своему уполномоченному лицу(представителю) полномочие передать ООО ИК «Айсберг Финанс» от своего имени электронные документы. При этом все положения настоящих Правил, касающиеся использования Клиентом ключей ПЭП, относятся и к уполномоченному Клиентом лицу.  Полномочия представителя должны подтверждаться доверенностью, оформленной в установленном порядке. </w:t>
      </w:r>
    </w:p>
    <w:p w14:paraId="4D093C8D" w14:textId="77777777" w:rsidR="001119D3" w:rsidRPr="001119D3" w:rsidRDefault="001119D3" w:rsidP="001119D3">
      <w:pPr>
        <w:spacing w:after="160" w:line="259" w:lineRule="auto"/>
        <w:rPr>
          <w:sz w:val="22"/>
          <w:szCs w:val="22"/>
        </w:rPr>
      </w:pPr>
      <w:r w:rsidRPr="001119D3">
        <w:rPr>
          <w:sz w:val="22"/>
          <w:szCs w:val="22"/>
        </w:rPr>
        <w:t>5.9. ООО ИК «Айсберг Финанс» блокирует доступ Клиента к ИТС QUIK в случае:</w:t>
      </w:r>
    </w:p>
    <w:p w14:paraId="7664D093" w14:textId="77777777" w:rsidR="001119D3" w:rsidRPr="001119D3" w:rsidRDefault="001119D3" w:rsidP="001119D3">
      <w:pPr>
        <w:spacing w:after="160" w:line="259" w:lineRule="auto"/>
        <w:rPr>
          <w:sz w:val="22"/>
          <w:szCs w:val="22"/>
        </w:rPr>
      </w:pPr>
      <w:r w:rsidRPr="001119D3">
        <w:rPr>
          <w:sz w:val="22"/>
          <w:szCs w:val="22"/>
        </w:rPr>
        <w:t>- началa процедуры расторжения Договора;</w:t>
      </w:r>
    </w:p>
    <w:p w14:paraId="14A29210" w14:textId="77777777" w:rsidR="001119D3" w:rsidRPr="001119D3" w:rsidRDefault="001119D3" w:rsidP="001119D3">
      <w:pPr>
        <w:spacing w:after="160" w:line="259" w:lineRule="auto"/>
        <w:rPr>
          <w:sz w:val="22"/>
          <w:szCs w:val="22"/>
        </w:rPr>
      </w:pPr>
      <w:r w:rsidRPr="001119D3">
        <w:rPr>
          <w:sz w:val="22"/>
          <w:szCs w:val="22"/>
        </w:rPr>
        <w:t>- получения информации об утере или компрометации ключей ПЭП Клиента или в иных случаях при наличии подозрения на несанкционированный доступ третьих лиц к ключам Клиента или предоставленному ему ПО;</w:t>
      </w:r>
    </w:p>
    <w:p w14:paraId="3BCA30A0" w14:textId="77777777" w:rsidR="001119D3" w:rsidRPr="001119D3" w:rsidRDefault="001119D3" w:rsidP="001119D3">
      <w:pPr>
        <w:spacing w:after="160" w:line="259" w:lineRule="auto"/>
        <w:rPr>
          <w:sz w:val="22"/>
          <w:szCs w:val="22"/>
        </w:rPr>
      </w:pPr>
      <w:r w:rsidRPr="001119D3">
        <w:rPr>
          <w:sz w:val="22"/>
          <w:szCs w:val="22"/>
        </w:rPr>
        <w:t xml:space="preserve">- в иных случаях, установленных законодательством и правилами ООО ИК «Айсберг Финанс». </w:t>
      </w:r>
    </w:p>
    <w:p w14:paraId="56B84889" w14:textId="77777777" w:rsidR="001119D3" w:rsidRPr="001119D3" w:rsidRDefault="001119D3" w:rsidP="001119D3">
      <w:pPr>
        <w:spacing w:after="160" w:line="259" w:lineRule="auto"/>
        <w:rPr>
          <w:sz w:val="22"/>
          <w:szCs w:val="22"/>
        </w:rPr>
      </w:pPr>
      <w:r w:rsidRPr="001119D3">
        <w:rPr>
          <w:sz w:val="22"/>
          <w:szCs w:val="22"/>
        </w:rPr>
        <w:t>6. Права и обязанности Сторон.</w:t>
      </w:r>
    </w:p>
    <w:p w14:paraId="76C38483" w14:textId="77777777" w:rsidR="001119D3" w:rsidRPr="001119D3" w:rsidRDefault="001119D3" w:rsidP="001119D3">
      <w:pPr>
        <w:spacing w:after="160" w:line="259" w:lineRule="auto"/>
        <w:rPr>
          <w:sz w:val="22"/>
          <w:szCs w:val="22"/>
        </w:rPr>
      </w:pPr>
      <w:r w:rsidRPr="001119D3">
        <w:rPr>
          <w:sz w:val="22"/>
          <w:szCs w:val="22"/>
        </w:rPr>
        <w:t>6.1. Обязанности ООО ИК «Айсберг Финанс»:</w:t>
      </w:r>
    </w:p>
    <w:p w14:paraId="45BF8023" w14:textId="77777777" w:rsidR="001119D3" w:rsidRPr="001119D3" w:rsidRDefault="001119D3" w:rsidP="001119D3">
      <w:pPr>
        <w:spacing w:after="160" w:line="259" w:lineRule="auto"/>
        <w:rPr>
          <w:sz w:val="22"/>
          <w:szCs w:val="22"/>
        </w:rPr>
      </w:pPr>
      <w:r w:rsidRPr="001119D3">
        <w:rPr>
          <w:sz w:val="22"/>
          <w:szCs w:val="22"/>
        </w:rPr>
        <w:t>6.1.1. Обеспечить Клиенту технический доступ к ПО в соответствии с настоящими Правилами.</w:t>
      </w:r>
    </w:p>
    <w:p w14:paraId="5EA3A3F1" w14:textId="77777777" w:rsidR="001119D3" w:rsidRPr="001119D3" w:rsidRDefault="001119D3" w:rsidP="001119D3">
      <w:pPr>
        <w:spacing w:after="160" w:line="259" w:lineRule="auto"/>
        <w:rPr>
          <w:sz w:val="22"/>
          <w:szCs w:val="22"/>
        </w:rPr>
      </w:pPr>
      <w:r w:rsidRPr="001119D3">
        <w:rPr>
          <w:sz w:val="22"/>
          <w:szCs w:val="22"/>
        </w:rPr>
        <w:t>6.1.2. Обеспечивать обновление ПО по мере появления новых версий.</w:t>
      </w:r>
    </w:p>
    <w:p w14:paraId="46D53D9A" w14:textId="77777777" w:rsidR="001119D3" w:rsidRPr="001119D3" w:rsidRDefault="001119D3" w:rsidP="001119D3">
      <w:pPr>
        <w:spacing w:after="160" w:line="259" w:lineRule="auto"/>
        <w:rPr>
          <w:sz w:val="22"/>
          <w:szCs w:val="22"/>
        </w:rPr>
      </w:pPr>
      <w:r w:rsidRPr="001119D3">
        <w:rPr>
          <w:sz w:val="22"/>
          <w:szCs w:val="22"/>
        </w:rPr>
        <w:t>6.1.3. По требованию Клиента предоставить ему информацию по дистрибутиву ПО, информацию о разработчике ПО и иную информацию.</w:t>
      </w:r>
    </w:p>
    <w:p w14:paraId="7DA909BE" w14:textId="77777777" w:rsidR="001119D3" w:rsidRPr="001119D3" w:rsidRDefault="001119D3" w:rsidP="001119D3">
      <w:pPr>
        <w:spacing w:after="160" w:line="259" w:lineRule="auto"/>
        <w:rPr>
          <w:sz w:val="22"/>
          <w:szCs w:val="22"/>
        </w:rPr>
      </w:pPr>
      <w:r w:rsidRPr="001119D3">
        <w:rPr>
          <w:sz w:val="22"/>
          <w:szCs w:val="22"/>
        </w:rPr>
        <w:t>6.2. Обязанности Клиента:</w:t>
      </w:r>
    </w:p>
    <w:p w14:paraId="58E7C531" w14:textId="77777777" w:rsidR="001119D3" w:rsidRPr="001119D3" w:rsidRDefault="001119D3" w:rsidP="001119D3">
      <w:pPr>
        <w:spacing w:after="160" w:line="259" w:lineRule="auto"/>
        <w:rPr>
          <w:sz w:val="22"/>
          <w:szCs w:val="22"/>
        </w:rPr>
      </w:pPr>
      <w:r w:rsidRPr="001119D3">
        <w:rPr>
          <w:sz w:val="22"/>
          <w:szCs w:val="22"/>
        </w:rPr>
        <w:t>6.2.1. Соблюдать настоящие Правила и требования и инструкции Руководства пользователя ПО при установке и эксплуатации ПО.</w:t>
      </w:r>
    </w:p>
    <w:p w14:paraId="4E84DCB7" w14:textId="77777777" w:rsidR="001119D3" w:rsidRPr="001119D3" w:rsidRDefault="001119D3" w:rsidP="001119D3">
      <w:pPr>
        <w:spacing w:after="160" w:line="259" w:lineRule="auto"/>
        <w:rPr>
          <w:sz w:val="22"/>
          <w:szCs w:val="22"/>
        </w:rPr>
      </w:pPr>
      <w:r w:rsidRPr="001119D3">
        <w:rPr>
          <w:sz w:val="22"/>
          <w:szCs w:val="22"/>
        </w:rPr>
        <w:t>6.2.2. Предотвращать раскрытие или воспроизведение любой информации, связанной с работой ПО и составляющей коммерческую тайну.</w:t>
      </w:r>
    </w:p>
    <w:p w14:paraId="5A14323E" w14:textId="77777777" w:rsidR="001119D3" w:rsidRPr="001119D3" w:rsidRDefault="001119D3" w:rsidP="001119D3">
      <w:pPr>
        <w:spacing w:after="160" w:line="259" w:lineRule="auto"/>
        <w:rPr>
          <w:sz w:val="22"/>
          <w:szCs w:val="22"/>
        </w:rPr>
      </w:pPr>
      <w:r w:rsidRPr="001119D3">
        <w:rPr>
          <w:sz w:val="22"/>
          <w:szCs w:val="22"/>
        </w:rPr>
        <w:t>6.2.3. Обеспечить доступ к ПО только лиц, уполномоченных должным образом.</w:t>
      </w:r>
    </w:p>
    <w:p w14:paraId="53D86597" w14:textId="77777777" w:rsidR="001119D3" w:rsidRPr="001119D3" w:rsidRDefault="001119D3" w:rsidP="001119D3">
      <w:pPr>
        <w:spacing w:after="160" w:line="259" w:lineRule="auto"/>
        <w:rPr>
          <w:sz w:val="22"/>
          <w:szCs w:val="22"/>
        </w:rPr>
      </w:pPr>
      <w:r w:rsidRPr="001119D3">
        <w:rPr>
          <w:sz w:val="22"/>
          <w:szCs w:val="22"/>
        </w:rPr>
        <w:t>6.2.4. Не допускать копирование, декомпиляцию и дессемблирование используемого ПО.</w:t>
      </w:r>
    </w:p>
    <w:p w14:paraId="2FBE2F5E" w14:textId="77777777" w:rsidR="001119D3" w:rsidRPr="001119D3" w:rsidRDefault="001119D3" w:rsidP="001119D3">
      <w:pPr>
        <w:spacing w:after="160" w:line="259" w:lineRule="auto"/>
        <w:rPr>
          <w:sz w:val="22"/>
          <w:szCs w:val="22"/>
        </w:rPr>
      </w:pPr>
      <w:r w:rsidRPr="001119D3">
        <w:rPr>
          <w:sz w:val="22"/>
          <w:szCs w:val="22"/>
        </w:rPr>
        <w:t>6.2.5. По требованию ООО ИК «Айсберг Финанс» предоставлять на бумажном носителе документы, содержание которых соответствует полученным ООО ИК «Айсберг Финанс» Клиента электронным документам.</w:t>
      </w:r>
    </w:p>
    <w:p w14:paraId="2E2BF700" w14:textId="77777777" w:rsidR="001119D3" w:rsidRPr="001119D3" w:rsidRDefault="001119D3" w:rsidP="001119D3">
      <w:pPr>
        <w:spacing w:after="160" w:line="259" w:lineRule="auto"/>
        <w:rPr>
          <w:sz w:val="22"/>
          <w:szCs w:val="22"/>
        </w:rPr>
      </w:pPr>
      <w:r w:rsidRPr="001119D3">
        <w:rPr>
          <w:sz w:val="22"/>
          <w:szCs w:val="22"/>
        </w:rPr>
        <w:t xml:space="preserve">6.2.6. В случае назначения лиц, уполномоченных от имени Клиента направлять ООО ИК «Айсберг Финанс» электронные документы с использованием ПО, своевременно уведомлять ООО ИК «Айсберг Финанс» и предоставлять ему доверенность на этих лиц. </w:t>
      </w:r>
    </w:p>
    <w:p w14:paraId="67AF8A46" w14:textId="77777777" w:rsidR="001119D3" w:rsidRPr="001119D3" w:rsidRDefault="001119D3" w:rsidP="001119D3">
      <w:pPr>
        <w:spacing w:after="160" w:line="259" w:lineRule="auto"/>
        <w:rPr>
          <w:sz w:val="22"/>
          <w:szCs w:val="22"/>
        </w:rPr>
      </w:pPr>
      <w:r w:rsidRPr="001119D3">
        <w:rPr>
          <w:sz w:val="22"/>
          <w:szCs w:val="22"/>
        </w:rPr>
        <w:t>6.2.7. Не совершать действий, направленных на:</w:t>
      </w:r>
    </w:p>
    <w:p w14:paraId="54588003" w14:textId="77777777" w:rsidR="001119D3" w:rsidRPr="001119D3" w:rsidRDefault="001119D3" w:rsidP="001119D3">
      <w:pPr>
        <w:spacing w:after="160" w:line="259" w:lineRule="auto"/>
        <w:rPr>
          <w:sz w:val="22"/>
          <w:szCs w:val="22"/>
        </w:rPr>
      </w:pPr>
      <w:r w:rsidRPr="001119D3">
        <w:rPr>
          <w:sz w:val="22"/>
          <w:szCs w:val="22"/>
        </w:rPr>
        <w:t>- получение сведений из ПО, не принадлежащих и не относящихся непосредственно к Клиенту (за исключением общей биржевой информации);</w:t>
      </w:r>
    </w:p>
    <w:p w14:paraId="6233D219" w14:textId="77777777" w:rsidR="001119D3" w:rsidRPr="001119D3" w:rsidRDefault="001119D3" w:rsidP="001119D3">
      <w:pPr>
        <w:spacing w:after="160" w:line="259" w:lineRule="auto"/>
        <w:rPr>
          <w:sz w:val="22"/>
          <w:szCs w:val="22"/>
        </w:rPr>
      </w:pPr>
      <w:r w:rsidRPr="001119D3">
        <w:rPr>
          <w:sz w:val="22"/>
          <w:szCs w:val="22"/>
        </w:rPr>
        <w:t>- подключение к ПО либо с использованием чужого идентификатора, либо методом подбора чужого идентификатора и пароля;</w:t>
      </w:r>
    </w:p>
    <w:p w14:paraId="790FEF35" w14:textId="77777777" w:rsidR="001119D3" w:rsidRPr="001119D3" w:rsidRDefault="001119D3" w:rsidP="001119D3">
      <w:pPr>
        <w:spacing w:after="160" w:line="259" w:lineRule="auto"/>
        <w:rPr>
          <w:sz w:val="22"/>
          <w:szCs w:val="22"/>
        </w:rPr>
      </w:pPr>
      <w:r w:rsidRPr="001119D3">
        <w:rPr>
          <w:sz w:val="22"/>
          <w:szCs w:val="22"/>
        </w:rPr>
        <w:t>- проникновение в локальные сети ООО ИК «Айсберг Финанс»;</w:t>
      </w:r>
    </w:p>
    <w:p w14:paraId="7358B432" w14:textId="77777777" w:rsidR="001119D3" w:rsidRPr="001119D3" w:rsidRDefault="001119D3" w:rsidP="001119D3">
      <w:pPr>
        <w:spacing w:after="160" w:line="259" w:lineRule="auto"/>
        <w:rPr>
          <w:sz w:val="22"/>
          <w:szCs w:val="22"/>
        </w:rPr>
      </w:pPr>
      <w:r w:rsidRPr="001119D3">
        <w:rPr>
          <w:sz w:val="22"/>
          <w:szCs w:val="22"/>
        </w:rPr>
        <w:t xml:space="preserve">6.2.8. Воздерживаться от передачи третьим лицам, транслирования, копирования, вторичного выпуска в обращение, публикации, распространения иным способом, возмездно или безвозмездно, информации, полученной от ООО ИК «Айсберг Финанс» с использованием системы, а также продуктов, полученных путем переработки любыми возможными способами полученной информации. </w:t>
      </w:r>
    </w:p>
    <w:p w14:paraId="2D05CA64" w14:textId="77777777" w:rsidR="001119D3" w:rsidRPr="001119D3" w:rsidRDefault="001119D3" w:rsidP="001119D3">
      <w:pPr>
        <w:spacing w:after="160" w:line="259" w:lineRule="auto"/>
        <w:rPr>
          <w:sz w:val="22"/>
          <w:szCs w:val="22"/>
        </w:rPr>
      </w:pPr>
      <w:r w:rsidRPr="001119D3">
        <w:rPr>
          <w:sz w:val="22"/>
          <w:szCs w:val="22"/>
        </w:rPr>
        <w:t>6.2.9. При возникновении неисправностей, сбоев в работе ПО немедленно уведомить ООО ИК «Айсберг Финанс».</w:t>
      </w:r>
    </w:p>
    <w:p w14:paraId="52322B47" w14:textId="77777777" w:rsidR="001119D3" w:rsidRPr="001119D3" w:rsidRDefault="001119D3" w:rsidP="001119D3">
      <w:pPr>
        <w:spacing w:after="160" w:line="259" w:lineRule="auto"/>
        <w:rPr>
          <w:sz w:val="22"/>
          <w:szCs w:val="22"/>
        </w:rPr>
      </w:pPr>
      <w:r w:rsidRPr="001119D3">
        <w:rPr>
          <w:sz w:val="22"/>
          <w:szCs w:val="22"/>
        </w:rPr>
        <w:t>6.3. Права ООО ИК «Айсберг Финанс»:</w:t>
      </w:r>
    </w:p>
    <w:p w14:paraId="69B33189" w14:textId="77777777" w:rsidR="001119D3" w:rsidRPr="001119D3" w:rsidRDefault="001119D3" w:rsidP="001119D3">
      <w:pPr>
        <w:spacing w:after="160" w:line="259" w:lineRule="auto"/>
        <w:rPr>
          <w:sz w:val="22"/>
          <w:szCs w:val="22"/>
        </w:rPr>
      </w:pPr>
      <w:r w:rsidRPr="001119D3">
        <w:rPr>
          <w:sz w:val="22"/>
          <w:szCs w:val="22"/>
        </w:rPr>
        <w:t>6.3.1. Приостанавливать технический доступ Клиента к ПО в случае нарушения Клиентом настоящих Правил, Регламента, законодательства РФ, возникновения сбоев в программно-технических средствах организатора торговли или ООО ИК «Айсберг Финанс», в случае подозрения относительно несанкционированного доступа третьих лиц к ПО, в иных случаях, предусмотренных правилами ООО ИК «Айсберг Финанс» и законодательством.</w:t>
      </w:r>
    </w:p>
    <w:p w14:paraId="1A804072" w14:textId="77777777" w:rsidR="001119D3" w:rsidRPr="001119D3" w:rsidRDefault="001119D3" w:rsidP="001119D3">
      <w:pPr>
        <w:spacing w:after="160" w:line="259" w:lineRule="auto"/>
        <w:rPr>
          <w:sz w:val="22"/>
          <w:szCs w:val="22"/>
        </w:rPr>
      </w:pPr>
      <w:r w:rsidRPr="001119D3">
        <w:rPr>
          <w:sz w:val="22"/>
          <w:szCs w:val="22"/>
        </w:rPr>
        <w:t>6.3.2. В случаях оспаривания Клиентом отчетов ООО ИК «Айсберг Финанс» на период совместного решения спорного вопроса приостанавливать технический доступ Клиента к ПО.</w:t>
      </w:r>
    </w:p>
    <w:p w14:paraId="45350990" w14:textId="77777777" w:rsidR="001119D3" w:rsidRPr="001119D3" w:rsidRDefault="001119D3" w:rsidP="001119D3">
      <w:pPr>
        <w:spacing w:after="160" w:line="259" w:lineRule="auto"/>
        <w:rPr>
          <w:sz w:val="22"/>
          <w:szCs w:val="22"/>
        </w:rPr>
      </w:pPr>
      <w:r w:rsidRPr="001119D3">
        <w:rPr>
          <w:sz w:val="22"/>
          <w:szCs w:val="22"/>
        </w:rPr>
        <w:t>6.3.3. Ограничить срок действия Открытого ключа ПЭП Клиента, а также количество одновременно действующих Открытых ключей ПЭП Клиента.</w:t>
      </w:r>
    </w:p>
    <w:p w14:paraId="1EBCC357" w14:textId="77777777" w:rsidR="001119D3" w:rsidRPr="001119D3" w:rsidRDefault="001119D3" w:rsidP="001119D3">
      <w:pPr>
        <w:spacing w:after="160" w:line="259" w:lineRule="auto"/>
        <w:rPr>
          <w:sz w:val="22"/>
          <w:szCs w:val="22"/>
        </w:rPr>
      </w:pPr>
      <w:r w:rsidRPr="001119D3">
        <w:rPr>
          <w:sz w:val="22"/>
          <w:szCs w:val="22"/>
        </w:rPr>
        <w:t>6.3.4. Потребовать от Клиента представления на бумажном носителе документов, содержание которых соответствует полученным ООО ИК «Айсберг Финанс» от Клиента электронным документам, и не исполнять полученные в форме электронных документов поручения Клиента.</w:t>
      </w:r>
    </w:p>
    <w:p w14:paraId="4A9E94E8" w14:textId="77777777" w:rsidR="001119D3" w:rsidRPr="001119D3" w:rsidRDefault="001119D3" w:rsidP="001119D3">
      <w:pPr>
        <w:spacing w:after="160" w:line="259" w:lineRule="auto"/>
        <w:rPr>
          <w:sz w:val="22"/>
          <w:szCs w:val="22"/>
        </w:rPr>
      </w:pPr>
      <w:r w:rsidRPr="001119D3">
        <w:rPr>
          <w:sz w:val="22"/>
          <w:szCs w:val="22"/>
        </w:rPr>
        <w:t>6.3.5. В одностороннем порядке определять объем и состав информации о рыночных котировках и иной информации, получаемой ООО ИК «Айсберг Финанс» в режиме реального времени или с технической задержкой на основании договора, заключенного с организатором торговли или иными третьими лицами, и предоставлять их Клиенту с использованием системы QUIK.</w:t>
      </w:r>
    </w:p>
    <w:p w14:paraId="40C359E1" w14:textId="77777777" w:rsidR="001119D3" w:rsidRPr="001119D3" w:rsidRDefault="001119D3" w:rsidP="001119D3">
      <w:pPr>
        <w:spacing w:after="160" w:line="259" w:lineRule="auto"/>
        <w:rPr>
          <w:sz w:val="22"/>
          <w:szCs w:val="22"/>
        </w:rPr>
      </w:pPr>
      <w:r w:rsidRPr="001119D3">
        <w:rPr>
          <w:sz w:val="22"/>
          <w:szCs w:val="22"/>
        </w:rPr>
        <w:t>6.4. Права Клиента:</w:t>
      </w:r>
    </w:p>
    <w:p w14:paraId="215BDF29" w14:textId="77777777" w:rsidR="001119D3" w:rsidRPr="001119D3" w:rsidRDefault="001119D3" w:rsidP="001119D3">
      <w:pPr>
        <w:spacing w:after="160" w:line="259" w:lineRule="auto"/>
        <w:rPr>
          <w:sz w:val="22"/>
          <w:szCs w:val="22"/>
        </w:rPr>
      </w:pPr>
      <w:r w:rsidRPr="001119D3">
        <w:rPr>
          <w:sz w:val="22"/>
          <w:szCs w:val="22"/>
        </w:rPr>
        <w:t>6.4.1. Отменить действие Открытого ключа ПЭП в любой момент, уведомив об этом ООО ИК «Айсберг Финанс».</w:t>
      </w:r>
    </w:p>
    <w:p w14:paraId="5C8CFA3D" w14:textId="77777777" w:rsidR="001119D3" w:rsidRPr="001119D3" w:rsidRDefault="001119D3" w:rsidP="001119D3">
      <w:pPr>
        <w:spacing w:after="160" w:line="259" w:lineRule="auto"/>
        <w:rPr>
          <w:sz w:val="22"/>
          <w:szCs w:val="22"/>
        </w:rPr>
      </w:pPr>
      <w:r w:rsidRPr="001119D3">
        <w:rPr>
          <w:sz w:val="22"/>
          <w:szCs w:val="22"/>
        </w:rPr>
        <w:t>6.4.2. Иные права в соответствии с законодательством и деловыми обычаями.</w:t>
      </w:r>
    </w:p>
    <w:p w14:paraId="2768E7E7" w14:textId="77777777" w:rsidR="001119D3" w:rsidRPr="001119D3" w:rsidRDefault="001119D3" w:rsidP="001119D3">
      <w:pPr>
        <w:spacing w:after="160" w:line="259" w:lineRule="auto"/>
        <w:rPr>
          <w:sz w:val="22"/>
          <w:szCs w:val="22"/>
        </w:rPr>
      </w:pPr>
      <w:r w:rsidRPr="001119D3">
        <w:rPr>
          <w:sz w:val="22"/>
          <w:szCs w:val="22"/>
        </w:rPr>
        <w:t>7. Ответственность Сторон.</w:t>
      </w:r>
    </w:p>
    <w:p w14:paraId="7E95586A" w14:textId="77777777" w:rsidR="001119D3" w:rsidRPr="001119D3" w:rsidRDefault="001119D3" w:rsidP="001119D3">
      <w:pPr>
        <w:spacing w:after="160" w:line="259" w:lineRule="auto"/>
        <w:rPr>
          <w:sz w:val="22"/>
          <w:szCs w:val="22"/>
        </w:rPr>
      </w:pPr>
      <w:r w:rsidRPr="001119D3">
        <w:rPr>
          <w:sz w:val="22"/>
          <w:szCs w:val="22"/>
        </w:rPr>
        <w:t>7.1. Клиент несет ответственность за совершаемые с помощью ПО операции, за исполненные в соответствии с его распоряжениями сделки.</w:t>
      </w:r>
    </w:p>
    <w:p w14:paraId="426DCFFF" w14:textId="77777777" w:rsidR="001119D3" w:rsidRPr="001119D3" w:rsidRDefault="001119D3" w:rsidP="001119D3">
      <w:pPr>
        <w:spacing w:after="160" w:line="259" w:lineRule="auto"/>
        <w:rPr>
          <w:sz w:val="22"/>
          <w:szCs w:val="22"/>
        </w:rPr>
      </w:pPr>
      <w:r w:rsidRPr="001119D3">
        <w:rPr>
          <w:sz w:val="22"/>
          <w:szCs w:val="22"/>
        </w:rPr>
        <w:t>7.2. Клиент несет ответственность за раскрытие и/или воспроизведение и/или распространение конфиденциальной информации, связанной с использованием ПО, раскрытие полученного от ООО ИК «Айсберг Финанс» SMS-пароля, за исключением случаев, когда Клиент осуществлял эти действия в соответствии с соглашением, заключенным с ООО ИК «Айсберг Финанс», или в соответствии с требованиями законодательства.</w:t>
      </w:r>
    </w:p>
    <w:p w14:paraId="09D13C49" w14:textId="77777777" w:rsidR="001119D3" w:rsidRPr="001119D3" w:rsidRDefault="001119D3" w:rsidP="001119D3">
      <w:pPr>
        <w:spacing w:after="160" w:line="259" w:lineRule="auto"/>
        <w:rPr>
          <w:sz w:val="22"/>
          <w:szCs w:val="22"/>
        </w:rPr>
      </w:pPr>
      <w:r w:rsidRPr="001119D3">
        <w:rPr>
          <w:sz w:val="22"/>
          <w:szCs w:val="22"/>
        </w:rPr>
        <w:t>7.3. ООО ИК «Айсберг Финанс» не несет ответственности за неисполнение или ненадлежащее исполнение обязательств по настоящим Правилам, а также за какой-либо ущерб (включая упущенную прибыль, потерю информации, пр.), связанны с использованием или невозможностью использования ПО, нарушением нормального функционирования программно-технических средств, входящих в состав ПО по причинам:</w:t>
      </w:r>
    </w:p>
    <w:p w14:paraId="3B027D68" w14:textId="77777777" w:rsidR="001119D3" w:rsidRPr="001119D3" w:rsidRDefault="001119D3" w:rsidP="001119D3">
      <w:pPr>
        <w:spacing w:after="160" w:line="259" w:lineRule="auto"/>
        <w:rPr>
          <w:sz w:val="22"/>
          <w:szCs w:val="22"/>
        </w:rPr>
      </w:pPr>
      <w:r w:rsidRPr="001119D3">
        <w:rPr>
          <w:sz w:val="22"/>
          <w:szCs w:val="22"/>
        </w:rPr>
        <w:t>- сбоев, неисправностей и отказов оборудования;</w:t>
      </w:r>
    </w:p>
    <w:p w14:paraId="6991E428" w14:textId="77777777" w:rsidR="001119D3" w:rsidRPr="001119D3" w:rsidRDefault="001119D3" w:rsidP="001119D3">
      <w:pPr>
        <w:spacing w:after="160" w:line="259" w:lineRule="auto"/>
        <w:rPr>
          <w:sz w:val="22"/>
          <w:szCs w:val="22"/>
        </w:rPr>
      </w:pPr>
      <w:r w:rsidRPr="001119D3">
        <w:rPr>
          <w:sz w:val="22"/>
          <w:szCs w:val="22"/>
        </w:rPr>
        <w:t xml:space="preserve"> - погрешностей программного обеспечения;</w:t>
      </w:r>
    </w:p>
    <w:p w14:paraId="1CEAC985" w14:textId="77777777" w:rsidR="001119D3" w:rsidRPr="001119D3" w:rsidRDefault="001119D3" w:rsidP="001119D3">
      <w:pPr>
        <w:spacing w:after="160" w:line="259" w:lineRule="auto"/>
        <w:rPr>
          <w:sz w:val="22"/>
          <w:szCs w:val="22"/>
        </w:rPr>
      </w:pPr>
      <w:r w:rsidRPr="001119D3">
        <w:rPr>
          <w:sz w:val="22"/>
          <w:szCs w:val="22"/>
        </w:rPr>
        <w:t>- неисправностей и отказов систем связи, энергоснабжения, иных систем жизнеобеспечения ПО;</w:t>
      </w:r>
    </w:p>
    <w:p w14:paraId="7641B7DF" w14:textId="77777777" w:rsidR="001119D3" w:rsidRPr="001119D3" w:rsidRDefault="001119D3" w:rsidP="001119D3">
      <w:pPr>
        <w:spacing w:after="160" w:line="259" w:lineRule="auto"/>
        <w:rPr>
          <w:sz w:val="22"/>
          <w:szCs w:val="22"/>
        </w:rPr>
      </w:pPr>
      <w:r w:rsidRPr="001119D3">
        <w:rPr>
          <w:sz w:val="22"/>
          <w:szCs w:val="22"/>
        </w:rPr>
        <w:t xml:space="preserve">- неполучения Клиентом SMS–пароля, необходимого для доступа к ПО, направленного ООО ИК «Айсберг Финанс» в соответствии с настоящими Правилами. </w:t>
      </w:r>
    </w:p>
    <w:p w14:paraId="5237EDEE" w14:textId="77777777" w:rsidR="001119D3" w:rsidRPr="001119D3" w:rsidRDefault="001119D3" w:rsidP="001119D3">
      <w:pPr>
        <w:spacing w:after="160" w:line="259" w:lineRule="auto"/>
        <w:rPr>
          <w:sz w:val="22"/>
          <w:szCs w:val="22"/>
        </w:rPr>
      </w:pPr>
      <w:r w:rsidRPr="001119D3">
        <w:rPr>
          <w:sz w:val="22"/>
          <w:szCs w:val="22"/>
        </w:rPr>
        <w:t xml:space="preserve">7.4. В случае нарушения требования пункта 6.2.7 настоящих правил, а также в случае несанкционированного доступа третьих лиц к ПО (независимо от того, является ли такой доступ следствием умысла или неосторожности), приведших к убыткам ООО ИК «Айсберг Финанс» и/или иных лиц, Клиент обязан полностью возместить причиненные убытки. ООО ИК «Айсберг Финанс» также вправе в этом случае требовать от Клиента уплаты штрафа в размере 30 000 (Тридцать тысяч) рублей.  </w:t>
      </w:r>
    </w:p>
    <w:p w14:paraId="46AFB07B" w14:textId="77777777" w:rsidR="001119D3" w:rsidRPr="001119D3" w:rsidRDefault="001119D3" w:rsidP="001119D3">
      <w:pPr>
        <w:spacing w:after="160" w:line="259" w:lineRule="auto"/>
        <w:rPr>
          <w:sz w:val="22"/>
          <w:szCs w:val="22"/>
        </w:rPr>
      </w:pPr>
      <w:r w:rsidRPr="001119D3">
        <w:rPr>
          <w:sz w:val="22"/>
          <w:szCs w:val="22"/>
        </w:rPr>
        <w:t xml:space="preserve">7.5. ООО ИК «Айсберг Финанс» не несет ответственности за убытки, понесенные Клиентом в связи с несанкционированным доступом неуполномоченных лиц к ПО, ставшим возможным в результате использования ими Закрытого ключа ПЭП и/или SMS-пароля. </w:t>
      </w:r>
    </w:p>
    <w:p w14:paraId="5D124389" w14:textId="42FBF166" w:rsidR="001119D3" w:rsidRPr="001119D3" w:rsidRDefault="001119D3" w:rsidP="001119D3">
      <w:pPr>
        <w:spacing w:after="160" w:line="259" w:lineRule="auto"/>
        <w:rPr>
          <w:sz w:val="22"/>
          <w:szCs w:val="22"/>
        </w:rPr>
      </w:pPr>
      <w:r w:rsidRPr="001119D3">
        <w:rPr>
          <w:sz w:val="22"/>
          <w:szCs w:val="22"/>
        </w:rPr>
        <w:t>7.6. В любом случае Клиент признает, что использование систем удаленного доступа влечет дополнительные риски, описанные в Уведомлении о рисках (Приложение №</w:t>
      </w:r>
      <w:r w:rsidR="00F06D10" w:rsidRPr="00F06D10">
        <w:rPr>
          <w:sz w:val="22"/>
          <w:szCs w:val="22"/>
        </w:rPr>
        <w:t xml:space="preserve"> </w:t>
      </w:r>
      <w:r w:rsidRPr="001119D3">
        <w:rPr>
          <w:sz w:val="22"/>
          <w:szCs w:val="22"/>
        </w:rPr>
        <w:t xml:space="preserve">19), и принимает указанные риски на себя. Клиент соглашается с тем, что с целью исключения/снижения указанных рисков ООО ИК «Айсберг Финанс» имеет право принимать меры технического характера, в том числе, ограничивать возможность подачи через систему удаленного доступа Заявлений/Поручений без дополнительного уведомления Клиента. Клиент согласен с тем, что ООО ИК «Айсберг Финанс» не может полностью исключить все возникающие риски. </w:t>
      </w:r>
    </w:p>
    <w:p w14:paraId="20B5CB58" w14:textId="77777777" w:rsidR="001119D3" w:rsidRPr="001119D3" w:rsidRDefault="001119D3" w:rsidP="001119D3">
      <w:pPr>
        <w:spacing w:after="160" w:line="259" w:lineRule="auto"/>
        <w:rPr>
          <w:sz w:val="22"/>
          <w:szCs w:val="22"/>
        </w:rPr>
      </w:pPr>
      <w:r w:rsidRPr="001119D3">
        <w:rPr>
          <w:sz w:val="22"/>
          <w:szCs w:val="22"/>
        </w:rPr>
        <w:t xml:space="preserve">Клиент несет риск любых неблагоприятных последствий, вызванных перечисленными выше обстоятельствами и сделками (в том числе связанных с принятием ООО ИК «Айсберг Финанс» мер технического характера для предотвращения рисков). </w:t>
      </w:r>
    </w:p>
    <w:p w14:paraId="26F51407" w14:textId="77777777" w:rsidR="001119D3" w:rsidRPr="001119D3" w:rsidRDefault="001119D3" w:rsidP="001119D3">
      <w:pPr>
        <w:spacing w:after="160" w:line="259" w:lineRule="auto"/>
        <w:rPr>
          <w:sz w:val="22"/>
          <w:szCs w:val="22"/>
        </w:rPr>
      </w:pPr>
      <w:r w:rsidRPr="001119D3">
        <w:rPr>
          <w:sz w:val="22"/>
          <w:szCs w:val="22"/>
        </w:rPr>
        <w:t>С настоящими Правилами согласен:</w:t>
      </w:r>
    </w:p>
    <w:p w14:paraId="6C8BFC2D" w14:textId="77777777" w:rsidR="001119D3" w:rsidRPr="001119D3" w:rsidRDefault="001119D3" w:rsidP="001119D3">
      <w:pPr>
        <w:spacing w:after="160" w:line="259" w:lineRule="auto"/>
        <w:rPr>
          <w:sz w:val="22"/>
          <w:szCs w:val="22"/>
        </w:rPr>
      </w:pPr>
      <w:r w:rsidRPr="001119D3">
        <w:rPr>
          <w:sz w:val="22"/>
          <w:szCs w:val="22"/>
        </w:rPr>
        <w:t>Клиент:_________________________________ Дата_____________________________</w:t>
      </w:r>
    </w:p>
    <w:p w14:paraId="51562DED" w14:textId="77777777" w:rsidR="001119D3" w:rsidRPr="001119D3" w:rsidRDefault="001119D3" w:rsidP="001119D3">
      <w:pPr>
        <w:spacing w:after="160" w:line="259" w:lineRule="auto"/>
        <w:rPr>
          <w:sz w:val="22"/>
          <w:szCs w:val="22"/>
        </w:rPr>
      </w:pPr>
    </w:p>
    <w:p w14:paraId="722CC65F" w14:textId="77777777" w:rsidR="001119D3" w:rsidRPr="001119D3" w:rsidRDefault="001119D3" w:rsidP="001119D3">
      <w:pPr>
        <w:spacing w:after="160" w:line="259" w:lineRule="auto"/>
        <w:rPr>
          <w:sz w:val="22"/>
          <w:szCs w:val="22"/>
        </w:rPr>
      </w:pPr>
      <w:r w:rsidRPr="001119D3">
        <w:rPr>
          <w:sz w:val="22"/>
          <w:szCs w:val="22"/>
        </w:rPr>
        <w:t>Подпись уполномоченного лица Клиента, расшифровка подписи ___________________________</w:t>
      </w:r>
    </w:p>
    <w:p w14:paraId="3AC30C38" w14:textId="77777777" w:rsidR="001119D3" w:rsidRPr="001119D3" w:rsidRDefault="001119D3" w:rsidP="001119D3">
      <w:pPr>
        <w:spacing w:after="160" w:line="259" w:lineRule="auto"/>
        <w:rPr>
          <w:sz w:val="22"/>
          <w:szCs w:val="22"/>
        </w:rPr>
      </w:pPr>
      <w:r w:rsidRPr="001119D3">
        <w:rPr>
          <w:sz w:val="22"/>
          <w:szCs w:val="22"/>
        </w:rPr>
        <w:t xml:space="preserve">                      </w:t>
      </w:r>
    </w:p>
    <w:p w14:paraId="2F30D80F" w14:textId="77777777" w:rsidR="001119D3" w:rsidRPr="001119D3" w:rsidRDefault="001119D3" w:rsidP="001119D3">
      <w:pPr>
        <w:spacing w:after="160" w:line="259" w:lineRule="auto"/>
        <w:rPr>
          <w:sz w:val="22"/>
          <w:szCs w:val="22"/>
        </w:rPr>
      </w:pPr>
    </w:p>
    <w:p w14:paraId="7FDD86A5" w14:textId="77777777" w:rsidR="001119D3" w:rsidRPr="001119D3" w:rsidRDefault="001119D3" w:rsidP="001119D3">
      <w:pPr>
        <w:spacing w:after="160" w:line="259" w:lineRule="auto"/>
        <w:rPr>
          <w:sz w:val="22"/>
          <w:szCs w:val="22"/>
        </w:rPr>
      </w:pPr>
      <w:r w:rsidRPr="001119D3">
        <w:rPr>
          <w:sz w:val="22"/>
          <w:szCs w:val="22"/>
        </w:rPr>
        <w:t>М.П.</w:t>
      </w:r>
    </w:p>
    <w:p w14:paraId="52AC6554" w14:textId="77777777" w:rsidR="001119D3" w:rsidRPr="001119D3" w:rsidRDefault="001119D3" w:rsidP="00755740">
      <w:pPr>
        <w:pStyle w:val="39"/>
        <w:keepNext/>
        <w:keepLines/>
        <w:shd w:val="clear" w:color="auto" w:fill="auto"/>
        <w:spacing w:before="0" w:after="0" w:line="280" w:lineRule="exact"/>
        <w:jc w:val="left"/>
        <w:rPr>
          <w:b w:val="0"/>
          <w:sz w:val="18"/>
          <w:szCs w:val="18"/>
        </w:rPr>
      </w:pPr>
      <w:r w:rsidRPr="001119D3">
        <w:rPr>
          <w:b w:val="0"/>
          <w:sz w:val="18"/>
          <w:szCs w:val="18"/>
        </w:rPr>
        <w:t>Приложение № 23.1 к Регламенту Брокерского обслуживания ООО ИК «Айсберг Финанс»</w:t>
      </w:r>
    </w:p>
    <w:p w14:paraId="3AB81BA9" w14:textId="77777777" w:rsidR="001119D3" w:rsidRPr="001119D3" w:rsidRDefault="001119D3" w:rsidP="001119D3">
      <w:pPr>
        <w:spacing w:after="160" w:line="259" w:lineRule="auto"/>
        <w:rPr>
          <w:rFonts w:asciiTheme="minorHAnsi" w:eastAsiaTheme="minorHAnsi" w:hAnsiTheme="minorHAnsi" w:cstheme="minorBidi"/>
          <w:bCs/>
          <w:sz w:val="22"/>
          <w:szCs w:val="22"/>
          <w:lang w:eastAsia="en-US"/>
        </w:rPr>
      </w:pPr>
    </w:p>
    <w:p w14:paraId="4409FB8F" w14:textId="77777777" w:rsidR="001119D3" w:rsidRPr="001119D3" w:rsidRDefault="001119D3" w:rsidP="000F597A">
      <w:pPr>
        <w:widowControl w:val="0"/>
        <w:ind w:firstLine="567"/>
        <w:jc w:val="center"/>
        <w:rPr>
          <w:b/>
          <w:sz w:val="22"/>
          <w:szCs w:val="22"/>
        </w:rPr>
      </w:pPr>
      <w:r w:rsidRPr="001119D3">
        <w:rPr>
          <w:b/>
          <w:sz w:val="22"/>
          <w:szCs w:val="22"/>
        </w:rPr>
        <w:t>ЗАЯВЛЕНИЕ</w:t>
      </w:r>
    </w:p>
    <w:p w14:paraId="4E047CA2" w14:textId="77777777" w:rsidR="001119D3" w:rsidRPr="001119D3" w:rsidRDefault="001119D3" w:rsidP="000F597A">
      <w:pPr>
        <w:widowControl w:val="0"/>
        <w:ind w:firstLine="567"/>
        <w:jc w:val="center"/>
        <w:rPr>
          <w:rFonts w:asciiTheme="minorHAnsi" w:eastAsiaTheme="minorHAnsi" w:hAnsiTheme="minorHAnsi" w:cstheme="minorBidi"/>
          <w:b/>
          <w:sz w:val="22"/>
          <w:szCs w:val="22"/>
          <w:lang w:eastAsia="en-US"/>
        </w:rPr>
      </w:pPr>
      <w:r w:rsidRPr="001119D3">
        <w:rPr>
          <w:b/>
          <w:sz w:val="22"/>
          <w:szCs w:val="22"/>
        </w:rPr>
        <w:t>о регистрации и использовании открытого ключа</w:t>
      </w:r>
    </w:p>
    <w:p w14:paraId="1D2E2AF8" w14:textId="77777777" w:rsidR="001119D3" w:rsidRPr="001119D3" w:rsidRDefault="001119D3" w:rsidP="001119D3">
      <w:pPr>
        <w:spacing w:after="160" w:line="259" w:lineRule="auto"/>
        <w:rPr>
          <w:rFonts w:asciiTheme="minorHAnsi" w:eastAsiaTheme="minorHAnsi" w:hAnsiTheme="minorHAnsi" w:cstheme="minorBidi"/>
          <w:sz w:val="22"/>
          <w:szCs w:val="22"/>
          <w:lang w:eastAsia="en-US"/>
        </w:rPr>
      </w:pPr>
    </w:p>
    <w:p w14:paraId="0F3336F3" w14:textId="77777777" w:rsidR="001119D3" w:rsidRPr="001119D3" w:rsidRDefault="001119D3" w:rsidP="001119D3">
      <w:pPr>
        <w:spacing w:after="160" w:line="259" w:lineRule="auto"/>
        <w:rPr>
          <w:sz w:val="22"/>
          <w:szCs w:val="22"/>
        </w:rPr>
      </w:pPr>
      <w:r w:rsidRPr="001119D3">
        <w:rPr>
          <w:sz w:val="22"/>
          <w:szCs w:val="22"/>
        </w:rPr>
        <w:t>Настоящим Клиент_____________________________________________, Регистрационный код ___________, просит зарегистрировать описанный ниже открытый ключ аналога собственноручной подписи, предназначенный для проверки аналога собственноручной подписи под электронными документами, передаваемыми Брокеру посредством ИТС QUIK:</w:t>
      </w:r>
    </w:p>
    <w:p w14:paraId="3ACFCD5D" w14:textId="77777777" w:rsidR="001119D3" w:rsidRPr="001119D3" w:rsidRDefault="001119D3" w:rsidP="001119D3">
      <w:pPr>
        <w:spacing w:after="160" w:line="259" w:lineRule="auto"/>
        <w:rPr>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45"/>
      </w:tblGrid>
      <w:tr w:rsidR="001119D3" w:rsidRPr="001119D3" w14:paraId="7CAC89C2" w14:textId="77777777" w:rsidTr="001C4586">
        <w:trPr>
          <w:jc w:val="center"/>
        </w:trPr>
        <w:tc>
          <w:tcPr>
            <w:tcW w:w="5000" w:type="pct"/>
          </w:tcPr>
          <w:p w14:paraId="51062E65" w14:textId="77777777" w:rsidR="001119D3" w:rsidRPr="001119D3" w:rsidRDefault="001119D3" w:rsidP="001119D3">
            <w:pPr>
              <w:spacing w:after="160" w:line="259" w:lineRule="auto"/>
              <w:rPr>
                <w:sz w:val="22"/>
                <w:szCs w:val="22"/>
              </w:rPr>
            </w:pPr>
            <w:r w:rsidRPr="001119D3">
              <w:rPr>
                <w:sz w:val="22"/>
                <w:szCs w:val="22"/>
              </w:rPr>
              <w:t>Со стороны Клиента:</w:t>
            </w:r>
          </w:p>
          <w:p w14:paraId="752EA8B6" w14:textId="77777777" w:rsidR="001119D3" w:rsidRPr="001119D3" w:rsidRDefault="001119D3" w:rsidP="001119D3">
            <w:pPr>
              <w:spacing w:after="160" w:line="259" w:lineRule="auto"/>
              <w:rPr>
                <w:sz w:val="22"/>
                <w:szCs w:val="22"/>
              </w:rPr>
            </w:pPr>
          </w:p>
          <w:p w14:paraId="1A0B4E06" w14:textId="77777777" w:rsidR="001119D3" w:rsidRPr="001119D3" w:rsidRDefault="001119D3" w:rsidP="001119D3">
            <w:pPr>
              <w:spacing w:after="160" w:line="259" w:lineRule="auto"/>
              <w:rPr>
                <w:sz w:val="22"/>
                <w:szCs w:val="22"/>
              </w:rPr>
            </w:pPr>
            <w:r w:rsidRPr="001119D3">
              <w:rPr>
                <w:sz w:val="22"/>
                <w:szCs w:val="22"/>
              </w:rPr>
              <w:t>Публичный ключ _______________________________</w:t>
            </w:r>
          </w:p>
          <w:p w14:paraId="3EBCF20E" w14:textId="77777777" w:rsidR="001119D3" w:rsidRPr="001119D3" w:rsidRDefault="001119D3" w:rsidP="001119D3">
            <w:pPr>
              <w:spacing w:after="160" w:line="259" w:lineRule="auto"/>
              <w:rPr>
                <w:sz w:val="22"/>
                <w:szCs w:val="22"/>
              </w:rPr>
            </w:pPr>
            <w:r w:rsidRPr="001119D3">
              <w:rPr>
                <w:sz w:val="22"/>
                <w:szCs w:val="22"/>
              </w:rPr>
              <w:t>Код Клиента________________Логин______________</w:t>
            </w:r>
          </w:p>
          <w:p w14:paraId="719ECD90" w14:textId="77777777" w:rsidR="001119D3" w:rsidRPr="001119D3" w:rsidRDefault="001119D3" w:rsidP="001119D3">
            <w:pPr>
              <w:spacing w:after="160" w:line="259" w:lineRule="auto"/>
              <w:rPr>
                <w:sz w:val="22"/>
                <w:szCs w:val="22"/>
              </w:rPr>
            </w:pPr>
            <w:r w:rsidRPr="001119D3">
              <w:rPr>
                <w:sz w:val="22"/>
                <w:szCs w:val="22"/>
              </w:rPr>
              <w:t>Длина ключа 768 бит</w:t>
            </w:r>
          </w:p>
          <w:p w14:paraId="7440FC47" w14:textId="77777777" w:rsidR="001119D3" w:rsidRPr="001119D3" w:rsidRDefault="001119D3" w:rsidP="001119D3">
            <w:pPr>
              <w:spacing w:after="160" w:line="259" w:lineRule="auto"/>
              <w:rPr>
                <w:sz w:val="22"/>
                <w:szCs w:val="22"/>
              </w:rPr>
            </w:pPr>
            <w:r w:rsidRPr="001119D3">
              <w:rPr>
                <w:sz w:val="22"/>
                <w:szCs w:val="22"/>
              </w:rPr>
              <w:t>Дата и время создания ключа: «______»_______________20___г.  _______________________</w:t>
            </w:r>
          </w:p>
          <w:p w14:paraId="7C1B3071" w14:textId="77777777" w:rsidR="001119D3" w:rsidRPr="001119D3" w:rsidRDefault="001119D3" w:rsidP="001119D3">
            <w:pPr>
              <w:spacing w:after="160" w:line="259" w:lineRule="auto"/>
              <w:rPr>
                <w:sz w:val="22"/>
                <w:szCs w:val="22"/>
              </w:rPr>
            </w:pPr>
            <w:r w:rsidRPr="001119D3">
              <w:rPr>
                <w:sz w:val="22"/>
                <w:szCs w:val="22"/>
              </w:rPr>
              <w:t>Идентификатор ключа: ___________________________________________________________</w:t>
            </w:r>
          </w:p>
          <w:p w14:paraId="3A1E5A9C" w14:textId="77777777" w:rsidR="001119D3" w:rsidRPr="001119D3" w:rsidRDefault="001119D3" w:rsidP="001119D3">
            <w:pPr>
              <w:spacing w:after="160" w:line="259" w:lineRule="auto"/>
              <w:rPr>
                <w:sz w:val="22"/>
                <w:szCs w:val="22"/>
              </w:rPr>
            </w:pPr>
          </w:p>
          <w:p w14:paraId="3986DA61" w14:textId="77777777" w:rsidR="001119D3" w:rsidRPr="001119D3" w:rsidRDefault="001119D3" w:rsidP="001119D3">
            <w:pPr>
              <w:spacing w:after="160" w:line="259" w:lineRule="auto"/>
              <w:rPr>
                <w:sz w:val="22"/>
                <w:szCs w:val="22"/>
              </w:rPr>
            </w:pPr>
            <w:r w:rsidRPr="001119D3">
              <w:rPr>
                <w:sz w:val="22"/>
                <w:szCs w:val="22"/>
              </w:rPr>
              <w:t>Со стороны ООО ИК «Айсберг Финанс»:</w:t>
            </w:r>
          </w:p>
          <w:p w14:paraId="05748E90" w14:textId="77777777" w:rsidR="001119D3" w:rsidRPr="001119D3" w:rsidRDefault="001119D3" w:rsidP="001119D3">
            <w:pPr>
              <w:spacing w:after="160" w:line="259" w:lineRule="auto"/>
              <w:rPr>
                <w:sz w:val="22"/>
                <w:szCs w:val="22"/>
              </w:rPr>
            </w:pPr>
            <w:r w:rsidRPr="001119D3">
              <w:rPr>
                <w:sz w:val="22"/>
                <w:szCs w:val="22"/>
              </w:rPr>
              <w:t xml:space="preserve">Публичный ключ </w:t>
            </w:r>
          </w:p>
          <w:p w14:paraId="638DDD30" w14:textId="77777777" w:rsidR="001119D3" w:rsidRPr="001119D3" w:rsidRDefault="001119D3" w:rsidP="001119D3">
            <w:pPr>
              <w:spacing w:after="160" w:line="259" w:lineRule="auto"/>
              <w:rPr>
                <w:sz w:val="22"/>
                <w:szCs w:val="22"/>
              </w:rPr>
            </w:pPr>
            <w:r w:rsidRPr="001119D3">
              <w:rPr>
                <w:sz w:val="22"/>
                <w:szCs w:val="22"/>
              </w:rPr>
              <w:t>ООО ИК «Айсберг Финанс»</w:t>
            </w:r>
          </w:p>
          <w:p w14:paraId="546B6117" w14:textId="77777777" w:rsidR="001119D3" w:rsidRPr="001119D3" w:rsidRDefault="001119D3" w:rsidP="001119D3">
            <w:pPr>
              <w:spacing w:after="160" w:line="259" w:lineRule="auto"/>
              <w:rPr>
                <w:sz w:val="22"/>
                <w:szCs w:val="22"/>
              </w:rPr>
            </w:pPr>
            <w:r w:rsidRPr="001119D3">
              <w:rPr>
                <w:sz w:val="22"/>
                <w:szCs w:val="22"/>
              </w:rPr>
              <w:t>Длина ключа 768 бит</w:t>
            </w:r>
          </w:p>
          <w:p w14:paraId="3678835A" w14:textId="77777777" w:rsidR="001119D3" w:rsidRPr="001119D3" w:rsidRDefault="001119D3" w:rsidP="001119D3">
            <w:pPr>
              <w:spacing w:after="160" w:line="259" w:lineRule="auto"/>
              <w:rPr>
                <w:sz w:val="22"/>
                <w:szCs w:val="22"/>
              </w:rPr>
            </w:pPr>
            <w:r w:rsidRPr="001119D3">
              <w:rPr>
                <w:sz w:val="22"/>
                <w:szCs w:val="22"/>
              </w:rPr>
              <w:t>Дата и время создания ключа: «______»_______________20___г.  _______________________</w:t>
            </w:r>
          </w:p>
          <w:p w14:paraId="4853DEEC" w14:textId="77777777" w:rsidR="001119D3" w:rsidRPr="001119D3" w:rsidRDefault="001119D3" w:rsidP="001119D3">
            <w:pPr>
              <w:spacing w:after="160" w:line="259" w:lineRule="auto"/>
              <w:rPr>
                <w:sz w:val="22"/>
                <w:szCs w:val="22"/>
              </w:rPr>
            </w:pPr>
            <w:r w:rsidRPr="001119D3">
              <w:rPr>
                <w:sz w:val="22"/>
                <w:szCs w:val="22"/>
              </w:rPr>
              <w:t>Идентификатор ключа: ___________________________________________________________</w:t>
            </w:r>
          </w:p>
          <w:p w14:paraId="549BEBA9" w14:textId="77777777" w:rsidR="001119D3" w:rsidRPr="001119D3" w:rsidRDefault="001119D3" w:rsidP="001119D3">
            <w:pPr>
              <w:spacing w:after="160" w:line="259" w:lineRule="auto"/>
              <w:rPr>
                <w:sz w:val="22"/>
                <w:szCs w:val="22"/>
              </w:rPr>
            </w:pPr>
          </w:p>
        </w:tc>
      </w:tr>
    </w:tbl>
    <w:p w14:paraId="022DCFBE" w14:textId="77777777" w:rsidR="001119D3" w:rsidRPr="001119D3" w:rsidRDefault="001119D3" w:rsidP="001119D3">
      <w:pPr>
        <w:spacing w:after="160" w:line="259" w:lineRule="auto"/>
        <w:rPr>
          <w:sz w:val="22"/>
          <w:szCs w:val="22"/>
        </w:rPr>
      </w:pPr>
      <w:r w:rsidRPr="001119D3">
        <w:rPr>
          <w:sz w:val="22"/>
          <w:szCs w:val="22"/>
        </w:rPr>
        <w:t>по следующим Инвестиционным счетам: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
        <w:gridCol w:w="2295"/>
        <w:gridCol w:w="1437"/>
        <w:gridCol w:w="2050"/>
        <w:gridCol w:w="2546"/>
      </w:tblGrid>
      <w:tr w:rsidR="001119D3" w:rsidRPr="001119D3" w14:paraId="1D2E88D0" w14:textId="77777777" w:rsidTr="001C4586">
        <w:trPr>
          <w:trHeight w:val="151"/>
        </w:trPr>
        <w:tc>
          <w:tcPr>
            <w:tcW w:w="544" w:type="pct"/>
            <w:vMerge w:val="restart"/>
            <w:vAlign w:val="center"/>
          </w:tcPr>
          <w:p w14:paraId="32874DAB" w14:textId="77777777" w:rsidR="001119D3" w:rsidRPr="001119D3" w:rsidRDefault="001119D3" w:rsidP="001119D3">
            <w:pPr>
              <w:spacing w:after="160" w:line="259" w:lineRule="auto"/>
              <w:rPr>
                <w:sz w:val="22"/>
                <w:szCs w:val="22"/>
              </w:rPr>
            </w:pPr>
            <w:r w:rsidRPr="001119D3">
              <w:rPr>
                <w:sz w:val="22"/>
                <w:szCs w:val="22"/>
              </w:rPr>
              <w:t>№</w:t>
            </w:r>
          </w:p>
        </w:tc>
        <w:tc>
          <w:tcPr>
            <w:tcW w:w="1228" w:type="pct"/>
            <w:vMerge w:val="restart"/>
            <w:vAlign w:val="center"/>
          </w:tcPr>
          <w:p w14:paraId="0BBB61F5" w14:textId="77777777" w:rsidR="001119D3" w:rsidRPr="001119D3" w:rsidRDefault="001119D3" w:rsidP="001119D3">
            <w:pPr>
              <w:spacing w:after="160" w:line="259" w:lineRule="auto"/>
              <w:rPr>
                <w:sz w:val="22"/>
                <w:szCs w:val="22"/>
              </w:rPr>
            </w:pPr>
            <w:r w:rsidRPr="001119D3">
              <w:rPr>
                <w:sz w:val="22"/>
                <w:szCs w:val="22"/>
              </w:rPr>
              <w:t xml:space="preserve">номер Инвестиционного счета </w:t>
            </w:r>
          </w:p>
        </w:tc>
        <w:tc>
          <w:tcPr>
            <w:tcW w:w="1866" w:type="pct"/>
            <w:gridSpan w:val="2"/>
            <w:vAlign w:val="center"/>
          </w:tcPr>
          <w:p w14:paraId="2EA9AD66" w14:textId="77777777" w:rsidR="001119D3" w:rsidRPr="001119D3" w:rsidRDefault="001119D3" w:rsidP="001119D3">
            <w:pPr>
              <w:spacing w:after="160" w:line="259" w:lineRule="auto"/>
              <w:rPr>
                <w:sz w:val="22"/>
                <w:szCs w:val="22"/>
              </w:rPr>
            </w:pPr>
            <w:r w:rsidRPr="001119D3">
              <w:rPr>
                <w:sz w:val="22"/>
                <w:szCs w:val="22"/>
              </w:rPr>
              <w:t>Договор на Брокерское обслуживание</w:t>
            </w:r>
          </w:p>
        </w:tc>
        <w:tc>
          <w:tcPr>
            <w:tcW w:w="1362" w:type="pct"/>
            <w:vMerge w:val="restart"/>
            <w:vAlign w:val="center"/>
          </w:tcPr>
          <w:p w14:paraId="3E6E0124" w14:textId="77777777" w:rsidR="001119D3" w:rsidRPr="001119D3" w:rsidRDefault="001119D3" w:rsidP="001119D3">
            <w:pPr>
              <w:spacing w:after="160" w:line="259" w:lineRule="auto"/>
              <w:rPr>
                <w:sz w:val="22"/>
                <w:szCs w:val="22"/>
              </w:rPr>
            </w:pPr>
            <w:r w:rsidRPr="001119D3">
              <w:rPr>
                <w:sz w:val="22"/>
                <w:szCs w:val="22"/>
              </w:rPr>
              <w:t>Основание для распоряжения ИС</w:t>
            </w:r>
          </w:p>
        </w:tc>
      </w:tr>
      <w:tr w:rsidR="001119D3" w:rsidRPr="001119D3" w14:paraId="0F7ACAD0" w14:textId="77777777" w:rsidTr="001C4586">
        <w:tc>
          <w:tcPr>
            <w:tcW w:w="544" w:type="pct"/>
            <w:vMerge/>
          </w:tcPr>
          <w:p w14:paraId="1D435906" w14:textId="77777777" w:rsidR="001119D3" w:rsidRPr="001119D3" w:rsidRDefault="001119D3" w:rsidP="001119D3">
            <w:pPr>
              <w:spacing w:after="160" w:line="259" w:lineRule="auto"/>
              <w:rPr>
                <w:sz w:val="22"/>
                <w:szCs w:val="22"/>
              </w:rPr>
            </w:pPr>
          </w:p>
        </w:tc>
        <w:tc>
          <w:tcPr>
            <w:tcW w:w="1228" w:type="pct"/>
            <w:vMerge/>
          </w:tcPr>
          <w:p w14:paraId="3BBAFD44" w14:textId="77777777" w:rsidR="001119D3" w:rsidRPr="001119D3" w:rsidRDefault="001119D3" w:rsidP="001119D3">
            <w:pPr>
              <w:spacing w:after="160" w:line="259" w:lineRule="auto"/>
              <w:rPr>
                <w:sz w:val="22"/>
                <w:szCs w:val="22"/>
              </w:rPr>
            </w:pPr>
          </w:p>
        </w:tc>
        <w:tc>
          <w:tcPr>
            <w:tcW w:w="769" w:type="pct"/>
            <w:vAlign w:val="center"/>
          </w:tcPr>
          <w:p w14:paraId="0F92FB7D" w14:textId="77777777" w:rsidR="001119D3" w:rsidRPr="001119D3" w:rsidRDefault="001119D3" w:rsidP="001119D3">
            <w:pPr>
              <w:spacing w:after="160" w:line="259" w:lineRule="auto"/>
              <w:rPr>
                <w:sz w:val="22"/>
                <w:szCs w:val="22"/>
              </w:rPr>
            </w:pPr>
            <w:r w:rsidRPr="001119D3">
              <w:rPr>
                <w:sz w:val="22"/>
                <w:szCs w:val="22"/>
              </w:rPr>
              <w:t>№</w:t>
            </w:r>
          </w:p>
        </w:tc>
        <w:tc>
          <w:tcPr>
            <w:tcW w:w="1097" w:type="pct"/>
            <w:vAlign w:val="center"/>
          </w:tcPr>
          <w:p w14:paraId="14C69F76" w14:textId="77777777" w:rsidR="001119D3" w:rsidRPr="001119D3" w:rsidRDefault="001119D3" w:rsidP="001119D3">
            <w:pPr>
              <w:spacing w:after="160" w:line="259" w:lineRule="auto"/>
              <w:rPr>
                <w:sz w:val="22"/>
                <w:szCs w:val="22"/>
              </w:rPr>
            </w:pPr>
            <w:r w:rsidRPr="001119D3">
              <w:rPr>
                <w:sz w:val="22"/>
                <w:szCs w:val="22"/>
              </w:rPr>
              <w:t>От</w:t>
            </w:r>
          </w:p>
        </w:tc>
        <w:tc>
          <w:tcPr>
            <w:tcW w:w="1362" w:type="pct"/>
            <w:vMerge/>
          </w:tcPr>
          <w:p w14:paraId="22E03C6C" w14:textId="77777777" w:rsidR="001119D3" w:rsidRPr="001119D3" w:rsidRDefault="001119D3" w:rsidP="001119D3">
            <w:pPr>
              <w:spacing w:after="160" w:line="259" w:lineRule="auto"/>
              <w:rPr>
                <w:sz w:val="22"/>
                <w:szCs w:val="22"/>
              </w:rPr>
            </w:pPr>
          </w:p>
        </w:tc>
      </w:tr>
      <w:tr w:rsidR="001119D3" w:rsidRPr="001119D3" w14:paraId="766D3E27" w14:textId="77777777" w:rsidTr="001C4586">
        <w:tc>
          <w:tcPr>
            <w:tcW w:w="544" w:type="pct"/>
            <w:vAlign w:val="center"/>
          </w:tcPr>
          <w:p w14:paraId="74C33D4A" w14:textId="77777777" w:rsidR="001119D3" w:rsidRPr="001119D3" w:rsidRDefault="001119D3" w:rsidP="001119D3">
            <w:pPr>
              <w:numPr>
                <w:ilvl w:val="0"/>
                <w:numId w:val="78"/>
              </w:numPr>
              <w:spacing w:after="160" w:line="259" w:lineRule="auto"/>
              <w:rPr>
                <w:sz w:val="22"/>
                <w:szCs w:val="22"/>
              </w:rPr>
            </w:pPr>
          </w:p>
        </w:tc>
        <w:tc>
          <w:tcPr>
            <w:tcW w:w="1228" w:type="pct"/>
          </w:tcPr>
          <w:p w14:paraId="011334C6" w14:textId="77777777" w:rsidR="001119D3" w:rsidRPr="001119D3" w:rsidRDefault="001119D3" w:rsidP="001119D3">
            <w:pPr>
              <w:spacing w:after="160" w:line="259" w:lineRule="auto"/>
              <w:rPr>
                <w:sz w:val="22"/>
                <w:szCs w:val="22"/>
              </w:rPr>
            </w:pPr>
          </w:p>
        </w:tc>
        <w:tc>
          <w:tcPr>
            <w:tcW w:w="769" w:type="pct"/>
          </w:tcPr>
          <w:p w14:paraId="58DC5131" w14:textId="77777777" w:rsidR="001119D3" w:rsidRPr="001119D3" w:rsidRDefault="001119D3" w:rsidP="001119D3">
            <w:pPr>
              <w:spacing w:after="160" w:line="259" w:lineRule="auto"/>
              <w:rPr>
                <w:sz w:val="22"/>
                <w:szCs w:val="22"/>
              </w:rPr>
            </w:pPr>
          </w:p>
        </w:tc>
        <w:tc>
          <w:tcPr>
            <w:tcW w:w="1097" w:type="pct"/>
          </w:tcPr>
          <w:p w14:paraId="1723A6A9" w14:textId="77777777" w:rsidR="001119D3" w:rsidRPr="001119D3" w:rsidRDefault="001119D3" w:rsidP="001119D3">
            <w:pPr>
              <w:spacing w:after="160" w:line="259" w:lineRule="auto"/>
              <w:rPr>
                <w:sz w:val="22"/>
                <w:szCs w:val="22"/>
              </w:rPr>
            </w:pPr>
          </w:p>
        </w:tc>
        <w:tc>
          <w:tcPr>
            <w:tcW w:w="1362" w:type="pct"/>
          </w:tcPr>
          <w:p w14:paraId="4DBD68E0" w14:textId="77777777" w:rsidR="001119D3" w:rsidRPr="001119D3" w:rsidRDefault="001119D3" w:rsidP="001119D3">
            <w:pPr>
              <w:spacing w:after="160" w:line="259" w:lineRule="auto"/>
              <w:rPr>
                <w:sz w:val="22"/>
                <w:szCs w:val="22"/>
              </w:rPr>
            </w:pPr>
          </w:p>
        </w:tc>
      </w:tr>
      <w:tr w:rsidR="001119D3" w:rsidRPr="001119D3" w14:paraId="17824F2C" w14:textId="77777777" w:rsidTr="001C4586">
        <w:tc>
          <w:tcPr>
            <w:tcW w:w="544" w:type="pct"/>
            <w:vAlign w:val="center"/>
          </w:tcPr>
          <w:p w14:paraId="57F643C5" w14:textId="77777777" w:rsidR="001119D3" w:rsidRPr="001119D3" w:rsidRDefault="001119D3" w:rsidP="001119D3">
            <w:pPr>
              <w:numPr>
                <w:ilvl w:val="0"/>
                <w:numId w:val="78"/>
              </w:numPr>
              <w:spacing w:after="160" w:line="259" w:lineRule="auto"/>
              <w:rPr>
                <w:sz w:val="22"/>
                <w:szCs w:val="22"/>
              </w:rPr>
            </w:pPr>
          </w:p>
        </w:tc>
        <w:tc>
          <w:tcPr>
            <w:tcW w:w="1228" w:type="pct"/>
          </w:tcPr>
          <w:p w14:paraId="1D92C219" w14:textId="77777777" w:rsidR="001119D3" w:rsidRPr="001119D3" w:rsidRDefault="001119D3" w:rsidP="001119D3">
            <w:pPr>
              <w:spacing w:after="160" w:line="259" w:lineRule="auto"/>
              <w:rPr>
                <w:sz w:val="22"/>
                <w:szCs w:val="22"/>
              </w:rPr>
            </w:pPr>
          </w:p>
        </w:tc>
        <w:tc>
          <w:tcPr>
            <w:tcW w:w="769" w:type="pct"/>
          </w:tcPr>
          <w:p w14:paraId="222CF148" w14:textId="77777777" w:rsidR="001119D3" w:rsidRPr="001119D3" w:rsidRDefault="001119D3" w:rsidP="001119D3">
            <w:pPr>
              <w:spacing w:after="160" w:line="259" w:lineRule="auto"/>
              <w:rPr>
                <w:sz w:val="22"/>
                <w:szCs w:val="22"/>
              </w:rPr>
            </w:pPr>
          </w:p>
        </w:tc>
        <w:tc>
          <w:tcPr>
            <w:tcW w:w="1097" w:type="pct"/>
          </w:tcPr>
          <w:p w14:paraId="3131137A" w14:textId="77777777" w:rsidR="001119D3" w:rsidRPr="001119D3" w:rsidRDefault="001119D3" w:rsidP="001119D3">
            <w:pPr>
              <w:spacing w:after="160" w:line="259" w:lineRule="auto"/>
              <w:rPr>
                <w:sz w:val="22"/>
                <w:szCs w:val="22"/>
              </w:rPr>
            </w:pPr>
          </w:p>
        </w:tc>
        <w:tc>
          <w:tcPr>
            <w:tcW w:w="1362" w:type="pct"/>
          </w:tcPr>
          <w:p w14:paraId="42C4EB43" w14:textId="77777777" w:rsidR="001119D3" w:rsidRPr="001119D3" w:rsidRDefault="001119D3" w:rsidP="001119D3">
            <w:pPr>
              <w:spacing w:after="160" w:line="259" w:lineRule="auto"/>
              <w:rPr>
                <w:sz w:val="22"/>
                <w:szCs w:val="22"/>
              </w:rPr>
            </w:pPr>
          </w:p>
        </w:tc>
      </w:tr>
    </w:tbl>
    <w:p w14:paraId="7D23F8B0" w14:textId="77777777" w:rsidR="001119D3" w:rsidRPr="001119D3" w:rsidRDefault="001119D3" w:rsidP="001119D3">
      <w:pPr>
        <w:spacing w:after="160" w:line="259" w:lineRule="auto"/>
        <w:rPr>
          <w:sz w:val="22"/>
          <w:szCs w:val="22"/>
        </w:rPr>
      </w:pPr>
    </w:p>
    <w:p w14:paraId="6808707F" w14:textId="77777777" w:rsidR="001119D3" w:rsidRPr="001119D3" w:rsidRDefault="001119D3" w:rsidP="001119D3">
      <w:pPr>
        <w:spacing w:after="160" w:line="259" w:lineRule="auto"/>
        <w:rPr>
          <w:sz w:val="22"/>
          <w:szCs w:val="22"/>
        </w:rPr>
      </w:pPr>
      <w:r w:rsidRPr="001119D3">
        <w:rPr>
          <w:sz w:val="22"/>
          <w:szCs w:val="22"/>
        </w:rPr>
        <w:t xml:space="preserve">Клиент также просит принимать к исполнению электронные документы, передаваемыми в адрес ООО ИК «Айсберг Финанс» посредством ИТС QUIK и подписанные аналогом собственноручной подписи (АСП) с зарегистрированным в установленном Регламентом порядке в Системе Интернет-трейдинга QUIK с указанным Открытым ключом ПЭП. </w:t>
      </w:r>
    </w:p>
    <w:p w14:paraId="26D09C05" w14:textId="77777777" w:rsidR="001119D3" w:rsidRPr="001119D3" w:rsidRDefault="001119D3" w:rsidP="001119D3">
      <w:pPr>
        <w:spacing w:after="160" w:line="259" w:lineRule="auto"/>
        <w:rPr>
          <w:sz w:val="22"/>
          <w:szCs w:val="22"/>
        </w:rPr>
      </w:pPr>
      <w:r w:rsidRPr="001119D3">
        <w:rPr>
          <w:sz w:val="22"/>
          <w:szCs w:val="22"/>
        </w:rPr>
        <w:t>Клиент подтверждает, что Закрытый ключ ПЭП, соответствующий описанному выше открытому ключу, сгенерирован с помощью программного обеспечения ARQA Technologies Key Generation Utility, полученного от ООО ИК «Айсберг Финанс», известен только Клиенту, не передавался в какой-либо форме другим лицам, хранился с момента генерации и хранится в настоящее время в условиях, обеспечивающих невозможность доступа к нему других лиц.</w:t>
      </w:r>
    </w:p>
    <w:p w14:paraId="2BFE242A" w14:textId="77777777" w:rsidR="001119D3" w:rsidRPr="001119D3" w:rsidRDefault="001119D3" w:rsidP="001119D3">
      <w:pPr>
        <w:spacing w:after="160" w:line="259" w:lineRule="auto"/>
        <w:rPr>
          <w:sz w:val="22"/>
          <w:szCs w:val="22"/>
        </w:rPr>
      </w:pPr>
      <w:r w:rsidRPr="001119D3">
        <w:rPr>
          <w:sz w:val="22"/>
          <w:szCs w:val="22"/>
        </w:rPr>
        <w:t>Клиент признает, что аналог собственноручной подписи электронного документа, корректность которой подтверждается при проверке с помощью указанного выше открытого ключа, равнозначен собственноручной подписи Клиента, а электронные документы, подписанные таким аналогом собственноручной подписи, равнозначны по юридической силе документам аналогичного содержания на бумажном носителе, заверенным собственноручной подписью Клиента, и порождают такие же обязательства и права Сторон.</w:t>
      </w:r>
    </w:p>
    <w:tbl>
      <w:tblPr>
        <w:tblW w:w="5014" w:type="pct"/>
        <w:jc w:val="center"/>
        <w:tblCellMar>
          <w:left w:w="14" w:type="dxa"/>
          <w:right w:w="14" w:type="dxa"/>
        </w:tblCellMar>
        <w:tblLook w:val="0000" w:firstRow="0" w:lastRow="0" w:firstColumn="0" w:lastColumn="0" w:noHBand="0" w:noVBand="0"/>
      </w:tblPr>
      <w:tblGrid>
        <w:gridCol w:w="19"/>
        <w:gridCol w:w="1720"/>
        <w:gridCol w:w="2298"/>
        <w:gridCol w:w="137"/>
        <w:gridCol w:w="711"/>
        <w:gridCol w:w="2009"/>
        <w:gridCol w:w="136"/>
        <w:gridCol w:w="2343"/>
        <w:gridCol w:w="8"/>
      </w:tblGrid>
      <w:tr w:rsidR="001119D3" w:rsidRPr="001119D3" w14:paraId="5FC7CD3E" w14:textId="77777777" w:rsidTr="001C4586">
        <w:trPr>
          <w:gridBefore w:val="1"/>
          <w:gridAfter w:val="1"/>
          <w:wBefore w:w="20" w:type="dxa"/>
          <w:wAfter w:w="8" w:type="dxa"/>
          <w:jc w:val="center"/>
        </w:trPr>
        <w:tc>
          <w:tcPr>
            <w:tcW w:w="5142" w:type="dxa"/>
            <w:gridSpan w:val="4"/>
            <w:tcBorders>
              <w:top w:val="nil"/>
              <w:left w:val="nil"/>
              <w:bottom w:val="nil"/>
              <w:right w:val="nil"/>
            </w:tcBorders>
          </w:tcPr>
          <w:p w14:paraId="4FBE2983" w14:textId="77777777" w:rsidR="001119D3" w:rsidRPr="001119D3" w:rsidRDefault="001119D3" w:rsidP="001119D3">
            <w:pPr>
              <w:spacing w:after="160" w:line="259" w:lineRule="auto"/>
              <w:rPr>
                <w:sz w:val="22"/>
                <w:szCs w:val="22"/>
              </w:rPr>
            </w:pPr>
          </w:p>
        </w:tc>
        <w:tc>
          <w:tcPr>
            <w:tcW w:w="4694" w:type="dxa"/>
            <w:gridSpan w:val="3"/>
            <w:tcBorders>
              <w:top w:val="nil"/>
              <w:left w:val="nil"/>
              <w:right w:val="nil"/>
            </w:tcBorders>
          </w:tcPr>
          <w:p w14:paraId="4D4B60A7" w14:textId="77777777" w:rsidR="001119D3" w:rsidRPr="001119D3" w:rsidRDefault="001119D3" w:rsidP="001119D3">
            <w:pPr>
              <w:spacing w:after="160" w:line="259" w:lineRule="auto"/>
              <w:rPr>
                <w:sz w:val="22"/>
                <w:szCs w:val="22"/>
              </w:rPr>
            </w:pPr>
          </w:p>
        </w:tc>
      </w:tr>
      <w:tr w:rsidR="001119D3" w:rsidRPr="001119D3" w14:paraId="0DFB1FD1" w14:textId="77777777" w:rsidTr="001C4586">
        <w:tblPrEx>
          <w:tblCellMar>
            <w:left w:w="28" w:type="dxa"/>
            <w:right w:w="28" w:type="dxa"/>
          </w:tblCellMar>
        </w:tblPrEx>
        <w:trPr>
          <w:jc w:val="center"/>
        </w:trPr>
        <w:tc>
          <w:tcPr>
            <w:tcW w:w="1872" w:type="dxa"/>
            <w:gridSpan w:val="2"/>
            <w:tcBorders>
              <w:top w:val="nil"/>
              <w:left w:val="nil"/>
              <w:bottom w:val="single" w:sz="4" w:space="0" w:color="auto"/>
              <w:right w:val="nil"/>
            </w:tcBorders>
          </w:tcPr>
          <w:p w14:paraId="0F19B6EB" w14:textId="77777777" w:rsidR="001119D3" w:rsidRPr="001119D3" w:rsidRDefault="001119D3" w:rsidP="001119D3">
            <w:pPr>
              <w:spacing w:after="160" w:line="259" w:lineRule="auto"/>
              <w:rPr>
                <w:sz w:val="22"/>
                <w:szCs w:val="22"/>
              </w:rPr>
            </w:pPr>
          </w:p>
        </w:tc>
        <w:tc>
          <w:tcPr>
            <w:tcW w:w="2414" w:type="dxa"/>
            <w:tcBorders>
              <w:top w:val="nil"/>
              <w:left w:val="nil"/>
              <w:bottom w:val="single" w:sz="6" w:space="0" w:color="auto"/>
              <w:right w:val="nil"/>
            </w:tcBorders>
          </w:tcPr>
          <w:p w14:paraId="688AFE5B" w14:textId="77777777" w:rsidR="001119D3" w:rsidRPr="001119D3" w:rsidRDefault="001119D3" w:rsidP="001119D3">
            <w:pPr>
              <w:spacing w:after="160" w:line="259" w:lineRule="auto"/>
              <w:rPr>
                <w:sz w:val="22"/>
                <w:szCs w:val="22"/>
              </w:rPr>
            </w:pPr>
          </w:p>
        </w:tc>
        <w:tc>
          <w:tcPr>
            <w:tcW w:w="143" w:type="dxa"/>
            <w:tcBorders>
              <w:top w:val="nil"/>
              <w:left w:val="nil"/>
              <w:bottom w:val="nil"/>
              <w:right w:val="nil"/>
            </w:tcBorders>
          </w:tcPr>
          <w:p w14:paraId="374CD09C" w14:textId="77777777" w:rsidR="001119D3" w:rsidRPr="001119D3" w:rsidRDefault="001119D3" w:rsidP="001119D3">
            <w:pPr>
              <w:spacing w:after="160" w:line="259" w:lineRule="auto"/>
              <w:rPr>
                <w:sz w:val="22"/>
                <w:szCs w:val="22"/>
              </w:rPr>
            </w:pPr>
          </w:p>
        </w:tc>
        <w:tc>
          <w:tcPr>
            <w:tcW w:w="2839" w:type="dxa"/>
            <w:gridSpan w:val="2"/>
            <w:tcBorders>
              <w:top w:val="nil"/>
              <w:left w:val="nil"/>
              <w:bottom w:val="single" w:sz="4" w:space="0" w:color="auto"/>
              <w:right w:val="nil"/>
            </w:tcBorders>
          </w:tcPr>
          <w:p w14:paraId="18EBCB90" w14:textId="77777777" w:rsidR="001119D3" w:rsidRPr="001119D3" w:rsidRDefault="001119D3" w:rsidP="001119D3">
            <w:pPr>
              <w:spacing w:after="160" w:line="259" w:lineRule="auto"/>
              <w:rPr>
                <w:sz w:val="22"/>
                <w:szCs w:val="22"/>
              </w:rPr>
            </w:pPr>
          </w:p>
        </w:tc>
        <w:tc>
          <w:tcPr>
            <w:tcW w:w="142" w:type="dxa"/>
            <w:tcBorders>
              <w:top w:val="nil"/>
              <w:left w:val="nil"/>
              <w:bottom w:val="nil"/>
              <w:right w:val="nil"/>
            </w:tcBorders>
          </w:tcPr>
          <w:p w14:paraId="28ED1374" w14:textId="77777777" w:rsidR="001119D3" w:rsidRPr="001119D3" w:rsidRDefault="001119D3" w:rsidP="001119D3">
            <w:pPr>
              <w:spacing w:after="160" w:line="259" w:lineRule="auto"/>
              <w:rPr>
                <w:sz w:val="22"/>
                <w:szCs w:val="22"/>
              </w:rPr>
            </w:pPr>
          </w:p>
        </w:tc>
        <w:tc>
          <w:tcPr>
            <w:tcW w:w="2454" w:type="dxa"/>
            <w:gridSpan w:val="2"/>
            <w:tcBorders>
              <w:top w:val="nil"/>
              <w:left w:val="nil"/>
              <w:bottom w:val="nil"/>
              <w:right w:val="nil"/>
            </w:tcBorders>
          </w:tcPr>
          <w:p w14:paraId="2A100F33" w14:textId="77777777" w:rsidR="001119D3" w:rsidRPr="001119D3" w:rsidRDefault="001119D3" w:rsidP="001119D3">
            <w:pPr>
              <w:spacing w:after="160" w:line="259" w:lineRule="auto"/>
              <w:rPr>
                <w:sz w:val="22"/>
                <w:szCs w:val="22"/>
              </w:rPr>
            </w:pPr>
            <w:r w:rsidRPr="001119D3">
              <w:rPr>
                <w:sz w:val="22"/>
                <w:szCs w:val="22"/>
              </w:rPr>
              <w:t>«____» _________ ____ г.</w:t>
            </w:r>
          </w:p>
          <w:p w14:paraId="4523EAFF" w14:textId="77777777" w:rsidR="001119D3" w:rsidRPr="001119D3" w:rsidRDefault="001119D3" w:rsidP="001119D3">
            <w:pPr>
              <w:spacing w:after="160" w:line="259" w:lineRule="auto"/>
              <w:rPr>
                <w:sz w:val="22"/>
                <w:szCs w:val="22"/>
              </w:rPr>
            </w:pPr>
          </w:p>
        </w:tc>
      </w:tr>
      <w:tr w:rsidR="001119D3" w:rsidRPr="001119D3" w14:paraId="7AEB5243" w14:textId="77777777" w:rsidTr="001C4586">
        <w:tblPrEx>
          <w:tblCellMar>
            <w:left w:w="28" w:type="dxa"/>
            <w:right w:w="28" w:type="dxa"/>
          </w:tblCellMar>
        </w:tblPrEx>
        <w:trPr>
          <w:jc w:val="center"/>
        </w:trPr>
        <w:tc>
          <w:tcPr>
            <w:tcW w:w="1872" w:type="dxa"/>
            <w:gridSpan w:val="2"/>
            <w:tcBorders>
              <w:top w:val="single" w:sz="4" w:space="0" w:color="auto"/>
              <w:left w:val="nil"/>
              <w:bottom w:val="nil"/>
              <w:right w:val="nil"/>
            </w:tcBorders>
          </w:tcPr>
          <w:p w14:paraId="76004CF8" w14:textId="77777777" w:rsidR="001119D3" w:rsidRPr="001119D3" w:rsidRDefault="001119D3" w:rsidP="001119D3">
            <w:pPr>
              <w:spacing w:after="160" w:line="259" w:lineRule="auto"/>
              <w:rPr>
                <w:sz w:val="22"/>
                <w:szCs w:val="22"/>
              </w:rPr>
            </w:pPr>
          </w:p>
        </w:tc>
        <w:tc>
          <w:tcPr>
            <w:tcW w:w="2414" w:type="dxa"/>
            <w:tcBorders>
              <w:top w:val="nil"/>
              <w:left w:val="nil"/>
              <w:bottom w:val="nil"/>
              <w:right w:val="nil"/>
            </w:tcBorders>
          </w:tcPr>
          <w:p w14:paraId="0495C134" w14:textId="77777777" w:rsidR="001119D3" w:rsidRPr="001119D3" w:rsidRDefault="001119D3" w:rsidP="001119D3">
            <w:pPr>
              <w:spacing w:after="160" w:line="259" w:lineRule="auto"/>
              <w:rPr>
                <w:sz w:val="22"/>
                <w:szCs w:val="22"/>
              </w:rPr>
            </w:pPr>
            <w:r w:rsidRPr="001119D3">
              <w:rPr>
                <w:sz w:val="22"/>
                <w:szCs w:val="22"/>
              </w:rPr>
              <w:t>подпись</w:t>
            </w:r>
          </w:p>
        </w:tc>
        <w:tc>
          <w:tcPr>
            <w:tcW w:w="143" w:type="dxa"/>
            <w:tcBorders>
              <w:top w:val="nil"/>
              <w:left w:val="nil"/>
              <w:bottom w:val="nil"/>
              <w:right w:val="nil"/>
            </w:tcBorders>
          </w:tcPr>
          <w:p w14:paraId="0021AC28" w14:textId="77777777" w:rsidR="001119D3" w:rsidRPr="001119D3" w:rsidRDefault="001119D3" w:rsidP="001119D3">
            <w:pPr>
              <w:spacing w:after="160" w:line="259" w:lineRule="auto"/>
              <w:rPr>
                <w:sz w:val="22"/>
                <w:szCs w:val="22"/>
              </w:rPr>
            </w:pPr>
          </w:p>
        </w:tc>
        <w:tc>
          <w:tcPr>
            <w:tcW w:w="2839" w:type="dxa"/>
            <w:gridSpan w:val="2"/>
            <w:tcBorders>
              <w:top w:val="single" w:sz="4" w:space="0" w:color="auto"/>
              <w:left w:val="nil"/>
              <w:bottom w:val="nil"/>
              <w:right w:val="nil"/>
            </w:tcBorders>
          </w:tcPr>
          <w:p w14:paraId="26D619DA" w14:textId="77777777" w:rsidR="001119D3" w:rsidRPr="001119D3" w:rsidRDefault="001119D3" w:rsidP="001119D3">
            <w:pPr>
              <w:spacing w:after="160" w:line="259" w:lineRule="auto"/>
              <w:rPr>
                <w:sz w:val="22"/>
                <w:szCs w:val="22"/>
              </w:rPr>
            </w:pPr>
            <w:r w:rsidRPr="001119D3">
              <w:rPr>
                <w:sz w:val="22"/>
                <w:szCs w:val="22"/>
              </w:rPr>
              <w:t>Фамилия И.О. (должность)</w:t>
            </w:r>
          </w:p>
        </w:tc>
        <w:tc>
          <w:tcPr>
            <w:tcW w:w="142" w:type="dxa"/>
            <w:tcBorders>
              <w:top w:val="nil"/>
              <w:left w:val="nil"/>
              <w:bottom w:val="nil"/>
              <w:right w:val="nil"/>
            </w:tcBorders>
          </w:tcPr>
          <w:p w14:paraId="7EAA972F" w14:textId="77777777" w:rsidR="001119D3" w:rsidRPr="001119D3" w:rsidRDefault="001119D3" w:rsidP="001119D3">
            <w:pPr>
              <w:spacing w:after="160" w:line="259" w:lineRule="auto"/>
              <w:rPr>
                <w:sz w:val="22"/>
                <w:szCs w:val="22"/>
              </w:rPr>
            </w:pPr>
          </w:p>
        </w:tc>
        <w:tc>
          <w:tcPr>
            <w:tcW w:w="2454" w:type="dxa"/>
            <w:gridSpan w:val="2"/>
            <w:tcBorders>
              <w:top w:val="nil"/>
              <w:left w:val="nil"/>
              <w:bottom w:val="nil"/>
              <w:right w:val="nil"/>
            </w:tcBorders>
          </w:tcPr>
          <w:p w14:paraId="7176F03D" w14:textId="77777777" w:rsidR="001119D3" w:rsidRPr="001119D3" w:rsidRDefault="001119D3" w:rsidP="001119D3">
            <w:pPr>
              <w:spacing w:after="160" w:line="259" w:lineRule="auto"/>
              <w:rPr>
                <w:sz w:val="22"/>
                <w:szCs w:val="22"/>
              </w:rPr>
            </w:pPr>
          </w:p>
        </w:tc>
      </w:tr>
    </w:tbl>
    <w:p w14:paraId="30BFC928" w14:textId="77777777" w:rsidR="001119D3" w:rsidRPr="001119D3" w:rsidRDefault="001119D3" w:rsidP="001119D3">
      <w:pPr>
        <w:spacing w:after="160" w:line="259" w:lineRule="auto"/>
        <w:rPr>
          <w:sz w:val="22"/>
          <w:szCs w:val="22"/>
        </w:rPr>
      </w:pPr>
    </w:p>
    <w:p w14:paraId="4894BDE6" w14:textId="77777777" w:rsidR="001119D3" w:rsidRPr="001119D3" w:rsidRDefault="001119D3" w:rsidP="001119D3">
      <w:pPr>
        <w:spacing w:after="160" w:line="259" w:lineRule="auto"/>
        <w:rPr>
          <w:sz w:val="22"/>
          <w:szCs w:val="22"/>
        </w:rPr>
      </w:pPr>
      <w:r w:rsidRPr="001119D3">
        <w:rPr>
          <w:sz w:val="22"/>
          <w:szCs w:val="22"/>
        </w:rPr>
        <w:t>МП (для документов на бум/носителе)</w:t>
      </w:r>
    </w:p>
    <w:p w14:paraId="0D460D81" w14:textId="77777777" w:rsidR="001119D3" w:rsidRPr="001119D3" w:rsidRDefault="001119D3" w:rsidP="001119D3">
      <w:pPr>
        <w:spacing w:after="160" w:line="259" w:lineRule="auto"/>
        <w:rPr>
          <w:sz w:val="22"/>
          <w:szCs w:val="22"/>
        </w:rPr>
      </w:pPr>
    </w:p>
    <w:p w14:paraId="5380C562" w14:textId="77777777" w:rsidR="001119D3" w:rsidRPr="001119D3" w:rsidRDefault="001119D3" w:rsidP="001119D3">
      <w:pPr>
        <w:spacing w:after="160" w:line="259" w:lineRule="auto"/>
        <w:rPr>
          <w:sz w:val="22"/>
          <w:szCs w:val="22"/>
        </w:rPr>
      </w:pPr>
      <w:r w:rsidRPr="001119D3">
        <w:rPr>
          <w:sz w:val="22"/>
          <w:szCs w:val="22"/>
        </w:rPr>
        <w:t>Заполняется ООО ИК «Айсберг Финанс»</w:t>
      </w:r>
    </w:p>
    <w:p w14:paraId="0E21314C" w14:textId="77777777" w:rsidR="001119D3" w:rsidRPr="001119D3" w:rsidRDefault="001119D3" w:rsidP="001119D3">
      <w:pPr>
        <w:spacing w:after="160" w:line="259" w:lineRule="auto"/>
        <w:rPr>
          <w:sz w:val="22"/>
          <w:szCs w:val="22"/>
        </w:rPr>
      </w:pPr>
    </w:p>
    <w:p w14:paraId="2A6CEB48" w14:textId="77777777" w:rsidR="001119D3" w:rsidRPr="001119D3" w:rsidRDefault="001119D3" w:rsidP="001119D3">
      <w:pPr>
        <w:spacing w:after="160" w:line="259" w:lineRule="auto"/>
        <w:rPr>
          <w:sz w:val="22"/>
          <w:szCs w:val="22"/>
        </w:rPr>
      </w:pPr>
      <w:r w:rsidRPr="001119D3">
        <w:rPr>
          <w:sz w:val="22"/>
          <w:szCs w:val="22"/>
        </w:rPr>
        <w:t>Заявление зарегистрировано в ____ часов _____ минут  «____» ___________ ______ г.</w:t>
      </w:r>
    </w:p>
    <w:p w14:paraId="2F8AE540" w14:textId="3D87223E" w:rsidR="001119D3" w:rsidRDefault="001119D3" w:rsidP="001119D3">
      <w:pPr>
        <w:spacing w:after="160" w:line="259" w:lineRule="auto"/>
        <w:rPr>
          <w:rFonts w:asciiTheme="minorHAnsi" w:eastAsiaTheme="minorHAnsi" w:hAnsiTheme="minorHAnsi" w:cstheme="minorBidi"/>
          <w:sz w:val="22"/>
          <w:szCs w:val="22"/>
          <w:lang w:eastAsia="en-US"/>
        </w:rPr>
      </w:pPr>
    </w:p>
    <w:p w14:paraId="04398124" w14:textId="2D1BE2AC" w:rsidR="005024FA" w:rsidRDefault="005024FA" w:rsidP="001119D3">
      <w:pPr>
        <w:spacing w:after="160" w:line="259" w:lineRule="auto"/>
        <w:rPr>
          <w:rFonts w:asciiTheme="minorHAnsi" w:eastAsiaTheme="minorHAnsi" w:hAnsiTheme="minorHAnsi" w:cstheme="minorBidi"/>
          <w:sz w:val="22"/>
          <w:szCs w:val="22"/>
          <w:lang w:eastAsia="en-US"/>
        </w:rPr>
      </w:pPr>
    </w:p>
    <w:p w14:paraId="21D3BADA" w14:textId="52B3F2EB" w:rsidR="005024FA" w:rsidRDefault="005024FA" w:rsidP="001119D3">
      <w:pPr>
        <w:spacing w:after="160" w:line="259" w:lineRule="auto"/>
        <w:rPr>
          <w:rFonts w:asciiTheme="minorHAnsi" w:eastAsiaTheme="minorHAnsi" w:hAnsiTheme="minorHAnsi" w:cstheme="minorBidi"/>
          <w:sz w:val="22"/>
          <w:szCs w:val="22"/>
          <w:lang w:eastAsia="en-US"/>
        </w:rPr>
      </w:pPr>
    </w:p>
    <w:p w14:paraId="5C7B0446" w14:textId="765FE8A3" w:rsidR="005024FA" w:rsidRDefault="005024FA" w:rsidP="001119D3">
      <w:pPr>
        <w:spacing w:after="160" w:line="259" w:lineRule="auto"/>
        <w:rPr>
          <w:rFonts w:asciiTheme="minorHAnsi" w:eastAsiaTheme="minorHAnsi" w:hAnsiTheme="minorHAnsi" w:cstheme="minorBidi"/>
          <w:sz w:val="22"/>
          <w:szCs w:val="22"/>
          <w:lang w:eastAsia="en-US"/>
        </w:rPr>
      </w:pPr>
    </w:p>
    <w:p w14:paraId="586CB50B" w14:textId="5D6A3C57" w:rsidR="005024FA" w:rsidRDefault="005024FA" w:rsidP="001119D3">
      <w:pPr>
        <w:spacing w:after="160" w:line="259" w:lineRule="auto"/>
        <w:rPr>
          <w:rFonts w:asciiTheme="minorHAnsi" w:eastAsiaTheme="minorHAnsi" w:hAnsiTheme="minorHAnsi" w:cstheme="minorBidi"/>
          <w:sz w:val="22"/>
          <w:szCs w:val="22"/>
          <w:lang w:eastAsia="en-US"/>
        </w:rPr>
      </w:pPr>
    </w:p>
    <w:p w14:paraId="4F99AB2C" w14:textId="5548A175" w:rsidR="005024FA" w:rsidRDefault="005024FA" w:rsidP="001119D3">
      <w:pPr>
        <w:spacing w:after="160" w:line="259" w:lineRule="auto"/>
        <w:rPr>
          <w:rFonts w:asciiTheme="minorHAnsi" w:eastAsiaTheme="minorHAnsi" w:hAnsiTheme="minorHAnsi" w:cstheme="minorBidi"/>
          <w:sz w:val="22"/>
          <w:szCs w:val="22"/>
          <w:lang w:eastAsia="en-US"/>
        </w:rPr>
      </w:pPr>
    </w:p>
    <w:p w14:paraId="5E66E39D" w14:textId="2C36DD45" w:rsidR="005024FA" w:rsidRDefault="005024FA" w:rsidP="001119D3">
      <w:pPr>
        <w:spacing w:after="160" w:line="259" w:lineRule="auto"/>
        <w:rPr>
          <w:rFonts w:asciiTheme="minorHAnsi" w:eastAsiaTheme="minorHAnsi" w:hAnsiTheme="minorHAnsi" w:cstheme="minorBidi"/>
          <w:sz w:val="22"/>
          <w:szCs w:val="22"/>
          <w:lang w:eastAsia="en-US"/>
        </w:rPr>
      </w:pPr>
    </w:p>
    <w:p w14:paraId="4FD374BC" w14:textId="7E3233E0" w:rsidR="005024FA" w:rsidRDefault="005024FA" w:rsidP="001119D3">
      <w:pPr>
        <w:spacing w:after="160" w:line="259" w:lineRule="auto"/>
        <w:rPr>
          <w:rFonts w:asciiTheme="minorHAnsi" w:eastAsiaTheme="minorHAnsi" w:hAnsiTheme="minorHAnsi" w:cstheme="minorBidi"/>
          <w:sz w:val="22"/>
          <w:szCs w:val="22"/>
          <w:lang w:eastAsia="en-US"/>
        </w:rPr>
      </w:pPr>
    </w:p>
    <w:p w14:paraId="66FD0193" w14:textId="13323F25" w:rsidR="005024FA" w:rsidRDefault="005024FA" w:rsidP="001119D3">
      <w:pPr>
        <w:spacing w:after="160" w:line="259" w:lineRule="auto"/>
        <w:rPr>
          <w:rFonts w:asciiTheme="minorHAnsi" w:eastAsiaTheme="minorHAnsi" w:hAnsiTheme="minorHAnsi" w:cstheme="minorBidi"/>
          <w:sz w:val="22"/>
          <w:szCs w:val="22"/>
          <w:lang w:eastAsia="en-US"/>
        </w:rPr>
      </w:pPr>
    </w:p>
    <w:p w14:paraId="09AD20A6" w14:textId="51CA283E" w:rsidR="005024FA" w:rsidRDefault="005024FA" w:rsidP="001119D3">
      <w:pPr>
        <w:spacing w:after="160" w:line="259" w:lineRule="auto"/>
        <w:rPr>
          <w:rFonts w:asciiTheme="minorHAnsi" w:eastAsiaTheme="minorHAnsi" w:hAnsiTheme="minorHAnsi" w:cstheme="minorBidi"/>
          <w:sz w:val="22"/>
          <w:szCs w:val="22"/>
          <w:lang w:eastAsia="en-US"/>
        </w:rPr>
      </w:pPr>
    </w:p>
    <w:p w14:paraId="5376A53E" w14:textId="09AE29BF" w:rsidR="005024FA" w:rsidRDefault="005024FA" w:rsidP="001119D3">
      <w:pPr>
        <w:spacing w:after="160" w:line="259" w:lineRule="auto"/>
        <w:rPr>
          <w:rFonts w:asciiTheme="minorHAnsi" w:eastAsiaTheme="minorHAnsi" w:hAnsiTheme="minorHAnsi" w:cstheme="minorBidi"/>
          <w:sz w:val="22"/>
          <w:szCs w:val="22"/>
          <w:lang w:eastAsia="en-US"/>
        </w:rPr>
      </w:pPr>
    </w:p>
    <w:p w14:paraId="79843F47" w14:textId="617C7E27" w:rsidR="005024FA" w:rsidRDefault="005024FA" w:rsidP="001119D3">
      <w:pPr>
        <w:spacing w:after="160" w:line="259" w:lineRule="auto"/>
        <w:rPr>
          <w:rFonts w:asciiTheme="minorHAnsi" w:eastAsiaTheme="minorHAnsi" w:hAnsiTheme="minorHAnsi" w:cstheme="minorBidi"/>
          <w:sz w:val="22"/>
          <w:szCs w:val="22"/>
          <w:lang w:eastAsia="en-US"/>
        </w:rPr>
      </w:pPr>
    </w:p>
    <w:p w14:paraId="000085A6" w14:textId="2F13DEDD" w:rsidR="005024FA" w:rsidRDefault="005024FA" w:rsidP="001119D3">
      <w:pPr>
        <w:spacing w:after="160" w:line="259" w:lineRule="auto"/>
        <w:rPr>
          <w:rFonts w:asciiTheme="minorHAnsi" w:eastAsiaTheme="minorHAnsi" w:hAnsiTheme="minorHAnsi" w:cstheme="minorBidi"/>
          <w:sz w:val="22"/>
          <w:szCs w:val="22"/>
          <w:lang w:eastAsia="en-US"/>
        </w:rPr>
      </w:pPr>
    </w:p>
    <w:p w14:paraId="2859888C" w14:textId="77777777" w:rsidR="005024FA" w:rsidRPr="001119D3" w:rsidRDefault="005024FA" w:rsidP="001119D3">
      <w:pPr>
        <w:spacing w:after="160" w:line="259" w:lineRule="auto"/>
        <w:rPr>
          <w:rFonts w:asciiTheme="minorHAnsi" w:eastAsiaTheme="minorHAnsi" w:hAnsiTheme="minorHAnsi" w:cstheme="minorBidi"/>
          <w:sz w:val="22"/>
          <w:szCs w:val="22"/>
          <w:lang w:eastAsia="en-US"/>
        </w:rPr>
      </w:pPr>
    </w:p>
    <w:p w14:paraId="7E8995A6" w14:textId="77777777" w:rsidR="001119D3" w:rsidRPr="001119D3" w:rsidRDefault="001119D3" w:rsidP="00755740">
      <w:pPr>
        <w:pStyle w:val="39"/>
        <w:keepNext/>
        <w:keepLines/>
        <w:shd w:val="clear" w:color="auto" w:fill="auto"/>
        <w:spacing w:before="0" w:after="0" w:line="280" w:lineRule="exact"/>
        <w:jc w:val="left"/>
        <w:rPr>
          <w:b w:val="0"/>
          <w:sz w:val="18"/>
          <w:szCs w:val="18"/>
        </w:rPr>
      </w:pPr>
      <w:r w:rsidRPr="001119D3">
        <w:rPr>
          <w:b w:val="0"/>
          <w:sz w:val="18"/>
          <w:szCs w:val="18"/>
        </w:rPr>
        <w:t>Приложение № 23.2 к Регламенту Брокерского обслуживания ООО ИК «Айсберг Финанс»</w:t>
      </w:r>
    </w:p>
    <w:p w14:paraId="7F3EF37E" w14:textId="77777777" w:rsidR="001119D3" w:rsidRPr="001119D3" w:rsidRDefault="001119D3" w:rsidP="001119D3">
      <w:pPr>
        <w:spacing w:after="160" w:line="259" w:lineRule="auto"/>
        <w:rPr>
          <w:rFonts w:asciiTheme="minorHAnsi" w:eastAsiaTheme="minorHAnsi" w:hAnsiTheme="minorHAnsi" w:cstheme="minorBidi"/>
          <w:sz w:val="22"/>
          <w:szCs w:val="22"/>
          <w:lang w:eastAsia="en-US"/>
        </w:rPr>
      </w:pPr>
    </w:p>
    <w:p w14:paraId="2D102215" w14:textId="77777777" w:rsidR="001119D3" w:rsidRPr="001119D3" w:rsidRDefault="001119D3" w:rsidP="001119D3">
      <w:pPr>
        <w:spacing w:after="160" w:line="259" w:lineRule="auto"/>
        <w:rPr>
          <w:rFonts w:asciiTheme="minorHAnsi" w:eastAsiaTheme="minorHAnsi" w:hAnsiTheme="minorHAnsi" w:cstheme="minorBidi"/>
          <w:b/>
          <w:sz w:val="22"/>
          <w:szCs w:val="22"/>
          <w:lang w:eastAsia="en-US"/>
        </w:rPr>
      </w:pPr>
    </w:p>
    <w:p w14:paraId="5EF85C77" w14:textId="77777777" w:rsidR="001119D3" w:rsidRPr="001119D3" w:rsidRDefault="001119D3" w:rsidP="001119D3">
      <w:pPr>
        <w:spacing w:after="160" w:line="259" w:lineRule="auto"/>
        <w:rPr>
          <w:rFonts w:asciiTheme="minorHAnsi" w:eastAsiaTheme="minorHAnsi" w:hAnsiTheme="minorHAnsi" w:cstheme="minorBidi"/>
          <w:b/>
          <w:sz w:val="22"/>
          <w:szCs w:val="22"/>
          <w:lang w:eastAsia="en-US"/>
        </w:rPr>
      </w:pPr>
    </w:p>
    <w:p w14:paraId="79001D17" w14:textId="77777777" w:rsidR="001119D3" w:rsidRPr="001119D3" w:rsidRDefault="001119D3" w:rsidP="000B5F95">
      <w:pPr>
        <w:spacing w:after="160" w:line="259" w:lineRule="auto"/>
        <w:jc w:val="center"/>
        <w:rPr>
          <w:b/>
          <w:sz w:val="22"/>
          <w:szCs w:val="22"/>
        </w:rPr>
      </w:pPr>
      <w:r w:rsidRPr="001119D3">
        <w:rPr>
          <w:b/>
          <w:sz w:val="22"/>
          <w:szCs w:val="22"/>
        </w:rPr>
        <w:t>Уведомление</w:t>
      </w:r>
      <w:r w:rsidRPr="001119D3">
        <w:rPr>
          <w:b/>
          <w:sz w:val="22"/>
          <w:szCs w:val="22"/>
        </w:rPr>
        <w:br/>
        <w:t>об отмене действия открытого ключа</w:t>
      </w:r>
    </w:p>
    <w:p w14:paraId="1468EFB9" w14:textId="77777777" w:rsidR="001119D3" w:rsidRPr="001119D3" w:rsidRDefault="001119D3" w:rsidP="001119D3">
      <w:pPr>
        <w:spacing w:after="160" w:line="259" w:lineRule="auto"/>
        <w:rPr>
          <w:rFonts w:asciiTheme="minorHAnsi" w:eastAsiaTheme="minorHAnsi" w:hAnsiTheme="minorHAnsi" w:cstheme="minorBidi"/>
          <w:sz w:val="22"/>
          <w:szCs w:val="22"/>
          <w:lang w:eastAsia="en-US"/>
        </w:rPr>
      </w:pPr>
    </w:p>
    <w:p w14:paraId="18C14322" w14:textId="77777777" w:rsidR="001119D3" w:rsidRPr="001119D3" w:rsidRDefault="001119D3" w:rsidP="001119D3">
      <w:pPr>
        <w:spacing w:after="160" w:line="259" w:lineRule="auto"/>
        <w:rPr>
          <w:sz w:val="22"/>
          <w:szCs w:val="22"/>
        </w:rPr>
      </w:pPr>
      <w:r w:rsidRPr="001119D3">
        <w:rPr>
          <w:sz w:val="22"/>
          <w:szCs w:val="22"/>
        </w:rPr>
        <w:t>Прошу отменить действие Открытого ключа простой электронной подписи, предназначенного для проверки аналога собственноручной подписи Клиента под электронными документами, передаваемыми в адрес ООО ИК «Айсберг Финанс» посредством ИТС QUIK, созданного «___» _________ ____ г.</w:t>
      </w:r>
    </w:p>
    <w:p w14:paraId="4939284C" w14:textId="77777777" w:rsidR="001119D3" w:rsidRPr="001119D3" w:rsidRDefault="001119D3" w:rsidP="001119D3">
      <w:pPr>
        <w:spacing w:after="160" w:line="259" w:lineRule="auto"/>
        <w:rPr>
          <w:sz w:val="22"/>
          <w:szCs w:val="22"/>
        </w:rPr>
      </w:pPr>
    </w:p>
    <w:tbl>
      <w:tblPr>
        <w:tblW w:w="5000" w:type="pct"/>
        <w:jc w:val="center"/>
        <w:tblLook w:val="01E0" w:firstRow="1" w:lastRow="1" w:firstColumn="1" w:lastColumn="1" w:noHBand="0" w:noVBand="0"/>
      </w:tblPr>
      <w:tblGrid>
        <w:gridCol w:w="1008"/>
        <w:gridCol w:w="8347"/>
      </w:tblGrid>
      <w:tr w:rsidR="001119D3" w:rsidRPr="001119D3" w14:paraId="7CFF688A" w14:textId="77777777" w:rsidTr="001C4586">
        <w:trPr>
          <w:jc w:val="center"/>
        </w:trPr>
        <w:tc>
          <w:tcPr>
            <w:tcW w:w="539" w:type="pct"/>
          </w:tcPr>
          <w:p w14:paraId="30CBC73F" w14:textId="77777777" w:rsidR="001119D3" w:rsidRPr="001119D3" w:rsidRDefault="001119D3" w:rsidP="001119D3">
            <w:pPr>
              <w:spacing w:after="160" w:line="259" w:lineRule="auto"/>
              <w:rPr>
                <w:sz w:val="22"/>
                <w:szCs w:val="22"/>
              </w:rPr>
            </w:pPr>
            <w:r w:rsidRPr="001119D3">
              <w:rPr>
                <w:sz w:val="22"/>
                <w:szCs w:val="22"/>
              </w:rPr>
              <w:t>№ UID</w:t>
            </w:r>
          </w:p>
        </w:tc>
        <w:tc>
          <w:tcPr>
            <w:tcW w:w="4461" w:type="pct"/>
            <w:tcBorders>
              <w:bottom w:val="single" w:sz="4" w:space="0" w:color="auto"/>
            </w:tcBorders>
          </w:tcPr>
          <w:p w14:paraId="14A79B59" w14:textId="77777777" w:rsidR="001119D3" w:rsidRPr="001119D3" w:rsidRDefault="001119D3" w:rsidP="001119D3">
            <w:pPr>
              <w:spacing w:after="160" w:line="259" w:lineRule="auto"/>
              <w:rPr>
                <w:sz w:val="22"/>
                <w:szCs w:val="22"/>
              </w:rPr>
            </w:pPr>
          </w:p>
        </w:tc>
      </w:tr>
    </w:tbl>
    <w:p w14:paraId="6D5A73B6" w14:textId="77777777" w:rsidR="001119D3" w:rsidRPr="001119D3" w:rsidRDefault="001119D3" w:rsidP="001119D3">
      <w:pPr>
        <w:spacing w:after="160" w:line="259" w:lineRule="auto"/>
        <w:rPr>
          <w:sz w:val="22"/>
          <w:szCs w:val="22"/>
        </w:rPr>
      </w:pPr>
    </w:p>
    <w:tbl>
      <w:tblPr>
        <w:tblW w:w="0" w:type="auto"/>
        <w:jc w:val="center"/>
        <w:tblLook w:val="04A0" w:firstRow="1" w:lastRow="0" w:firstColumn="1" w:lastColumn="0" w:noHBand="0" w:noVBand="1"/>
      </w:tblPr>
      <w:tblGrid>
        <w:gridCol w:w="3783"/>
        <w:gridCol w:w="434"/>
        <w:gridCol w:w="1648"/>
        <w:gridCol w:w="550"/>
        <w:gridCol w:w="2940"/>
      </w:tblGrid>
      <w:tr w:rsidR="001119D3" w:rsidRPr="001119D3" w14:paraId="0F47089C" w14:textId="77777777" w:rsidTr="001C4586">
        <w:trPr>
          <w:jc w:val="center"/>
        </w:trPr>
        <w:tc>
          <w:tcPr>
            <w:tcW w:w="4074" w:type="dxa"/>
            <w:vAlign w:val="bottom"/>
          </w:tcPr>
          <w:p w14:paraId="4215F771" w14:textId="77777777" w:rsidR="001119D3" w:rsidRPr="001119D3" w:rsidRDefault="001119D3" w:rsidP="001119D3">
            <w:pPr>
              <w:spacing w:after="160" w:line="259" w:lineRule="auto"/>
              <w:rPr>
                <w:sz w:val="22"/>
                <w:szCs w:val="22"/>
              </w:rPr>
            </w:pPr>
            <w:r w:rsidRPr="001119D3">
              <w:rPr>
                <w:sz w:val="22"/>
                <w:szCs w:val="22"/>
              </w:rPr>
              <w:t>Договор о Брокерском обслуживании</w:t>
            </w:r>
          </w:p>
        </w:tc>
        <w:tc>
          <w:tcPr>
            <w:tcW w:w="435" w:type="dxa"/>
            <w:vAlign w:val="bottom"/>
          </w:tcPr>
          <w:p w14:paraId="5FC27A4C" w14:textId="77777777" w:rsidR="001119D3" w:rsidRPr="001119D3" w:rsidRDefault="001119D3" w:rsidP="001119D3">
            <w:pPr>
              <w:spacing w:after="160" w:line="259" w:lineRule="auto"/>
              <w:rPr>
                <w:sz w:val="22"/>
                <w:szCs w:val="22"/>
              </w:rPr>
            </w:pPr>
            <w:r w:rsidRPr="001119D3">
              <w:rPr>
                <w:sz w:val="22"/>
                <w:szCs w:val="22"/>
              </w:rPr>
              <w:t>№</w:t>
            </w:r>
          </w:p>
        </w:tc>
        <w:tc>
          <w:tcPr>
            <w:tcW w:w="1836" w:type="dxa"/>
            <w:tcBorders>
              <w:bottom w:val="single" w:sz="4" w:space="0" w:color="auto"/>
            </w:tcBorders>
            <w:vAlign w:val="bottom"/>
          </w:tcPr>
          <w:p w14:paraId="42DAA40E" w14:textId="77777777" w:rsidR="001119D3" w:rsidRPr="001119D3" w:rsidRDefault="001119D3" w:rsidP="001119D3">
            <w:pPr>
              <w:spacing w:after="160" w:line="259" w:lineRule="auto"/>
              <w:rPr>
                <w:sz w:val="22"/>
                <w:szCs w:val="22"/>
              </w:rPr>
            </w:pPr>
          </w:p>
        </w:tc>
        <w:tc>
          <w:tcPr>
            <w:tcW w:w="567" w:type="dxa"/>
            <w:vAlign w:val="bottom"/>
          </w:tcPr>
          <w:p w14:paraId="58D47CE2" w14:textId="77777777" w:rsidR="001119D3" w:rsidRPr="001119D3" w:rsidRDefault="001119D3" w:rsidP="001119D3">
            <w:pPr>
              <w:spacing w:after="160" w:line="259" w:lineRule="auto"/>
              <w:rPr>
                <w:sz w:val="22"/>
                <w:szCs w:val="22"/>
              </w:rPr>
            </w:pPr>
            <w:r w:rsidRPr="001119D3">
              <w:rPr>
                <w:sz w:val="22"/>
                <w:szCs w:val="22"/>
              </w:rPr>
              <w:t>от</w:t>
            </w:r>
          </w:p>
        </w:tc>
        <w:tc>
          <w:tcPr>
            <w:tcW w:w="3169" w:type="dxa"/>
            <w:vAlign w:val="bottom"/>
          </w:tcPr>
          <w:p w14:paraId="6AC7D519" w14:textId="77777777" w:rsidR="001119D3" w:rsidRPr="001119D3" w:rsidRDefault="001119D3" w:rsidP="001119D3">
            <w:pPr>
              <w:spacing w:after="160" w:line="259" w:lineRule="auto"/>
              <w:rPr>
                <w:sz w:val="22"/>
                <w:szCs w:val="22"/>
              </w:rPr>
            </w:pPr>
            <w:r w:rsidRPr="001119D3">
              <w:rPr>
                <w:sz w:val="22"/>
                <w:szCs w:val="22"/>
              </w:rPr>
              <w:t>«____» _________ ____ г.</w:t>
            </w:r>
          </w:p>
        </w:tc>
      </w:tr>
    </w:tbl>
    <w:p w14:paraId="33220B22" w14:textId="77777777" w:rsidR="001119D3" w:rsidRPr="001119D3" w:rsidRDefault="001119D3" w:rsidP="001119D3">
      <w:pPr>
        <w:spacing w:after="160" w:line="259" w:lineRule="auto"/>
        <w:rPr>
          <w:sz w:val="22"/>
          <w:szCs w:val="22"/>
        </w:rPr>
      </w:pPr>
    </w:p>
    <w:tbl>
      <w:tblPr>
        <w:tblW w:w="10108" w:type="dxa"/>
        <w:jc w:val="center"/>
        <w:tblCellMar>
          <w:left w:w="28" w:type="dxa"/>
          <w:right w:w="28" w:type="dxa"/>
        </w:tblCellMar>
        <w:tblLook w:val="0000" w:firstRow="0" w:lastRow="0" w:firstColumn="0" w:lastColumn="0" w:noHBand="0" w:noVBand="0"/>
      </w:tblPr>
      <w:tblGrid>
        <w:gridCol w:w="1304"/>
        <w:gridCol w:w="1701"/>
        <w:gridCol w:w="425"/>
        <w:gridCol w:w="3882"/>
        <w:gridCol w:w="143"/>
        <w:gridCol w:w="2653"/>
      </w:tblGrid>
      <w:tr w:rsidR="001119D3" w:rsidRPr="001119D3" w14:paraId="0EF3EFE4" w14:textId="77777777" w:rsidTr="001C4586">
        <w:trPr>
          <w:jc w:val="center"/>
        </w:trPr>
        <w:tc>
          <w:tcPr>
            <w:tcW w:w="1304" w:type="dxa"/>
            <w:tcBorders>
              <w:top w:val="nil"/>
              <w:left w:val="nil"/>
              <w:right w:val="nil"/>
            </w:tcBorders>
          </w:tcPr>
          <w:p w14:paraId="3C11F59D" w14:textId="77777777" w:rsidR="001119D3" w:rsidRPr="001119D3" w:rsidRDefault="001119D3" w:rsidP="001119D3">
            <w:pPr>
              <w:spacing w:after="160" w:line="259" w:lineRule="auto"/>
              <w:rPr>
                <w:sz w:val="22"/>
                <w:szCs w:val="22"/>
              </w:rPr>
            </w:pPr>
            <w:r w:rsidRPr="001119D3">
              <w:rPr>
                <w:sz w:val="22"/>
                <w:szCs w:val="22"/>
              </w:rPr>
              <w:t>Клиент</w:t>
            </w:r>
          </w:p>
        </w:tc>
        <w:tc>
          <w:tcPr>
            <w:tcW w:w="1701" w:type="dxa"/>
            <w:tcBorders>
              <w:top w:val="nil"/>
              <w:left w:val="nil"/>
              <w:bottom w:val="single" w:sz="6" w:space="0" w:color="auto"/>
              <w:right w:val="nil"/>
            </w:tcBorders>
          </w:tcPr>
          <w:p w14:paraId="18084ED8" w14:textId="77777777" w:rsidR="001119D3" w:rsidRPr="001119D3" w:rsidRDefault="001119D3" w:rsidP="001119D3">
            <w:pPr>
              <w:spacing w:after="160" w:line="259" w:lineRule="auto"/>
              <w:rPr>
                <w:sz w:val="22"/>
                <w:szCs w:val="22"/>
              </w:rPr>
            </w:pPr>
          </w:p>
        </w:tc>
        <w:tc>
          <w:tcPr>
            <w:tcW w:w="425" w:type="dxa"/>
            <w:tcBorders>
              <w:top w:val="nil"/>
              <w:left w:val="nil"/>
              <w:bottom w:val="nil"/>
              <w:right w:val="nil"/>
            </w:tcBorders>
          </w:tcPr>
          <w:p w14:paraId="11C580E6" w14:textId="77777777" w:rsidR="001119D3" w:rsidRPr="001119D3" w:rsidRDefault="001119D3" w:rsidP="001119D3">
            <w:pPr>
              <w:spacing w:after="160" w:line="259" w:lineRule="auto"/>
              <w:rPr>
                <w:sz w:val="22"/>
                <w:szCs w:val="22"/>
              </w:rPr>
            </w:pPr>
          </w:p>
        </w:tc>
        <w:tc>
          <w:tcPr>
            <w:tcW w:w="3882" w:type="dxa"/>
            <w:tcBorders>
              <w:top w:val="nil"/>
              <w:left w:val="nil"/>
              <w:bottom w:val="single" w:sz="4" w:space="0" w:color="auto"/>
              <w:right w:val="nil"/>
            </w:tcBorders>
          </w:tcPr>
          <w:p w14:paraId="60EEB585" w14:textId="77777777" w:rsidR="001119D3" w:rsidRPr="001119D3" w:rsidRDefault="001119D3" w:rsidP="001119D3">
            <w:pPr>
              <w:spacing w:after="160" w:line="259" w:lineRule="auto"/>
              <w:rPr>
                <w:sz w:val="22"/>
                <w:szCs w:val="22"/>
              </w:rPr>
            </w:pPr>
          </w:p>
        </w:tc>
        <w:tc>
          <w:tcPr>
            <w:tcW w:w="143" w:type="dxa"/>
            <w:tcBorders>
              <w:top w:val="nil"/>
              <w:left w:val="nil"/>
              <w:bottom w:val="nil"/>
              <w:right w:val="nil"/>
            </w:tcBorders>
          </w:tcPr>
          <w:p w14:paraId="40B69179" w14:textId="77777777" w:rsidR="001119D3" w:rsidRPr="001119D3" w:rsidRDefault="001119D3" w:rsidP="001119D3">
            <w:pPr>
              <w:spacing w:after="160" w:line="259" w:lineRule="auto"/>
              <w:rPr>
                <w:sz w:val="22"/>
                <w:szCs w:val="22"/>
              </w:rPr>
            </w:pPr>
          </w:p>
        </w:tc>
        <w:tc>
          <w:tcPr>
            <w:tcW w:w="2653" w:type="dxa"/>
            <w:tcBorders>
              <w:top w:val="nil"/>
              <w:left w:val="nil"/>
              <w:bottom w:val="nil"/>
              <w:right w:val="nil"/>
            </w:tcBorders>
          </w:tcPr>
          <w:p w14:paraId="36F7A6D9" w14:textId="77777777" w:rsidR="001119D3" w:rsidRPr="001119D3" w:rsidRDefault="001119D3" w:rsidP="001119D3">
            <w:pPr>
              <w:spacing w:after="160" w:line="259" w:lineRule="auto"/>
              <w:rPr>
                <w:sz w:val="22"/>
                <w:szCs w:val="22"/>
              </w:rPr>
            </w:pPr>
          </w:p>
          <w:p w14:paraId="55C8AF25" w14:textId="77777777" w:rsidR="001119D3" w:rsidRPr="001119D3" w:rsidRDefault="001119D3" w:rsidP="001119D3">
            <w:pPr>
              <w:spacing w:after="160" w:line="259" w:lineRule="auto"/>
              <w:rPr>
                <w:sz w:val="22"/>
                <w:szCs w:val="22"/>
              </w:rPr>
            </w:pPr>
            <w:r w:rsidRPr="001119D3">
              <w:rPr>
                <w:sz w:val="22"/>
                <w:szCs w:val="22"/>
              </w:rPr>
              <w:t>«___» _________ ____ г.</w:t>
            </w:r>
          </w:p>
        </w:tc>
      </w:tr>
      <w:tr w:rsidR="001119D3" w:rsidRPr="001119D3" w14:paraId="32B61BED" w14:textId="77777777" w:rsidTr="001C4586">
        <w:trPr>
          <w:jc w:val="center"/>
        </w:trPr>
        <w:tc>
          <w:tcPr>
            <w:tcW w:w="1304" w:type="dxa"/>
            <w:tcBorders>
              <w:left w:val="nil"/>
              <w:bottom w:val="nil"/>
              <w:right w:val="nil"/>
            </w:tcBorders>
          </w:tcPr>
          <w:p w14:paraId="3F46C250" w14:textId="77777777" w:rsidR="001119D3" w:rsidRPr="001119D3" w:rsidRDefault="001119D3" w:rsidP="001119D3">
            <w:pPr>
              <w:spacing w:after="160" w:line="259" w:lineRule="auto"/>
              <w:rPr>
                <w:sz w:val="22"/>
                <w:szCs w:val="22"/>
              </w:rPr>
            </w:pPr>
          </w:p>
        </w:tc>
        <w:tc>
          <w:tcPr>
            <w:tcW w:w="1701" w:type="dxa"/>
            <w:tcBorders>
              <w:top w:val="nil"/>
              <w:left w:val="nil"/>
              <w:bottom w:val="nil"/>
              <w:right w:val="nil"/>
            </w:tcBorders>
          </w:tcPr>
          <w:p w14:paraId="189951A7" w14:textId="77777777" w:rsidR="001119D3" w:rsidRPr="001119D3" w:rsidRDefault="001119D3" w:rsidP="001119D3">
            <w:pPr>
              <w:spacing w:after="160" w:line="259" w:lineRule="auto"/>
              <w:rPr>
                <w:sz w:val="22"/>
                <w:szCs w:val="22"/>
              </w:rPr>
            </w:pPr>
            <w:r w:rsidRPr="001119D3">
              <w:rPr>
                <w:sz w:val="22"/>
                <w:szCs w:val="22"/>
              </w:rPr>
              <w:t>подпись</w:t>
            </w:r>
          </w:p>
        </w:tc>
        <w:tc>
          <w:tcPr>
            <w:tcW w:w="425" w:type="dxa"/>
            <w:tcBorders>
              <w:top w:val="nil"/>
              <w:left w:val="nil"/>
              <w:bottom w:val="nil"/>
              <w:right w:val="nil"/>
            </w:tcBorders>
          </w:tcPr>
          <w:p w14:paraId="4CDE3E4C" w14:textId="77777777" w:rsidR="001119D3" w:rsidRPr="001119D3" w:rsidRDefault="001119D3" w:rsidP="001119D3">
            <w:pPr>
              <w:spacing w:after="160" w:line="259" w:lineRule="auto"/>
              <w:rPr>
                <w:sz w:val="22"/>
                <w:szCs w:val="22"/>
              </w:rPr>
            </w:pPr>
          </w:p>
        </w:tc>
        <w:tc>
          <w:tcPr>
            <w:tcW w:w="3882" w:type="dxa"/>
            <w:tcBorders>
              <w:top w:val="single" w:sz="4" w:space="0" w:color="auto"/>
              <w:left w:val="nil"/>
              <w:bottom w:val="nil"/>
              <w:right w:val="nil"/>
            </w:tcBorders>
          </w:tcPr>
          <w:p w14:paraId="0508C028" w14:textId="77777777" w:rsidR="001119D3" w:rsidRPr="001119D3" w:rsidRDefault="001119D3" w:rsidP="001119D3">
            <w:pPr>
              <w:spacing w:after="160" w:line="259" w:lineRule="auto"/>
              <w:rPr>
                <w:sz w:val="22"/>
                <w:szCs w:val="22"/>
              </w:rPr>
            </w:pPr>
            <w:r w:rsidRPr="001119D3">
              <w:rPr>
                <w:sz w:val="22"/>
                <w:szCs w:val="22"/>
              </w:rPr>
              <w:t>Фамилия И.О.</w:t>
            </w:r>
          </w:p>
        </w:tc>
        <w:tc>
          <w:tcPr>
            <w:tcW w:w="143" w:type="dxa"/>
            <w:tcBorders>
              <w:top w:val="nil"/>
              <w:left w:val="nil"/>
              <w:bottom w:val="nil"/>
              <w:right w:val="nil"/>
            </w:tcBorders>
          </w:tcPr>
          <w:p w14:paraId="3BC06A24" w14:textId="77777777" w:rsidR="001119D3" w:rsidRPr="001119D3" w:rsidRDefault="001119D3" w:rsidP="001119D3">
            <w:pPr>
              <w:spacing w:after="160" w:line="259" w:lineRule="auto"/>
              <w:rPr>
                <w:sz w:val="22"/>
                <w:szCs w:val="22"/>
              </w:rPr>
            </w:pPr>
          </w:p>
        </w:tc>
        <w:tc>
          <w:tcPr>
            <w:tcW w:w="2653" w:type="dxa"/>
            <w:tcBorders>
              <w:top w:val="nil"/>
              <w:left w:val="nil"/>
              <w:bottom w:val="nil"/>
              <w:right w:val="nil"/>
            </w:tcBorders>
          </w:tcPr>
          <w:p w14:paraId="5FB4B5FA" w14:textId="77777777" w:rsidR="001119D3" w:rsidRPr="001119D3" w:rsidRDefault="001119D3" w:rsidP="001119D3">
            <w:pPr>
              <w:spacing w:after="160" w:line="259" w:lineRule="auto"/>
              <w:rPr>
                <w:sz w:val="22"/>
                <w:szCs w:val="22"/>
              </w:rPr>
            </w:pPr>
          </w:p>
        </w:tc>
      </w:tr>
    </w:tbl>
    <w:p w14:paraId="0F5A205A" w14:textId="77777777" w:rsidR="001119D3" w:rsidRPr="001119D3" w:rsidRDefault="001119D3" w:rsidP="001119D3">
      <w:pPr>
        <w:spacing w:after="160" w:line="259" w:lineRule="auto"/>
        <w:rPr>
          <w:sz w:val="22"/>
          <w:szCs w:val="22"/>
        </w:rPr>
      </w:pPr>
      <w:r w:rsidRPr="001119D3">
        <w:rPr>
          <w:sz w:val="22"/>
          <w:szCs w:val="22"/>
        </w:rPr>
        <w:t xml:space="preserve">                   </w:t>
      </w:r>
    </w:p>
    <w:p w14:paraId="0F97DA97" w14:textId="77777777" w:rsidR="001119D3" w:rsidRPr="001119D3" w:rsidRDefault="001119D3" w:rsidP="001119D3">
      <w:pPr>
        <w:spacing w:after="160" w:line="259" w:lineRule="auto"/>
        <w:rPr>
          <w:sz w:val="22"/>
          <w:szCs w:val="22"/>
        </w:rPr>
      </w:pPr>
    </w:p>
    <w:p w14:paraId="4FA987AE" w14:textId="77777777" w:rsidR="001119D3" w:rsidRPr="001119D3" w:rsidRDefault="001119D3" w:rsidP="001119D3">
      <w:pPr>
        <w:spacing w:after="160" w:line="259" w:lineRule="auto"/>
        <w:rPr>
          <w:sz w:val="22"/>
          <w:szCs w:val="22"/>
        </w:rPr>
      </w:pPr>
      <w:r w:rsidRPr="001119D3">
        <w:rPr>
          <w:sz w:val="22"/>
          <w:szCs w:val="22"/>
        </w:rPr>
        <w:t xml:space="preserve">М.П. </w:t>
      </w:r>
    </w:p>
    <w:p w14:paraId="35C6FA39" w14:textId="77777777" w:rsidR="001119D3" w:rsidRPr="001119D3" w:rsidRDefault="001119D3" w:rsidP="001119D3">
      <w:pPr>
        <w:spacing w:after="160" w:line="259" w:lineRule="auto"/>
        <w:rPr>
          <w:rFonts w:asciiTheme="minorHAnsi" w:eastAsiaTheme="minorHAnsi" w:hAnsiTheme="minorHAnsi" w:cstheme="minorBidi"/>
          <w:sz w:val="22"/>
          <w:szCs w:val="22"/>
          <w:lang w:eastAsia="en-US"/>
        </w:rPr>
      </w:pPr>
    </w:p>
    <w:p w14:paraId="36715286" w14:textId="3477A38A" w:rsidR="001119D3" w:rsidRDefault="001119D3" w:rsidP="0034704E">
      <w:pPr>
        <w:pStyle w:val="27"/>
        <w:tabs>
          <w:tab w:val="left" w:leader="underscore" w:pos="3696"/>
        </w:tabs>
        <w:spacing w:after="0" w:line="240" w:lineRule="auto"/>
        <w:jc w:val="both"/>
      </w:pPr>
    </w:p>
    <w:p w14:paraId="6CC9BC32" w14:textId="1245CCEB" w:rsidR="001119D3" w:rsidRDefault="001119D3" w:rsidP="0034704E">
      <w:pPr>
        <w:pStyle w:val="27"/>
        <w:tabs>
          <w:tab w:val="left" w:leader="underscore" w:pos="3696"/>
        </w:tabs>
        <w:spacing w:after="0" w:line="240" w:lineRule="auto"/>
        <w:jc w:val="both"/>
      </w:pPr>
    </w:p>
    <w:p w14:paraId="1AD30580" w14:textId="2C86C6D5" w:rsidR="001119D3" w:rsidRDefault="001119D3" w:rsidP="0034704E">
      <w:pPr>
        <w:pStyle w:val="27"/>
        <w:tabs>
          <w:tab w:val="left" w:leader="underscore" w:pos="3696"/>
        </w:tabs>
        <w:spacing w:after="0" w:line="240" w:lineRule="auto"/>
        <w:jc w:val="both"/>
      </w:pPr>
    </w:p>
    <w:p w14:paraId="4986B038" w14:textId="4F234230" w:rsidR="001119D3" w:rsidRDefault="001119D3" w:rsidP="0034704E">
      <w:pPr>
        <w:pStyle w:val="27"/>
        <w:tabs>
          <w:tab w:val="left" w:leader="underscore" w:pos="3696"/>
        </w:tabs>
        <w:spacing w:after="0" w:line="240" w:lineRule="auto"/>
        <w:jc w:val="both"/>
      </w:pPr>
    </w:p>
    <w:p w14:paraId="16AF1038" w14:textId="550DF395" w:rsidR="001119D3" w:rsidRDefault="001119D3" w:rsidP="0034704E">
      <w:pPr>
        <w:pStyle w:val="27"/>
        <w:tabs>
          <w:tab w:val="left" w:leader="underscore" w:pos="3696"/>
        </w:tabs>
        <w:spacing w:after="0" w:line="240" w:lineRule="auto"/>
        <w:jc w:val="both"/>
      </w:pPr>
    </w:p>
    <w:p w14:paraId="134680A9" w14:textId="12C28B98" w:rsidR="001119D3" w:rsidRDefault="001119D3" w:rsidP="0034704E">
      <w:pPr>
        <w:pStyle w:val="27"/>
        <w:tabs>
          <w:tab w:val="left" w:leader="underscore" w:pos="3696"/>
        </w:tabs>
        <w:spacing w:after="0" w:line="240" w:lineRule="auto"/>
        <w:jc w:val="both"/>
      </w:pPr>
    </w:p>
    <w:p w14:paraId="4C720289" w14:textId="4CD82413" w:rsidR="001119D3" w:rsidRDefault="001119D3" w:rsidP="0034704E">
      <w:pPr>
        <w:pStyle w:val="27"/>
        <w:tabs>
          <w:tab w:val="left" w:leader="underscore" w:pos="3696"/>
        </w:tabs>
        <w:spacing w:after="0" w:line="240" w:lineRule="auto"/>
        <w:jc w:val="both"/>
      </w:pPr>
    </w:p>
    <w:p w14:paraId="1AECD2BC" w14:textId="0A5D2402" w:rsidR="001119D3" w:rsidRDefault="001119D3" w:rsidP="0034704E">
      <w:pPr>
        <w:pStyle w:val="27"/>
        <w:tabs>
          <w:tab w:val="left" w:leader="underscore" w:pos="3696"/>
        </w:tabs>
        <w:spacing w:after="0" w:line="240" w:lineRule="auto"/>
        <w:jc w:val="both"/>
      </w:pPr>
    </w:p>
    <w:p w14:paraId="323B0C90" w14:textId="77777777" w:rsidR="001119D3" w:rsidRDefault="001119D3" w:rsidP="0034704E">
      <w:pPr>
        <w:pStyle w:val="27"/>
        <w:tabs>
          <w:tab w:val="left" w:leader="underscore" w:pos="3696"/>
        </w:tabs>
        <w:spacing w:after="0" w:line="240" w:lineRule="auto"/>
        <w:jc w:val="both"/>
      </w:pPr>
    </w:p>
    <w:sectPr w:rsidR="001119D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0F31F5" w14:textId="77777777" w:rsidR="00953036" w:rsidRDefault="00953036" w:rsidP="005E21A4">
      <w:r>
        <w:separator/>
      </w:r>
    </w:p>
  </w:endnote>
  <w:endnote w:type="continuationSeparator" w:id="0">
    <w:p w14:paraId="582AD5DA" w14:textId="77777777" w:rsidR="00953036" w:rsidRDefault="00953036" w:rsidP="005E2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E0A445" w14:textId="77777777" w:rsidR="00953036" w:rsidRDefault="00953036" w:rsidP="005E21A4">
      <w:r>
        <w:separator/>
      </w:r>
    </w:p>
  </w:footnote>
  <w:footnote w:type="continuationSeparator" w:id="0">
    <w:p w14:paraId="1BFB5CFC" w14:textId="77777777" w:rsidR="00953036" w:rsidRDefault="00953036" w:rsidP="005E21A4">
      <w:r>
        <w:continuationSeparator/>
      </w:r>
    </w:p>
  </w:footnote>
  <w:footnote w:id="1">
    <w:p w14:paraId="48D87EC8" w14:textId="77777777" w:rsidR="00953036" w:rsidRPr="0061681D" w:rsidRDefault="00953036" w:rsidP="005E21A4">
      <w:pPr>
        <w:pStyle w:val="ae"/>
        <w:ind w:left="-142"/>
        <w:jc w:val="both"/>
        <w:rPr>
          <w:sz w:val="16"/>
          <w:szCs w:val="16"/>
        </w:rPr>
      </w:pPr>
      <w:r w:rsidRPr="0061681D">
        <w:rPr>
          <w:rStyle w:val="affd"/>
          <w:sz w:val="16"/>
          <w:szCs w:val="16"/>
        </w:rPr>
        <w:footnoteRef/>
      </w:r>
      <w:r w:rsidRPr="0061681D">
        <w:rPr>
          <w:sz w:val="16"/>
          <w:szCs w:val="16"/>
        </w:rPr>
        <w:t xml:space="preserve"> указываются сведения об органах управления юридического лица, предусмотренных Уставом, а также их персональный состав.</w:t>
      </w:r>
      <w:r>
        <w:rPr>
          <w:sz w:val="16"/>
          <w:szCs w:val="16"/>
        </w:rPr>
        <w:t xml:space="preserve"> Если функции органа управления выполняет физическое лицо, указывается его фамилия, имя и отчество. Если функции органа управления выполняет юридическое лицо, указывается его наименование. Для физических лиц, исполняющих обязанности единоличного исполнительного органа, указывается также место жительства (регистрации), сведения о документе, удостоверяющего личность. Для юридических лиц, осуществляющих функции единоличного исполнительного органа, указывается также регистрационный номер, дата регистрации, место регистрации, место нахождения, почтовый адрес, идентификационный номер налогоплательщика, коды форм государственного статистического наблюдения.</w:t>
      </w:r>
    </w:p>
  </w:footnote>
  <w:footnote w:id="2">
    <w:p w14:paraId="3484A469" w14:textId="77777777" w:rsidR="00953036" w:rsidRPr="00360B3C" w:rsidRDefault="00953036" w:rsidP="00884A6B">
      <w:pPr>
        <w:autoSpaceDE w:val="0"/>
        <w:autoSpaceDN w:val="0"/>
        <w:adjustRightInd w:val="0"/>
        <w:jc w:val="both"/>
        <w:rPr>
          <w:sz w:val="16"/>
          <w:szCs w:val="16"/>
        </w:rPr>
      </w:pPr>
      <w:r w:rsidRPr="00BE6DF0">
        <w:rPr>
          <w:rStyle w:val="affd"/>
          <w:sz w:val="12"/>
          <w:szCs w:val="12"/>
        </w:rPr>
        <w:footnoteRef/>
      </w:r>
      <w:r w:rsidRPr="00BE6DF0">
        <w:rPr>
          <w:sz w:val="12"/>
          <w:szCs w:val="12"/>
        </w:rPr>
        <w:t xml:space="preserve"> Лица, замещающие (занимающие) государственные должности Российской Федерации, должности членов Совета директоров Банка России,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Банке России,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p>
  </w:footnote>
  <w:footnote w:id="3">
    <w:p w14:paraId="5FA41D3E" w14:textId="77777777" w:rsidR="00953036" w:rsidRPr="00BE6DF0" w:rsidRDefault="00953036" w:rsidP="00884A6B">
      <w:pPr>
        <w:pStyle w:val="ae"/>
        <w:rPr>
          <w:sz w:val="12"/>
          <w:szCs w:val="12"/>
        </w:rPr>
      </w:pPr>
      <w:r w:rsidRPr="00BE6DF0">
        <w:rPr>
          <w:rStyle w:val="affd"/>
          <w:sz w:val="12"/>
          <w:szCs w:val="12"/>
        </w:rPr>
        <w:footnoteRef/>
      </w:r>
      <w:r w:rsidRPr="00BE6DF0">
        <w:rPr>
          <w:sz w:val="12"/>
          <w:szCs w:val="12"/>
        </w:rPr>
        <w:t xml:space="preserve">   Данные вносятся при заполнении сведений о выгодоприобретателе. В ст</w:t>
      </w:r>
      <w:r>
        <w:rPr>
          <w:sz w:val="12"/>
          <w:szCs w:val="12"/>
        </w:rPr>
        <w:t>роках 14 и 15</w:t>
      </w:r>
      <w:r w:rsidRPr="00BE6DF0">
        <w:rPr>
          <w:sz w:val="12"/>
          <w:szCs w:val="12"/>
        </w:rPr>
        <w:t xml:space="preserve"> поля заполняются: «Сведения не предоставляются»</w:t>
      </w:r>
    </w:p>
  </w:footnote>
  <w:footnote w:id="4">
    <w:p w14:paraId="3602D034" w14:textId="77777777" w:rsidR="00953036" w:rsidRPr="00BE6DF0" w:rsidRDefault="00953036" w:rsidP="00884A6B">
      <w:pPr>
        <w:pStyle w:val="ae"/>
        <w:rPr>
          <w:sz w:val="12"/>
          <w:szCs w:val="12"/>
        </w:rPr>
      </w:pPr>
      <w:r w:rsidRPr="00BE6DF0">
        <w:rPr>
          <w:rStyle w:val="affd"/>
          <w:sz w:val="12"/>
          <w:szCs w:val="12"/>
        </w:rPr>
        <w:footnoteRef/>
      </w:r>
      <w:r w:rsidRPr="00BE6DF0">
        <w:rPr>
          <w:sz w:val="12"/>
          <w:szCs w:val="12"/>
        </w:rPr>
        <w:t xml:space="preserve">   Данные вносятся при заполнении сведений о представителе.</w:t>
      </w:r>
      <w:r>
        <w:rPr>
          <w:sz w:val="12"/>
          <w:szCs w:val="12"/>
        </w:rPr>
        <w:t xml:space="preserve"> В строках 13 и 15</w:t>
      </w:r>
      <w:r w:rsidRPr="00BE6DF0">
        <w:rPr>
          <w:sz w:val="12"/>
          <w:szCs w:val="12"/>
        </w:rPr>
        <w:t xml:space="preserve"> поля заполняются: «Сведения не предоставляются»</w:t>
      </w:r>
    </w:p>
  </w:footnote>
  <w:footnote w:id="5">
    <w:p w14:paraId="24FA3E53" w14:textId="77777777" w:rsidR="00953036" w:rsidRPr="00BE6DF0" w:rsidRDefault="00953036" w:rsidP="00884A6B">
      <w:pPr>
        <w:pStyle w:val="ae"/>
        <w:rPr>
          <w:sz w:val="12"/>
          <w:szCs w:val="12"/>
        </w:rPr>
      </w:pPr>
      <w:r w:rsidRPr="00BE6DF0">
        <w:rPr>
          <w:rStyle w:val="affd"/>
          <w:sz w:val="12"/>
          <w:szCs w:val="12"/>
        </w:rPr>
        <w:footnoteRef/>
      </w:r>
      <w:r w:rsidRPr="00BE6DF0">
        <w:rPr>
          <w:sz w:val="12"/>
          <w:szCs w:val="12"/>
        </w:rPr>
        <w:t xml:space="preserve">   Данные вносятся при заполнении сведений о бенефициарном владельце.</w:t>
      </w:r>
      <w:r>
        <w:rPr>
          <w:sz w:val="12"/>
          <w:szCs w:val="12"/>
        </w:rPr>
        <w:t xml:space="preserve"> В строках 13 и 14</w:t>
      </w:r>
      <w:r w:rsidRPr="00BE6DF0">
        <w:rPr>
          <w:sz w:val="12"/>
          <w:szCs w:val="12"/>
        </w:rPr>
        <w:t xml:space="preserve"> поля заполняются: «Сведения не предоставляются»</w:t>
      </w:r>
    </w:p>
  </w:footnote>
  <w:footnote w:id="6">
    <w:p w14:paraId="685AECAA" w14:textId="77777777" w:rsidR="00953036" w:rsidRPr="00123309" w:rsidRDefault="00953036" w:rsidP="00714FE0">
      <w:pPr>
        <w:pStyle w:val="ae"/>
        <w:rPr>
          <w:rFonts w:asciiTheme="minorHAnsi" w:eastAsia="Arial Unicode MS" w:hAnsiTheme="minorHAnsi"/>
          <w:bCs/>
          <w:sz w:val="16"/>
          <w:szCs w:val="16"/>
        </w:rPr>
      </w:pPr>
      <w:r>
        <w:rPr>
          <w:rStyle w:val="affd"/>
        </w:rPr>
        <w:footnoteRef/>
      </w:r>
      <w:r>
        <w:t xml:space="preserve"> </w:t>
      </w:r>
      <w:r w:rsidRPr="00123309">
        <w:rPr>
          <w:rFonts w:asciiTheme="minorHAnsi" w:eastAsia="Arial Unicode MS" w:hAnsiTheme="minorHAnsi"/>
          <w:bCs/>
          <w:sz w:val="16"/>
          <w:szCs w:val="16"/>
        </w:rPr>
        <w:t>Свидетельство о присвоении основного государственного регистрационного номера</w:t>
      </w:r>
      <w:r>
        <w:rPr>
          <w:rFonts w:asciiTheme="minorHAnsi" w:eastAsia="Arial Unicode MS" w:hAnsiTheme="minorHAnsi"/>
          <w:bCs/>
          <w:sz w:val="16"/>
          <w:szCs w:val="16"/>
        </w:rPr>
        <w:t>.</w:t>
      </w:r>
    </w:p>
  </w:footnote>
  <w:footnote w:id="7">
    <w:p w14:paraId="0336196B" w14:textId="77777777" w:rsidR="00953036" w:rsidRPr="00123309" w:rsidRDefault="00953036" w:rsidP="00714FE0">
      <w:pPr>
        <w:pStyle w:val="ae"/>
        <w:rPr>
          <w:sz w:val="16"/>
          <w:szCs w:val="16"/>
        </w:rPr>
      </w:pPr>
      <w:r w:rsidRPr="00123309">
        <w:rPr>
          <w:rStyle w:val="affd"/>
          <w:sz w:val="16"/>
          <w:szCs w:val="16"/>
        </w:rPr>
        <w:footnoteRef/>
      </w:r>
      <w:r w:rsidRPr="00123309">
        <w:rPr>
          <w:sz w:val="16"/>
          <w:szCs w:val="16"/>
        </w:rPr>
        <w:t xml:space="preserve"> </w:t>
      </w:r>
      <w:r w:rsidRPr="00123309">
        <w:rPr>
          <w:rFonts w:asciiTheme="minorHAnsi" w:eastAsia="Arial Unicode MS" w:hAnsiTheme="minorHAnsi"/>
          <w:bCs/>
          <w:sz w:val="16"/>
          <w:szCs w:val="16"/>
        </w:rPr>
        <w:t>Свидетельство о присвоении индивидуального номера налогоплательщика.</w:t>
      </w:r>
    </w:p>
  </w:footnote>
  <w:footnote w:id="8">
    <w:p w14:paraId="4D79C150" w14:textId="77777777" w:rsidR="00953036" w:rsidRPr="00123309" w:rsidRDefault="00953036" w:rsidP="00714FE0">
      <w:pPr>
        <w:pStyle w:val="ae"/>
        <w:rPr>
          <w:sz w:val="16"/>
          <w:szCs w:val="16"/>
        </w:rPr>
      </w:pPr>
      <w:r w:rsidRPr="00123309">
        <w:rPr>
          <w:rStyle w:val="affd"/>
          <w:sz w:val="16"/>
          <w:szCs w:val="16"/>
        </w:rPr>
        <w:footnoteRef/>
      </w:r>
      <w:r w:rsidRPr="00123309">
        <w:rPr>
          <w:sz w:val="16"/>
          <w:szCs w:val="16"/>
        </w:rPr>
        <w:t xml:space="preserve"> </w:t>
      </w:r>
      <w:r w:rsidRPr="00123309">
        <w:rPr>
          <w:rFonts w:asciiTheme="minorHAnsi" w:eastAsia="Arial Unicode MS" w:hAnsiTheme="minorHAnsi"/>
          <w:bCs/>
          <w:sz w:val="16"/>
          <w:szCs w:val="16"/>
        </w:rPr>
        <w:t>Единый государственный реестр юридических лиц Российской Федерации.</w:t>
      </w:r>
    </w:p>
  </w:footnote>
  <w:footnote w:id="9">
    <w:p w14:paraId="52F9F0AE" w14:textId="77777777" w:rsidR="00953036" w:rsidRPr="0028509D" w:rsidRDefault="00953036" w:rsidP="00714FE0">
      <w:pPr>
        <w:pStyle w:val="ae"/>
        <w:rPr>
          <w:rFonts w:asciiTheme="minorHAnsi" w:eastAsia="Arial Unicode MS" w:hAnsiTheme="minorHAnsi"/>
          <w:bCs/>
          <w:sz w:val="16"/>
          <w:szCs w:val="16"/>
        </w:rPr>
      </w:pPr>
      <w:r>
        <w:rPr>
          <w:rStyle w:val="affd"/>
        </w:rPr>
        <w:footnoteRef/>
      </w:r>
      <w:r>
        <w:t xml:space="preserve"> </w:t>
      </w:r>
      <w:r w:rsidRPr="0028509D">
        <w:rPr>
          <w:rFonts w:asciiTheme="minorHAnsi" w:eastAsia="Arial Unicode MS" w:hAnsiTheme="minorHAnsi"/>
          <w:bCs/>
          <w:sz w:val="16"/>
          <w:szCs w:val="16"/>
        </w:rPr>
        <w:t>Сведения об участниках, имеющих более 5 % долей (акций) в уставном капитале</w:t>
      </w:r>
      <w:r>
        <w:rPr>
          <w:rFonts w:asciiTheme="minorHAnsi" w:eastAsia="Arial Unicode MS" w:hAnsiTheme="minorHAnsi"/>
          <w:bCs/>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EB2EC06C"/>
    <w:lvl w:ilvl="0">
      <w:start w:val="1"/>
      <w:numFmt w:val="decimal"/>
      <w:pStyle w:val="a"/>
      <w:lvlText w:val="%1."/>
      <w:lvlJc w:val="left"/>
      <w:pPr>
        <w:tabs>
          <w:tab w:val="num" w:pos="360"/>
        </w:tabs>
        <w:ind w:left="360" w:hanging="360"/>
      </w:pPr>
    </w:lvl>
  </w:abstractNum>
  <w:abstractNum w:abstractNumId="1" w15:restartNumberingAfterBreak="0">
    <w:nsid w:val="018E431F"/>
    <w:multiLevelType w:val="hybridMultilevel"/>
    <w:tmpl w:val="9342C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B403C5"/>
    <w:multiLevelType w:val="hybridMultilevel"/>
    <w:tmpl w:val="B0C629C0"/>
    <w:lvl w:ilvl="0" w:tplc="BE741A12">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2733776"/>
    <w:multiLevelType w:val="multilevel"/>
    <w:tmpl w:val="C8BC5F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5D910BA"/>
    <w:multiLevelType w:val="multilevel"/>
    <w:tmpl w:val="E5CC74DC"/>
    <w:lvl w:ilvl="0">
      <w:start w:val="18"/>
      <w:numFmt w:val="decimal"/>
      <w:lvlText w:val="%1."/>
      <w:lvlJc w:val="left"/>
      <w:pPr>
        <w:ind w:left="480" w:hanging="480"/>
      </w:pPr>
      <w:rPr>
        <w:rFonts w:hint="default"/>
      </w:rPr>
    </w:lvl>
    <w:lvl w:ilvl="1">
      <w:start w:val="1"/>
      <w:numFmt w:val="decimal"/>
      <w:lvlText w:val="%1.%2."/>
      <w:lvlJc w:val="left"/>
      <w:pPr>
        <w:ind w:left="1755"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5FF42CF"/>
    <w:multiLevelType w:val="hybridMultilevel"/>
    <w:tmpl w:val="8B107584"/>
    <w:lvl w:ilvl="0" w:tplc="BE741A12">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6B73DC7"/>
    <w:multiLevelType w:val="hybridMultilevel"/>
    <w:tmpl w:val="73DA0344"/>
    <w:lvl w:ilvl="0" w:tplc="BE741A12">
      <w:start w:val="1"/>
      <w:numFmt w:val="bullet"/>
      <w:lvlText w:val="-"/>
      <w:lvlJc w:val="left"/>
      <w:pPr>
        <w:ind w:left="2911" w:hanging="360"/>
      </w:pPr>
      <w:rPr>
        <w:rFonts w:ascii="Times New Roman" w:eastAsia="Times New Roman" w:hAnsi="Times New Roman" w:hint="default"/>
      </w:rPr>
    </w:lvl>
    <w:lvl w:ilvl="1" w:tplc="04190019">
      <w:start w:val="1"/>
      <w:numFmt w:val="lowerLetter"/>
      <w:lvlText w:val="%2."/>
      <w:lvlJc w:val="left"/>
      <w:pPr>
        <w:ind w:left="7174" w:hanging="360"/>
      </w:pPr>
    </w:lvl>
    <w:lvl w:ilvl="2" w:tplc="0419001B" w:tentative="1">
      <w:start w:val="1"/>
      <w:numFmt w:val="lowerRoman"/>
      <w:lvlText w:val="%3."/>
      <w:lvlJc w:val="right"/>
      <w:pPr>
        <w:ind w:left="7894" w:hanging="180"/>
      </w:pPr>
    </w:lvl>
    <w:lvl w:ilvl="3" w:tplc="0419000F" w:tentative="1">
      <w:start w:val="1"/>
      <w:numFmt w:val="decimal"/>
      <w:lvlText w:val="%4."/>
      <w:lvlJc w:val="left"/>
      <w:pPr>
        <w:ind w:left="8614" w:hanging="360"/>
      </w:pPr>
    </w:lvl>
    <w:lvl w:ilvl="4" w:tplc="04190019" w:tentative="1">
      <w:start w:val="1"/>
      <w:numFmt w:val="lowerLetter"/>
      <w:lvlText w:val="%5."/>
      <w:lvlJc w:val="left"/>
      <w:pPr>
        <w:ind w:left="9334" w:hanging="360"/>
      </w:pPr>
    </w:lvl>
    <w:lvl w:ilvl="5" w:tplc="0419001B" w:tentative="1">
      <w:start w:val="1"/>
      <w:numFmt w:val="lowerRoman"/>
      <w:lvlText w:val="%6."/>
      <w:lvlJc w:val="right"/>
      <w:pPr>
        <w:ind w:left="10054" w:hanging="180"/>
      </w:pPr>
    </w:lvl>
    <w:lvl w:ilvl="6" w:tplc="0419000F" w:tentative="1">
      <w:start w:val="1"/>
      <w:numFmt w:val="decimal"/>
      <w:lvlText w:val="%7."/>
      <w:lvlJc w:val="left"/>
      <w:pPr>
        <w:ind w:left="10774" w:hanging="360"/>
      </w:pPr>
    </w:lvl>
    <w:lvl w:ilvl="7" w:tplc="04190019" w:tentative="1">
      <w:start w:val="1"/>
      <w:numFmt w:val="lowerLetter"/>
      <w:lvlText w:val="%8."/>
      <w:lvlJc w:val="left"/>
      <w:pPr>
        <w:ind w:left="11494" w:hanging="360"/>
      </w:pPr>
    </w:lvl>
    <w:lvl w:ilvl="8" w:tplc="0419001B" w:tentative="1">
      <w:start w:val="1"/>
      <w:numFmt w:val="lowerRoman"/>
      <w:lvlText w:val="%9."/>
      <w:lvlJc w:val="right"/>
      <w:pPr>
        <w:ind w:left="12214" w:hanging="180"/>
      </w:pPr>
    </w:lvl>
  </w:abstractNum>
  <w:abstractNum w:abstractNumId="7" w15:restartNumberingAfterBreak="0">
    <w:nsid w:val="0872301F"/>
    <w:multiLevelType w:val="hybridMultilevel"/>
    <w:tmpl w:val="7E9E0472"/>
    <w:lvl w:ilvl="0" w:tplc="4E186856">
      <w:start w:val="1"/>
      <w:numFmt w:val="decimal"/>
      <w:lvlText w:val="11.9.%1."/>
      <w:lvlJc w:val="left"/>
      <w:pPr>
        <w:ind w:left="12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A743CBB"/>
    <w:multiLevelType w:val="hybridMultilevel"/>
    <w:tmpl w:val="292AA7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0BB42B67"/>
    <w:multiLevelType w:val="multilevel"/>
    <w:tmpl w:val="AE78C79E"/>
    <w:lvl w:ilvl="0">
      <w:start w:val="19"/>
      <w:numFmt w:val="decimal"/>
      <w:lvlText w:val="%1."/>
      <w:lvlJc w:val="left"/>
      <w:pPr>
        <w:ind w:left="480" w:hanging="480"/>
      </w:pPr>
      <w:rPr>
        <w:rFonts w:hint="default"/>
      </w:rPr>
    </w:lvl>
    <w:lvl w:ilvl="1">
      <w:start w:val="1"/>
      <w:numFmt w:val="decimal"/>
      <w:lvlText w:val="%1.%2."/>
      <w:lvlJc w:val="left"/>
      <w:pPr>
        <w:ind w:left="1755"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CB4073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F283749"/>
    <w:multiLevelType w:val="hybridMultilevel"/>
    <w:tmpl w:val="62F0EBE0"/>
    <w:lvl w:ilvl="0" w:tplc="53124204">
      <w:start w:val="1"/>
      <w:numFmt w:val="decimal"/>
      <w:lvlText w:val="13.%1."/>
      <w:lvlJc w:val="left"/>
      <w:pPr>
        <w:ind w:left="58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F572B15"/>
    <w:multiLevelType w:val="hybridMultilevel"/>
    <w:tmpl w:val="095A36FA"/>
    <w:lvl w:ilvl="0" w:tplc="BE741A12">
      <w:start w:val="1"/>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0485FED"/>
    <w:multiLevelType w:val="hybridMultilevel"/>
    <w:tmpl w:val="BFE65B44"/>
    <w:lvl w:ilvl="0" w:tplc="BE741A12">
      <w:start w:val="1"/>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11837753"/>
    <w:multiLevelType w:val="hybridMultilevel"/>
    <w:tmpl w:val="EE863364"/>
    <w:lvl w:ilvl="0" w:tplc="BE741A12">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20A3714"/>
    <w:multiLevelType w:val="multilevel"/>
    <w:tmpl w:val="587AA5F4"/>
    <w:lvl w:ilvl="0">
      <w:start w:val="10"/>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123120E5"/>
    <w:multiLevelType w:val="multilevel"/>
    <w:tmpl w:val="5010009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3F262C0"/>
    <w:multiLevelType w:val="hybridMultilevel"/>
    <w:tmpl w:val="362CC648"/>
    <w:lvl w:ilvl="0" w:tplc="C6BCD4BE">
      <w:start w:val="1"/>
      <w:numFmt w:val="decimal"/>
      <w:lvlText w:val="9.%1."/>
      <w:lvlJc w:val="left"/>
      <w:pPr>
        <w:ind w:left="12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52143EC"/>
    <w:multiLevelType w:val="hybridMultilevel"/>
    <w:tmpl w:val="F3F0090E"/>
    <w:lvl w:ilvl="0" w:tplc="BE741A12">
      <w:start w:val="1"/>
      <w:numFmt w:val="bullet"/>
      <w:lvlText w:val="-"/>
      <w:lvlJc w:val="left"/>
      <w:pPr>
        <w:ind w:left="1287" w:hanging="360"/>
      </w:pPr>
      <w:rPr>
        <w:rFonts w:ascii="Times New Roman" w:eastAsia="Times New Roman" w:hAnsi="Times New Roman" w:hint="default"/>
      </w:rPr>
    </w:lvl>
    <w:lvl w:ilvl="1" w:tplc="BE741A12">
      <w:start w:val="1"/>
      <w:numFmt w:val="bullet"/>
      <w:lvlText w:val="-"/>
      <w:lvlJc w:val="left"/>
      <w:pPr>
        <w:ind w:left="2007" w:hanging="360"/>
      </w:pPr>
      <w:rPr>
        <w:rFonts w:ascii="Times New Roman" w:eastAsia="Times New Roman" w:hAnsi="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16B96A0C"/>
    <w:multiLevelType w:val="hybridMultilevel"/>
    <w:tmpl w:val="210642D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15:restartNumberingAfterBreak="0">
    <w:nsid w:val="170420B7"/>
    <w:multiLevelType w:val="hybridMultilevel"/>
    <w:tmpl w:val="D192601A"/>
    <w:lvl w:ilvl="0" w:tplc="8E32894C">
      <w:start w:val="1"/>
      <w:numFmt w:val="decimal"/>
      <w:lvlText w:val="17.%1."/>
      <w:lvlJc w:val="left"/>
      <w:pPr>
        <w:ind w:left="1210" w:hanging="360"/>
      </w:pPr>
      <w:rPr>
        <w:rFonts w:hint="default"/>
      </w:rPr>
    </w:lvl>
    <w:lvl w:ilvl="1" w:tplc="04190019" w:tentative="1">
      <w:start w:val="1"/>
      <w:numFmt w:val="lowerLetter"/>
      <w:lvlText w:val="%2."/>
      <w:lvlJc w:val="left"/>
      <w:pPr>
        <w:ind w:left="2071" w:hanging="360"/>
      </w:pPr>
    </w:lvl>
    <w:lvl w:ilvl="2" w:tplc="0419001B" w:tentative="1">
      <w:start w:val="1"/>
      <w:numFmt w:val="lowerRoman"/>
      <w:lvlText w:val="%3."/>
      <w:lvlJc w:val="right"/>
      <w:pPr>
        <w:ind w:left="2791" w:hanging="180"/>
      </w:pPr>
    </w:lvl>
    <w:lvl w:ilvl="3" w:tplc="0419000F" w:tentative="1">
      <w:start w:val="1"/>
      <w:numFmt w:val="decimal"/>
      <w:lvlText w:val="%4."/>
      <w:lvlJc w:val="left"/>
      <w:pPr>
        <w:ind w:left="3511" w:hanging="360"/>
      </w:pPr>
    </w:lvl>
    <w:lvl w:ilvl="4" w:tplc="04190019" w:tentative="1">
      <w:start w:val="1"/>
      <w:numFmt w:val="lowerLetter"/>
      <w:lvlText w:val="%5."/>
      <w:lvlJc w:val="left"/>
      <w:pPr>
        <w:ind w:left="4231" w:hanging="360"/>
      </w:pPr>
    </w:lvl>
    <w:lvl w:ilvl="5" w:tplc="0419001B" w:tentative="1">
      <w:start w:val="1"/>
      <w:numFmt w:val="lowerRoman"/>
      <w:lvlText w:val="%6."/>
      <w:lvlJc w:val="right"/>
      <w:pPr>
        <w:ind w:left="4951" w:hanging="180"/>
      </w:pPr>
    </w:lvl>
    <w:lvl w:ilvl="6" w:tplc="0419000F" w:tentative="1">
      <w:start w:val="1"/>
      <w:numFmt w:val="decimal"/>
      <w:lvlText w:val="%7."/>
      <w:lvlJc w:val="left"/>
      <w:pPr>
        <w:ind w:left="5671" w:hanging="360"/>
      </w:pPr>
    </w:lvl>
    <w:lvl w:ilvl="7" w:tplc="04190019" w:tentative="1">
      <w:start w:val="1"/>
      <w:numFmt w:val="lowerLetter"/>
      <w:lvlText w:val="%8."/>
      <w:lvlJc w:val="left"/>
      <w:pPr>
        <w:ind w:left="6391" w:hanging="360"/>
      </w:pPr>
    </w:lvl>
    <w:lvl w:ilvl="8" w:tplc="0419001B" w:tentative="1">
      <w:start w:val="1"/>
      <w:numFmt w:val="lowerRoman"/>
      <w:lvlText w:val="%9."/>
      <w:lvlJc w:val="right"/>
      <w:pPr>
        <w:ind w:left="7111" w:hanging="180"/>
      </w:pPr>
    </w:lvl>
  </w:abstractNum>
  <w:abstractNum w:abstractNumId="21" w15:restartNumberingAfterBreak="0">
    <w:nsid w:val="178F0203"/>
    <w:multiLevelType w:val="hybridMultilevel"/>
    <w:tmpl w:val="D1E4D926"/>
    <w:lvl w:ilvl="0" w:tplc="BE741A12">
      <w:start w:val="1"/>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179D29F9"/>
    <w:multiLevelType w:val="hybridMultilevel"/>
    <w:tmpl w:val="E8D28330"/>
    <w:lvl w:ilvl="0" w:tplc="3F08A70E">
      <w:start w:val="1"/>
      <w:numFmt w:val="decimal"/>
      <w:lvlText w:val="11.%1."/>
      <w:lvlJc w:val="left"/>
      <w:pPr>
        <w:ind w:left="12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19992FA0"/>
    <w:multiLevelType w:val="multilevel"/>
    <w:tmpl w:val="893C6434"/>
    <w:lvl w:ilvl="0">
      <w:start w:val="1"/>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24" w15:restartNumberingAfterBreak="0">
    <w:nsid w:val="19E35322"/>
    <w:multiLevelType w:val="multilevel"/>
    <w:tmpl w:val="1CF079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A944DE1"/>
    <w:multiLevelType w:val="multilevel"/>
    <w:tmpl w:val="95043EAE"/>
    <w:lvl w:ilvl="0">
      <w:start w:val="18"/>
      <w:numFmt w:val="decimal"/>
      <w:lvlText w:val="%1."/>
      <w:lvlJc w:val="left"/>
      <w:pPr>
        <w:ind w:left="480" w:hanging="480"/>
      </w:pPr>
      <w:rPr>
        <w:rFonts w:hint="default"/>
      </w:rPr>
    </w:lvl>
    <w:lvl w:ilvl="1">
      <w:start w:val="5"/>
      <w:numFmt w:val="decimal"/>
      <w:lvlText w:val="%1.%2."/>
      <w:lvlJc w:val="left"/>
      <w:pPr>
        <w:ind w:left="1755"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C952E2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1EAE2256"/>
    <w:multiLevelType w:val="hybridMultilevel"/>
    <w:tmpl w:val="E71EECB6"/>
    <w:lvl w:ilvl="0" w:tplc="FDD2FD34">
      <w:numFmt w:val="bullet"/>
      <w:lvlText w:val=""/>
      <w:lvlJc w:val="righ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1FA776F4"/>
    <w:multiLevelType w:val="multilevel"/>
    <w:tmpl w:val="7BACEA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0A524BE"/>
    <w:multiLevelType w:val="multilevel"/>
    <w:tmpl w:val="8250A060"/>
    <w:lvl w:ilvl="0">
      <w:start w:val="20"/>
      <w:numFmt w:val="decimal"/>
      <w:lvlText w:val="%1."/>
      <w:lvlJc w:val="left"/>
      <w:pPr>
        <w:ind w:left="480" w:hanging="480"/>
      </w:pPr>
      <w:rPr>
        <w:rFonts w:hint="default"/>
      </w:rPr>
    </w:lvl>
    <w:lvl w:ilvl="1">
      <w:start w:val="2"/>
      <w:numFmt w:val="decimal"/>
      <w:lvlText w:val="%1.%2."/>
      <w:lvlJc w:val="left"/>
      <w:pPr>
        <w:ind w:left="1408" w:hanging="48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504" w:hanging="72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5720" w:hanging="108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7936" w:hanging="1440"/>
      </w:pPr>
      <w:rPr>
        <w:rFonts w:hint="default"/>
      </w:rPr>
    </w:lvl>
    <w:lvl w:ilvl="8">
      <w:start w:val="1"/>
      <w:numFmt w:val="decimal"/>
      <w:lvlText w:val="%1.%2.%3.%4.%5.%6.%7.%8.%9."/>
      <w:lvlJc w:val="left"/>
      <w:pPr>
        <w:ind w:left="9224" w:hanging="1800"/>
      </w:pPr>
      <w:rPr>
        <w:rFonts w:hint="default"/>
      </w:rPr>
    </w:lvl>
  </w:abstractNum>
  <w:abstractNum w:abstractNumId="30" w15:restartNumberingAfterBreak="0">
    <w:nsid w:val="215C119C"/>
    <w:multiLevelType w:val="hybridMultilevel"/>
    <w:tmpl w:val="683ACEA0"/>
    <w:lvl w:ilvl="0" w:tplc="FDD2FD34">
      <w:numFmt w:val="bullet"/>
      <w:lvlText w:val=""/>
      <w:lvlJc w:val="righ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21EF0A8A"/>
    <w:multiLevelType w:val="hybridMultilevel"/>
    <w:tmpl w:val="37726544"/>
    <w:lvl w:ilvl="0" w:tplc="A120E21E">
      <w:start w:val="1"/>
      <w:numFmt w:val="decimal"/>
      <w:lvlText w:val="16.%1."/>
      <w:lvlJc w:val="left"/>
      <w:pPr>
        <w:ind w:left="2911" w:hanging="360"/>
      </w:pPr>
      <w:rPr>
        <w:rFonts w:hint="default"/>
      </w:rPr>
    </w:lvl>
    <w:lvl w:ilvl="1" w:tplc="04190019">
      <w:start w:val="1"/>
      <w:numFmt w:val="lowerLetter"/>
      <w:lvlText w:val="%2."/>
      <w:lvlJc w:val="left"/>
      <w:pPr>
        <w:ind w:left="7174" w:hanging="360"/>
      </w:pPr>
    </w:lvl>
    <w:lvl w:ilvl="2" w:tplc="0419001B" w:tentative="1">
      <w:start w:val="1"/>
      <w:numFmt w:val="lowerRoman"/>
      <w:lvlText w:val="%3."/>
      <w:lvlJc w:val="right"/>
      <w:pPr>
        <w:ind w:left="7894" w:hanging="180"/>
      </w:pPr>
    </w:lvl>
    <w:lvl w:ilvl="3" w:tplc="0419000F" w:tentative="1">
      <w:start w:val="1"/>
      <w:numFmt w:val="decimal"/>
      <w:lvlText w:val="%4."/>
      <w:lvlJc w:val="left"/>
      <w:pPr>
        <w:ind w:left="8614" w:hanging="360"/>
      </w:pPr>
    </w:lvl>
    <w:lvl w:ilvl="4" w:tplc="04190019" w:tentative="1">
      <w:start w:val="1"/>
      <w:numFmt w:val="lowerLetter"/>
      <w:lvlText w:val="%5."/>
      <w:lvlJc w:val="left"/>
      <w:pPr>
        <w:ind w:left="9334" w:hanging="360"/>
      </w:pPr>
    </w:lvl>
    <w:lvl w:ilvl="5" w:tplc="0419001B" w:tentative="1">
      <w:start w:val="1"/>
      <w:numFmt w:val="lowerRoman"/>
      <w:lvlText w:val="%6."/>
      <w:lvlJc w:val="right"/>
      <w:pPr>
        <w:ind w:left="10054" w:hanging="180"/>
      </w:pPr>
    </w:lvl>
    <w:lvl w:ilvl="6" w:tplc="0419000F" w:tentative="1">
      <w:start w:val="1"/>
      <w:numFmt w:val="decimal"/>
      <w:lvlText w:val="%7."/>
      <w:lvlJc w:val="left"/>
      <w:pPr>
        <w:ind w:left="10774" w:hanging="360"/>
      </w:pPr>
    </w:lvl>
    <w:lvl w:ilvl="7" w:tplc="04190019" w:tentative="1">
      <w:start w:val="1"/>
      <w:numFmt w:val="lowerLetter"/>
      <w:lvlText w:val="%8."/>
      <w:lvlJc w:val="left"/>
      <w:pPr>
        <w:ind w:left="11494" w:hanging="360"/>
      </w:pPr>
    </w:lvl>
    <w:lvl w:ilvl="8" w:tplc="0419001B" w:tentative="1">
      <w:start w:val="1"/>
      <w:numFmt w:val="lowerRoman"/>
      <w:lvlText w:val="%9."/>
      <w:lvlJc w:val="right"/>
      <w:pPr>
        <w:ind w:left="12214" w:hanging="180"/>
      </w:pPr>
    </w:lvl>
  </w:abstractNum>
  <w:abstractNum w:abstractNumId="32" w15:restartNumberingAfterBreak="0">
    <w:nsid w:val="23D00ADE"/>
    <w:multiLevelType w:val="hybridMultilevel"/>
    <w:tmpl w:val="26B09EDE"/>
    <w:lvl w:ilvl="0" w:tplc="BE741A12">
      <w:start w:val="1"/>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24480A0E"/>
    <w:multiLevelType w:val="hybridMultilevel"/>
    <w:tmpl w:val="E682A7DC"/>
    <w:lvl w:ilvl="0" w:tplc="47BC8938">
      <w:start w:val="1"/>
      <w:numFmt w:val="bullet"/>
      <w:lvlText w:val=""/>
      <w:lvlJc w:val="left"/>
      <w:pPr>
        <w:ind w:left="1004" w:hanging="360"/>
      </w:pPr>
      <w:rPr>
        <w:rFonts w:ascii="Symbol" w:hAnsi="Symbol" w:hint="default"/>
      </w:rPr>
    </w:lvl>
    <w:lvl w:ilvl="1" w:tplc="1C8C8EF0">
      <w:numFmt w:val="bullet"/>
      <w:lvlText w:val="•"/>
      <w:lvlJc w:val="left"/>
      <w:pPr>
        <w:ind w:left="1724" w:hanging="360"/>
      </w:pPr>
      <w:rPr>
        <w:rFonts w:ascii="Times New Roman" w:eastAsia="Times New Roman" w:hAnsi="Times New Roman" w:cs="Times New Roman"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4" w15:restartNumberingAfterBreak="0">
    <w:nsid w:val="263C11F9"/>
    <w:multiLevelType w:val="hybridMultilevel"/>
    <w:tmpl w:val="482E8DDE"/>
    <w:lvl w:ilvl="0" w:tplc="BE741A12">
      <w:start w:val="1"/>
      <w:numFmt w:val="bullet"/>
      <w:lvlText w:val="-"/>
      <w:lvlJc w:val="left"/>
      <w:pPr>
        <w:ind w:left="1571" w:hanging="360"/>
      </w:pPr>
      <w:rPr>
        <w:rFonts w:ascii="Times New Roman" w:eastAsia="Times New Roman" w:hAnsi="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5" w15:restartNumberingAfterBreak="0">
    <w:nsid w:val="2AA12332"/>
    <w:multiLevelType w:val="multilevel"/>
    <w:tmpl w:val="36F84454"/>
    <w:lvl w:ilvl="0">
      <w:start w:val="1"/>
      <w:numFmt w:val="decimal"/>
      <w:pStyle w:val="a0"/>
      <w:lvlText w:val="РАЗДЕЛ %1."/>
      <w:lvlJc w:val="left"/>
      <w:pPr>
        <w:tabs>
          <w:tab w:val="num" w:pos="360"/>
        </w:tabs>
        <w:ind w:left="-720" w:hanging="360"/>
      </w:pPr>
      <w:rPr>
        <w:rFonts w:hint="default"/>
      </w:rPr>
    </w:lvl>
    <w:lvl w:ilvl="1">
      <w:start w:val="1"/>
      <w:numFmt w:val="decimal"/>
      <w:pStyle w:val="a1"/>
      <w:lvlText w:val="%1.%2."/>
      <w:lvlJc w:val="left"/>
      <w:pPr>
        <w:tabs>
          <w:tab w:val="num" w:pos="1440"/>
        </w:tabs>
        <w:ind w:left="-288" w:hanging="432"/>
      </w:pPr>
      <w:rPr>
        <w:rFonts w:hint="default"/>
      </w:rPr>
    </w:lvl>
    <w:lvl w:ilvl="2">
      <w:start w:val="1"/>
      <w:numFmt w:val="decimal"/>
      <w:lvlRestart w:val="0"/>
      <w:pStyle w:val="a2"/>
      <w:lvlText w:val="Статья %3."/>
      <w:lvlJc w:val="left"/>
      <w:pPr>
        <w:tabs>
          <w:tab w:val="num" w:pos="720"/>
        </w:tabs>
        <w:ind w:left="144" w:hanging="50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3">
      <w:start w:val="1"/>
      <w:numFmt w:val="decimal"/>
      <w:lvlText w:val="%3.%4."/>
      <w:lvlJc w:val="left"/>
      <w:pPr>
        <w:tabs>
          <w:tab w:val="num" w:pos="648"/>
        </w:tabs>
        <w:ind w:left="648" w:hanging="648"/>
      </w:pPr>
      <w:rPr>
        <w:rFonts w:hint="default"/>
      </w:rPr>
    </w:lvl>
    <w:lvl w:ilvl="4">
      <w:start w:val="1"/>
      <w:numFmt w:val="decimal"/>
      <w:pStyle w:val="2"/>
      <w:lvlText w:val="%3.%4.%5."/>
      <w:lvlJc w:val="left"/>
      <w:pPr>
        <w:tabs>
          <w:tab w:val="num" w:pos="4478"/>
        </w:tabs>
        <w:ind w:left="4478" w:hanging="792"/>
      </w:pPr>
      <w:rPr>
        <w:rFonts w:hint="default"/>
      </w:rPr>
    </w:lvl>
    <w:lvl w:ilvl="5">
      <w:start w:val="1"/>
      <w:numFmt w:val="lowerLetter"/>
      <w:pStyle w:val="3"/>
      <w:lvlText w:val="%6)"/>
      <w:lvlJc w:val="left"/>
      <w:pPr>
        <w:tabs>
          <w:tab w:val="num" w:pos="1656"/>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36" w15:restartNumberingAfterBreak="0">
    <w:nsid w:val="2B21438C"/>
    <w:multiLevelType w:val="hybridMultilevel"/>
    <w:tmpl w:val="2D70A00C"/>
    <w:lvl w:ilvl="0" w:tplc="BE741A12">
      <w:start w:val="1"/>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2B215921"/>
    <w:multiLevelType w:val="hybridMultilevel"/>
    <w:tmpl w:val="2AA2DD02"/>
    <w:lvl w:ilvl="0" w:tplc="7CC62044">
      <w:start w:val="1"/>
      <w:numFmt w:val="decimal"/>
      <w:lvlText w:val="12.%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2CC128BD"/>
    <w:multiLevelType w:val="hybridMultilevel"/>
    <w:tmpl w:val="1A48B24A"/>
    <w:lvl w:ilvl="0" w:tplc="BE741A12">
      <w:start w:val="1"/>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15:restartNumberingAfterBreak="0">
    <w:nsid w:val="2D70529C"/>
    <w:multiLevelType w:val="hybridMultilevel"/>
    <w:tmpl w:val="22CEB268"/>
    <w:lvl w:ilvl="0" w:tplc="A5A63E80">
      <w:start w:val="1"/>
      <w:numFmt w:val="decimal"/>
      <w:lvlText w:val="1.%1."/>
      <w:lvlJc w:val="left"/>
      <w:pPr>
        <w:ind w:left="206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2E65063F"/>
    <w:multiLevelType w:val="hybridMultilevel"/>
    <w:tmpl w:val="A1EC6066"/>
    <w:lvl w:ilvl="0" w:tplc="3E06F7C8">
      <w:start w:val="1"/>
      <w:numFmt w:val="decimal"/>
      <w:lvlText w:val="10.%1."/>
      <w:lvlJc w:val="left"/>
      <w:pPr>
        <w:ind w:left="546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39205261"/>
    <w:multiLevelType w:val="hybridMultilevel"/>
    <w:tmpl w:val="21E82E38"/>
    <w:lvl w:ilvl="0" w:tplc="BE741A12">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392E5BD3"/>
    <w:multiLevelType w:val="hybridMultilevel"/>
    <w:tmpl w:val="D9EA7E30"/>
    <w:lvl w:ilvl="0" w:tplc="47BC8938">
      <w:start w:val="1"/>
      <w:numFmt w:val="bullet"/>
      <w:lvlText w:val=""/>
      <w:lvlJc w:val="left"/>
      <w:pPr>
        <w:ind w:left="1287" w:hanging="360"/>
      </w:pPr>
      <w:rPr>
        <w:rFonts w:ascii="Symbol" w:hAnsi="Symbol" w:hint="default"/>
      </w:rPr>
    </w:lvl>
    <w:lvl w:ilvl="1" w:tplc="BE741A12">
      <w:start w:val="1"/>
      <w:numFmt w:val="bullet"/>
      <w:lvlText w:val="-"/>
      <w:lvlJc w:val="left"/>
      <w:pPr>
        <w:ind w:left="2007" w:hanging="360"/>
      </w:pPr>
      <w:rPr>
        <w:rFonts w:ascii="Times New Roman" w:eastAsia="Times New Roman" w:hAnsi="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15:restartNumberingAfterBreak="0">
    <w:nsid w:val="3A8A6EF8"/>
    <w:multiLevelType w:val="singleLevel"/>
    <w:tmpl w:val="2D9657F6"/>
    <w:lvl w:ilvl="0">
      <w:start w:val="1"/>
      <w:numFmt w:val="bullet"/>
      <w:pStyle w:val="30"/>
      <w:lvlText w:val=""/>
      <w:lvlJc w:val="left"/>
      <w:pPr>
        <w:tabs>
          <w:tab w:val="num" w:pos="360"/>
        </w:tabs>
        <w:ind w:left="360" w:hanging="360"/>
      </w:pPr>
      <w:rPr>
        <w:rFonts w:ascii="Symbol" w:hAnsi="Symbol" w:cs="Times New Roman" w:hint="default"/>
        <w:b w:val="0"/>
        <w:i w:val="0"/>
        <w:caps w:val="0"/>
        <w:strike w:val="0"/>
        <w:dstrike w:val="0"/>
        <w:vanish w:val="0"/>
        <w:vertAlign w:val="baseline"/>
      </w:rPr>
    </w:lvl>
  </w:abstractNum>
  <w:abstractNum w:abstractNumId="44" w15:restartNumberingAfterBreak="0">
    <w:nsid w:val="3CD03ADF"/>
    <w:multiLevelType w:val="hybridMultilevel"/>
    <w:tmpl w:val="62F27C7C"/>
    <w:lvl w:ilvl="0" w:tplc="BE741A12">
      <w:start w:val="1"/>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3DC16828"/>
    <w:multiLevelType w:val="hybridMultilevel"/>
    <w:tmpl w:val="37C87C0A"/>
    <w:lvl w:ilvl="0" w:tplc="FDD2FD34">
      <w:numFmt w:val="bullet"/>
      <w:lvlText w:val=""/>
      <w:lvlJc w:val="righ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3EE63886"/>
    <w:multiLevelType w:val="hybridMultilevel"/>
    <w:tmpl w:val="B5BECF44"/>
    <w:lvl w:ilvl="0" w:tplc="5128CFFC">
      <w:start w:val="1"/>
      <w:numFmt w:val="decimal"/>
      <w:lvlText w:val="14.%1."/>
      <w:lvlJc w:val="left"/>
      <w:pPr>
        <w:ind w:left="7164" w:hanging="360"/>
      </w:pPr>
      <w:rPr>
        <w:rFonts w:hint="default"/>
      </w:rPr>
    </w:lvl>
    <w:lvl w:ilvl="1" w:tplc="F96E93AA">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3F2D56EA"/>
    <w:multiLevelType w:val="hybridMultilevel"/>
    <w:tmpl w:val="08B8D72C"/>
    <w:lvl w:ilvl="0" w:tplc="BE741A12">
      <w:start w:val="1"/>
      <w:numFmt w:val="bullet"/>
      <w:lvlText w:val="-"/>
      <w:lvlJc w:val="left"/>
      <w:pPr>
        <w:ind w:left="1287" w:hanging="360"/>
      </w:pPr>
      <w:rPr>
        <w:rFonts w:ascii="Times New Roman" w:eastAsia="Times New Roman" w:hAnsi="Times New Roman" w:hint="default"/>
      </w:rPr>
    </w:lvl>
    <w:lvl w:ilvl="1" w:tplc="47BC8938">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3FF14341"/>
    <w:multiLevelType w:val="singleLevel"/>
    <w:tmpl w:val="58A0580E"/>
    <w:lvl w:ilvl="0">
      <w:start w:val="1"/>
      <w:numFmt w:val="bullet"/>
      <w:lvlText w:val=""/>
      <w:lvlJc w:val="left"/>
      <w:pPr>
        <w:ind w:left="720" w:hanging="360"/>
      </w:pPr>
      <w:rPr>
        <w:rFonts w:ascii="Symbol" w:hAnsi="Symbol" w:hint="default"/>
      </w:rPr>
    </w:lvl>
  </w:abstractNum>
  <w:abstractNum w:abstractNumId="49" w15:restartNumberingAfterBreak="0">
    <w:nsid w:val="4158041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0" w15:restartNumberingAfterBreak="0">
    <w:nsid w:val="4171603A"/>
    <w:multiLevelType w:val="hybridMultilevel"/>
    <w:tmpl w:val="CFF46A14"/>
    <w:lvl w:ilvl="0" w:tplc="C3E4A29A">
      <w:start w:val="1"/>
      <w:numFmt w:val="decimal"/>
      <w:lvlText w:val="6.%1."/>
      <w:lvlJc w:val="left"/>
      <w:pPr>
        <w:ind w:left="12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41B57315"/>
    <w:multiLevelType w:val="multilevel"/>
    <w:tmpl w:val="8B1AD08A"/>
    <w:lvl w:ilvl="0">
      <w:start w:val="10"/>
      <w:numFmt w:val="decimal"/>
      <w:lvlText w:val="%1."/>
      <w:lvlJc w:val="left"/>
      <w:pPr>
        <w:ind w:left="555" w:hanging="555"/>
      </w:pPr>
      <w:rPr>
        <w:rFonts w:hint="default"/>
      </w:rPr>
    </w:lvl>
    <w:lvl w:ilvl="1">
      <w:start w:val="2"/>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15:restartNumberingAfterBreak="0">
    <w:nsid w:val="45A22CF8"/>
    <w:multiLevelType w:val="hybridMultilevel"/>
    <w:tmpl w:val="315867CE"/>
    <w:lvl w:ilvl="0" w:tplc="FDD2FD34">
      <w:numFmt w:val="bullet"/>
      <w:lvlText w:val=""/>
      <w:lvlJc w:val="right"/>
      <w:pPr>
        <w:ind w:left="750" w:hanging="360"/>
      </w:pPr>
      <w:rPr>
        <w:rFonts w:ascii="Times New Roman" w:eastAsiaTheme="minorHAnsi" w:hAnsi="Times New Roman" w:cs="Times New Roman"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53" w15:restartNumberingAfterBreak="0">
    <w:nsid w:val="46A738B8"/>
    <w:multiLevelType w:val="hybridMultilevel"/>
    <w:tmpl w:val="761A4A0E"/>
    <w:lvl w:ilvl="0" w:tplc="BE741A12">
      <w:start w:val="1"/>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15:restartNumberingAfterBreak="0">
    <w:nsid w:val="47E27A4C"/>
    <w:multiLevelType w:val="hybridMultilevel"/>
    <w:tmpl w:val="36F4893C"/>
    <w:lvl w:ilvl="0" w:tplc="BE741A12">
      <w:start w:val="1"/>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15:restartNumberingAfterBreak="0">
    <w:nsid w:val="482E5DE4"/>
    <w:multiLevelType w:val="hybridMultilevel"/>
    <w:tmpl w:val="5C326A62"/>
    <w:lvl w:ilvl="0" w:tplc="BE741A12">
      <w:start w:val="1"/>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6" w15:restartNumberingAfterBreak="0">
    <w:nsid w:val="48604A55"/>
    <w:multiLevelType w:val="hybridMultilevel"/>
    <w:tmpl w:val="DFB25B92"/>
    <w:lvl w:ilvl="0" w:tplc="BE741A12">
      <w:start w:val="1"/>
      <w:numFmt w:val="bullet"/>
      <w:lvlText w:val="-"/>
      <w:lvlJc w:val="left"/>
      <w:pPr>
        <w:ind w:left="1429" w:hanging="360"/>
      </w:pPr>
      <w:rPr>
        <w:rFonts w:ascii="Times New Roman" w:eastAsia="Times New Roman" w:hAnsi="Times New Roman"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57" w15:restartNumberingAfterBreak="0">
    <w:nsid w:val="49283518"/>
    <w:multiLevelType w:val="hybridMultilevel"/>
    <w:tmpl w:val="3E383738"/>
    <w:lvl w:ilvl="0" w:tplc="BE741A12">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4B9254EB"/>
    <w:multiLevelType w:val="hybridMultilevel"/>
    <w:tmpl w:val="E8BAE2BE"/>
    <w:lvl w:ilvl="0" w:tplc="BE741A12">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4C065470"/>
    <w:multiLevelType w:val="hybridMultilevel"/>
    <w:tmpl w:val="3680536A"/>
    <w:lvl w:ilvl="0" w:tplc="87EA8340">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4C6206DC"/>
    <w:multiLevelType w:val="hybridMultilevel"/>
    <w:tmpl w:val="9476EB50"/>
    <w:lvl w:ilvl="0" w:tplc="FDD2FD34">
      <w:numFmt w:val="bullet"/>
      <w:lvlText w:val=""/>
      <w:lvlJc w:val="righ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4E8A3AD2"/>
    <w:multiLevelType w:val="hybridMultilevel"/>
    <w:tmpl w:val="DCB4966E"/>
    <w:lvl w:ilvl="0" w:tplc="FDD2FD34">
      <w:numFmt w:val="bullet"/>
      <w:lvlText w:val=""/>
      <w:lvlJc w:val="righ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4EDA369D"/>
    <w:multiLevelType w:val="multilevel"/>
    <w:tmpl w:val="A578906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3" w15:restartNumberingAfterBreak="0">
    <w:nsid w:val="4FE255ED"/>
    <w:multiLevelType w:val="hybridMultilevel"/>
    <w:tmpl w:val="38604BAE"/>
    <w:lvl w:ilvl="0" w:tplc="BE741A12">
      <w:start w:val="1"/>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15:restartNumberingAfterBreak="0">
    <w:nsid w:val="51F15DF4"/>
    <w:multiLevelType w:val="hybridMultilevel"/>
    <w:tmpl w:val="53C2A066"/>
    <w:lvl w:ilvl="0" w:tplc="4D38AD92">
      <w:start w:val="1"/>
      <w:numFmt w:val="decimal"/>
      <w:lvlText w:val="15.%1."/>
      <w:lvlJc w:val="left"/>
      <w:pPr>
        <w:ind w:left="2202"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5" w15:restartNumberingAfterBreak="0">
    <w:nsid w:val="541620D5"/>
    <w:multiLevelType w:val="hybridMultilevel"/>
    <w:tmpl w:val="A4CA69F4"/>
    <w:lvl w:ilvl="0" w:tplc="1C2AF870">
      <w:start w:val="1"/>
      <w:numFmt w:val="decimal"/>
      <w:lvlText w:val="13.4.%1."/>
      <w:lvlJc w:val="left"/>
      <w:pPr>
        <w:ind w:left="157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55086673"/>
    <w:multiLevelType w:val="hybridMultilevel"/>
    <w:tmpl w:val="36EEB196"/>
    <w:lvl w:ilvl="0" w:tplc="FDD2FD34">
      <w:numFmt w:val="bullet"/>
      <w:lvlText w:val=""/>
      <w:lvlJc w:val="righ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55BC6782"/>
    <w:multiLevelType w:val="multilevel"/>
    <w:tmpl w:val="EEC45D52"/>
    <w:lvl w:ilvl="0">
      <w:start w:val="6"/>
      <w:numFmt w:val="decimal"/>
      <w:lvlText w:val="%1."/>
      <w:lvlJc w:val="left"/>
      <w:pPr>
        <w:ind w:left="785"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215" w:hanging="1080"/>
      </w:pPr>
      <w:rPr>
        <w:rFonts w:hint="default"/>
      </w:rPr>
    </w:lvl>
    <w:lvl w:ilvl="6">
      <w:start w:val="1"/>
      <w:numFmt w:val="decimal"/>
      <w:isLgl/>
      <w:lvlText w:val="%1.%2.%3.%4.%5.%6.%7."/>
      <w:lvlJc w:val="left"/>
      <w:pPr>
        <w:ind w:left="2717" w:hanging="1440"/>
      </w:pPr>
      <w:rPr>
        <w:rFonts w:hint="default"/>
      </w:rPr>
    </w:lvl>
    <w:lvl w:ilvl="7">
      <w:start w:val="1"/>
      <w:numFmt w:val="decimal"/>
      <w:isLgl/>
      <w:lvlText w:val="%1.%2.%3.%4.%5.%6.%7.%8."/>
      <w:lvlJc w:val="left"/>
      <w:pPr>
        <w:ind w:left="2859" w:hanging="1440"/>
      </w:pPr>
      <w:rPr>
        <w:rFonts w:hint="default"/>
      </w:rPr>
    </w:lvl>
    <w:lvl w:ilvl="8">
      <w:start w:val="1"/>
      <w:numFmt w:val="decimal"/>
      <w:isLgl/>
      <w:lvlText w:val="%1.%2.%3.%4.%5.%6.%7.%8.%9."/>
      <w:lvlJc w:val="left"/>
      <w:pPr>
        <w:ind w:left="3361" w:hanging="1800"/>
      </w:pPr>
      <w:rPr>
        <w:rFonts w:hint="default"/>
      </w:rPr>
    </w:lvl>
  </w:abstractNum>
  <w:abstractNum w:abstractNumId="68" w15:restartNumberingAfterBreak="0">
    <w:nsid w:val="563F78AE"/>
    <w:multiLevelType w:val="hybridMultilevel"/>
    <w:tmpl w:val="DD28D43A"/>
    <w:lvl w:ilvl="0" w:tplc="BE741A12">
      <w:start w:val="1"/>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9" w15:restartNumberingAfterBreak="0">
    <w:nsid w:val="57DD7E48"/>
    <w:multiLevelType w:val="hybridMultilevel"/>
    <w:tmpl w:val="A8EAB07A"/>
    <w:lvl w:ilvl="0" w:tplc="BE741A12">
      <w:start w:val="1"/>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15:restartNumberingAfterBreak="0">
    <w:nsid w:val="59BB247B"/>
    <w:multiLevelType w:val="hybridMultilevel"/>
    <w:tmpl w:val="757C91FE"/>
    <w:lvl w:ilvl="0" w:tplc="BE741A12">
      <w:start w:val="1"/>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1" w15:restartNumberingAfterBreak="0">
    <w:nsid w:val="5A7509D4"/>
    <w:multiLevelType w:val="hybridMultilevel"/>
    <w:tmpl w:val="74125B48"/>
    <w:lvl w:ilvl="0" w:tplc="BE741A12">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5AA64D8B"/>
    <w:multiLevelType w:val="hybridMultilevel"/>
    <w:tmpl w:val="24EAA036"/>
    <w:lvl w:ilvl="0" w:tplc="FDD2FD34">
      <w:numFmt w:val="bullet"/>
      <w:lvlText w:val=""/>
      <w:lvlJc w:val="righ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5CBA13A1"/>
    <w:multiLevelType w:val="hybridMultilevel"/>
    <w:tmpl w:val="6F580EEA"/>
    <w:lvl w:ilvl="0" w:tplc="BE741A12">
      <w:start w:val="1"/>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4" w15:restartNumberingAfterBreak="0">
    <w:nsid w:val="5CC71A7C"/>
    <w:multiLevelType w:val="hybridMultilevel"/>
    <w:tmpl w:val="833037EA"/>
    <w:lvl w:ilvl="0" w:tplc="BE741A12">
      <w:start w:val="1"/>
      <w:numFmt w:val="bullet"/>
      <w:lvlText w:val="-"/>
      <w:lvlJc w:val="left"/>
      <w:pPr>
        <w:ind w:left="1211" w:hanging="360"/>
      </w:pPr>
      <w:rPr>
        <w:rFonts w:ascii="Times New Roman" w:eastAsia="Times New Roman" w:hAnsi="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75" w15:restartNumberingAfterBreak="0">
    <w:nsid w:val="5D0B2A0E"/>
    <w:multiLevelType w:val="multilevel"/>
    <w:tmpl w:val="2722CD72"/>
    <w:lvl w:ilvl="0">
      <w:start w:val="1"/>
      <w:numFmt w:val="decimal"/>
      <w:lvlText w:val="%1."/>
      <w:lvlJc w:val="left"/>
      <w:pPr>
        <w:ind w:left="785" w:hanging="360"/>
      </w:pPr>
      <w:rPr>
        <w:b w:val="0"/>
        <w:sz w:val="20"/>
        <w:szCs w:val="20"/>
      </w:rPr>
    </w:lvl>
    <w:lvl w:ilvl="1">
      <w:start w:val="1"/>
      <w:numFmt w:val="decimal"/>
      <w:isLgl/>
      <w:lvlText w:val="%1.%2."/>
      <w:lvlJc w:val="left"/>
      <w:pPr>
        <w:ind w:left="930" w:hanging="360"/>
      </w:pPr>
      <w:rPr>
        <w:rFonts w:hint="default"/>
        <w:b w:val="0"/>
      </w:rPr>
    </w:lvl>
    <w:lvl w:ilvl="2">
      <w:start w:val="1"/>
      <w:numFmt w:val="decimal"/>
      <w:isLgl/>
      <w:lvlText w:val="%1.%2.%3."/>
      <w:lvlJc w:val="left"/>
      <w:pPr>
        <w:ind w:left="1500" w:hanging="720"/>
      </w:pPr>
      <w:rPr>
        <w:rFonts w:hint="default"/>
        <w:b/>
      </w:rPr>
    </w:lvl>
    <w:lvl w:ilvl="3">
      <w:start w:val="1"/>
      <w:numFmt w:val="decimal"/>
      <w:isLgl/>
      <w:lvlText w:val="%1.%2.%3.%4."/>
      <w:lvlJc w:val="left"/>
      <w:pPr>
        <w:ind w:left="171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490" w:hanging="1080"/>
      </w:pPr>
      <w:rPr>
        <w:rFonts w:hint="default"/>
      </w:rPr>
    </w:lvl>
    <w:lvl w:ilvl="6">
      <w:start w:val="1"/>
      <w:numFmt w:val="decimal"/>
      <w:isLgl/>
      <w:lvlText w:val="%1.%2.%3.%4.%5.%6.%7."/>
      <w:lvlJc w:val="left"/>
      <w:pPr>
        <w:ind w:left="2700" w:hanging="1080"/>
      </w:pPr>
      <w:rPr>
        <w:rFonts w:hint="default"/>
      </w:rPr>
    </w:lvl>
    <w:lvl w:ilvl="7">
      <w:start w:val="1"/>
      <w:numFmt w:val="decimal"/>
      <w:isLgl/>
      <w:lvlText w:val="%1.%2.%3.%4.%5.%6.%7.%8."/>
      <w:lvlJc w:val="left"/>
      <w:pPr>
        <w:ind w:left="3270" w:hanging="1440"/>
      </w:pPr>
      <w:rPr>
        <w:rFonts w:hint="default"/>
      </w:rPr>
    </w:lvl>
    <w:lvl w:ilvl="8">
      <w:start w:val="1"/>
      <w:numFmt w:val="decimal"/>
      <w:isLgl/>
      <w:lvlText w:val="%1.%2.%3.%4.%5.%6.%7.%8.%9."/>
      <w:lvlJc w:val="left"/>
      <w:pPr>
        <w:ind w:left="3480" w:hanging="1440"/>
      </w:pPr>
      <w:rPr>
        <w:rFonts w:hint="default"/>
      </w:rPr>
    </w:lvl>
  </w:abstractNum>
  <w:abstractNum w:abstractNumId="76" w15:restartNumberingAfterBreak="0">
    <w:nsid w:val="5D833249"/>
    <w:multiLevelType w:val="hybridMultilevel"/>
    <w:tmpl w:val="BD9A3E68"/>
    <w:lvl w:ilvl="0" w:tplc="BE741A12">
      <w:start w:val="1"/>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7" w15:restartNumberingAfterBreak="0">
    <w:nsid w:val="603E05E8"/>
    <w:multiLevelType w:val="hybridMultilevel"/>
    <w:tmpl w:val="77E4D92E"/>
    <w:lvl w:ilvl="0" w:tplc="BE741A12">
      <w:start w:val="1"/>
      <w:numFmt w:val="bullet"/>
      <w:lvlText w:val="-"/>
      <w:lvlJc w:val="left"/>
      <w:pPr>
        <w:ind w:left="1210" w:hanging="360"/>
      </w:pPr>
      <w:rPr>
        <w:rFonts w:ascii="Times New Roman" w:eastAsia="Times New Roman" w:hAnsi="Times New Roman" w:hint="default"/>
      </w:rPr>
    </w:lvl>
    <w:lvl w:ilvl="1" w:tplc="04190019" w:tentative="1">
      <w:start w:val="1"/>
      <w:numFmt w:val="lowerLetter"/>
      <w:lvlText w:val="%2."/>
      <w:lvlJc w:val="left"/>
      <w:pPr>
        <w:ind w:left="2071" w:hanging="360"/>
      </w:pPr>
    </w:lvl>
    <w:lvl w:ilvl="2" w:tplc="0419001B" w:tentative="1">
      <w:start w:val="1"/>
      <w:numFmt w:val="lowerRoman"/>
      <w:lvlText w:val="%3."/>
      <w:lvlJc w:val="right"/>
      <w:pPr>
        <w:ind w:left="2791" w:hanging="180"/>
      </w:pPr>
    </w:lvl>
    <w:lvl w:ilvl="3" w:tplc="0419000F" w:tentative="1">
      <w:start w:val="1"/>
      <w:numFmt w:val="decimal"/>
      <w:lvlText w:val="%4."/>
      <w:lvlJc w:val="left"/>
      <w:pPr>
        <w:ind w:left="3511" w:hanging="360"/>
      </w:pPr>
    </w:lvl>
    <w:lvl w:ilvl="4" w:tplc="04190019" w:tentative="1">
      <w:start w:val="1"/>
      <w:numFmt w:val="lowerLetter"/>
      <w:lvlText w:val="%5."/>
      <w:lvlJc w:val="left"/>
      <w:pPr>
        <w:ind w:left="4231" w:hanging="360"/>
      </w:pPr>
    </w:lvl>
    <w:lvl w:ilvl="5" w:tplc="0419001B" w:tentative="1">
      <w:start w:val="1"/>
      <w:numFmt w:val="lowerRoman"/>
      <w:lvlText w:val="%6."/>
      <w:lvlJc w:val="right"/>
      <w:pPr>
        <w:ind w:left="4951" w:hanging="180"/>
      </w:pPr>
    </w:lvl>
    <w:lvl w:ilvl="6" w:tplc="0419000F" w:tentative="1">
      <w:start w:val="1"/>
      <w:numFmt w:val="decimal"/>
      <w:lvlText w:val="%7."/>
      <w:lvlJc w:val="left"/>
      <w:pPr>
        <w:ind w:left="5671" w:hanging="360"/>
      </w:pPr>
    </w:lvl>
    <w:lvl w:ilvl="7" w:tplc="04190019" w:tentative="1">
      <w:start w:val="1"/>
      <w:numFmt w:val="lowerLetter"/>
      <w:lvlText w:val="%8."/>
      <w:lvlJc w:val="left"/>
      <w:pPr>
        <w:ind w:left="6391" w:hanging="360"/>
      </w:pPr>
    </w:lvl>
    <w:lvl w:ilvl="8" w:tplc="0419001B" w:tentative="1">
      <w:start w:val="1"/>
      <w:numFmt w:val="lowerRoman"/>
      <w:lvlText w:val="%9."/>
      <w:lvlJc w:val="right"/>
      <w:pPr>
        <w:ind w:left="7111" w:hanging="180"/>
      </w:pPr>
    </w:lvl>
  </w:abstractNum>
  <w:abstractNum w:abstractNumId="78" w15:restartNumberingAfterBreak="0">
    <w:nsid w:val="60667343"/>
    <w:multiLevelType w:val="hybridMultilevel"/>
    <w:tmpl w:val="46C6A06E"/>
    <w:lvl w:ilvl="0" w:tplc="6428B5D2">
      <w:start w:val="1"/>
      <w:numFmt w:val="decimal"/>
      <w:lvlText w:val="10.3.%1."/>
      <w:lvlJc w:val="left"/>
      <w:pPr>
        <w:ind w:left="720" w:hanging="360"/>
      </w:pPr>
      <w:rPr>
        <w:rFonts w:hint="default"/>
      </w:rPr>
    </w:lvl>
    <w:lvl w:ilvl="1" w:tplc="C344863A" w:tentative="1">
      <w:start w:val="1"/>
      <w:numFmt w:val="lowerLetter"/>
      <w:lvlText w:val="%2."/>
      <w:lvlJc w:val="left"/>
      <w:pPr>
        <w:ind w:left="1440" w:hanging="360"/>
      </w:pPr>
    </w:lvl>
    <w:lvl w:ilvl="2" w:tplc="F110AAE0" w:tentative="1">
      <w:start w:val="1"/>
      <w:numFmt w:val="lowerRoman"/>
      <w:lvlText w:val="%3."/>
      <w:lvlJc w:val="right"/>
      <w:pPr>
        <w:ind w:left="2160" w:hanging="180"/>
      </w:pPr>
    </w:lvl>
    <w:lvl w:ilvl="3" w:tplc="C57E055E" w:tentative="1">
      <w:start w:val="1"/>
      <w:numFmt w:val="decimal"/>
      <w:lvlText w:val="%4."/>
      <w:lvlJc w:val="left"/>
      <w:pPr>
        <w:ind w:left="2880" w:hanging="360"/>
      </w:pPr>
    </w:lvl>
    <w:lvl w:ilvl="4" w:tplc="3EB622F2" w:tentative="1">
      <w:start w:val="1"/>
      <w:numFmt w:val="lowerLetter"/>
      <w:lvlText w:val="%5."/>
      <w:lvlJc w:val="left"/>
      <w:pPr>
        <w:ind w:left="3600" w:hanging="360"/>
      </w:pPr>
    </w:lvl>
    <w:lvl w:ilvl="5" w:tplc="E27C5CA8" w:tentative="1">
      <w:start w:val="1"/>
      <w:numFmt w:val="lowerRoman"/>
      <w:lvlText w:val="%6."/>
      <w:lvlJc w:val="right"/>
      <w:pPr>
        <w:ind w:left="4320" w:hanging="180"/>
      </w:pPr>
    </w:lvl>
    <w:lvl w:ilvl="6" w:tplc="F5F4362C" w:tentative="1">
      <w:start w:val="1"/>
      <w:numFmt w:val="decimal"/>
      <w:lvlText w:val="%7."/>
      <w:lvlJc w:val="left"/>
      <w:pPr>
        <w:ind w:left="5040" w:hanging="360"/>
      </w:pPr>
    </w:lvl>
    <w:lvl w:ilvl="7" w:tplc="8B607EC8" w:tentative="1">
      <w:start w:val="1"/>
      <w:numFmt w:val="lowerLetter"/>
      <w:lvlText w:val="%8."/>
      <w:lvlJc w:val="left"/>
      <w:pPr>
        <w:ind w:left="5760" w:hanging="360"/>
      </w:pPr>
    </w:lvl>
    <w:lvl w:ilvl="8" w:tplc="4FF82B42" w:tentative="1">
      <w:start w:val="1"/>
      <w:numFmt w:val="lowerRoman"/>
      <w:lvlText w:val="%9."/>
      <w:lvlJc w:val="right"/>
      <w:pPr>
        <w:ind w:left="6480" w:hanging="180"/>
      </w:pPr>
    </w:lvl>
  </w:abstractNum>
  <w:abstractNum w:abstractNumId="79" w15:restartNumberingAfterBreak="0">
    <w:nsid w:val="65FE189C"/>
    <w:multiLevelType w:val="hybridMultilevel"/>
    <w:tmpl w:val="AD786124"/>
    <w:lvl w:ilvl="0" w:tplc="FEB882FE">
      <w:start w:val="1"/>
      <w:numFmt w:val="decimal"/>
      <w:lvlText w:val="7.%1."/>
      <w:lvlJc w:val="left"/>
      <w:pPr>
        <w:ind w:left="12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6635412C"/>
    <w:multiLevelType w:val="hybridMultilevel"/>
    <w:tmpl w:val="993E7A2C"/>
    <w:lvl w:ilvl="0" w:tplc="A8FC57D4">
      <w:start w:val="1"/>
      <w:numFmt w:val="decimal"/>
      <w:lvlText w:val="2.%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6693564B"/>
    <w:multiLevelType w:val="hybridMultilevel"/>
    <w:tmpl w:val="A01CBBDE"/>
    <w:lvl w:ilvl="0" w:tplc="BE741A12">
      <w:start w:val="1"/>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2" w15:restartNumberingAfterBreak="0">
    <w:nsid w:val="6AA33123"/>
    <w:multiLevelType w:val="multilevel"/>
    <w:tmpl w:val="3424A8CE"/>
    <w:lvl w:ilvl="0">
      <w:start w:val="2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6C427186"/>
    <w:multiLevelType w:val="multilevel"/>
    <w:tmpl w:val="CDFCB520"/>
    <w:lvl w:ilvl="0">
      <w:start w:val="3"/>
      <w:numFmt w:val="decimal"/>
      <w:lvlText w:val="%1."/>
      <w:lvlJc w:val="left"/>
      <w:pPr>
        <w:ind w:left="785"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215" w:hanging="1080"/>
      </w:pPr>
      <w:rPr>
        <w:rFonts w:hint="default"/>
      </w:rPr>
    </w:lvl>
    <w:lvl w:ilvl="6">
      <w:start w:val="1"/>
      <w:numFmt w:val="decimal"/>
      <w:isLgl/>
      <w:lvlText w:val="%1.%2.%3.%4.%5.%6.%7."/>
      <w:lvlJc w:val="left"/>
      <w:pPr>
        <w:ind w:left="2717" w:hanging="1440"/>
      </w:pPr>
      <w:rPr>
        <w:rFonts w:hint="default"/>
      </w:rPr>
    </w:lvl>
    <w:lvl w:ilvl="7">
      <w:start w:val="1"/>
      <w:numFmt w:val="decimal"/>
      <w:isLgl/>
      <w:lvlText w:val="%1.%2.%3.%4.%5.%6.%7.%8."/>
      <w:lvlJc w:val="left"/>
      <w:pPr>
        <w:ind w:left="2859" w:hanging="1440"/>
      </w:pPr>
      <w:rPr>
        <w:rFonts w:hint="default"/>
      </w:rPr>
    </w:lvl>
    <w:lvl w:ilvl="8">
      <w:start w:val="1"/>
      <w:numFmt w:val="decimal"/>
      <w:isLgl/>
      <w:lvlText w:val="%1.%2.%3.%4.%5.%6.%7.%8.%9."/>
      <w:lvlJc w:val="left"/>
      <w:pPr>
        <w:ind w:left="3361" w:hanging="1800"/>
      </w:pPr>
      <w:rPr>
        <w:rFonts w:hint="default"/>
      </w:rPr>
    </w:lvl>
  </w:abstractNum>
  <w:abstractNum w:abstractNumId="84" w15:restartNumberingAfterBreak="0">
    <w:nsid w:val="6D760ABD"/>
    <w:multiLevelType w:val="multilevel"/>
    <w:tmpl w:val="A3E0466E"/>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6E852DC9"/>
    <w:multiLevelType w:val="hybridMultilevel"/>
    <w:tmpl w:val="896ED718"/>
    <w:lvl w:ilvl="0" w:tplc="BE741A12">
      <w:start w:val="1"/>
      <w:numFmt w:val="bullet"/>
      <w:lvlText w:val="-"/>
      <w:lvlJc w:val="left"/>
      <w:pPr>
        <w:ind w:left="3620"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6" w15:restartNumberingAfterBreak="0">
    <w:nsid w:val="6F9857B7"/>
    <w:multiLevelType w:val="hybridMultilevel"/>
    <w:tmpl w:val="A7120CFA"/>
    <w:lvl w:ilvl="0" w:tplc="BE741A12">
      <w:start w:val="1"/>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15:restartNumberingAfterBreak="0">
    <w:nsid w:val="706C23D1"/>
    <w:multiLevelType w:val="multilevel"/>
    <w:tmpl w:val="76B20FBC"/>
    <w:lvl w:ilvl="0">
      <w:start w:val="4"/>
      <w:numFmt w:val="decimal"/>
      <w:lvlText w:val="%1."/>
      <w:lvlJc w:val="left"/>
      <w:pPr>
        <w:ind w:left="540" w:hanging="540"/>
      </w:pPr>
      <w:rPr>
        <w:rFonts w:hint="default"/>
      </w:rPr>
    </w:lvl>
    <w:lvl w:ilvl="1">
      <w:start w:val="5"/>
      <w:numFmt w:val="decimal"/>
      <w:lvlText w:val="%1.%2."/>
      <w:lvlJc w:val="left"/>
      <w:pPr>
        <w:ind w:left="862" w:hanging="540"/>
      </w:pPr>
      <w:rPr>
        <w:rFonts w:hint="default"/>
      </w:rPr>
    </w:lvl>
    <w:lvl w:ilvl="2">
      <w:start w:val="2"/>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372" w:hanging="144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376" w:hanging="1800"/>
      </w:pPr>
      <w:rPr>
        <w:rFonts w:hint="default"/>
      </w:rPr>
    </w:lvl>
  </w:abstractNum>
  <w:abstractNum w:abstractNumId="88" w15:restartNumberingAfterBreak="0">
    <w:nsid w:val="7077422D"/>
    <w:multiLevelType w:val="hybridMultilevel"/>
    <w:tmpl w:val="1AA23594"/>
    <w:lvl w:ilvl="0" w:tplc="BE741A12">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71895E1C"/>
    <w:multiLevelType w:val="hybridMultilevel"/>
    <w:tmpl w:val="5E88E34A"/>
    <w:lvl w:ilvl="0" w:tplc="BE741A12">
      <w:start w:val="1"/>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0" w15:restartNumberingAfterBreak="0">
    <w:nsid w:val="72FB6690"/>
    <w:multiLevelType w:val="hybridMultilevel"/>
    <w:tmpl w:val="BF78DE14"/>
    <w:lvl w:ilvl="0" w:tplc="BE741A12">
      <w:start w:val="1"/>
      <w:numFmt w:val="bullet"/>
      <w:lvlText w:val="-"/>
      <w:lvlJc w:val="left"/>
      <w:pPr>
        <w:ind w:left="1571" w:hanging="360"/>
      </w:pPr>
      <w:rPr>
        <w:rFonts w:ascii="Times New Roman" w:eastAsia="Times New Roman" w:hAnsi="Times New Roman" w:hint="default"/>
      </w:rPr>
    </w:lvl>
    <w:lvl w:ilvl="1" w:tplc="3FA4D6F0" w:tentative="1">
      <w:start w:val="1"/>
      <w:numFmt w:val="bullet"/>
      <w:lvlText w:val="o"/>
      <w:lvlJc w:val="left"/>
      <w:pPr>
        <w:ind w:left="2291" w:hanging="360"/>
      </w:pPr>
      <w:rPr>
        <w:rFonts w:ascii="Courier New" w:hAnsi="Courier New" w:cs="Courier New" w:hint="default"/>
      </w:rPr>
    </w:lvl>
    <w:lvl w:ilvl="2" w:tplc="4D6EDABA" w:tentative="1">
      <w:start w:val="1"/>
      <w:numFmt w:val="bullet"/>
      <w:lvlText w:val=""/>
      <w:lvlJc w:val="left"/>
      <w:pPr>
        <w:ind w:left="3011" w:hanging="360"/>
      </w:pPr>
      <w:rPr>
        <w:rFonts w:ascii="Wingdings" w:hAnsi="Wingdings" w:hint="default"/>
      </w:rPr>
    </w:lvl>
    <w:lvl w:ilvl="3" w:tplc="D4A65EFE" w:tentative="1">
      <w:start w:val="1"/>
      <w:numFmt w:val="bullet"/>
      <w:lvlText w:val=""/>
      <w:lvlJc w:val="left"/>
      <w:pPr>
        <w:ind w:left="3731" w:hanging="360"/>
      </w:pPr>
      <w:rPr>
        <w:rFonts w:ascii="Symbol" w:hAnsi="Symbol" w:hint="default"/>
      </w:rPr>
    </w:lvl>
    <w:lvl w:ilvl="4" w:tplc="AE4E721C" w:tentative="1">
      <w:start w:val="1"/>
      <w:numFmt w:val="bullet"/>
      <w:lvlText w:val="o"/>
      <w:lvlJc w:val="left"/>
      <w:pPr>
        <w:ind w:left="4451" w:hanging="360"/>
      </w:pPr>
      <w:rPr>
        <w:rFonts w:ascii="Courier New" w:hAnsi="Courier New" w:cs="Courier New" w:hint="default"/>
      </w:rPr>
    </w:lvl>
    <w:lvl w:ilvl="5" w:tplc="296EC7F8" w:tentative="1">
      <w:start w:val="1"/>
      <w:numFmt w:val="bullet"/>
      <w:lvlText w:val=""/>
      <w:lvlJc w:val="left"/>
      <w:pPr>
        <w:ind w:left="5171" w:hanging="360"/>
      </w:pPr>
      <w:rPr>
        <w:rFonts w:ascii="Wingdings" w:hAnsi="Wingdings" w:hint="default"/>
      </w:rPr>
    </w:lvl>
    <w:lvl w:ilvl="6" w:tplc="06043DEC" w:tentative="1">
      <w:start w:val="1"/>
      <w:numFmt w:val="bullet"/>
      <w:lvlText w:val=""/>
      <w:lvlJc w:val="left"/>
      <w:pPr>
        <w:ind w:left="5891" w:hanging="360"/>
      </w:pPr>
      <w:rPr>
        <w:rFonts w:ascii="Symbol" w:hAnsi="Symbol" w:hint="default"/>
      </w:rPr>
    </w:lvl>
    <w:lvl w:ilvl="7" w:tplc="10C84B66" w:tentative="1">
      <w:start w:val="1"/>
      <w:numFmt w:val="bullet"/>
      <w:lvlText w:val="o"/>
      <w:lvlJc w:val="left"/>
      <w:pPr>
        <w:ind w:left="6611" w:hanging="360"/>
      </w:pPr>
      <w:rPr>
        <w:rFonts w:ascii="Courier New" w:hAnsi="Courier New" w:cs="Courier New" w:hint="default"/>
      </w:rPr>
    </w:lvl>
    <w:lvl w:ilvl="8" w:tplc="E71CDD8C" w:tentative="1">
      <w:start w:val="1"/>
      <w:numFmt w:val="bullet"/>
      <w:lvlText w:val=""/>
      <w:lvlJc w:val="left"/>
      <w:pPr>
        <w:ind w:left="7331" w:hanging="360"/>
      </w:pPr>
      <w:rPr>
        <w:rFonts w:ascii="Wingdings" w:hAnsi="Wingdings" w:hint="default"/>
      </w:rPr>
    </w:lvl>
  </w:abstractNum>
  <w:abstractNum w:abstractNumId="91" w15:restartNumberingAfterBreak="0">
    <w:nsid w:val="74524622"/>
    <w:multiLevelType w:val="hybridMultilevel"/>
    <w:tmpl w:val="B62C3CB0"/>
    <w:lvl w:ilvl="0" w:tplc="BE741A12">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7A207030"/>
    <w:multiLevelType w:val="hybridMultilevel"/>
    <w:tmpl w:val="647AFE8E"/>
    <w:lvl w:ilvl="0" w:tplc="BE741A12">
      <w:start w:val="1"/>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15:restartNumberingAfterBreak="0">
    <w:nsid w:val="7AEF736F"/>
    <w:multiLevelType w:val="hybridMultilevel"/>
    <w:tmpl w:val="9A680532"/>
    <w:lvl w:ilvl="0" w:tplc="A2CC06B6">
      <w:start w:val="1"/>
      <w:numFmt w:val="decimal"/>
      <w:lvlText w:val="8.%1."/>
      <w:lvlJc w:val="left"/>
      <w:pPr>
        <w:ind w:left="12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7DAA2A67"/>
    <w:multiLevelType w:val="hybridMultilevel"/>
    <w:tmpl w:val="8BEA244C"/>
    <w:lvl w:ilvl="0" w:tplc="BE741A12">
      <w:start w:val="1"/>
      <w:numFmt w:val="bullet"/>
      <w:lvlText w:val="-"/>
      <w:lvlJc w:val="left"/>
      <w:pPr>
        <w:ind w:left="1210" w:hanging="360"/>
      </w:pPr>
      <w:rPr>
        <w:rFonts w:ascii="Times New Roman" w:eastAsia="Times New Roman" w:hAnsi="Times New Roman" w:hint="default"/>
      </w:rPr>
    </w:lvl>
    <w:lvl w:ilvl="1" w:tplc="FF76086A">
      <w:start w:val="1"/>
      <w:numFmt w:val="decimal"/>
      <w:lvlText w:val="%2."/>
      <w:lvlJc w:val="left"/>
      <w:pPr>
        <w:ind w:left="2071" w:hanging="360"/>
      </w:pPr>
      <w:rPr>
        <w:rFonts w:hint="default"/>
      </w:rPr>
    </w:lvl>
    <w:lvl w:ilvl="2" w:tplc="0419001B" w:tentative="1">
      <w:start w:val="1"/>
      <w:numFmt w:val="lowerRoman"/>
      <w:lvlText w:val="%3."/>
      <w:lvlJc w:val="right"/>
      <w:pPr>
        <w:ind w:left="2791" w:hanging="180"/>
      </w:pPr>
    </w:lvl>
    <w:lvl w:ilvl="3" w:tplc="0419000F" w:tentative="1">
      <w:start w:val="1"/>
      <w:numFmt w:val="decimal"/>
      <w:lvlText w:val="%4."/>
      <w:lvlJc w:val="left"/>
      <w:pPr>
        <w:ind w:left="3511" w:hanging="360"/>
      </w:pPr>
    </w:lvl>
    <w:lvl w:ilvl="4" w:tplc="04190019" w:tentative="1">
      <w:start w:val="1"/>
      <w:numFmt w:val="lowerLetter"/>
      <w:lvlText w:val="%5."/>
      <w:lvlJc w:val="left"/>
      <w:pPr>
        <w:ind w:left="4231" w:hanging="360"/>
      </w:pPr>
    </w:lvl>
    <w:lvl w:ilvl="5" w:tplc="0419001B" w:tentative="1">
      <w:start w:val="1"/>
      <w:numFmt w:val="lowerRoman"/>
      <w:lvlText w:val="%6."/>
      <w:lvlJc w:val="right"/>
      <w:pPr>
        <w:ind w:left="4951" w:hanging="180"/>
      </w:pPr>
    </w:lvl>
    <w:lvl w:ilvl="6" w:tplc="0419000F" w:tentative="1">
      <w:start w:val="1"/>
      <w:numFmt w:val="decimal"/>
      <w:lvlText w:val="%7."/>
      <w:lvlJc w:val="left"/>
      <w:pPr>
        <w:ind w:left="5671" w:hanging="360"/>
      </w:pPr>
    </w:lvl>
    <w:lvl w:ilvl="7" w:tplc="04190019" w:tentative="1">
      <w:start w:val="1"/>
      <w:numFmt w:val="lowerLetter"/>
      <w:lvlText w:val="%8."/>
      <w:lvlJc w:val="left"/>
      <w:pPr>
        <w:ind w:left="6391" w:hanging="360"/>
      </w:pPr>
    </w:lvl>
    <w:lvl w:ilvl="8" w:tplc="0419001B" w:tentative="1">
      <w:start w:val="1"/>
      <w:numFmt w:val="lowerRoman"/>
      <w:lvlText w:val="%9."/>
      <w:lvlJc w:val="right"/>
      <w:pPr>
        <w:ind w:left="7111" w:hanging="180"/>
      </w:pPr>
    </w:lvl>
  </w:abstractNum>
  <w:abstractNum w:abstractNumId="95" w15:restartNumberingAfterBreak="0">
    <w:nsid w:val="7F397BDB"/>
    <w:multiLevelType w:val="hybridMultilevel"/>
    <w:tmpl w:val="847CFD32"/>
    <w:lvl w:ilvl="0" w:tplc="BE741A12">
      <w:start w:val="1"/>
      <w:numFmt w:val="bullet"/>
      <w:lvlText w:val="-"/>
      <w:lvlJc w:val="left"/>
      <w:pPr>
        <w:ind w:left="1287" w:hanging="360"/>
      </w:pPr>
      <w:rPr>
        <w:rFonts w:ascii="Times New Roman" w:eastAsia="Times New Roman" w:hAnsi="Times New Roman" w:hint="default"/>
      </w:rPr>
    </w:lvl>
    <w:lvl w:ilvl="1" w:tplc="BE741A12">
      <w:start w:val="1"/>
      <w:numFmt w:val="bullet"/>
      <w:lvlText w:val="-"/>
      <w:lvlJc w:val="left"/>
      <w:pPr>
        <w:ind w:left="2007" w:hanging="360"/>
      </w:pPr>
      <w:rPr>
        <w:rFonts w:ascii="Times New Roman" w:eastAsia="Times New Roman" w:hAnsi="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43"/>
  </w:num>
  <w:num w:numId="3">
    <w:abstractNumId w:val="35"/>
  </w:num>
  <w:num w:numId="4">
    <w:abstractNumId w:val="33"/>
  </w:num>
  <w:num w:numId="5">
    <w:abstractNumId w:val="39"/>
  </w:num>
  <w:num w:numId="6">
    <w:abstractNumId w:val="80"/>
  </w:num>
  <w:num w:numId="7">
    <w:abstractNumId w:val="59"/>
  </w:num>
  <w:num w:numId="8">
    <w:abstractNumId w:val="50"/>
  </w:num>
  <w:num w:numId="9">
    <w:abstractNumId w:val="79"/>
  </w:num>
  <w:num w:numId="10">
    <w:abstractNumId w:val="93"/>
  </w:num>
  <w:num w:numId="11">
    <w:abstractNumId w:val="17"/>
  </w:num>
  <w:num w:numId="12">
    <w:abstractNumId w:val="40"/>
  </w:num>
  <w:num w:numId="13">
    <w:abstractNumId w:val="22"/>
  </w:num>
  <w:num w:numId="14">
    <w:abstractNumId w:val="7"/>
  </w:num>
  <w:num w:numId="15">
    <w:abstractNumId w:val="37"/>
  </w:num>
  <w:num w:numId="16">
    <w:abstractNumId w:val="11"/>
  </w:num>
  <w:num w:numId="17">
    <w:abstractNumId w:val="65"/>
  </w:num>
  <w:num w:numId="18">
    <w:abstractNumId w:val="46"/>
  </w:num>
  <w:num w:numId="19">
    <w:abstractNumId w:val="31"/>
  </w:num>
  <w:num w:numId="20">
    <w:abstractNumId w:val="20"/>
  </w:num>
  <w:num w:numId="21">
    <w:abstractNumId w:val="15"/>
  </w:num>
  <w:num w:numId="22">
    <w:abstractNumId w:val="51"/>
  </w:num>
  <w:num w:numId="23">
    <w:abstractNumId w:val="78"/>
  </w:num>
  <w:num w:numId="24">
    <w:abstractNumId w:val="14"/>
  </w:num>
  <w:num w:numId="25">
    <w:abstractNumId w:val="8"/>
  </w:num>
  <w:num w:numId="26">
    <w:abstractNumId w:val="87"/>
  </w:num>
  <w:num w:numId="27">
    <w:abstractNumId w:val="29"/>
  </w:num>
  <w:num w:numId="28">
    <w:abstractNumId w:val="82"/>
  </w:num>
  <w:num w:numId="29">
    <w:abstractNumId w:val="84"/>
  </w:num>
  <w:num w:numId="30">
    <w:abstractNumId w:val="64"/>
  </w:num>
  <w:num w:numId="31">
    <w:abstractNumId w:val="25"/>
  </w:num>
  <w:num w:numId="32">
    <w:abstractNumId w:val="9"/>
  </w:num>
  <w:num w:numId="33">
    <w:abstractNumId w:val="36"/>
  </w:num>
  <w:num w:numId="34">
    <w:abstractNumId w:val="12"/>
  </w:num>
  <w:num w:numId="35">
    <w:abstractNumId w:val="44"/>
  </w:num>
  <w:num w:numId="36">
    <w:abstractNumId w:val="69"/>
  </w:num>
  <w:num w:numId="37">
    <w:abstractNumId w:val="88"/>
  </w:num>
  <w:num w:numId="38">
    <w:abstractNumId w:val="74"/>
  </w:num>
  <w:num w:numId="39">
    <w:abstractNumId w:val="5"/>
  </w:num>
  <w:num w:numId="40">
    <w:abstractNumId w:val="34"/>
  </w:num>
  <w:num w:numId="41">
    <w:abstractNumId w:val="2"/>
  </w:num>
  <w:num w:numId="42">
    <w:abstractNumId w:val="86"/>
  </w:num>
  <w:num w:numId="43">
    <w:abstractNumId w:val="41"/>
  </w:num>
  <w:num w:numId="44">
    <w:abstractNumId w:val="58"/>
  </w:num>
  <w:num w:numId="45">
    <w:abstractNumId w:val="91"/>
  </w:num>
  <w:num w:numId="46">
    <w:abstractNumId w:val="71"/>
  </w:num>
  <w:num w:numId="47">
    <w:abstractNumId w:val="85"/>
  </w:num>
  <w:num w:numId="48">
    <w:abstractNumId w:val="92"/>
  </w:num>
  <w:num w:numId="49">
    <w:abstractNumId w:val="32"/>
  </w:num>
  <w:num w:numId="50">
    <w:abstractNumId w:val="63"/>
  </w:num>
  <w:num w:numId="51">
    <w:abstractNumId w:val="56"/>
  </w:num>
  <w:num w:numId="52">
    <w:abstractNumId w:val="53"/>
  </w:num>
  <w:num w:numId="53">
    <w:abstractNumId w:val="13"/>
  </w:num>
  <w:num w:numId="54">
    <w:abstractNumId w:val="55"/>
  </w:num>
  <w:num w:numId="55">
    <w:abstractNumId w:val="57"/>
  </w:num>
  <w:num w:numId="56">
    <w:abstractNumId w:val="38"/>
  </w:num>
  <w:num w:numId="57">
    <w:abstractNumId w:val="6"/>
  </w:num>
  <w:num w:numId="58">
    <w:abstractNumId w:val="54"/>
  </w:num>
  <w:num w:numId="59">
    <w:abstractNumId w:val="77"/>
  </w:num>
  <w:num w:numId="60">
    <w:abstractNumId w:val="94"/>
  </w:num>
  <w:num w:numId="61">
    <w:abstractNumId w:val="90"/>
  </w:num>
  <w:num w:numId="62">
    <w:abstractNumId w:val="95"/>
  </w:num>
  <w:num w:numId="63">
    <w:abstractNumId w:val="89"/>
  </w:num>
  <w:num w:numId="64">
    <w:abstractNumId w:val="73"/>
  </w:num>
  <w:num w:numId="65">
    <w:abstractNumId w:val="52"/>
  </w:num>
  <w:num w:numId="66">
    <w:abstractNumId w:val="66"/>
  </w:num>
  <w:num w:numId="67">
    <w:abstractNumId w:val="61"/>
  </w:num>
  <w:num w:numId="68">
    <w:abstractNumId w:val="45"/>
  </w:num>
  <w:num w:numId="69">
    <w:abstractNumId w:val="27"/>
  </w:num>
  <w:num w:numId="70">
    <w:abstractNumId w:val="60"/>
  </w:num>
  <w:num w:numId="71">
    <w:abstractNumId w:val="72"/>
  </w:num>
  <w:num w:numId="72">
    <w:abstractNumId w:val="28"/>
  </w:num>
  <w:num w:numId="73">
    <w:abstractNumId w:val="24"/>
  </w:num>
  <w:num w:numId="74">
    <w:abstractNumId w:val="3"/>
  </w:num>
  <w:num w:numId="75">
    <w:abstractNumId w:val="30"/>
  </w:num>
  <w:num w:numId="76">
    <w:abstractNumId w:val="75"/>
  </w:num>
  <w:num w:numId="77">
    <w:abstractNumId w:val="47"/>
  </w:num>
  <w:num w:numId="78">
    <w:abstractNumId w:val="19"/>
  </w:num>
  <w:num w:numId="79">
    <w:abstractNumId w:val="70"/>
  </w:num>
  <w:num w:numId="80">
    <w:abstractNumId w:val="81"/>
  </w:num>
  <w:num w:numId="81">
    <w:abstractNumId w:val="83"/>
  </w:num>
  <w:num w:numId="82">
    <w:abstractNumId w:val="18"/>
  </w:num>
  <w:num w:numId="83">
    <w:abstractNumId w:val="23"/>
  </w:num>
  <w:num w:numId="84">
    <w:abstractNumId w:val="67"/>
  </w:num>
  <w:num w:numId="85">
    <w:abstractNumId w:val="42"/>
  </w:num>
  <w:num w:numId="86">
    <w:abstractNumId w:val="68"/>
  </w:num>
  <w:num w:numId="87">
    <w:abstractNumId w:val="76"/>
  </w:num>
  <w:num w:numId="88">
    <w:abstractNumId w:val="21"/>
  </w:num>
  <w:num w:numId="89">
    <w:abstractNumId w:val="16"/>
  </w:num>
  <w:num w:numId="90">
    <w:abstractNumId w:val="62"/>
  </w:num>
  <w:num w:numId="91">
    <w:abstractNumId w:val="49"/>
  </w:num>
  <w:num w:numId="92">
    <w:abstractNumId w:val="26"/>
  </w:num>
  <w:num w:numId="93">
    <w:abstractNumId w:val="10"/>
  </w:num>
  <w:num w:numId="94">
    <w:abstractNumId w:val="48"/>
  </w:num>
  <w:num w:numId="95">
    <w:abstractNumId w:val="1"/>
  </w:num>
  <w:num w:numId="96">
    <w:abstractNumId w:val="4"/>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5D0"/>
    <w:rsid w:val="000131D6"/>
    <w:rsid w:val="00017E90"/>
    <w:rsid w:val="000236B0"/>
    <w:rsid w:val="00025683"/>
    <w:rsid w:val="0005637D"/>
    <w:rsid w:val="00064CF4"/>
    <w:rsid w:val="00070625"/>
    <w:rsid w:val="00096D71"/>
    <w:rsid w:val="000A027B"/>
    <w:rsid w:val="000A6F32"/>
    <w:rsid w:val="000A765E"/>
    <w:rsid w:val="000B2FAC"/>
    <w:rsid w:val="000B5F95"/>
    <w:rsid w:val="000C6BA1"/>
    <w:rsid w:val="000F4956"/>
    <w:rsid w:val="000F597A"/>
    <w:rsid w:val="001119D3"/>
    <w:rsid w:val="001164E0"/>
    <w:rsid w:val="0011770E"/>
    <w:rsid w:val="00124473"/>
    <w:rsid w:val="00152A01"/>
    <w:rsid w:val="001647E2"/>
    <w:rsid w:val="001653E2"/>
    <w:rsid w:val="00167810"/>
    <w:rsid w:val="0018429D"/>
    <w:rsid w:val="001B2DE9"/>
    <w:rsid w:val="001C0A11"/>
    <w:rsid w:val="001C3D8F"/>
    <w:rsid w:val="001C4586"/>
    <w:rsid w:val="001D5F4F"/>
    <w:rsid w:val="001E175E"/>
    <w:rsid w:val="001E2904"/>
    <w:rsid w:val="001E6737"/>
    <w:rsid w:val="001F74EA"/>
    <w:rsid w:val="00200AEA"/>
    <w:rsid w:val="0020443A"/>
    <w:rsid w:val="00215EAD"/>
    <w:rsid w:val="00222554"/>
    <w:rsid w:val="00225A5C"/>
    <w:rsid w:val="002662A6"/>
    <w:rsid w:val="002739CC"/>
    <w:rsid w:val="00281BC6"/>
    <w:rsid w:val="00282103"/>
    <w:rsid w:val="002835E1"/>
    <w:rsid w:val="00294C9A"/>
    <w:rsid w:val="002B3165"/>
    <w:rsid w:val="002B6416"/>
    <w:rsid w:val="002C5033"/>
    <w:rsid w:val="002F080A"/>
    <w:rsid w:val="00301E90"/>
    <w:rsid w:val="00302B1A"/>
    <w:rsid w:val="00314296"/>
    <w:rsid w:val="00322AFF"/>
    <w:rsid w:val="00323D6A"/>
    <w:rsid w:val="0033383B"/>
    <w:rsid w:val="00335421"/>
    <w:rsid w:val="00336CC3"/>
    <w:rsid w:val="0034704E"/>
    <w:rsid w:val="0034713D"/>
    <w:rsid w:val="003533DE"/>
    <w:rsid w:val="00354E9F"/>
    <w:rsid w:val="00364903"/>
    <w:rsid w:val="003759D9"/>
    <w:rsid w:val="00375F8E"/>
    <w:rsid w:val="003A6494"/>
    <w:rsid w:val="003E028F"/>
    <w:rsid w:val="003E371D"/>
    <w:rsid w:val="003F0B8D"/>
    <w:rsid w:val="00401463"/>
    <w:rsid w:val="0041218F"/>
    <w:rsid w:val="0044244B"/>
    <w:rsid w:val="00445AC5"/>
    <w:rsid w:val="00454628"/>
    <w:rsid w:val="00471124"/>
    <w:rsid w:val="004806DB"/>
    <w:rsid w:val="004821F6"/>
    <w:rsid w:val="004D719B"/>
    <w:rsid w:val="004E23A7"/>
    <w:rsid w:val="004F786F"/>
    <w:rsid w:val="004F7A64"/>
    <w:rsid w:val="005024FA"/>
    <w:rsid w:val="00502DAA"/>
    <w:rsid w:val="00505BE3"/>
    <w:rsid w:val="00532AC2"/>
    <w:rsid w:val="00533047"/>
    <w:rsid w:val="00550622"/>
    <w:rsid w:val="0057745B"/>
    <w:rsid w:val="00591C07"/>
    <w:rsid w:val="005A5108"/>
    <w:rsid w:val="005D66D1"/>
    <w:rsid w:val="005E21A4"/>
    <w:rsid w:val="005F475C"/>
    <w:rsid w:val="005F5DEE"/>
    <w:rsid w:val="00621E5F"/>
    <w:rsid w:val="0062212E"/>
    <w:rsid w:val="00654B82"/>
    <w:rsid w:val="00654ECF"/>
    <w:rsid w:val="00680E41"/>
    <w:rsid w:val="006A4028"/>
    <w:rsid w:val="006A43F9"/>
    <w:rsid w:val="006C0D05"/>
    <w:rsid w:val="006D04ED"/>
    <w:rsid w:val="006E34EF"/>
    <w:rsid w:val="006F6187"/>
    <w:rsid w:val="007132DF"/>
    <w:rsid w:val="00713F38"/>
    <w:rsid w:val="00714FE0"/>
    <w:rsid w:val="00723C72"/>
    <w:rsid w:val="00730A71"/>
    <w:rsid w:val="00732F96"/>
    <w:rsid w:val="007335F0"/>
    <w:rsid w:val="0073596D"/>
    <w:rsid w:val="00742ECA"/>
    <w:rsid w:val="00745F68"/>
    <w:rsid w:val="00752128"/>
    <w:rsid w:val="00755740"/>
    <w:rsid w:val="00776565"/>
    <w:rsid w:val="00777E1D"/>
    <w:rsid w:val="007809B4"/>
    <w:rsid w:val="007B46CF"/>
    <w:rsid w:val="007C02F0"/>
    <w:rsid w:val="007D3C08"/>
    <w:rsid w:val="007D43DE"/>
    <w:rsid w:val="007D5E45"/>
    <w:rsid w:val="007D7FD4"/>
    <w:rsid w:val="007E0CA3"/>
    <w:rsid w:val="007E7807"/>
    <w:rsid w:val="007F3F2E"/>
    <w:rsid w:val="008357DF"/>
    <w:rsid w:val="0084663A"/>
    <w:rsid w:val="0085598B"/>
    <w:rsid w:val="00862004"/>
    <w:rsid w:val="00870379"/>
    <w:rsid w:val="00884A6B"/>
    <w:rsid w:val="008A3311"/>
    <w:rsid w:val="008B578F"/>
    <w:rsid w:val="008F3977"/>
    <w:rsid w:val="008F42CE"/>
    <w:rsid w:val="00922DE0"/>
    <w:rsid w:val="00953036"/>
    <w:rsid w:val="00960E06"/>
    <w:rsid w:val="00963EA6"/>
    <w:rsid w:val="00970F60"/>
    <w:rsid w:val="00976923"/>
    <w:rsid w:val="00995F8E"/>
    <w:rsid w:val="009973FC"/>
    <w:rsid w:val="009A150D"/>
    <w:rsid w:val="009A3F58"/>
    <w:rsid w:val="009A779D"/>
    <w:rsid w:val="009B7518"/>
    <w:rsid w:val="009C73DC"/>
    <w:rsid w:val="009C7C55"/>
    <w:rsid w:val="009F39CB"/>
    <w:rsid w:val="009F50ED"/>
    <w:rsid w:val="00A15ACA"/>
    <w:rsid w:val="00A20778"/>
    <w:rsid w:val="00A22B03"/>
    <w:rsid w:val="00A40847"/>
    <w:rsid w:val="00A408E2"/>
    <w:rsid w:val="00A43A19"/>
    <w:rsid w:val="00A47B8E"/>
    <w:rsid w:val="00A52F38"/>
    <w:rsid w:val="00A531CA"/>
    <w:rsid w:val="00A56DEB"/>
    <w:rsid w:val="00A61A28"/>
    <w:rsid w:val="00A66530"/>
    <w:rsid w:val="00A71C8F"/>
    <w:rsid w:val="00A74768"/>
    <w:rsid w:val="00A74D25"/>
    <w:rsid w:val="00A90650"/>
    <w:rsid w:val="00A94D7B"/>
    <w:rsid w:val="00AB0416"/>
    <w:rsid w:val="00AB52E0"/>
    <w:rsid w:val="00AC2160"/>
    <w:rsid w:val="00AC756B"/>
    <w:rsid w:val="00AD4B64"/>
    <w:rsid w:val="00AE29C8"/>
    <w:rsid w:val="00AF1EF4"/>
    <w:rsid w:val="00B02784"/>
    <w:rsid w:val="00B1399E"/>
    <w:rsid w:val="00B1699A"/>
    <w:rsid w:val="00B374FD"/>
    <w:rsid w:val="00B46FAD"/>
    <w:rsid w:val="00B574D7"/>
    <w:rsid w:val="00B758F3"/>
    <w:rsid w:val="00B823EE"/>
    <w:rsid w:val="00B87507"/>
    <w:rsid w:val="00B91FBE"/>
    <w:rsid w:val="00B95DF3"/>
    <w:rsid w:val="00BA70C3"/>
    <w:rsid w:val="00BB2E8A"/>
    <w:rsid w:val="00BB3310"/>
    <w:rsid w:val="00BE0110"/>
    <w:rsid w:val="00C02E5A"/>
    <w:rsid w:val="00C21055"/>
    <w:rsid w:val="00C26CBD"/>
    <w:rsid w:val="00C45B49"/>
    <w:rsid w:val="00C52920"/>
    <w:rsid w:val="00C65A59"/>
    <w:rsid w:val="00C706FC"/>
    <w:rsid w:val="00C773C3"/>
    <w:rsid w:val="00C77C5C"/>
    <w:rsid w:val="00C930FB"/>
    <w:rsid w:val="00CB10E7"/>
    <w:rsid w:val="00CD25CD"/>
    <w:rsid w:val="00CD2FCE"/>
    <w:rsid w:val="00CD3E70"/>
    <w:rsid w:val="00CE3D7F"/>
    <w:rsid w:val="00CE5F4A"/>
    <w:rsid w:val="00CF7839"/>
    <w:rsid w:val="00D00C29"/>
    <w:rsid w:val="00D0213B"/>
    <w:rsid w:val="00D02D6F"/>
    <w:rsid w:val="00D13F66"/>
    <w:rsid w:val="00D20760"/>
    <w:rsid w:val="00D20A0A"/>
    <w:rsid w:val="00D3326C"/>
    <w:rsid w:val="00D560CD"/>
    <w:rsid w:val="00D63175"/>
    <w:rsid w:val="00D801A0"/>
    <w:rsid w:val="00D80D5F"/>
    <w:rsid w:val="00D814EF"/>
    <w:rsid w:val="00D832AE"/>
    <w:rsid w:val="00DA25CF"/>
    <w:rsid w:val="00DA3229"/>
    <w:rsid w:val="00DA38ED"/>
    <w:rsid w:val="00DC6BDE"/>
    <w:rsid w:val="00DC75B5"/>
    <w:rsid w:val="00DD144D"/>
    <w:rsid w:val="00DE13B1"/>
    <w:rsid w:val="00E13D29"/>
    <w:rsid w:val="00E22C6D"/>
    <w:rsid w:val="00E2740B"/>
    <w:rsid w:val="00E33625"/>
    <w:rsid w:val="00E3633D"/>
    <w:rsid w:val="00E44174"/>
    <w:rsid w:val="00E4504E"/>
    <w:rsid w:val="00E54E89"/>
    <w:rsid w:val="00E6462A"/>
    <w:rsid w:val="00E712AE"/>
    <w:rsid w:val="00E83237"/>
    <w:rsid w:val="00EA1C98"/>
    <w:rsid w:val="00EB2B06"/>
    <w:rsid w:val="00ED1775"/>
    <w:rsid w:val="00EE0918"/>
    <w:rsid w:val="00EE6A70"/>
    <w:rsid w:val="00EF3EE2"/>
    <w:rsid w:val="00EF56B3"/>
    <w:rsid w:val="00F004BE"/>
    <w:rsid w:val="00F06B7D"/>
    <w:rsid w:val="00F06D10"/>
    <w:rsid w:val="00F07EEC"/>
    <w:rsid w:val="00F31F55"/>
    <w:rsid w:val="00F34126"/>
    <w:rsid w:val="00F45590"/>
    <w:rsid w:val="00F51B6D"/>
    <w:rsid w:val="00F51C9C"/>
    <w:rsid w:val="00F87D31"/>
    <w:rsid w:val="00F933C3"/>
    <w:rsid w:val="00F9350C"/>
    <w:rsid w:val="00F952BA"/>
    <w:rsid w:val="00FB05C3"/>
    <w:rsid w:val="00FD0833"/>
    <w:rsid w:val="00FD581D"/>
    <w:rsid w:val="00FD63A7"/>
    <w:rsid w:val="00FE17AD"/>
    <w:rsid w:val="00FE3C75"/>
    <w:rsid w:val="00FE7EB1"/>
    <w:rsid w:val="00FF1A1C"/>
    <w:rsid w:val="00FF65D0"/>
    <w:rsid w:val="00FF68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CBECC"/>
  <w15:chartTrackingRefBased/>
  <w15:docId w15:val="{CA3E7588-E620-41AC-A3EE-8A349271D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A15ACA"/>
    <w:pPr>
      <w:spacing w:after="0" w:line="240" w:lineRule="auto"/>
    </w:pPr>
    <w:rPr>
      <w:rFonts w:ascii="Times New Roman" w:eastAsia="Times New Roman" w:hAnsi="Times New Roman" w:cs="Times New Roman"/>
      <w:sz w:val="20"/>
      <w:szCs w:val="20"/>
      <w:lang w:eastAsia="ru-RU"/>
    </w:rPr>
  </w:style>
  <w:style w:type="paragraph" w:styleId="1">
    <w:name w:val="heading 1"/>
    <w:basedOn w:val="a4"/>
    <w:next w:val="a3"/>
    <w:link w:val="10"/>
    <w:autoRedefine/>
    <w:qFormat/>
    <w:rsid w:val="00FF65D0"/>
    <w:pPr>
      <w:tabs>
        <w:tab w:val="clear" w:pos="5812"/>
        <w:tab w:val="clear" w:pos="10773"/>
      </w:tabs>
      <w:spacing w:line="360" w:lineRule="auto"/>
      <w:ind w:firstLine="567"/>
      <w:outlineLvl w:val="0"/>
    </w:pPr>
    <w:rPr>
      <w:bCs w:val="0"/>
      <w:iCs/>
      <w:sz w:val="24"/>
      <w:szCs w:val="24"/>
    </w:rPr>
  </w:style>
  <w:style w:type="paragraph" w:styleId="20">
    <w:name w:val="heading 2"/>
    <w:basedOn w:val="a3"/>
    <w:next w:val="a3"/>
    <w:link w:val="21"/>
    <w:autoRedefine/>
    <w:qFormat/>
    <w:rsid w:val="00FF65D0"/>
    <w:pPr>
      <w:keepNext/>
      <w:spacing w:line="360" w:lineRule="auto"/>
      <w:jc w:val="center"/>
      <w:outlineLvl w:val="1"/>
    </w:pPr>
    <w:rPr>
      <w:b/>
      <w:bCs/>
      <w:sz w:val="24"/>
      <w:szCs w:val="24"/>
    </w:rPr>
  </w:style>
  <w:style w:type="paragraph" w:styleId="31">
    <w:name w:val="heading 3"/>
    <w:basedOn w:val="a3"/>
    <w:next w:val="a3"/>
    <w:link w:val="32"/>
    <w:autoRedefine/>
    <w:qFormat/>
    <w:rsid w:val="00960E06"/>
    <w:pPr>
      <w:tabs>
        <w:tab w:val="left" w:pos="0"/>
      </w:tabs>
      <w:ind w:firstLine="567"/>
      <w:jc w:val="both"/>
      <w:outlineLvl w:val="2"/>
    </w:pPr>
    <w:rPr>
      <w:snapToGrid w:val="0"/>
      <w:sz w:val="24"/>
      <w:szCs w:val="24"/>
    </w:rPr>
  </w:style>
  <w:style w:type="paragraph" w:styleId="4">
    <w:name w:val="heading 4"/>
    <w:basedOn w:val="a3"/>
    <w:next w:val="a3"/>
    <w:link w:val="40"/>
    <w:qFormat/>
    <w:rsid w:val="00FF65D0"/>
    <w:pPr>
      <w:keepNext/>
      <w:outlineLvl w:val="3"/>
    </w:pPr>
    <w:rPr>
      <w:b/>
      <w:bCs/>
      <w:i/>
      <w:iCs/>
    </w:rPr>
  </w:style>
  <w:style w:type="paragraph" w:styleId="5">
    <w:name w:val="heading 5"/>
    <w:basedOn w:val="a3"/>
    <w:next w:val="a3"/>
    <w:link w:val="50"/>
    <w:qFormat/>
    <w:rsid w:val="00FF65D0"/>
    <w:pPr>
      <w:keepNext/>
      <w:outlineLvl w:val="4"/>
    </w:pPr>
    <w:rPr>
      <w:b/>
      <w:bCs/>
    </w:rPr>
  </w:style>
  <w:style w:type="paragraph" w:styleId="6">
    <w:name w:val="heading 6"/>
    <w:basedOn w:val="a3"/>
    <w:next w:val="a3"/>
    <w:link w:val="60"/>
    <w:qFormat/>
    <w:rsid w:val="00FF65D0"/>
    <w:pPr>
      <w:keepLines/>
      <w:tabs>
        <w:tab w:val="left" w:pos="851"/>
        <w:tab w:val="left" w:pos="5812"/>
        <w:tab w:val="left" w:pos="10773"/>
      </w:tabs>
      <w:spacing w:before="240" w:after="80"/>
      <w:outlineLvl w:val="5"/>
    </w:pPr>
    <w:rPr>
      <w:rFonts w:ascii="Arial" w:hAnsi="Arial" w:cs="Arial"/>
      <w:bCs/>
      <w:i/>
    </w:rPr>
  </w:style>
  <w:style w:type="paragraph" w:styleId="7">
    <w:name w:val="heading 7"/>
    <w:basedOn w:val="a3"/>
    <w:next w:val="a3"/>
    <w:link w:val="70"/>
    <w:qFormat/>
    <w:rsid w:val="00FF65D0"/>
    <w:pPr>
      <w:keepLines/>
      <w:tabs>
        <w:tab w:val="left" w:pos="851"/>
        <w:tab w:val="left" w:pos="5812"/>
        <w:tab w:val="left" w:pos="10773"/>
      </w:tabs>
      <w:spacing w:before="240" w:after="80"/>
      <w:outlineLvl w:val="6"/>
    </w:pPr>
    <w:rPr>
      <w:rFonts w:ascii="Arial" w:hAnsi="Arial" w:cs="Arial"/>
      <w:bCs/>
      <w:sz w:val="18"/>
    </w:rPr>
  </w:style>
  <w:style w:type="paragraph" w:styleId="8">
    <w:name w:val="heading 8"/>
    <w:basedOn w:val="a3"/>
    <w:next w:val="a3"/>
    <w:link w:val="80"/>
    <w:qFormat/>
    <w:rsid w:val="00FF65D0"/>
    <w:pPr>
      <w:keepNext/>
      <w:keepLines/>
      <w:tabs>
        <w:tab w:val="left" w:pos="851"/>
        <w:tab w:val="left" w:pos="5812"/>
        <w:tab w:val="left" w:pos="10773"/>
      </w:tabs>
      <w:spacing w:before="60" w:after="80"/>
      <w:outlineLvl w:val="7"/>
    </w:pPr>
    <w:rPr>
      <w:rFonts w:ascii="Tahoma" w:hAnsi="Tahoma" w:cs="Arial"/>
      <w:b/>
      <w:bCs/>
      <w:sz w:val="18"/>
    </w:rPr>
  </w:style>
  <w:style w:type="paragraph" w:styleId="9">
    <w:name w:val="heading 9"/>
    <w:basedOn w:val="a3"/>
    <w:next w:val="a3"/>
    <w:link w:val="90"/>
    <w:qFormat/>
    <w:rsid w:val="00FF65D0"/>
    <w:pPr>
      <w:keepNext/>
      <w:keepLines/>
      <w:tabs>
        <w:tab w:val="left" w:pos="851"/>
      </w:tabs>
      <w:spacing w:after="80"/>
      <w:outlineLvl w:val="8"/>
    </w:pPr>
    <w:rPr>
      <w:rFonts w:ascii="Arial" w:hAnsi="Arial" w:cs="Arial"/>
      <w:b/>
      <w:bCs/>
      <w:snapToGrid w:val="0"/>
      <w:sz w:val="24"/>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Заголовок 1 Знак"/>
    <w:basedOn w:val="a5"/>
    <w:link w:val="1"/>
    <w:rsid w:val="00FF65D0"/>
    <w:rPr>
      <w:rFonts w:ascii="Times New Roman" w:eastAsia="Times New Roman" w:hAnsi="Times New Roman" w:cs="Times New Roman"/>
      <w:b/>
      <w:iCs/>
      <w:sz w:val="24"/>
      <w:szCs w:val="24"/>
      <w:shd w:val="clear" w:color="auto" w:fill="FFFFFF" w:themeFill="background1"/>
      <w:lang w:eastAsia="ru-RU"/>
    </w:rPr>
  </w:style>
  <w:style w:type="character" w:customStyle="1" w:styleId="21">
    <w:name w:val="Заголовок 2 Знак"/>
    <w:basedOn w:val="a5"/>
    <w:link w:val="20"/>
    <w:rsid w:val="00FF65D0"/>
    <w:rPr>
      <w:rFonts w:ascii="Times New Roman" w:eastAsia="Times New Roman" w:hAnsi="Times New Roman" w:cs="Times New Roman"/>
      <w:b/>
      <w:bCs/>
      <w:sz w:val="24"/>
      <w:szCs w:val="24"/>
      <w:lang w:eastAsia="ru-RU"/>
    </w:rPr>
  </w:style>
  <w:style w:type="character" w:customStyle="1" w:styleId="32">
    <w:name w:val="Заголовок 3 Знак"/>
    <w:basedOn w:val="a5"/>
    <w:link w:val="31"/>
    <w:rsid w:val="00960E06"/>
    <w:rPr>
      <w:rFonts w:ascii="Times New Roman" w:eastAsia="Times New Roman" w:hAnsi="Times New Roman" w:cs="Times New Roman"/>
      <w:snapToGrid w:val="0"/>
      <w:sz w:val="24"/>
      <w:szCs w:val="24"/>
      <w:lang w:eastAsia="ru-RU"/>
    </w:rPr>
  </w:style>
  <w:style w:type="character" w:customStyle="1" w:styleId="40">
    <w:name w:val="Заголовок 4 Знак"/>
    <w:basedOn w:val="a5"/>
    <w:link w:val="4"/>
    <w:rsid w:val="00FF65D0"/>
    <w:rPr>
      <w:rFonts w:ascii="Times New Roman" w:eastAsia="Times New Roman" w:hAnsi="Times New Roman" w:cs="Times New Roman"/>
      <w:b/>
      <w:bCs/>
      <w:i/>
      <w:iCs/>
      <w:sz w:val="20"/>
      <w:szCs w:val="20"/>
      <w:lang w:eastAsia="ru-RU"/>
    </w:rPr>
  </w:style>
  <w:style w:type="character" w:customStyle="1" w:styleId="50">
    <w:name w:val="Заголовок 5 Знак"/>
    <w:basedOn w:val="a5"/>
    <w:link w:val="5"/>
    <w:rsid w:val="00FF65D0"/>
    <w:rPr>
      <w:rFonts w:ascii="Times New Roman" w:eastAsia="Times New Roman" w:hAnsi="Times New Roman" w:cs="Times New Roman"/>
      <w:b/>
      <w:bCs/>
      <w:sz w:val="20"/>
      <w:szCs w:val="20"/>
      <w:lang w:eastAsia="ru-RU"/>
    </w:rPr>
  </w:style>
  <w:style w:type="character" w:customStyle="1" w:styleId="60">
    <w:name w:val="Заголовок 6 Знак"/>
    <w:basedOn w:val="a5"/>
    <w:link w:val="6"/>
    <w:rsid w:val="00FF65D0"/>
    <w:rPr>
      <w:rFonts w:ascii="Arial" w:eastAsia="Times New Roman" w:hAnsi="Arial" w:cs="Arial"/>
      <w:bCs/>
      <w:i/>
      <w:sz w:val="20"/>
      <w:szCs w:val="20"/>
      <w:lang w:eastAsia="ru-RU"/>
    </w:rPr>
  </w:style>
  <w:style w:type="character" w:customStyle="1" w:styleId="70">
    <w:name w:val="Заголовок 7 Знак"/>
    <w:basedOn w:val="a5"/>
    <w:link w:val="7"/>
    <w:rsid w:val="00FF65D0"/>
    <w:rPr>
      <w:rFonts w:ascii="Arial" w:eastAsia="Times New Roman" w:hAnsi="Arial" w:cs="Arial"/>
      <w:bCs/>
      <w:sz w:val="18"/>
      <w:szCs w:val="20"/>
      <w:lang w:eastAsia="ru-RU"/>
    </w:rPr>
  </w:style>
  <w:style w:type="character" w:customStyle="1" w:styleId="80">
    <w:name w:val="Заголовок 8 Знак"/>
    <w:basedOn w:val="a5"/>
    <w:link w:val="8"/>
    <w:rsid w:val="00FF65D0"/>
    <w:rPr>
      <w:rFonts w:ascii="Tahoma" w:eastAsia="Times New Roman" w:hAnsi="Tahoma" w:cs="Arial"/>
      <w:b/>
      <w:bCs/>
      <w:sz w:val="18"/>
      <w:szCs w:val="20"/>
      <w:lang w:eastAsia="ru-RU"/>
    </w:rPr>
  </w:style>
  <w:style w:type="character" w:customStyle="1" w:styleId="90">
    <w:name w:val="Заголовок 9 Знак"/>
    <w:basedOn w:val="a5"/>
    <w:link w:val="9"/>
    <w:rsid w:val="00FF65D0"/>
    <w:rPr>
      <w:rFonts w:ascii="Arial" w:eastAsia="Times New Roman" w:hAnsi="Arial" w:cs="Arial"/>
      <w:b/>
      <w:bCs/>
      <w:snapToGrid w:val="0"/>
      <w:sz w:val="24"/>
      <w:szCs w:val="20"/>
      <w:lang w:eastAsia="ru-RU"/>
    </w:rPr>
  </w:style>
  <w:style w:type="paragraph" w:styleId="a4">
    <w:name w:val="Subtitle"/>
    <w:basedOn w:val="a3"/>
    <w:link w:val="a8"/>
    <w:autoRedefine/>
    <w:qFormat/>
    <w:rsid w:val="00FF65D0"/>
    <w:pPr>
      <w:keepNext/>
      <w:shd w:val="clear" w:color="auto" w:fill="FFFFFF" w:themeFill="background1"/>
      <w:tabs>
        <w:tab w:val="left" w:pos="5812"/>
        <w:tab w:val="left" w:pos="10773"/>
      </w:tabs>
      <w:ind w:firstLine="284"/>
      <w:jc w:val="center"/>
    </w:pPr>
    <w:rPr>
      <w:b/>
      <w:bCs/>
      <w:sz w:val="22"/>
    </w:rPr>
  </w:style>
  <w:style w:type="character" w:customStyle="1" w:styleId="a8">
    <w:name w:val="Подзаголовок Знак"/>
    <w:basedOn w:val="a5"/>
    <w:link w:val="a4"/>
    <w:rsid w:val="00FF65D0"/>
    <w:rPr>
      <w:rFonts w:ascii="Times New Roman" w:eastAsia="Times New Roman" w:hAnsi="Times New Roman" w:cs="Times New Roman"/>
      <w:b/>
      <w:bCs/>
      <w:szCs w:val="20"/>
      <w:shd w:val="clear" w:color="auto" w:fill="FFFFFF" w:themeFill="background1"/>
      <w:lang w:eastAsia="ru-RU"/>
    </w:rPr>
  </w:style>
  <w:style w:type="paragraph" w:styleId="a9">
    <w:name w:val="Body Text"/>
    <w:basedOn w:val="a3"/>
    <w:link w:val="aa"/>
    <w:rsid w:val="00FF65D0"/>
    <w:pPr>
      <w:spacing w:after="120"/>
      <w:ind w:firstLine="709"/>
    </w:pPr>
  </w:style>
  <w:style w:type="character" w:customStyle="1" w:styleId="aa">
    <w:name w:val="Основной текст Знак"/>
    <w:basedOn w:val="a5"/>
    <w:link w:val="a9"/>
    <w:rsid w:val="00FF65D0"/>
    <w:rPr>
      <w:rFonts w:ascii="Times New Roman" w:eastAsia="Times New Roman" w:hAnsi="Times New Roman" w:cs="Times New Roman"/>
      <w:sz w:val="20"/>
      <w:szCs w:val="20"/>
      <w:lang w:eastAsia="ru-RU"/>
    </w:rPr>
  </w:style>
  <w:style w:type="paragraph" w:styleId="ab">
    <w:name w:val="footer"/>
    <w:basedOn w:val="a3"/>
    <w:link w:val="ac"/>
    <w:uiPriority w:val="99"/>
    <w:rsid w:val="00FF65D0"/>
    <w:pPr>
      <w:tabs>
        <w:tab w:val="center" w:pos="4153"/>
        <w:tab w:val="left" w:pos="5812"/>
        <w:tab w:val="right" w:pos="8306"/>
        <w:tab w:val="left" w:pos="10773"/>
      </w:tabs>
      <w:spacing w:before="120"/>
    </w:pPr>
    <w:rPr>
      <w:rFonts w:ascii="Tahoma" w:hAnsi="Tahoma" w:cs="Tahoma"/>
    </w:rPr>
  </w:style>
  <w:style w:type="character" w:customStyle="1" w:styleId="ac">
    <w:name w:val="Нижний колонтитул Знак"/>
    <w:basedOn w:val="a5"/>
    <w:link w:val="ab"/>
    <w:uiPriority w:val="99"/>
    <w:rsid w:val="00FF65D0"/>
    <w:rPr>
      <w:rFonts w:ascii="Tahoma" w:eastAsia="Times New Roman" w:hAnsi="Tahoma" w:cs="Tahoma"/>
      <w:sz w:val="20"/>
      <w:szCs w:val="20"/>
      <w:lang w:eastAsia="ru-RU"/>
    </w:rPr>
  </w:style>
  <w:style w:type="character" w:styleId="ad">
    <w:name w:val="page number"/>
    <w:basedOn w:val="a5"/>
    <w:rsid w:val="00FF65D0"/>
  </w:style>
  <w:style w:type="paragraph" w:styleId="ae">
    <w:name w:val="footnote text"/>
    <w:basedOn w:val="a3"/>
    <w:link w:val="af"/>
    <w:uiPriority w:val="99"/>
    <w:rsid w:val="00FF65D0"/>
    <w:pPr>
      <w:ind w:firstLine="709"/>
    </w:pPr>
  </w:style>
  <w:style w:type="character" w:customStyle="1" w:styleId="af">
    <w:name w:val="Текст сноски Знак"/>
    <w:basedOn w:val="a5"/>
    <w:link w:val="ae"/>
    <w:uiPriority w:val="99"/>
    <w:rsid w:val="00FF65D0"/>
    <w:rPr>
      <w:rFonts w:ascii="Times New Roman" w:eastAsia="Times New Roman" w:hAnsi="Times New Roman" w:cs="Times New Roman"/>
      <w:sz w:val="20"/>
      <w:szCs w:val="20"/>
      <w:lang w:eastAsia="ru-RU"/>
    </w:rPr>
  </w:style>
  <w:style w:type="paragraph" w:styleId="af0">
    <w:name w:val="header"/>
    <w:basedOn w:val="a3"/>
    <w:link w:val="af1"/>
    <w:uiPriority w:val="99"/>
    <w:rsid w:val="00FF65D0"/>
    <w:pPr>
      <w:tabs>
        <w:tab w:val="center" w:pos="4153"/>
        <w:tab w:val="left" w:pos="5812"/>
        <w:tab w:val="right" w:pos="8306"/>
        <w:tab w:val="left" w:pos="10773"/>
      </w:tabs>
      <w:spacing w:before="120"/>
    </w:pPr>
    <w:rPr>
      <w:rFonts w:ascii="Tahoma" w:hAnsi="Tahoma" w:cs="Tahoma"/>
    </w:rPr>
  </w:style>
  <w:style w:type="character" w:customStyle="1" w:styleId="af1">
    <w:name w:val="Верхний колонтитул Знак"/>
    <w:basedOn w:val="a5"/>
    <w:link w:val="af0"/>
    <w:uiPriority w:val="99"/>
    <w:rsid w:val="00FF65D0"/>
    <w:rPr>
      <w:rFonts w:ascii="Tahoma" w:eastAsia="Times New Roman" w:hAnsi="Tahoma" w:cs="Tahoma"/>
      <w:sz w:val="20"/>
      <w:szCs w:val="20"/>
      <w:lang w:eastAsia="ru-RU"/>
    </w:rPr>
  </w:style>
  <w:style w:type="character" w:styleId="af2">
    <w:name w:val="Emphasis"/>
    <w:uiPriority w:val="20"/>
    <w:qFormat/>
    <w:rsid w:val="00FF65D0"/>
    <w:rPr>
      <w:i/>
      <w:iCs/>
    </w:rPr>
  </w:style>
  <w:style w:type="paragraph" w:styleId="30">
    <w:name w:val="List Bullet 3"/>
    <w:basedOn w:val="a3"/>
    <w:autoRedefine/>
    <w:rsid w:val="00FF65D0"/>
    <w:pPr>
      <w:numPr>
        <w:numId w:val="2"/>
      </w:numPr>
      <w:tabs>
        <w:tab w:val="clear" w:pos="360"/>
        <w:tab w:val="num" w:pos="1560"/>
      </w:tabs>
      <w:spacing w:before="40" w:after="40"/>
      <w:ind w:left="992" w:firstLine="0"/>
    </w:pPr>
  </w:style>
  <w:style w:type="paragraph" w:styleId="af3">
    <w:name w:val="Title"/>
    <w:basedOn w:val="a3"/>
    <w:link w:val="af4"/>
    <w:autoRedefine/>
    <w:qFormat/>
    <w:rsid w:val="00FF65D0"/>
    <w:pPr>
      <w:tabs>
        <w:tab w:val="left" w:pos="-1080"/>
        <w:tab w:val="left" w:pos="10773"/>
        <w:tab w:val="left" w:pos="10800"/>
      </w:tabs>
      <w:spacing w:before="240" w:after="120"/>
      <w:ind w:right="-1134" w:hanging="1080"/>
      <w:jc w:val="center"/>
      <w:outlineLvl w:val="0"/>
    </w:pPr>
    <w:rPr>
      <w:b/>
      <w:bCs/>
      <w:kern w:val="28"/>
      <w:sz w:val="24"/>
      <w:szCs w:val="24"/>
    </w:rPr>
  </w:style>
  <w:style w:type="character" w:customStyle="1" w:styleId="af4">
    <w:name w:val="Заголовок Знак"/>
    <w:basedOn w:val="a5"/>
    <w:link w:val="af3"/>
    <w:rsid w:val="00FF65D0"/>
    <w:rPr>
      <w:rFonts w:ascii="Times New Roman" w:eastAsia="Times New Roman" w:hAnsi="Times New Roman" w:cs="Times New Roman"/>
      <w:b/>
      <w:bCs/>
      <w:kern w:val="28"/>
      <w:sz w:val="24"/>
      <w:szCs w:val="24"/>
      <w:lang w:eastAsia="ru-RU"/>
    </w:rPr>
  </w:style>
  <w:style w:type="paragraph" w:styleId="a">
    <w:name w:val="List Number"/>
    <w:basedOn w:val="a3"/>
    <w:autoRedefine/>
    <w:rsid w:val="00FF65D0"/>
    <w:pPr>
      <w:numPr>
        <w:numId w:val="1"/>
      </w:numPr>
      <w:tabs>
        <w:tab w:val="clear" w:pos="360"/>
      </w:tabs>
      <w:ind w:left="357" w:hanging="357"/>
    </w:pPr>
  </w:style>
  <w:style w:type="paragraph" w:styleId="af5">
    <w:name w:val="List"/>
    <w:basedOn w:val="a3"/>
    <w:autoRedefine/>
    <w:rsid w:val="00FF65D0"/>
    <w:rPr>
      <w:rFonts w:ascii="Arial" w:hAnsi="Arial" w:cs="Arial"/>
    </w:rPr>
  </w:style>
  <w:style w:type="paragraph" w:styleId="af6">
    <w:name w:val="List Bullet"/>
    <w:basedOn w:val="a3"/>
    <w:autoRedefine/>
    <w:rsid w:val="00960E06"/>
    <w:pPr>
      <w:tabs>
        <w:tab w:val="left" w:pos="993"/>
      </w:tabs>
      <w:ind w:firstLine="426"/>
      <w:jc w:val="both"/>
    </w:pPr>
    <w:rPr>
      <w:sz w:val="24"/>
      <w:szCs w:val="24"/>
    </w:rPr>
  </w:style>
  <w:style w:type="paragraph" w:customStyle="1" w:styleId="af7">
    <w:name w:val="Марк список"/>
    <w:basedOn w:val="af6"/>
    <w:link w:val="af8"/>
    <w:rsid w:val="00FF65D0"/>
    <w:pPr>
      <w:tabs>
        <w:tab w:val="num" w:pos="432"/>
        <w:tab w:val="left" w:pos="567"/>
        <w:tab w:val="num" w:pos="644"/>
        <w:tab w:val="num" w:pos="720"/>
        <w:tab w:val="left" w:pos="794"/>
        <w:tab w:val="num" w:pos="890"/>
        <w:tab w:val="num" w:pos="1287"/>
        <w:tab w:val="left" w:pos="1560"/>
      </w:tabs>
      <w:autoSpaceDE w:val="0"/>
      <w:autoSpaceDN w:val="0"/>
      <w:ind w:left="644" w:hanging="432"/>
    </w:pPr>
  </w:style>
  <w:style w:type="character" w:customStyle="1" w:styleId="af8">
    <w:name w:val="Марк список Знак Знак"/>
    <w:link w:val="af7"/>
    <w:locked/>
    <w:rsid w:val="00FF65D0"/>
    <w:rPr>
      <w:rFonts w:ascii="Times New Roman" w:eastAsia="Times New Roman" w:hAnsi="Times New Roman" w:cs="Times New Roman"/>
      <w:sz w:val="24"/>
      <w:szCs w:val="24"/>
      <w:lang w:eastAsia="ru-RU"/>
    </w:rPr>
  </w:style>
  <w:style w:type="paragraph" w:customStyle="1" w:styleId="af9">
    <w:name w:val="марк_бук"/>
    <w:basedOn w:val="af6"/>
    <w:rsid w:val="00FF65D0"/>
    <w:pPr>
      <w:tabs>
        <w:tab w:val="num" w:pos="720"/>
        <w:tab w:val="left" w:pos="1560"/>
        <w:tab w:val="num" w:pos="2520"/>
      </w:tabs>
      <w:autoSpaceDE w:val="0"/>
      <w:autoSpaceDN w:val="0"/>
      <w:ind w:left="2520"/>
    </w:pPr>
  </w:style>
  <w:style w:type="character" w:styleId="afa">
    <w:name w:val="Hyperlink"/>
    <w:uiPriority w:val="99"/>
    <w:rsid w:val="00FF65D0"/>
    <w:rPr>
      <w:color w:val="0000FF"/>
      <w:u w:val="single"/>
    </w:rPr>
  </w:style>
  <w:style w:type="paragraph" w:styleId="33">
    <w:name w:val="Body Text 3"/>
    <w:basedOn w:val="a3"/>
    <w:link w:val="34"/>
    <w:rsid w:val="00FF65D0"/>
    <w:pPr>
      <w:spacing w:after="120"/>
    </w:pPr>
    <w:rPr>
      <w:sz w:val="16"/>
      <w:szCs w:val="16"/>
    </w:rPr>
  </w:style>
  <w:style w:type="character" w:customStyle="1" w:styleId="34">
    <w:name w:val="Основной текст 3 Знак"/>
    <w:basedOn w:val="a5"/>
    <w:link w:val="33"/>
    <w:rsid w:val="00FF65D0"/>
    <w:rPr>
      <w:rFonts w:ascii="Times New Roman" w:eastAsia="Times New Roman" w:hAnsi="Times New Roman" w:cs="Times New Roman"/>
      <w:sz w:val="16"/>
      <w:szCs w:val="16"/>
      <w:lang w:eastAsia="ru-RU"/>
    </w:rPr>
  </w:style>
  <w:style w:type="paragraph" w:styleId="afb">
    <w:name w:val="Body Text Indent"/>
    <w:basedOn w:val="a3"/>
    <w:link w:val="afc"/>
    <w:rsid w:val="00FF65D0"/>
    <w:pPr>
      <w:spacing w:after="120"/>
      <w:ind w:left="283"/>
    </w:pPr>
  </w:style>
  <w:style w:type="character" w:customStyle="1" w:styleId="afc">
    <w:name w:val="Основной текст с отступом Знак"/>
    <w:basedOn w:val="a5"/>
    <w:link w:val="afb"/>
    <w:rsid w:val="00FF65D0"/>
    <w:rPr>
      <w:rFonts w:ascii="Times New Roman" w:eastAsia="Times New Roman" w:hAnsi="Times New Roman" w:cs="Times New Roman"/>
      <w:sz w:val="20"/>
      <w:szCs w:val="20"/>
      <w:lang w:eastAsia="ru-RU"/>
    </w:rPr>
  </w:style>
  <w:style w:type="paragraph" w:customStyle="1" w:styleId="Iauiue">
    <w:name w:val="Iau?iue"/>
    <w:rsid w:val="00FF65D0"/>
    <w:pPr>
      <w:autoSpaceDE w:val="0"/>
      <w:autoSpaceDN w:val="0"/>
      <w:spacing w:after="0" w:line="240" w:lineRule="auto"/>
    </w:pPr>
    <w:rPr>
      <w:rFonts w:ascii="Times New Roman" w:eastAsia="Times New Roman" w:hAnsi="Times New Roman" w:cs="Times New Roman"/>
      <w:sz w:val="20"/>
      <w:szCs w:val="20"/>
      <w:lang w:val="en-US" w:eastAsia="ru-RU"/>
    </w:rPr>
  </w:style>
  <w:style w:type="paragraph" w:styleId="2">
    <w:name w:val="Body Text 2"/>
    <w:basedOn w:val="a3"/>
    <w:link w:val="22"/>
    <w:rsid w:val="00FF65D0"/>
    <w:pPr>
      <w:numPr>
        <w:ilvl w:val="4"/>
        <w:numId w:val="3"/>
      </w:numPr>
      <w:spacing w:after="120" w:line="480" w:lineRule="auto"/>
      <w:ind w:left="0" w:firstLine="0"/>
    </w:pPr>
  </w:style>
  <w:style w:type="character" w:customStyle="1" w:styleId="22">
    <w:name w:val="Основной текст 2 Знак"/>
    <w:basedOn w:val="a5"/>
    <w:link w:val="2"/>
    <w:rsid w:val="00FF65D0"/>
    <w:rPr>
      <w:rFonts w:ascii="Times New Roman" w:eastAsia="Times New Roman" w:hAnsi="Times New Roman" w:cs="Times New Roman"/>
      <w:sz w:val="20"/>
      <w:szCs w:val="20"/>
      <w:lang w:eastAsia="ru-RU"/>
    </w:rPr>
  </w:style>
  <w:style w:type="paragraph" w:styleId="a0">
    <w:name w:val="annotation text"/>
    <w:basedOn w:val="a3"/>
    <w:link w:val="afd"/>
    <w:uiPriority w:val="99"/>
    <w:semiHidden/>
    <w:rsid w:val="00FF65D0"/>
    <w:pPr>
      <w:numPr>
        <w:numId w:val="3"/>
      </w:numPr>
      <w:tabs>
        <w:tab w:val="clear" w:pos="360"/>
      </w:tabs>
      <w:ind w:left="0" w:firstLine="0"/>
    </w:pPr>
  </w:style>
  <w:style w:type="character" w:customStyle="1" w:styleId="afd">
    <w:name w:val="Текст примечания Знак"/>
    <w:basedOn w:val="a5"/>
    <w:link w:val="a0"/>
    <w:uiPriority w:val="99"/>
    <w:semiHidden/>
    <w:rsid w:val="00FF65D0"/>
    <w:rPr>
      <w:rFonts w:ascii="Times New Roman" w:eastAsia="Times New Roman" w:hAnsi="Times New Roman" w:cs="Times New Roman"/>
      <w:sz w:val="20"/>
      <w:szCs w:val="20"/>
      <w:lang w:eastAsia="ru-RU"/>
    </w:rPr>
  </w:style>
  <w:style w:type="paragraph" w:styleId="a1">
    <w:name w:val="annotation subject"/>
    <w:basedOn w:val="a0"/>
    <w:next w:val="a0"/>
    <w:link w:val="afe"/>
    <w:uiPriority w:val="99"/>
    <w:semiHidden/>
    <w:rsid w:val="00FF65D0"/>
    <w:pPr>
      <w:numPr>
        <w:ilvl w:val="1"/>
      </w:numPr>
      <w:tabs>
        <w:tab w:val="clear" w:pos="1440"/>
      </w:tabs>
      <w:ind w:left="0" w:firstLine="0"/>
    </w:pPr>
    <w:rPr>
      <w:b/>
    </w:rPr>
  </w:style>
  <w:style w:type="character" w:customStyle="1" w:styleId="afe">
    <w:name w:val="Тема примечания Знак"/>
    <w:basedOn w:val="afd"/>
    <w:link w:val="a1"/>
    <w:uiPriority w:val="99"/>
    <w:semiHidden/>
    <w:rsid w:val="00FF65D0"/>
    <w:rPr>
      <w:rFonts w:ascii="Times New Roman" w:eastAsia="Times New Roman" w:hAnsi="Times New Roman" w:cs="Times New Roman"/>
      <w:b/>
      <w:sz w:val="20"/>
      <w:szCs w:val="20"/>
      <w:lang w:eastAsia="ru-RU"/>
    </w:rPr>
  </w:style>
  <w:style w:type="paragraph" w:styleId="a2">
    <w:name w:val="Balloon Text"/>
    <w:basedOn w:val="a3"/>
    <w:link w:val="aff"/>
    <w:semiHidden/>
    <w:rsid w:val="00FF65D0"/>
    <w:pPr>
      <w:numPr>
        <w:ilvl w:val="2"/>
        <w:numId w:val="3"/>
      </w:numPr>
      <w:tabs>
        <w:tab w:val="clear" w:pos="720"/>
      </w:tabs>
      <w:ind w:left="0" w:firstLine="0"/>
    </w:pPr>
    <w:rPr>
      <w:rFonts w:ascii="Tahoma" w:hAnsi="Tahoma" w:cs="Tahoma"/>
      <w:sz w:val="16"/>
      <w:szCs w:val="16"/>
    </w:rPr>
  </w:style>
  <w:style w:type="character" w:customStyle="1" w:styleId="aff">
    <w:name w:val="Текст выноски Знак"/>
    <w:basedOn w:val="a5"/>
    <w:link w:val="a2"/>
    <w:semiHidden/>
    <w:rsid w:val="00FF65D0"/>
    <w:rPr>
      <w:rFonts w:ascii="Tahoma" w:eastAsia="Times New Roman" w:hAnsi="Tahoma" w:cs="Tahoma"/>
      <w:sz w:val="16"/>
      <w:szCs w:val="16"/>
      <w:lang w:eastAsia="ru-RU"/>
    </w:rPr>
  </w:style>
  <w:style w:type="paragraph" w:styleId="23">
    <w:name w:val="Body Text Indent 2"/>
    <w:basedOn w:val="a3"/>
    <w:link w:val="24"/>
    <w:rsid w:val="00FF65D0"/>
    <w:pPr>
      <w:spacing w:after="120" w:line="480" w:lineRule="auto"/>
      <w:ind w:left="283"/>
    </w:pPr>
  </w:style>
  <w:style w:type="character" w:customStyle="1" w:styleId="24">
    <w:name w:val="Основной текст с отступом 2 Знак"/>
    <w:basedOn w:val="a5"/>
    <w:link w:val="23"/>
    <w:rsid w:val="00FF65D0"/>
    <w:rPr>
      <w:rFonts w:ascii="Times New Roman" w:eastAsia="Times New Roman" w:hAnsi="Times New Roman" w:cs="Times New Roman"/>
      <w:sz w:val="20"/>
      <w:szCs w:val="20"/>
      <w:lang w:eastAsia="ru-RU"/>
    </w:rPr>
  </w:style>
  <w:style w:type="paragraph" w:customStyle="1" w:styleId="ConsNormal">
    <w:name w:val="ConsNormal"/>
    <w:rsid w:val="00FF65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Indent 3"/>
    <w:basedOn w:val="a3"/>
    <w:link w:val="35"/>
    <w:rsid w:val="00FF65D0"/>
    <w:pPr>
      <w:numPr>
        <w:ilvl w:val="5"/>
        <w:numId w:val="3"/>
      </w:numPr>
      <w:tabs>
        <w:tab w:val="clear" w:pos="1656"/>
      </w:tabs>
      <w:ind w:left="0" w:firstLine="0"/>
    </w:pPr>
  </w:style>
  <w:style w:type="character" w:customStyle="1" w:styleId="35">
    <w:name w:val="Основной текст с отступом 3 Знак"/>
    <w:basedOn w:val="a5"/>
    <w:link w:val="3"/>
    <w:rsid w:val="00FF65D0"/>
    <w:rPr>
      <w:rFonts w:ascii="Times New Roman" w:eastAsia="Times New Roman" w:hAnsi="Times New Roman" w:cs="Times New Roman"/>
      <w:sz w:val="20"/>
      <w:szCs w:val="20"/>
      <w:lang w:eastAsia="ru-RU"/>
    </w:rPr>
  </w:style>
  <w:style w:type="paragraph" w:styleId="aff0">
    <w:name w:val="Plain Text"/>
    <w:basedOn w:val="a3"/>
    <w:link w:val="aff1"/>
    <w:uiPriority w:val="99"/>
    <w:rsid w:val="00FF65D0"/>
    <w:rPr>
      <w:rFonts w:ascii="Courier New" w:hAnsi="Courier New" w:cs="Courier New"/>
      <w:bCs/>
      <w:sz w:val="16"/>
    </w:rPr>
  </w:style>
  <w:style w:type="character" w:customStyle="1" w:styleId="aff1">
    <w:name w:val="Текст Знак"/>
    <w:basedOn w:val="a5"/>
    <w:link w:val="aff0"/>
    <w:uiPriority w:val="99"/>
    <w:rsid w:val="00FF65D0"/>
    <w:rPr>
      <w:rFonts w:ascii="Courier New" w:eastAsia="Times New Roman" w:hAnsi="Courier New" w:cs="Courier New"/>
      <w:bCs/>
      <w:sz w:val="16"/>
      <w:szCs w:val="20"/>
      <w:lang w:eastAsia="ru-RU"/>
    </w:rPr>
  </w:style>
  <w:style w:type="paragraph" w:customStyle="1" w:styleId="aff2">
    <w:name w:val="Îáû÷íûé"/>
    <w:rsid w:val="00FF65D0"/>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onsNonformat">
    <w:name w:val="ConsNonformat"/>
    <w:rsid w:val="00FF65D0"/>
    <w:pPr>
      <w:autoSpaceDE w:val="0"/>
      <w:autoSpaceDN w:val="0"/>
      <w:adjustRightInd w:val="0"/>
      <w:spacing w:after="0" w:line="240" w:lineRule="auto"/>
      <w:ind w:right="19772"/>
    </w:pPr>
    <w:rPr>
      <w:rFonts w:ascii="Courier New" w:eastAsia="Times New Roman" w:hAnsi="Courier New" w:cs="Courier New"/>
      <w:sz w:val="18"/>
      <w:szCs w:val="18"/>
      <w:lang w:eastAsia="ru-RU"/>
    </w:rPr>
  </w:style>
  <w:style w:type="character" w:styleId="aff3">
    <w:name w:val="FollowedHyperlink"/>
    <w:uiPriority w:val="99"/>
    <w:rsid w:val="00FF65D0"/>
    <w:rPr>
      <w:color w:val="800080"/>
      <w:u w:val="single"/>
    </w:rPr>
  </w:style>
  <w:style w:type="paragraph" w:customStyle="1" w:styleId="ConsPlusNormal">
    <w:name w:val="ConsPlusNormal"/>
    <w:rsid w:val="00FF65D0"/>
    <w:pPr>
      <w:autoSpaceDE w:val="0"/>
      <w:autoSpaceDN w:val="0"/>
      <w:adjustRightInd w:val="0"/>
      <w:spacing w:after="0" w:line="240" w:lineRule="auto"/>
      <w:ind w:firstLine="720"/>
    </w:pPr>
    <w:rPr>
      <w:rFonts w:ascii="Arial" w:eastAsia="Times New Roman" w:hAnsi="Arial" w:cs="Arial"/>
      <w:sz w:val="18"/>
      <w:szCs w:val="18"/>
      <w:lang w:eastAsia="ru-RU"/>
    </w:rPr>
  </w:style>
  <w:style w:type="paragraph" w:customStyle="1" w:styleId="ConsPlusNonformat">
    <w:name w:val="ConsPlusNonformat"/>
    <w:rsid w:val="00FF65D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vtor11">
    <w:name w:val="Avtor 1.1."/>
    <w:basedOn w:val="af5"/>
    <w:rsid w:val="00FF65D0"/>
    <w:pPr>
      <w:tabs>
        <w:tab w:val="num" w:pos="1146"/>
      </w:tabs>
      <w:spacing w:after="120"/>
      <w:ind w:left="801" w:hanging="375"/>
    </w:pPr>
    <w:rPr>
      <w:rFonts w:ascii="Times New Roman" w:hAnsi="Times New Roman" w:cs="Times New Roman"/>
      <w:bCs/>
      <w:color w:val="000000"/>
      <w:lang w:eastAsia="en-US"/>
    </w:rPr>
  </w:style>
  <w:style w:type="paragraph" w:customStyle="1" w:styleId="AvtorHeader">
    <w:name w:val="Avtor Header"/>
    <w:basedOn w:val="a9"/>
    <w:autoRedefine/>
    <w:rsid w:val="00FF65D0"/>
    <w:pPr>
      <w:tabs>
        <w:tab w:val="num" w:pos="786"/>
      </w:tabs>
      <w:spacing w:before="120"/>
      <w:ind w:left="786" w:hanging="360"/>
      <w:jc w:val="center"/>
    </w:pPr>
    <w:rPr>
      <w:b/>
      <w:bCs/>
    </w:rPr>
  </w:style>
  <w:style w:type="paragraph" w:customStyle="1" w:styleId="Avtor111">
    <w:name w:val="Avtor 1.1.1"/>
    <w:basedOn w:val="Avtor11"/>
    <w:rsid w:val="00FF65D0"/>
    <w:pPr>
      <w:numPr>
        <w:ilvl w:val="2"/>
      </w:numPr>
      <w:tabs>
        <w:tab w:val="num" w:pos="360"/>
        <w:tab w:val="num" w:pos="1146"/>
        <w:tab w:val="num" w:pos="2160"/>
      </w:tabs>
      <w:ind w:left="2160" w:hanging="360"/>
    </w:pPr>
  </w:style>
  <w:style w:type="paragraph" w:customStyle="1" w:styleId="210">
    <w:name w:val="Основной текст с отступом 21"/>
    <w:basedOn w:val="a3"/>
    <w:rsid w:val="00FF65D0"/>
    <w:pPr>
      <w:widowControl w:val="0"/>
    </w:pPr>
    <w:rPr>
      <w:bCs/>
    </w:rPr>
  </w:style>
  <w:style w:type="paragraph" w:customStyle="1" w:styleId="ConsTitle">
    <w:name w:val="ConsTitle"/>
    <w:rsid w:val="00FF65D0"/>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u">
    <w:name w:val="u"/>
    <w:basedOn w:val="a3"/>
    <w:rsid w:val="00FF65D0"/>
    <w:pPr>
      <w:ind w:firstLine="353"/>
    </w:pPr>
    <w:rPr>
      <w:bCs/>
      <w:color w:val="000000"/>
      <w:sz w:val="24"/>
      <w:szCs w:val="24"/>
    </w:rPr>
  </w:style>
  <w:style w:type="character" w:styleId="aff4">
    <w:name w:val="Strong"/>
    <w:uiPriority w:val="22"/>
    <w:qFormat/>
    <w:rsid w:val="00FF65D0"/>
    <w:rPr>
      <w:b/>
      <w:bCs/>
    </w:rPr>
  </w:style>
  <w:style w:type="paragraph" w:customStyle="1" w:styleId="211">
    <w:name w:val="Основной текст 21"/>
    <w:basedOn w:val="a3"/>
    <w:rsid w:val="00FF65D0"/>
    <w:pPr>
      <w:widowControl w:val="0"/>
      <w:tabs>
        <w:tab w:val="left" w:pos="564"/>
      </w:tabs>
      <w:spacing w:before="60" w:after="60"/>
    </w:pPr>
  </w:style>
  <w:style w:type="paragraph" w:customStyle="1" w:styleId="Termin">
    <w:name w:val="Termin"/>
    <w:basedOn w:val="a3"/>
    <w:rsid w:val="00FF65D0"/>
    <w:pPr>
      <w:spacing w:before="120"/>
      <w:ind w:left="1440" w:hanging="1440"/>
    </w:pPr>
    <w:rPr>
      <w:rFonts w:ascii="Arial" w:hAnsi="Arial"/>
    </w:rPr>
  </w:style>
  <w:style w:type="paragraph" w:customStyle="1" w:styleId="Normal1">
    <w:name w:val="Normal1"/>
    <w:rsid w:val="00FF65D0"/>
    <w:pPr>
      <w:widowControl w:val="0"/>
      <w:spacing w:before="100" w:after="100" w:line="240" w:lineRule="auto"/>
    </w:pPr>
    <w:rPr>
      <w:rFonts w:ascii="Times New Roman" w:eastAsia="Times New Roman" w:hAnsi="Times New Roman" w:cs="Times New Roman"/>
      <w:snapToGrid w:val="0"/>
      <w:color w:val="000000"/>
      <w:sz w:val="24"/>
      <w:szCs w:val="20"/>
      <w:lang w:eastAsia="ru-RU"/>
    </w:rPr>
  </w:style>
  <w:style w:type="paragraph" w:customStyle="1" w:styleId="norm11">
    <w:name w:val="norm11"/>
    <w:basedOn w:val="a3"/>
    <w:rsid w:val="00FF65D0"/>
    <w:pPr>
      <w:spacing w:after="60"/>
      <w:ind w:firstLine="567"/>
    </w:pPr>
  </w:style>
  <w:style w:type="paragraph" w:styleId="aff5">
    <w:name w:val="Normal (Web)"/>
    <w:basedOn w:val="a3"/>
    <w:uiPriority w:val="99"/>
    <w:unhideWhenUsed/>
    <w:rsid w:val="00FF65D0"/>
    <w:pPr>
      <w:spacing w:before="100" w:beforeAutospacing="1" w:after="100" w:afterAutospacing="1"/>
    </w:pPr>
    <w:rPr>
      <w:rFonts w:eastAsia="Calibri"/>
      <w:sz w:val="24"/>
      <w:szCs w:val="24"/>
    </w:rPr>
  </w:style>
  <w:style w:type="paragraph" w:customStyle="1" w:styleId="aff6">
    <w:name w:val="Знак Знак Знак Знак Знак Знак"/>
    <w:basedOn w:val="a3"/>
    <w:rsid w:val="00FF65D0"/>
    <w:pPr>
      <w:tabs>
        <w:tab w:val="num" w:pos="360"/>
      </w:tabs>
      <w:spacing w:after="160" w:line="240" w:lineRule="exact"/>
    </w:pPr>
    <w:rPr>
      <w:noProof/>
      <w:sz w:val="24"/>
      <w:szCs w:val="24"/>
      <w:lang w:val="en-US"/>
    </w:rPr>
  </w:style>
  <w:style w:type="paragraph" w:customStyle="1" w:styleId="ConsCell">
    <w:name w:val="ConsCell"/>
    <w:rsid w:val="00FF65D0"/>
    <w:pPr>
      <w:widowControl w:val="0"/>
      <w:spacing w:after="0" w:line="240" w:lineRule="auto"/>
    </w:pPr>
    <w:rPr>
      <w:rFonts w:ascii="Arial" w:eastAsia="Times New Roman" w:hAnsi="Arial" w:cs="Times New Roman"/>
      <w:snapToGrid w:val="0"/>
      <w:sz w:val="20"/>
      <w:szCs w:val="20"/>
      <w:lang w:eastAsia="ru-RU"/>
    </w:rPr>
  </w:style>
  <w:style w:type="paragraph" w:styleId="aff7">
    <w:name w:val="List Paragraph"/>
    <w:basedOn w:val="a3"/>
    <w:uiPriority w:val="34"/>
    <w:qFormat/>
    <w:rsid w:val="00FF65D0"/>
    <w:pPr>
      <w:ind w:left="708"/>
    </w:pPr>
  </w:style>
  <w:style w:type="paragraph" w:customStyle="1" w:styleId="Point">
    <w:name w:val="Point"/>
    <w:rsid w:val="00FF65D0"/>
    <w:pPr>
      <w:tabs>
        <w:tab w:val="num" w:pos="648"/>
      </w:tabs>
      <w:spacing w:before="240" w:after="0" w:line="240" w:lineRule="auto"/>
      <w:ind w:left="648" w:hanging="648"/>
      <w:jc w:val="both"/>
    </w:pPr>
    <w:rPr>
      <w:rFonts w:ascii="Arial" w:eastAsia="Times New Roman" w:hAnsi="Arial" w:cs="Arial"/>
      <w:sz w:val="20"/>
      <w:szCs w:val="20"/>
    </w:rPr>
  </w:style>
  <w:style w:type="paragraph" w:customStyle="1" w:styleId="11">
    <w:name w:val="пункт1"/>
    <w:basedOn w:val="23"/>
    <w:rsid w:val="00FF65D0"/>
    <w:pPr>
      <w:tabs>
        <w:tab w:val="num" w:pos="2052"/>
      </w:tabs>
      <w:spacing w:before="100" w:beforeAutospacing="1" w:after="100" w:afterAutospacing="1" w:line="240" w:lineRule="auto"/>
      <w:ind w:left="2052" w:hanging="792"/>
      <w:jc w:val="both"/>
    </w:pPr>
    <w:rPr>
      <w:rFonts w:ascii="Arial" w:hAnsi="Arial"/>
    </w:rPr>
  </w:style>
  <w:style w:type="paragraph" w:styleId="aff8">
    <w:name w:val="Block Text"/>
    <w:basedOn w:val="a3"/>
    <w:rsid w:val="00FF65D0"/>
    <w:pPr>
      <w:widowControl w:val="0"/>
      <w:tabs>
        <w:tab w:val="num" w:pos="720"/>
        <w:tab w:val="left" w:pos="9180"/>
      </w:tabs>
      <w:ind w:left="144" w:right="175" w:hanging="504"/>
      <w:jc w:val="both"/>
    </w:pPr>
    <w:rPr>
      <w:rFonts w:ascii="Arial" w:hAnsi="Arial" w:cs="Arial"/>
      <w:color w:val="000000"/>
    </w:rPr>
  </w:style>
  <w:style w:type="character" w:customStyle="1" w:styleId="aff9">
    <w:name w:val="Схема документа Знак"/>
    <w:basedOn w:val="a5"/>
    <w:link w:val="affa"/>
    <w:semiHidden/>
    <w:rsid w:val="00FF65D0"/>
    <w:rPr>
      <w:rFonts w:ascii="Tahoma" w:eastAsia="Times New Roman" w:hAnsi="Tahoma" w:cs="Tahoma"/>
      <w:sz w:val="20"/>
      <w:szCs w:val="20"/>
      <w:shd w:val="clear" w:color="auto" w:fill="000080"/>
      <w:lang w:eastAsia="ru-RU"/>
    </w:rPr>
  </w:style>
  <w:style w:type="paragraph" w:styleId="affa">
    <w:name w:val="Document Map"/>
    <w:basedOn w:val="a3"/>
    <w:link w:val="aff9"/>
    <w:semiHidden/>
    <w:rsid w:val="00FF65D0"/>
    <w:pPr>
      <w:shd w:val="clear" w:color="auto" w:fill="000080"/>
    </w:pPr>
    <w:rPr>
      <w:rFonts w:ascii="Tahoma" w:hAnsi="Tahoma" w:cs="Tahoma"/>
    </w:rPr>
  </w:style>
  <w:style w:type="character" w:customStyle="1" w:styleId="12">
    <w:name w:val="Схема документа Знак1"/>
    <w:basedOn w:val="a5"/>
    <w:uiPriority w:val="99"/>
    <w:semiHidden/>
    <w:rsid w:val="00FF65D0"/>
    <w:rPr>
      <w:rFonts w:ascii="Segoe UI" w:eastAsia="Times New Roman" w:hAnsi="Segoe UI" w:cs="Segoe UI"/>
      <w:sz w:val="16"/>
      <w:szCs w:val="16"/>
      <w:lang w:eastAsia="ru-RU"/>
    </w:rPr>
  </w:style>
  <w:style w:type="character" w:styleId="affb">
    <w:name w:val="annotation reference"/>
    <w:basedOn w:val="a5"/>
    <w:uiPriority w:val="99"/>
    <w:semiHidden/>
    <w:unhideWhenUsed/>
    <w:rsid w:val="00FF65D0"/>
    <w:rPr>
      <w:sz w:val="16"/>
      <w:szCs w:val="16"/>
    </w:rPr>
  </w:style>
  <w:style w:type="table" w:styleId="affc">
    <w:name w:val="Table Grid"/>
    <w:basedOn w:val="a6"/>
    <w:uiPriority w:val="39"/>
    <w:rsid w:val="00FF65D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fd">
    <w:name w:val="footnote reference"/>
    <w:basedOn w:val="a5"/>
    <w:uiPriority w:val="99"/>
    <w:unhideWhenUsed/>
    <w:rsid w:val="00FF65D0"/>
    <w:rPr>
      <w:vertAlign w:val="superscript"/>
    </w:rPr>
  </w:style>
  <w:style w:type="paragraph" w:customStyle="1" w:styleId="310">
    <w:name w:val="Основной текст 31"/>
    <w:basedOn w:val="a3"/>
    <w:uiPriority w:val="99"/>
    <w:rsid w:val="00FF65D0"/>
    <w:pPr>
      <w:widowControl w:val="0"/>
      <w:tabs>
        <w:tab w:val="left" w:pos="5812"/>
      </w:tabs>
      <w:overflowPunct w:val="0"/>
      <w:autoSpaceDE w:val="0"/>
      <w:autoSpaceDN w:val="0"/>
      <w:adjustRightInd w:val="0"/>
      <w:spacing w:line="360" w:lineRule="auto"/>
      <w:jc w:val="both"/>
      <w:textAlignment w:val="baseline"/>
    </w:pPr>
    <w:rPr>
      <w:sz w:val="26"/>
      <w:szCs w:val="26"/>
    </w:rPr>
  </w:style>
  <w:style w:type="character" w:customStyle="1" w:styleId="blk3">
    <w:name w:val="blk3"/>
    <w:basedOn w:val="a5"/>
    <w:rsid w:val="00FF65D0"/>
    <w:rPr>
      <w:vanish w:val="0"/>
      <w:webHidden w:val="0"/>
      <w:specVanish w:val="0"/>
    </w:rPr>
  </w:style>
  <w:style w:type="paragraph" w:styleId="affe">
    <w:name w:val="TOC Heading"/>
    <w:basedOn w:val="1"/>
    <w:next w:val="a3"/>
    <w:uiPriority w:val="39"/>
    <w:unhideWhenUsed/>
    <w:qFormat/>
    <w:rsid w:val="00FF65D0"/>
    <w:pPr>
      <w:keepLines/>
      <w:shd w:val="clear" w:color="auto" w:fill="auto"/>
      <w:spacing w:before="480" w:line="276" w:lineRule="auto"/>
      <w:jc w:val="left"/>
      <w:outlineLvl w:val="9"/>
    </w:pPr>
    <w:rPr>
      <w:rFonts w:asciiTheme="majorHAnsi" w:eastAsiaTheme="majorEastAsia" w:hAnsiTheme="majorHAnsi" w:cstheme="majorBidi"/>
      <w:bCs/>
      <w:iCs w:val="0"/>
      <w:color w:val="2E74B5" w:themeColor="accent1" w:themeShade="BF"/>
      <w:sz w:val="28"/>
      <w:szCs w:val="28"/>
    </w:rPr>
  </w:style>
  <w:style w:type="paragraph" w:styleId="13">
    <w:name w:val="toc 1"/>
    <w:basedOn w:val="a3"/>
    <w:next w:val="a3"/>
    <w:autoRedefine/>
    <w:uiPriority w:val="39"/>
    <w:unhideWhenUsed/>
    <w:rsid w:val="00FF65D0"/>
    <w:pPr>
      <w:tabs>
        <w:tab w:val="right" w:leader="dot" w:pos="9969"/>
      </w:tabs>
      <w:spacing w:after="100"/>
    </w:pPr>
  </w:style>
  <w:style w:type="paragraph" w:styleId="25">
    <w:name w:val="toc 2"/>
    <w:basedOn w:val="a3"/>
    <w:next w:val="a3"/>
    <w:autoRedefine/>
    <w:uiPriority w:val="39"/>
    <w:unhideWhenUsed/>
    <w:rsid w:val="00FF65D0"/>
    <w:pPr>
      <w:tabs>
        <w:tab w:val="right" w:leader="dot" w:pos="9969"/>
      </w:tabs>
      <w:spacing w:after="100"/>
    </w:pPr>
  </w:style>
  <w:style w:type="paragraph" w:styleId="36">
    <w:name w:val="toc 3"/>
    <w:basedOn w:val="a3"/>
    <w:next w:val="a3"/>
    <w:autoRedefine/>
    <w:uiPriority w:val="39"/>
    <w:unhideWhenUsed/>
    <w:rsid w:val="00FF65D0"/>
    <w:pPr>
      <w:spacing w:after="100"/>
      <w:ind w:left="400"/>
    </w:pPr>
  </w:style>
  <w:style w:type="paragraph" w:customStyle="1" w:styleId="311">
    <w:name w:val="Основной текст с отступом 31"/>
    <w:basedOn w:val="a3"/>
    <w:uiPriority w:val="99"/>
    <w:rsid w:val="00FF65D0"/>
    <w:pPr>
      <w:widowControl w:val="0"/>
      <w:overflowPunct w:val="0"/>
      <w:autoSpaceDE w:val="0"/>
      <w:autoSpaceDN w:val="0"/>
      <w:adjustRightInd w:val="0"/>
      <w:spacing w:line="281" w:lineRule="auto"/>
      <w:ind w:right="-7" w:firstLine="700"/>
      <w:jc w:val="both"/>
      <w:textAlignment w:val="baseline"/>
    </w:pPr>
    <w:rPr>
      <w:sz w:val="26"/>
      <w:szCs w:val="26"/>
    </w:rPr>
  </w:style>
  <w:style w:type="paragraph" w:customStyle="1" w:styleId="FR1">
    <w:name w:val="FR1"/>
    <w:rsid w:val="00FF65D0"/>
    <w:pPr>
      <w:widowControl w:val="0"/>
      <w:spacing w:after="0" w:line="280" w:lineRule="auto"/>
      <w:ind w:firstLine="700"/>
      <w:jc w:val="both"/>
    </w:pPr>
    <w:rPr>
      <w:rFonts w:ascii="Courier New" w:eastAsia="Times New Roman" w:hAnsi="Courier New" w:cs="Times New Roman"/>
      <w:snapToGrid w:val="0"/>
      <w:sz w:val="20"/>
      <w:szCs w:val="20"/>
      <w:lang w:eastAsia="ru-RU"/>
    </w:rPr>
  </w:style>
  <w:style w:type="paragraph" w:styleId="afff">
    <w:name w:val="Revision"/>
    <w:hidden/>
    <w:semiHidden/>
    <w:rsid w:val="00FF65D0"/>
    <w:pPr>
      <w:spacing w:after="0" w:line="240" w:lineRule="auto"/>
    </w:pPr>
    <w:rPr>
      <w:rFonts w:ascii="Times New Roman" w:eastAsia="Times New Roman" w:hAnsi="Times New Roman" w:cs="Times New Roman"/>
      <w:sz w:val="20"/>
      <w:szCs w:val="20"/>
      <w:lang w:eastAsia="ru-RU"/>
    </w:rPr>
  </w:style>
  <w:style w:type="paragraph" w:customStyle="1" w:styleId="Default">
    <w:name w:val="Default"/>
    <w:rsid w:val="00FF65D0"/>
    <w:pPr>
      <w:autoSpaceDE w:val="0"/>
      <w:autoSpaceDN w:val="0"/>
      <w:adjustRightInd w:val="0"/>
      <w:spacing w:after="0" w:line="240" w:lineRule="auto"/>
    </w:pPr>
    <w:rPr>
      <w:rFonts w:ascii="Calibri" w:hAnsi="Calibri" w:cs="Calibri"/>
      <w:color w:val="000000"/>
      <w:sz w:val="24"/>
      <w:szCs w:val="24"/>
    </w:rPr>
  </w:style>
  <w:style w:type="paragraph" w:styleId="afff0">
    <w:name w:val="No Spacing"/>
    <w:link w:val="afff1"/>
    <w:uiPriority w:val="1"/>
    <w:qFormat/>
    <w:rsid w:val="00FF65D0"/>
    <w:pPr>
      <w:spacing w:after="0" w:line="240" w:lineRule="auto"/>
    </w:pPr>
  </w:style>
  <w:style w:type="character" w:customStyle="1" w:styleId="SUBST">
    <w:name w:val="__SUBST"/>
    <w:uiPriority w:val="99"/>
    <w:rsid w:val="00FF65D0"/>
    <w:rPr>
      <w:b/>
      <w:i/>
      <w:sz w:val="22"/>
    </w:rPr>
  </w:style>
  <w:style w:type="paragraph" w:customStyle="1" w:styleId="Normal-s">
    <w:name w:val="Normal-s"/>
    <w:basedOn w:val="a3"/>
    <w:rsid w:val="00FF65D0"/>
    <w:pPr>
      <w:keepNext/>
      <w:spacing w:before="60" w:after="120"/>
      <w:jc w:val="center"/>
    </w:pPr>
    <w:rPr>
      <w:b/>
      <w:kern w:val="28"/>
      <w:sz w:val="24"/>
    </w:rPr>
  </w:style>
  <w:style w:type="paragraph" w:customStyle="1" w:styleId="37">
    <w:name w:val="çàãîëîâîê 3"/>
    <w:basedOn w:val="a3"/>
    <w:next w:val="a3"/>
    <w:rsid w:val="00FF65D0"/>
    <w:pPr>
      <w:keepNext/>
      <w:widowControl w:val="0"/>
      <w:autoSpaceDE w:val="0"/>
      <w:autoSpaceDN w:val="0"/>
      <w:adjustRightInd w:val="0"/>
      <w:jc w:val="center"/>
    </w:pPr>
    <w:rPr>
      <w:b/>
      <w:bCs/>
      <w:sz w:val="24"/>
      <w:szCs w:val="24"/>
    </w:rPr>
  </w:style>
  <w:style w:type="character" w:customStyle="1" w:styleId="26">
    <w:name w:val="Основной текст (2)_"/>
    <w:basedOn w:val="a5"/>
    <w:link w:val="27"/>
    <w:rsid w:val="00FF65D0"/>
    <w:rPr>
      <w:rFonts w:ascii="Times New Roman" w:eastAsia="Times New Roman" w:hAnsi="Times New Roman" w:cs="Times New Roman"/>
      <w:shd w:val="clear" w:color="auto" w:fill="FFFFFF"/>
    </w:rPr>
  </w:style>
  <w:style w:type="paragraph" w:customStyle="1" w:styleId="27">
    <w:name w:val="Основной текст (2)"/>
    <w:basedOn w:val="a3"/>
    <w:link w:val="26"/>
    <w:rsid w:val="00FF65D0"/>
    <w:pPr>
      <w:widowControl w:val="0"/>
      <w:shd w:val="clear" w:color="auto" w:fill="FFFFFF"/>
      <w:spacing w:after="2760" w:line="274" w:lineRule="exact"/>
      <w:jc w:val="right"/>
    </w:pPr>
    <w:rPr>
      <w:sz w:val="22"/>
      <w:szCs w:val="22"/>
      <w:lang w:eastAsia="en-US"/>
    </w:rPr>
  </w:style>
  <w:style w:type="character" w:customStyle="1" w:styleId="41">
    <w:name w:val="Заголовок №4_"/>
    <w:basedOn w:val="a5"/>
    <w:link w:val="42"/>
    <w:rsid w:val="00FF65D0"/>
    <w:rPr>
      <w:rFonts w:ascii="Times New Roman" w:eastAsia="Times New Roman" w:hAnsi="Times New Roman" w:cs="Times New Roman"/>
      <w:b/>
      <w:bCs/>
      <w:shd w:val="clear" w:color="auto" w:fill="FFFFFF"/>
    </w:rPr>
  </w:style>
  <w:style w:type="character" w:customStyle="1" w:styleId="afff2">
    <w:name w:val="Оглавление_"/>
    <w:basedOn w:val="a5"/>
    <w:link w:val="afff3"/>
    <w:rsid w:val="00FF65D0"/>
    <w:rPr>
      <w:rFonts w:ascii="Times New Roman" w:eastAsia="Times New Roman" w:hAnsi="Times New Roman" w:cs="Times New Roman"/>
      <w:shd w:val="clear" w:color="auto" w:fill="FFFFFF"/>
    </w:rPr>
  </w:style>
  <w:style w:type="character" w:customStyle="1" w:styleId="81">
    <w:name w:val="Основной текст (8)_"/>
    <w:basedOn w:val="a5"/>
    <w:link w:val="82"/>
    <w:rsid w:val="00FF65D0"/>
    <w:rPr>
      <w:rFonts w:ascii="Times New Roman" w:eastAsia="Times New Roman" w:hAnsi="Times New Roman" w:cs="Times New Roman"/>
      <w:sz w:val="19"/>
      <w:szCs w:val="19"/>
      <w:shd w:val="clear" w:color="auto" w:fill="FFFFFF"/>
    </w:rPr>
  </w:style>
  <w:style w:type="character" w:customStyle="1" w:styleId="4Exact">
    <w:name w:val="Заголовок №4 Exact"/>
    <w:basedOn w:val="a5"/>
    <w:rsid w:val="00FF65D0"/>
    <w:rPr>
      <w:rFonts w:ascii="Times New Roman" w:eastAsia="Times New Roman" w:hAnsi="Times New Roman" w:cs="Times New Roman"/>
      <w:b/>
      <w:bCs/>
      <w:i w:val="0"/>
      <w:iCs w:val="0"/>
      <w:smallCaps w:val="0"/>
      <w:strike w:val="0"/>
      <w:sz w:val="22"/>
      <w:szCs w:val="22"/>
      <w:u w:val="none"/>
    </w:rPr>
  </w:style>
  <w:style w:type="character" w:customStyle="1" w:styleId="100">
    <w:name w:val="Основной текст (10)_"/>
    <w:basedOn w:val="a5"/>
    <w:link w:val="101"/>
    <w:rsid w:val="00FF65D0"/>
    <w:rPr>
      <w:rFonts w:ascii="Times New Roman" w:eastAsia="Times New Roman" w:hAnsi="Times New Roman" w:cs="Times New Roman"/>
      <w:i/>
      <w:iCs/>
      <w:shd w:val="clear" w:color="auto" w:fill="FFFFFF"/>
    </w:rPr>
  </w:style>
  <w:style w:type="paragraph" w:customStyle="1" w:styleId="42">
    <w:name w:val="Заголовок №4"/>
    <w:basedOn w:val="a3"/>
    <w:link w:val="41"/>
    <w:rsid w:val="00FF65D0"/>
    <w:pPr>
      <w:widowControl w:val="0"/>
      <w:shd w:val="clear" w:color="auto" w:fill="FFFFFF"/>
      <w:spacing w:before="240" w:after="300" w:line="0" w:lineRule="atLeast"/>
      <w:jc w:val="both"/>
      <w:outlineLvl w:val="3"/>
    </w:pPr>
    <w:rPr>
      <w:b/>
      <w:bCs/>
      <w:sz w:val="22"/>
      <w:szCs w:val="22"/>
      <w:lang w:eastAsia="en-US"/>
    </w:rPr>
  </w:style>
  <w:style w:type="paragraph" w:customStyle="1" w:styleId="afff3">
    <w:name w:val="Оглавление"/>
    <w:basedOn w:val="a3"/>
    <w:link w:val="afff2"/>
    <w:rsid w:val="00FF65D0"/>
    <w:pPr>
      <w:widowControl w:val="0"/>
      <w:shd w:val="clear" w:color="auto" w:fill="FFFFFF"/>
      <w:spacing w:before="480" w:line="0" w:lineRule="atLeast"/>
      <w:jc w:val="both"/>
    </w:pPr>
    <w:rPr>
      <w:sz w:val="22"/>
      <w:szCs w:val="22"/>
      <w:lang w:eastAsia="en-US"/>
    </w:rPr>
  </w:style>
  <w:style w:type="paragraph" w:customStyle="1" w:styleId="82">
    <w:name w:val="Основной текст (8)"/>
    <w:basedOn w:val="a3"/>
    <w:link w:val="81"/>
    <w:rsid w:val="00FF65D0"/>
    <w:pPr>
      <w:widowControl w:val="0"/>
      <w:shd w:val="clear" w:color="auto" w:fill="FFFFFF"/>
      <w:spacing w:before="60" w:after="300" w:line="0" w:lineRule="atLeast"/>
    </w:pPr>
    <w:rPr>
      <w:sz w:val="19"/>
      <w:szCs w:val="19"/>
      <w:lang w:eastAsia="en-US"/>
    </w:rPr>
  </w:style>
  <w:style w:type="paragraph" w:customStyle="1" w:styleId="101">
    <w:name w:val="Основной текст (10)"/>
    <w:basedOn w:val="a3"/>
    <w:link w:val="100"/>
    <w:rsid w:val="00FF65D0"/>
    <w:pPr>
      <w:widowControl w:val="0"/>
      <w:shd w:val="clear" w:color="auto" w:fill="FFFFFF"/>
      <w:spacing w:before="600" w:line="274" w:lineRule="exact"/>
      <w:jc w:val="both"/>
    </w:pPr>
    <w:rPr>
      <w:i/>
      <w:iCs/>
      <w:sz w:val="22"/>
      <w:szCs w:val="22"/>
      <w:lang w:eastAsia="en-US"/>
    </w:rPr>
  </w:style>
  <w:style w:type="character" w:customStyle="1" w:styleId="43">
    <w:name w:val="Основной текст (4)_"/>
    <w:basedOn w:val="a5"/>
    <w:link w:val="44"/>
    <w:rsid w:val="00FF65D0"/>
    <w:rPr>
      <w:rFonts w:ascii="Times New Roman" w:eastAsia="Times New Roman" w:hAnsi="Times New Roman" w:cs="Times New Roman"/>
      <w:b/>
      <w:bCs/>
      <w:shd w:val="clear" w:color="auto" w:fill="FFFFFF"/>
    </w:rPr>
  </w:style>
  <w:style w:type="character" w:customStyle="1" w:styleId="2Exact">
    <w:name w:val="Основной текст (2) Exact"/>
    <w:basedOn w:val="a5"/>
    <w:rsid w:val="00FF65D0"/>
    <w:rPr>
      <w:rFonts w:ascii="Times New Roman" w:eastAsia="Times New Roman" w:hAnsi="Times New Roman" w:cs="Times New Roman"/>
      <w:b w:val="0"/>
      <w:bCs w:val="0"/>
      <w:i w:val="0"/>
      <w:iCs w:val="0"/>
      <w:smallCaps w:val="0"/>
      <w:strike w:val="0"/>
      <w:sz w:val="22"/>
      <w:szCs w:val="22"/>
      <w:u w:val="none"/>
    </w:rPr>
  </w:style>
  <w:style w:type="character" w:customStyle="1" w:styleId="11Exact">
    <w:name w:val="Основной текст (11) Exact"/>
    <w:basedOn w:val="a5"/>
    <w:rsid w:val="00FF65D0"/>
    <w:rPr>
      <w:rFonts w:ascii="Times New Roman" w:eastAsia="Times New Roman" w:hAnsi="Times New Roman" w:cs="Times New Roman"/>
      <w:b w:val="0"/>
      <w:bCs w:val="0"/>
      <w:i w:val="0"/>
      <w:iCs w:val="0"/>
      <w:smallCaps w:val="0"/>
      <w:strike w:val="0"/>
      <w:sz w:val="20"/>
      <w:szCs w:val="20"/>
      <w:u w:val="none"/>
    </w:rPr>
  </w:style>
  <w:style w:type="character" w:customStyle="1" w:styleId="1111ptExact">
    <w:name w:val="Основной текст (11) + 11 pt Exact"/>
    <w:basedOn w:val="110"/>
    <w:rsid w:val="00FF65D0"/>
    <w:rPr>
      <w:rFonts w:ascii="Times New Roman" w:eastAsia="Times New Roman" w:hAnsi="Times New Roman" w:cs="Times New Roman"/>
      <w:sz w:val="22"/>
      <w:szCs w:val="22"/>
      <w:shd w:val="clear" w:color="auto" w:fill="FFFFFF"/>
    </w:rPr>
  </w:style>
  <w:style w:type="character" w:customStyle="1" w:styleId="110">
    <w:name w:val="Основной текст (11)_"/>
    <w:basedOn w:val="a5"/>
    <w:link w:val="111"/>
    <w:rsid w:val="00FF65D0"/>
    <w:rPr>
      <w:rFonts w:ascii="Times New Roman" w:eastAsia="Times New Roman" w:hAnsi="Times New Roman" w:cs="Times New Roman"/>
      <w:sz w:val="20"/>
      <w:szCs w:val="20"/>
      <w:shd w:val="clear" w:color="auto" w:fill="FFFFFF"/>
    </w:rPr>
  </w:style>
  <w:style w:type="paragraph" w:customStyle="1" w:styleId="44">
    <w:name w:val="Основной текст (4)"/>
    <w:basedOn w:val="a3"/>
    <w:link w:val="43"/>
    <w:rsid w:val="00FF65D0"/>
    <w:pPr>
      <w:widowControl w:val="0"/>
      <w:shd w:val="clear" w:color="auto" w:fill="FFFFFF"/>
      <w:spacing w:before="240" w:after="360" w:line="0" w:lineRule="atLeast"/>
      <w:jc w:val="both"/>
    </w:pPr>
    <w:rPr>
      <w:b/>
      <w:bCs/>
      <w:sz w:val="22"/>
      <w:szCs w:val="22"/>
      <w:lang w:eastAsia="en-US"/>
    </w:rPr>
  </w:style>
  <w:style w:type="paragraph" w:customStyle="1" w:styleId="111">
    <w:name w:val="Основной текст (11)"/>
    <w:basedOn w:val="a3"/>
    <w:link w:val="110"/>
    <w:rsid w:val="00FF65D0"/>
    <w:pPr>
      <w:widowControl w:val="0"/>
      <w:shd w:val="clear" w:color="auto" w:fill="FFFFFF"/>
      <w:spacing w:before="3120" w:line="552" w:lineRule="exact"/>
      <w:jc w:val="both"/>
    </w:pPr>
    <w:rPr>
      <w:lang w:eastAsia="en-US"/>
    </w:rPr>
  </w:style>
  <w:style w:type="character" w:customStyle="1" w:styleId="8Exact">
    <w:name w:val="Основной текст (8) Exact"/>
    <w:basedOn w:val="a5"/>
    <w:rsid w:val="00FF65D0"/>
    <w:rPr>
      <w:rFonts w:ascii="Times New Roman" w:eastAsia="Times New Roman" w:hAnsi="Times New Roman" w:cs="Times New Roman"/>
      <w:b w:val="0"/>
      <w:bCs w:val="0"/>
      <w:i w:val="0"/>
      <w:iCs w:val="0"/>
      <w:smallCaps w:val="0"/>
      <w:strike w:val="0"/>
      <w:sz w:val="19"/>
      <w:szCs w:val="19"/>
      <w:u w:val="none"/>
    </w:rPr>
  </w:style>
  <w:style w:type="character" w:customStyle="1" w:styleId="4Exact0">
    <w:name w:val="Основной текст (4) Exact"/>
    <w:basedOn w:val="a5"/>
    <w:rsid w:val="00FF65D0"/>
    <w:rPr>
      <w:rFonts w:ascii="Times New Roman" w:eastAsia="Times New Roman" w:hAnsi="Times New Roman" w:cs="Times New Roman"/>
      <w:b/>
      <w:bCs/>
      <w:i w:val="0"/>
      <w:iCs w:val="0"/>
      <w:smallCaps w:val="0"/>
      <w:strike w:val="0"/>
      <w:sz w:val="22"/>
      <w:szCs w:val="22"/>
      <w:u w:val="none"/>
    </w:rPr>
  </w:style>
  <w:style w:type="character" w:customStyle="1" w:styleId="14">
    <w:name w:val="Заголовок №1_"/>
    <w:basedOn w:val="a5"/>
    <w:rsid w:val="00FF65D0"/>
    <w:rPr>
      <w:rFonts w:ascii="Times New Roman" w:eastAsia="Times New Roman" w:hAnsi="Times New Roman" w:cs="Times New Roman"/>
      <w:b w:val="0"/>
      <w:bCs w:val="0"/>
      <w:i w:val="0"/>
      <w:iCs w:val="0"/>
      <w:smallCaps w:val="0"/>
      <w:strike w:val="0"/>
      <w:sz w:val="20"/>
      <w:szCs w:val="20"/>
      <w:u w:val="none"/>
    </w:rPr>
  </w:style>
  <w:style w:type="character" w:customStyle="1" w:styleId="15">
    <w:name w:val="Заголовок №1"/>
    <w:basedOn w:val="14"/>
    <w:rsid w:val="00FF65D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102">
    <w:name w:val="Основной текст (10) + Не курсив"/>
    <w:basedOn w:val="100"/>
    <w:rsid w:val="00FF65D0"/>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38">
    <w:name w:val="Заголовок №3_"/>
    <w:basedOn w:val="a5"/>
    <w:link w:val="39"/>
    <w:rsid w:val="00FF65D0"/>
    <w:rPr>
      <w:rFonts w:ascii="Times New Roman" w:eastAsia="Times New Roman" w:hAnsi="Times New Roman" w:cs="Times New Roman"/>
      <w:b/>
      <w:bCs/>
      <w:sz w:val="28"/>
      <w:szCs w:val="28"/>
      <w:shd w:val="clear" w:color="auto" w:fill="FFFFFF"/>
    </w:rPr>
  </w:style>
  <w:style w:type="character" w:customStyle="1" w:styleId="13Exact">
    <w:name w:val="Основной текст (13) Exact"/>
    <w:basedOn w:val="a5"/>
    <w:rsid w:val="00FF65D0"/>
    <w:rPr>
      <w:rFonts w:ascii="Times New Roman" w:eastAsia="Times New Roman" w:hAnsi="Times New Roman" w:cs="Times New Roman"/>
      <w:b/>
      <w:bCs/>
      <w:i w:val="0"/>
      <w:iCs w:val="0"/>
      <w:smallCaps w:val="0"/>
      <w:strike w:val="0"/>
      <w:sz w:val="20"/>
      <w:szCs w:val="20"/>
      <w:u w:val="none"/>
    </w:rPr>
  </w:style>
  <w:style w:type="character" w:customStyle="1" w:styleId="14Exact">
    <w:name w:val="Основной текст (14) Exact"/>
    <w:basedOn w:val="a5"/>
    <w:link w:val="140"/>
    <w:rsid w:val="00FF65D0"/>
    <w:rPr>
      <w:rFonts w:ascii="Arial" w:eastAsia="Arial" w:hAnsi="Arial" w:cs="Arial"/>
      <w:sz w:val="20"/>
      <w:szCs w:val="20"/>
      <w:shd w:val="clear" w:color="auto" w:fill="FFFFFF"/>
    </w:rPr>
  </w:style>
  <w:style w:type="character" w:customStyle="1" w:styleId="14TimesNewRoman11ptExact">
    <w:name w:val="Основной текст (14) + Times New Roman;11 pt;Полужирный Exact"/>
    <w:basedOn w:val="14Exact"/>
    <w:rsid w:val="00FF65D0"/>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15Exact">
    <w:name w:val="Основной текст (15) Exact"/>
    <w:basedOn w:val="a5"/>
    <w:rsid w:val="00FF65D0"/>
    <w:rPr>
      <w:rFonts w:ascii="Times New Roman" w:eastAsia="Times New Roman" w:hAnsi="Times New Roman" w:cs="Times New Roman"/>
      <w:b/>
      <w:bCs/>
      <w:i w:val="0"/>
      <w:iCs w:val="0"/>
      <w:smallCaps w:val="0"/>
      <w:strike w:val="0"/>
      <w:sz w:val="16"/>
      <w:szCs w:val="16"/>
      <w:u w:val="none"/>
    </w:rPr>
  </w:style>
  <w:style w:type="character" w:customStyle="1" w:styleId="16Exact">
    <w:name w:val="Основной текст (16) Exact"/>
    <w:basedOn w:val="a5"/>
    <w:link w:val="16"/>
    <w:rsid w:val="00FF65D0"/>
    <w:rPr>
      <w:rFonts w:ascii="Times New Roman" w:eastAsia="Times New Roman" w:hAnsi="Times New Roman" w:cs="Times New Roman"/>
      <w:b/>
      <w:bCs/>
      <w:sz w:val="19"/>
      <w:szCs w:val="19"/>
      <w:shd w:val="clear" w:color="auto" w:fill="FFFFFF"/>
    </w:rPr>
  </w:style>
  <w:style w:type="character" w:customStyle="1" w:styleId="120">
    <w:name w:val="Основной текст (12)_"/>
    <w:basedOn w:val="a5"/>
    <w:link w:val="121"/>
    <w:rsid w:val="00FF65D0"/>
    <w:rPr>
      <w:rFonts w:ascii="Times New Roman" w:eastAsia="Times New Roman" w:hAnsi="Times New Roman" w:cs="Times New Roman"/>
      <w:sz w:val="20"/>
      <w:szCs w:val="20"/>
      <w:shd w:val="clear" w:color="auto" w:fill="FFFFFF"/>
    </w:rPr>
  </w:style>
  <w:style w:type="character" w:customStyle="1" w:styleId="1211pt">
    <w:name w:val="Основной текст (12) + 11 pt;Полужирный"/>
    <w:basedOn w:val="120"/>
    <w:rsid w:val="00FF65D0"/>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130">
    <w:name w:val="Основной текст (13)_"/>
    <w:basedOn w:val="a5"/>
    <w:link w:val="131"/>
    <w:rsid w:val="00FF65D0"/>
    <w:rPr>
      <w:rFonts w:ascii="Times New Roman" w:eastAsia="Times New Roman" w:hAnsi="Times New Roman" w:cs="Times New Roman"/>
      <w:b/>
      <w:bCs/>
      <w:sz w:val="20"/>
      <w:szCs w:val="20"/>
      <w:shd w:val="clear" w:color="auto" w:fill="FFFFFF"/>
    </w:rPr>
  </w:style>
  <w:style w:type="character" w:customStyle="1" w:styleId="112">
    <w:name w:val="Основной текст (11) + Полужирный"/>
    <w:basedOn w:val="110"/>
    <w:rsid w:val="00FF65D0"/>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3a">
    <w:name w:val="Подпись к таблице (3)_"/>
    <w:basedOn w:val="a5"/>
    <w:link w:val="3b"/>
    <w:rsid w:val="00FF65D0"/>
    <w:rPr>
      <w:rFonts w:ascii="Times New Roman" w:eastAsia="Times New Roman" w:hAnsi="Times New Roman" w:cs="Times New Roman"/>
      <w:b/>
      <w:bCs/>
      <w:sz w:val="20"/>
      <w:szCs w:val="20"/>
      <w:shd w:val="clear" w:color="auto" w:fill="FFFFFF"/>
    </w:rPr>
  </w:style>
  <w:style w:type="character" w:customStyle="1" w:styleId="210pt">
    <w:name w:val="Основной текст (2) + 10 pt;Полужирный"/>
    <w:basedOn w:val="26"/>
    <w:rsid w:val="00FF65D0"/>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8">
    <w:name w:val="Основной текст (2) + Курсив"/>
    <w:basedOn w:val="26"/>
    <w:rsid w:val="00FF65D0"/>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150">
    <w:name w:val="Основной текст (15)_"/>
    <w:basedOn w:val="a5"/>
    <w:link w:val="151"/>
    <w:rsid w:val="00FF65D0"/>
    <w:rPr>
      <w:rFonts w:ascii="Times New Roman" w:eastAsia="Times New Roman" w:hAnsi="Times New Roman" w:cs="Times New Roman"/>
      <w:b/>
      <w:bCs/>
      <w:sz w:val="16"/>
      <w:szCs w:val="16"/>
      <w:shd w:val="clear" w:color="auto" w:fill="FFFFFF"/>
    </w:rPr>
  </w:style>
  <w:style w:type="paragraph" w:customStyle="1" w:styleId="39">
    <w:name w:val="Заголовок №3"/>
    <w:basedOn w:val="a3"/>
    <w:link w:val="38"/>
    <w:rsid w:val="00FF65D0"/>
    <w:pPr>
      <w:widowControl w:val="0"/>
      <w:shd w:val="clear" w:color="auto" w:fill="FFFFFF"/>
      <w:spacing w:before="540" w:after="360" w:line="0" w:lineRule="atLeast"/>
      <w:jc w:val="both"/>
      <w:outlineLvl w:val="2"/>
    </w:pPr>
    <w:rPr>
      <w:b/>
      <w:bCs/>
      <w:sz w:val="28"/>
      <w:szCs w:val="28"/>
      <w:lang w:eastAsia="en-US"/>
    </w:rPr>
  </w:style>
  <w:style w:type="paragraph" w:customStyle="1" w:styleId="131">
    <w:name w:val="Основной текст (13)"/>
    <w:basedOn w:val="a3"/>
    <w:link w:val="130"/>
    <w:rsid w:val="00FF65D0"/>
    <w:pPr>
      <w:widowControl w:val="0"/>
      <w:shd w:val="clear" w:color="auto" w:fill="FFFFFF"/>
      <w:spacing w:before="120" w:line="312" w:lineRule="exact"/>
      <w:jc w:val="both"/>
    </w:pPr>
    <w:rPr>
      <w:b/>
      <w:bCs/>
      <w:lang w:eastAsia="en-US"/>
    </w:rPr>
  </w:style>
  <w:style w:type="paragraph" w:customStyle="1" w:styleId="140">
    <w:name w:val="Основной текст (14)"/>
    <w:basedOn w:val="a3"/>
    <w:link w:val="14Exact"/>
    <w:rsid w:val="00FF65D0"/>
    <w:pPr>
      <w:widowControl w:val="0"/>
      <w:shd w:val="clear" w:color="auto" w:fill="FFFFFF"/>
      <w:spacing w:after="60" w:line="0" w:lineRule="atLeast"/>
      <w:jc w:val="both"/>
    </w:pPr>
    <w:rPr>
      <w:rFonts w:ascii="Arial" w:eastAsia="Arial" w:hAnsi="Arial" w:cs="Arial"/>
      <w:lang w:eastAsia="en-US"/>
    </w:rPr>
  </w:style>
  <w:style w:type="paragraph" w:customStyle="1" w:styleId="151">
    <w:name w:val="Основной текст (15)"/>
    <w:basedOn w:val="a3"/>
    <w:link w:val="150"/>
    <w:rsid w:val="00FF65D0"/>
    <w:pPr>
      <w:widowControl w:val="0"/>
      <w:shd w:val="clear" w:color="auto" w:fill="FFFFFF"/>
      <w:spacing w:before="60" w:line="0" w:lineRule="atLeast"/>
      <w:jc w:val="right"/>
    </w:pPr>
    <w:rPr>
      <w:b/>
      <w:bCs/>
      <w:sz w:val="16"/>
      <w:szCs w:val="16"/>
      <w:lang w:eastAsia="en-US"/>
    </w:rPr>
  </w:style>
  <w:style w:type="paragraph" w:customStyle="1" w:styleId="16">
    <w:name w:val="Основной текст (16)"/>
    <w:basedOn w:val="a3"/>
    <w:link w:val="16Exact"/>
    <w:rsid w:val="00FF65D0"/>
    <w:pPr>
      <w:widowControl w:val="0"/>
      <w:shd w:val="clear" w:color="auto" w:fill="FFFFFF"/>
      <w:spacing w:line="0" w:lineRule="atLeast"/>
    </w:pPr>
    <w:rPr>
      <w:b/>
      <w:bCs/>
      <w:sz w:val="19"/>
      <w:szCs w:val="19"/>
      <w:lang w:eastAsia="en-US"/>
    </w:rPr>
  </w:style>
  <w:style w:type="paragraph" w:customStyle="1" w:styleId="121">
    <w:name w:val="Основной текст (12)"/>
    <w:basedOn w:val="a3"/>
    <w:link w:val="120"/>
    <w:rsid w:val="00FF65D0"/>
    <w:pPr>
      <w:widowControl w:val="0"/>
      <w:shd w:val="clear" w:color="auto" w:fill="FFFFFF"/>
      <w:spacing w:line="0" w:lineRule="atLeast"/>
      <w:jc w:val="both"/>
    </w:pPr>
    <w:rPr>
      <w:lang w:eastAsia="en-US"/>
    </w:rPr>
  </w:style>
  <w:style w:type="paragraph" w:customStyle="1" w:styleId="3b">
    <w:name w:val="Подпись к таблице (3)"/>
    <w:basedOn w:val="a3"/>
    <w:link w:val="3a"/>
    <w:rsid w:val="00FF65D0"/>
    <w:pPr>
      <w:widowControl w:val="0"/>
      <w:shd w:val="clear" w:color="auto" w:fill="FFFFFF"/>
      <w:spacing w:line="0" w:lineRule="atLeast"/>
    </w:pPr>
    <w:rPr>
      <w:b/>
      <w:bCs/>
      <w:lang w:eastAsia="en-US"/>
    </w:rPr>
  </w:style>
  <w:style w:type="character" w:customStyle="1" w:styleId="210pt0">
    <w:name w:val="Основной текст (2) + 10 pt"/>
    <w:basedOn w:val="26"/>
    <w:rsid w:val="00FF65D0"/>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17">
    <w:name w:val="Основной текст (17)_"/>
    <w:basedOn w:val="a5"/>
    <w:link w:val="170"/>
    <w:rsid w:val="00FF65D0"/>
    <w:rPr>
      <w:rFonts w:ascii="Times New Roman" w:eastAsia="Times New Roman" w:hAnsi="Times New Roman" w:cs="Times New Roman"/>
      <w:sz w:val="20"/>
      <w:szCs w:val="20"/>
      <w:shd w:val="clear" w:color="auto" w:fill="FFFFFF"/>
    </w:rPr>
  </w:style>
  <w:style w:type="character" w:customStyle="1" w:styleId="1711pt">
    <w:name w:val="Основной текст (17) + 11 pt;Полужирный"/>
    <w:basedOn w:val="17"/>
    <w:rsid w:val="00FF65D0"/>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1116pt">
    <w:name w:val="Основной текст (11) + 16 pt;Полужирный"/>
    <w:basedOn w:val="110"/>
    <w:rsid w:val="00FF65D0"/>
    <w:rPr>
      <w:rFonts w:ascii="Times New Roman" w:eastAsia="Times New Roman" w:hAnsi="Times New Roman" w:cs="Times New Roman"/>
      <w:b/>
      <w:bCs/>
      <w:i w:val="0"/>
      <w:iCs w:val="0"/>
      <w:smallCaps w:val="0"/>
      <w:strike w:val="0"/>
      <w:color w:val="000000"/>
      <w:spacing w:val="0"/>
      <w:w w:val="100"/>
      <w:position w:val="0"/>
      <w:sz w:val="32"/>
      <w:szCs w:val="32"/>
      <w:u w:val="none"/>
      <w:shd w:val="clear" w:color="auto" w:fill="FFFFFF"/>
      <w:lang w:val="ru-RU" w:eastAsia="ru-RU" w:bidi="ru-RU"/>
    </w:rPr>
  </w:style>
  <w:style w:type="paragraph" w:customStyle="1" w:styleId="170">
    <w:name w:val="Основной текст (17)"/>
    <w:basedOn w:val="a3"/>
    <w:link w:val="17"/>
    <w:rsid w:val="00FF65D0"/>
    <w:pPr>
      <w:widowControl w:val="0"/>
      <w:shd w:val="clear" w:color="auto" w:fill="FFFFFF"/>
      <w:spacing w:before="120" w:line="0" w:lineRule="atLeast"/>
      <w:jc w:val="both"/>
    </w:pPr>
    <w:rPr>
      <w:lang w:eastAsia="en-US"/>
    </w:rPr>
  </w:style>
  <w:style w:type="character" w:customStyle="1" w:styleId="29">
    <w:name w:val="Подпись к таблице (2)_"/>
    <w:basedOn w:val="a5"/>
    <w:link w:val="2a"/>
    <w:rsid w:val="00FF65D0"/>
    <w:rPr>
      <w:rFonts w:ascii="Times New Roman" w:eastAsia="Times New Roman" w:hAnsi="Times New Roman" w:cs="Times New Roman"/>
      <w:sz w:val="19"/>
      <w:szCs w:val="19"/>
      <w:shd w:val="clear" w:color="auto" w:fill="FFFFFF"/>
    </w:rPr>
  </w:style>
  <w:style w:type="character" w:customStyle="1" w:styleId="18">
    <w:name w:val="Основной текст (18)_"/>
    <w:basedOn w:val="a5"/>
    <w:link w:val="180"/>
    <w:rsid w:val="00FF65D0"/>
    <w:rPr>
      <w:rFonts w:ascii="Times New Roman" w:eastAsia="Times New Roman" w:hAnsi="Times New Roman" w:cs="Times New Roman"/>
      <w:sz w:val="20"/>
      <w:szCs w:val="20"/>
      <w:shd w:val="clear" w:color="auto" w:fill="FFFFFF"/>
    </w:rPr>
  </w:style>
  <w:style w:type="character" w:customStyle="1" w:styleId="1811pt">
    <w:name w:val="Основной текст (18) + 11 pt;Полужирный"/>
    <w:basedOn w:val="18"/>
    <w:rsid w:val="00FF65D0"/>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ff4">
    <w:name w:val="Подпись к таблице_"/>
    <w:basedOn w:val="a5"/>
    <w:link w:val="afff5"/>
    <w:rsid w:val="00FF65D0"/>
    <w:rPr>
      <w:rFonts w:ascii="Times New Roman" w:eastAsia="Times New Roman" w:hAnsi="Times New Roman" w:cs="Times New Roman"/>
      <w:sz w:val="20"/>
      <w:szCs w:val="20"/>
      <w:shd w:val="clear" w:color="auto" w:fill="FFFFFF"/>
    </w:rPr>
  </w:style>
  <w:style w:type="character" w:customStyle="1" w:styleId="28pt">
    <w:name w:val="Основной текст (2) + 8 pt;Полужирный"/>
    <w:basedOn w:val="26"/>
    <w:rsid w:val="00FF65D0"/>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eastAsia="ru-RU" w:bidi="ru-RU"/>
    </w:rPr>
  </w:style>
  <w:style w:type="paragraph" w:customStyle="1" w:styleId="2a">
    <w:name w:val="Подпись к таблице (2)"/>
    <w:basedOn w:val="a3"/>
    <w:link w:val="29"/>
    <w:rsid w:val="00FF65D0"/>
    <w:pPr>
      <w:widowControl w:val="0"/>
      <w:shd w:val="clear" w:color="auto" w:fill="FFFFFF"/>
      <w:spacing w:line="0" w:lineRule="atLeast"/>
    </w:pPr>
    <w:rPr>
      <w:sz w:val="19"/>
      <w:szCs w:val="19"/>
      <w:lang w:eastAsia="en-US"/>
    </w:rPr>
  </w:style>
  <w:style w:type="paragraph" w:customStyle="1" w:styleId="180">
    <w:name w:val="Основной текст (18)"/>
    <w:basedOn w:val="a3"/>
    <w:link w:val="18"/>
    <w:rsid w:val="00FF65D0"/>
    <w:pPr>
      <w:widowControl w:val="0"/>
      <w:shd w:val="clear" w:color="auto" w:fill="FFFFFF"/>
      <w:spacing w:before="120" w:line="0" w:lineRule="atLeast"/>
      <w:jc w:val="both"/>
    </w:pPr>
    <w:rPr>
      <w:lang w:eastAsia="en-US"/>
    </w:rPr>
  </w:style>
  <w:style w:type="paragraph" w:customStyle="1" w:styleId="afff5">
    <w:name w:val="Подпись к таблице"/>
    <w:basedOn w:val="a3"/>
    <w:link w:val="afff4"/>
    <w:rsid w:val="00FF65D0"/>
    <w:pPr>
      <w:widowControl w:val="0"/>
      <w:shd w:val="clear" w:color="auto" w:fill="FFFFFF"/>
      <w:spacing w:line="312" w:lineRule="exact"/>
      <w:jc w:val="both"/>
    </w:pPr>
    <w:rPr>
      <w:lang w:eastAsia="en-US"/>
    </w:rPr>
  </w:style>
  <w:style w:type="character" w:customStyle="1" w:styleId="19">
    <w:name w:val="Основной текст (19)_"/>
    <w:basedOn w:val="a5"/>
    <w:link w:val="190"/>
    <w:rsid w:val="00FF65D0"/>
    <w:rPr>
      <w:rFonts w:ascii="Times New Roman" w:eastAsia="Times New Roman" w:hAnsi="Times New Roman" w:cs="Times New Roman"/>
      <w:sz w:val="20"/>
      <w:szCs w:val="20"/>
      <w:shd w:val="clear" w:color="auto" w:fill="FFFFFF"/>
    </w:rPr>
  </w:style>
  <w:style w:type="character" w:customStyle="1" w:styleId="1911pt">
    <w:name w:val="Основной текст (19) + 11 pt;Полужирный"/>
    <w:basedOn w:val="19"/>
    <w:rsid w:val="00FF65D0"/>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paragraph" w:customStyle="1" w:styleId="190">
    <w:name w:val="Основной текст (19)"/>
    <w:basedOn w:val="a3"/>
    <w:link w:val="19"/>
    <w:rsid w:val="00FF65D0"/>
    <w:pPr>
      <w:widowControl w:val="0"/>
      <w:shd w:val="clear" w:color="auto" w:fill="FFFFFF"/>
      <w:spacing w:line="0" w:lineRule="atLeast"/>
      <w:jc w:val="both"/>
    </w:pPr>
    <w:rPr>
      <w:lang w:eastAsia="en-US"/>
    </w:rPr>
  </w:style>
  <w:style w:type="character" w:customStyle="1" w:styleId="21Exact">
    <w:name w:val="Основной текст (21) Exact"/>
    <w:basedOn w:val="a5"/>
    <w:link w:val="212"/>
    <w:rsid w:val="00FF65D0"/>
    <w:rPr>
      <w:rFonts w:ascii="Times New Roman" w:eastAsia="Times New Roman" w:hAnsi="Times New Roman" w:cs="Times New Roman"/>
      <w:spacing w:val="-10"/>
      <w:sz w:val="32"/>
      <w:szCs w:val="32"/>
      <w:shd w:val="clear" w:color="auto" w:fill="FFFFFF"/>
    </w:rPr>
  </w:style>
  <w:style w:type="character" w:customStyle="1" w:styleId="200">
    <w:name w:val="Основной текст (20)_"/>
    <w:basedOn w:val="a5"/>
    <w:link w:val="201"/>
    <w:rsid w:val="00FF65D0"/>
    <w:rPr>
      <w:rFonts w:ascii="Times New Roman" w:eastAsia="Times New Roman" w:hAnsi="Times New Roman" w:cs="Times New Roman"/>
      <w:sz w:val="20"/>
      <w:szCs w:val="20"/>
      <w:shd w:val="clear" w:color="auto" w:fill="FFFFFF"/>
    </w:rPr>
  </w:style>
  <w:style w:type="character" w:customStyle="1" w:styleId="2011pt">
    <w:name w:val="Основной текст (20) + 11 pt;Полужирный"/>
    <w:basedOn w:val="200"/>
    <w:rsid w:val="00FF65D0"/>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paragraph" w:customStyle="1" w:styleId="212">
    <w:name w:val="Основной текст (21)"/>
    <w:basedOn w:val="a3"/>
    <w:link w:val="21Exact"/>
    <w:rsid w:val="00FF65D0"/>
    <w:pPr>
      <w:widowControl w:val="0"/>
      <w:shd w:val="clear" w:color="auto" w:fill="FFFFFF"/>
      <w:spacing w:line="0" w:lineRule="atLeast"/>
    </w:pPr>
    <w:rPr>
      <w:spacing w:val="-10"/>
      <w:sz w:val="32"/>
      <w:szCs w:val="32"/>
      <w:lang w:eastAsia="en-US"/>
    </w:rPr>
  </w:style>
  <w:style w:type="paragraph" w:customStyle="1" w:styleId="201">
    <w:name w:val="Основной текст (20)"/>
    <w:basedOn w:val="a3"/>
    <w:link w:val="200"/>
    <w:rsid w:val="00FF65D0"/>
    <w:pPr>
      <w:widowControl w:val="0"/>
      <w:shd w:val="clear" w:color="auto" w:fill="FFFFFF"/>
      <w:spacing w:before="60" w:after="60" w:line="0" w:lineRule="atLeast"/>
      <w:jc w:val="both"/>
    </w:pPr>
    <w:rPr>
      <w:lang w:eastAsia="en-US"/>
    </w:rPr>
  </w:style>
  <w:style w:type="character" w:customStyle="1" w:styleId="5Exact">
    <w:name w:val="Основной текст (5) Exact"/>
    <w:basedOn w:val="a5"/>
    <w:rsid w:val="00FF65D0"/>
    <w:rPr>
      <w:rFonts w:ascii="Times New Roman" w:eastAsia="Times New Roman" w:hAnsi="Times New Roman" w:cs="Times New Roman"/>
      <w:b w:val="0"/>
      <w:bCs w:val="0"/>
      <w:i w:val="0"/>
      <w:iCs w:val="0"/>
      <w:smallCaps w:val="0"/>
      <w:strike w:val="0"/>
      <w:sz w:val="14"/>
      <w:szCs w:val="14"/>
      <w:u w:val="none"/>
    </w:rPr>
  </w:style>
  <w:style w:type="character" w:customStyle="1" w:styleId="51">
    <w:name w:val="Основной текст (5)_"/>
    <w:basedOn w:val="a5"/>
    <w:link w:val="52"/>
    <w:rsid w:val="00FF65D0"/>
    <w:rPr>
      <w:rFonts w:ascii="Times New Roman" w:eastAsia="Times New Roman" w:hAnsi="Times New Roman" w:cs="Times New Roman"/>
      <w:sz w:val="14"/>
      <w:szCs w:val="14"/>
      <w:shd w:val="clear" w:color="auto" w:fill="FFFFFF"/>
    </w:rPr>
  </w:style>
  <w:style w:type="character" w:customStyle="1" w:styleId="220">
    <w:name w:val="Основной текст (22)_"/>
    <w:basedOn w:val="a5"/>
    <w:link w:val="221"/>
    <w:rsid w:val="00FF65D0"/>
    <w:rPr>
      <w:rFonts w:ascii="Times New Roman" w:eastAsia="Times New Roman" w:hAnsi="Times New Roman" w:cs="Times New Roman"/>
      <w:sz w:val="18"/>
      <w:szCs w:val="18"/>
      <w:shd w:val="clear" w:color="auto" w:fill="FFFFFF"/>
    </w:rPr>
  </w:style>
  <w:style w:type="character" w:customStyle="1" w:styleId="2295pt">
    <w:name w:val="Основной текст (22) + 9;5 pt"/>
    <w:basedOn w:val="220"/>
    <w:rsid w:val="00FF65D0"/>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character" w:customStyle="1" w:styleId="230">
    <w:name w:val="Основной текст (23)_"/>
    <w:basedOn w:val="a5"/>
    <w:link w:val="231"/>
    <w:rsid w:val="00FF65D0"/>
    <w:rPr>
      <w:rFonts w:ascii="Times New Roman" w:eastAsia="Times New Roman" w:hAnsi="Times New Roman" w:cs="Times New Roman"/>
      <w:sz w:val="9"/>
      <w:szCs w:val="9"/>
      <w:shd w:val="clear" w:color="auto" w:fill="FFFFFF"/>
    </w:rPr>
  </w:style>
  <w:style w:type="paragraph" w:customStyle="1" w:styleId="52">
    <w:name w:val="Основной текст (5)"/>
    <w:basedOn w:val="a3"/>
    <w:link w:val="51"/>
    <w:rsid w:val="00FF65D0"/>
    <w:pPr>
      <w:widowControl w:val="0"/>
      <w:shd w:val="clear" w:color="auto" w:fill="FFFFFF"/>
      <w:spacing w:after="60" w:line="182" w:lineRule="exact"/>
      <w:jc w:val="both"/>
    </w:pPr>
    <w:rPr>
      <w:sz w:val="14"/>
      <w:szCs w:val="14"/>
      <w:lang w:eastAsia="en-US"/>
    </w:rPr>
  </w:style>
  <w:style w:type="paragraph" w:customStyle="1" w:styleId="221">
    <w:name w:val="Основной текст (22)"/>
    <w:basedOn w:val="a3"/>
    <w:link w:val="220"/>
    <w:rsid w:val="00FF65D0"/>
    <w:pPr>
      <w:widowControl w:val="0"/>
      <w:shd w:val="clear" w:color="auto" w:fill="FFFFFF"/>
      <w:spacing w:before="1680" w:line="418" w:lineRule="exact"/>
      <w:jc w:val="both"/>
    </w:pPr>
    <w:rPr>
      <w:sz w:val="18"/>
      <w:szCs w:val="18"/>
      <w:lang w:eastAsia="en-US"/>
    </w:rPr>
  </w:style>
  <w:style w:type="paragraph" w:customStyle="1" w:styleId="231">
    <w:name w:val="Основной текст (23)"/>
    <w:basedOn w:val="a3"/>
    <w:link w:val="230"/>
    <w:rsid w:val="00FF65D0"/>
    <w:pPr>
      <w:widowControl w:val="0"/>
      <w:shd w:val="clear" w:color="auto" w:fill="FFFFFF"/>
      <w:spacing w:after="360" w:line="0" w:lineRule="atLeast"/>
    </w:pPr>
    <w:rPr>
      <w:sz w:val="9"/>
      <w:szCs w:val="9"/>
      <w:lang w:eastAsia="en-US"/>
    </w:rPr>
  </w:style>
  <w:style w:type="character" w:customStyle="1" w:styleId="afff6">
    <w:name w:val="Колонтитул_"/>
    <w:basedOn w:val="a5"/>
    <w:link w:val="afff7"/>
    <w:rsid w:val="00FF65D0"/>
    <w:rPr>
      <w:rFonts w:ascii="Times New Roman" w:eastAsia="Times New Roman" w:hAnsi="Times New Roman" w:cs="Times New Roman"/>
      <w:b/>
      <w:bCs/>
      <w:shd w:val="clear" w:color="auto" w:fill="FFFFFF"/>
    </w:rPr>
  </w:style>
  <w:style w:type="character" w:customStyle="1" w:styleId="10pt">
    <w:name w:val="Колонтитул + 10 pt;Не полужирный"/>
    <w:basedOn w:val="afff6"/>
    <w:rsid w:val="00FF65D0"/>
    <w:rPr>
      <w:rFonts w:ascii="Times New Roman" w:eastAsia="Times New Roman" w:hAnsi="Times New Roman" w:cs="Times New Roman"/>
      <w:b/>
      <w:bCs/>
      <w:color w:val="000000"/>
      <w:spacing w:val="0"/>
      <w:w w:val="100"/>
      <w:position w:val="0"/>
      <w:sz w:val="20"/>
      <w:szCs w:val="20"/>
      <w:u w:val="single"/>
      <w:shd w:val="clear" w:color="auto" w:fill="FFFFFF"/>
      <w:lang w:val="en-US" w:eastAsia="en-US" w:bidi="en-US"/>
    </w:rPr>
  </w:style>
  <w:style w:type="paragraph" w:customStyle="1" w:styleId="afff7">
    <w:name w:val="Колонтитул"/>
    <w:basedOn w:val="a3"/>
    <w:link w:val="afff6"/>
    <w:rsid w:val="00FF65D0"/>
    <w:pPr>
      <w:widowControl w:val="0"/>
      <w:shd w:val="clear" w:color="auto" w:fill="FFFFFF"/>
      <w:spacing w:line="0" w:lineRule="atLeast"/>
    </w:pPr>
    <w:rPr>
      <w:b/>
      <w:bCs/>
      <w:sz w:val="22"/>
      <w:szCs w:val="22"/>
      <w:lang w:eastAsia="en-US"/>
    </w:rPr>
  </w:style>
  <w:style w:type="character" w:customStyle="1" w:styleId="91">
    <w:name w:val="Основной текст (9)_"/>
    <w:basedOn w:val="a5"/>
    <w:link w:val="92"/>
    <w:rsid w:val="00FF65D0"/>
    <w:rPr>
      <w:rFonts w:ascii="Times New Roman" w:eastAsia="Times New Roman" w:hAnsi="Times New Roman" w:cs="Times New Roman"/>
      <w:b/>
      <w:bCs/>
      <w:sz w:val="24"/>
      <w:szCs w:val="24"/>
      <w:shd w:val="clear" w:color="auto" w:fill="FFFFFF"/>
    </w:rPr>
  </w:style>
  <w:style w:type="character" w:customStyle="1" w:styleId="910pt">
    <w:name w:val="Основной текст (9) + 10 pt;Не полужирный"/>
    <w:basedOn w:val="91"/>
    <w:rsid w:val="00FF65D0"/>
    <w:rPr>
      <w:rFonts w:ascii="Times New Roman" w:eastAsia="Times New Roman" w:hAnsi="Times New Roman" w:cs="Times New Roman"/>
      <w:b/>
      <w:bCs/>
      <w:color w:val="000000"/>
      <w:spacing w:val="0"/>
      <w:w w:val="100"/>
      <w:position w:val="0"/>
      <w:sz w:val="20"/>
      <w:szCs w:val="20"/>
      <w:shd w:val="clear" w:color="auto" w:fill="FFFFFF"/>
    </w:rPr>
  </w:style>
  <w:style w:type="paragraph" w:customStyle="1" w:styleId="92">
    <w:name w:val="Основной текст (9)"/>
    <w:basedOn w:val="a3"/>
    <w:link w:val="91"/>
    <w:rsid w:val="00FF65D0"/>
    <w:pPr>
      <w:widowControl w:val="0"/>
      <w:shd w:val="clear" w:color="auto" w:fill="FFFFFF"/>
      <w:spacing w:line="0" w:lineRule="atLeast"/>
      <w:jc w:val="both"/>
    </w:pPr>
    <w:rPr>
      <w:b/>
      <w:bCs/>
      <w:sz w:val="24"/>
      <w:szCs w:val="24"/>
      <w:lang w:eastAsia="en-US"/>
    </w:rPr>
  </w:style>
  <w:style w:type="character" w:customStyle="1" w:styleId="27pt">
    <w:name w:val="Основной текст (2) + 7 pt"/>
    <w:basedOn w:val="26"/>
    <w:rsid w:val="00FF65D0"/>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6pt">
    <w:name w:val="Основной текст (2) + 6 pt;Курсив"/>
    <w:basedOn w:val="26"/>
    <w:rsid w:val="00FF65D0"/>
    <w:rPr>
      <w:rFonts w:ascii="Times New Roman" w:eastAsia="Times New Roman" w:hAnsi="Times New Roman" w:cs="Times New Roman"/>
      <w:b w:val="0"/>
      <w:bCs w:val="0"/>
      <w:i/>
      <w:iCs/>
      <w:smallCaps w:val="0"/>
      <w:strike w:val="0"/>
      <w:color w:val="000000"/>
      <w:spacing w:val="0"/>
      <w:w w:val="100"/>
      <w:position w:val="0"/>
      <w:sz w:val="12"/>
      <w:szCs w:val="12"/>
      <w:u w:val="none"/>
      <w:shd w:val="clear" w:color="auto" w:fill="FFFFFF"/>
      <w:lang w:val="ru-RU" w:eastAsia="ru-RU" w:bidi="ru-RU"/>
    </w:rPr>
  </w:style>
  <w:style w:type="character" w:customStyle="1" w:styleId="afff8">
    <w:name w:val="Сноска_"/>
    <w:basedOn w:val="a5"/>
    <w:link w:val="afff9"/>
    <w:rsid w:val="00FF65D0"/>
    <w:rPr>
      <w:rFonts w:ascii="Times New Roman" w:eastAsia="Times New Roman" w:hAnsi="Times New Roman" w:cs="Times New Roman"/>
      <w:sz w:val="12"/>
      <w:szCs w:val="12"/>
      <w:shd w:val="clear" w:color="auto" w:fill="FFFFFF"/>
    </w:rPr>
  </w:style>
  <w:style w:type="character" w:customStyle="1" w:styleId="2b">
    <w:name w:val="Сноска (2)_"/>
    <w:basedOn w:val="a5"/>
    <w:link w:val="2c"/>
    <w:rsid w:val="00FF65D0"/>
    <w:rPr>
      <w:rFonts w:ascii="Times New Roman" w:eastAsia="Times New Roman" w:hAnsi="Times New Roman" w:cs="Times New Roman"/>
      <w:sz w:val="14"/>
      <w:szCs w:val="14"/>
      <w:shd w:val="clear" w:color="auto" w:fill="FFFFFF"/>
    </w:rPr>
  </w:style>
  <w:style w:type="character" w:customStyle="1" w:styleId="3c">
    <w:name w:val="Основной текст (3)_"/>
    <w:basedOn w:val="a5"/>
    <w:link w:val="3d"/>
    <w:rsid w:val="00FF65D0"/>
    <w:rPr>
      <w:rFonts w:ascii="Times New Roman" w:eastAsia="Times New Roman" w:hAnsi="Times New Roman" w:cs="Times New Roman"/>
      <w:b/>
      <w:bCs/>
      <w:sz w:val="28"/>
      <w:szCs w:val="28"/>
      <w:shd w:val="clear" w:color="auto" w:fill="FFFFFF"/>
    </w:rPr>
  </w:style>
  <w:style w:type="character" w:customStyle="1" w:styleId="2d">
    <w:name w:val="Основной текст (2) + Полужирный"/>
    <w:basedOn w:val="26"/>
    <w:rsid w:val="00FF65D0"/>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45">
    <w:name w:val="Заголовок №4 + Не полужирный"/>
    <w:basedOn w:val="41"/>
    <w:rsid w:val="00FF65D0"/>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Exact0">
    <w:name w:val="Заголовок №2 Exact"/>
    <w:basedOn w:val="a5"/>
    <w:link w:val="2e"/>
    <w:rsid w:val="00FF65D0"/>
    <w:rPr>
      <w:rFonts w:ascii="Times New Roman" w:eastAsia="Times New Roman" w:hAnsi="Times New Roman" w:cs="Times New Roman"/>
      <w:sz w:val="44"/>
      <w:szCs w:val="44"/>
      <w:shd w:val="clear" w:color="auto" w:fill="FFFFFF"/>
    </w:rPr>
  </w:style>
  <w:style w:type="character" w:customStyle="1" w:styleId="22Exact">
    <w:name w:val="Заголовок №2 (2) Exact"/>
    <w:basedOn w:val="a5"/>
    <w:link w:val="222"/>
    <w:rsid w:val="00FF65D0"/>
    <w:rPr>
      <w:rFonts w:ascii="Times New Roman" w:eastAsia="Times New Roman" w:hAnsi="Times New Roman" w:cs="Times New Roman"/>
      <w:sz w:val="44"/>
      <w:szCs w:val="44"/>
      <w:shd w:val="clear" w:color="auto" w:fill="FFFFFF"/>
    </w:rPr>
  </w:style>
  <w:style w:type="character" w:customStyle="1" w:styleId="2-1pt">
    <w:name w:val="Основной текст (2) + Интервал -1 pt"/>
    <w:basedOn w:val="26"/>
    <w:rsid w:val="00FF65D0"/>
    <w:rPr>
      <w:rFonts w:ascii="Times New Roman" w:eastAsia="Times New Roman" w:hAnsi="Times New Roman" w:cs="Times New Roman"/>
      <w:b w:val="0"/>
      <w:bCs w:val="0"/>
      <w:i w:val="0"/>
      <w:iCs w:val="0"/>
      <w:smallCaps w:val="0"/>
      <w:strike w:val="0"/>
      <w:color w:val="000000"/>
      <w:spacing w:val="-30"/>
      <w:w w:val="100"/>
      <w:position w:val="0"/>
      <w:sz w:val="22"/>
      <w:szCs w:val="22"/>
      <w:u w:val="none"/>
      <w:shd w:val="clear" w:color="auto" w:fill="FFFFFF"/>
      <w:lang w:val="ru-RU" w:eastAsia="ru-RU" w:bidi="ru-RU"/>
    </w:rPr>
  </w:style>
  <w:style w:type="character" w:customStyle="1" w:styleId="2f">
    <w:name w:val="Оглавление (2)_"/>
    <w:basedOn w:val="a5"/>
    <w:link w:val="2f0"/>
    <w:rsid w:val="00FF65D0"/>
    <w:rPr>
      <w:rFonts w:ascii="Times New Roman" w:eastAsia="Times New Roman" w:hAnsi="Times New Roman" w:cs="Times New Roman"/>
      <w:sz w:val="20"/>
      <w:szCs w:val="20"/>
      <w:shd w:val="clear" w:color="auto" w:fill="FFFFFF"/>
    </w:rPr>
  </w:style>
  <w:style w:type="character" w:customStyle="1" w:styleId="511ptExact">
    <w:name w:val="Основной текст (5) + 11 pt Exact"/>
    <w:basedOn w:val="51"/>
    <w:rsid w:val="00FF65D0"/>
    <w:rPr>
      <w:rFonts w:ascii="Times New Roman" w:eastAsia="Times New Roman" w:hAnsi="Times New Roman" w:cs="Times New Roman"/>
      <w:b w:val="0"/>
      <w:bCs w:val="0"/>
      <w:i w:val="0"/>
      <w:iCs w:val="0"/>
      <w:smallCaps w:val="0"/>
      <w:strike w:val="0"/>
      <w:sz w:val="22"/>
      <w:szCs w:val="22"/>
      <w:u w:val="none"/>
      <w:shd w:val="clear" w:color="auto" w:fill="FFFFFF"/>
    </w:rPr>
  </w:style>
  <w:style w:type="character" w:customStyle="1" w:styleId="58pt50Exact">
    <w:name w:val="Основной текст (5) + 8 pt;Масштаб 50% Exact"/>
    <w:basedOn w:val="51"/>
    <w:rsid w:val="00FF65D0"/>
    <w:rPr>
      <w:rFonts w:ascii="Times New Roman" w:eastAsia="Times New Roman" w:hAnsi="Times New Roman" w:cs="Times New Roman"/>
      <w:b w:val="0"/>
      <w:bCs w:val="0"/>
      <w:i w:val="0"/>
      <w:iCs w:val="0"/>
      <w:smallCaps w:val="0"/>
      <w:strike w:val="0"/>
      <w:spacing w:val="0"/>
      <w:w w:val="50"/>
      <w:sz w:val="16"/>
      <w:szCs w:val="16"/>
      <w:u w:val="single"/>
      <w:shd w:val="clear" w:color="auto" w:fill="FFFFFF"/>
    </w:rPr>
  </w:style>
  <w:style w:type="character" w:customStyle="1" w:styleId="6Exact">
    <w:name w:val="Основной текст (6) Exact"/>
    <w:basedOn w:val="a5"/>
    <w:link w:val="61"/>
    <w:rsid w:val="00FF65D0"/>
    <w:rPr>
      <w:rFonts w:ascii="Times New Roman" w:eastAsia="Times New Roman" w:hAnsi="Times New Roman" w:cs="Times New Roman"/>
      <w:i/>
      <w:iCs/>
      <w:sz w:val="16"/>
      <w:szCs w:val="16"/>
      <w:shd w:val="clear" w:color="auto" w:fill="FFFFFF"/>
    </w:rPr>
  </w:style>
  <w:style w:type="character" w:customStyle="1" w:styleId="7Exact">
    <w:name w:val="Основной текст (7) Exact"/>
    <w:basedOn w:val="a5"/>
    <w:link w:val="71"/>
    <w:rsid w:val="00FF65D0"/>
    <w:rPr>
      <w:rFonts w:ascii="Times New Roman" w:eastAsia="Times New Roman" w:hAnsi="Times New Roman" w:cs="Times New Roman"/>
      <w:sz w:val="46"/>
      <w:szCs w:val="46"/>
      <w:shd w:val="clear" w:color="auto" w:fill="FFFFFF"/>
    </w:rPr>
  </w:style>
  <w:style w:type="character" w:customStyle="1" w:styleId="810ptExact">
    <w:name w:val="Основной текст (8) + 10 pt Exact"/>
    <w:basedOn w:val="81"/>
    <w:rsid w:val="00FF65D0"/>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rPr>
  </w:style>
  <w:style w:type="character" w:customStyle="1" w:styleId="afffa">
    <w:name w:val="Колонтитул + Не полужирный"/>
    <w:basedOn w:val="afff6"/>
    <w:rsid w:val="00FF65D0"/>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8pt">
    <w:name w:val="Колонтитул + 8 pt"/>
    <w:basedOn w:val="afff6"/>
    <w:rsid w:val="00FF65D0"/>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eastAsia="ru-RU" w:bidi="ru-RU"/>
    </w:rPr>
  </w:style>
  <w:style w:type="paragraph" w:customStyle="1" w:styleId="afff9">
    <w:name w:val="Сноска"/>
    <w:basedOn w:val="a3"/>
    <w:link w:val="afff8"/>
    <w:rsid w:val="00FF65D0"/>
    <w:pPr>
      <w:widowControl w:val="0"/>
      <w:shd w:val="clear" w:color="auto" w:fill="FFFFFF"/>
      <w:spacing w:line="0" w:lineRule="atLeast"/>
    </w:pPr>
    <w:rPr>
      <w:sz w:val="12"/>
      <w:szCs w:val="12"/>
      <w:lang w:eastAsia="en-US"/>
    </w:rPr>
  </w:style>
  <w:style w:type="paragraph" w:customStyle="1" w:styleId="2c">
    <w:name w:val="Сноска (2)"/>
    <w:basedOn w:val="a3"/>
    <w:link w:val="2b"/>
    <w:rsid w:val="00FF65D0"/>
    <w:pPr>
      <w:widowControl w:val="0"/>
      <w:shd w:val="clear" w:color="auto" w:fill="FFFFFF"/>
      <w:spacing w:line="182" w:lineRule="exact"/>
      <w:jc w:val="both"/>
    </w:pPr>
    <w:rPr>
      <w:sz w:val="14"/>
      <w:szCs w:val="14"/>
      <w:lang w:eastAsia="en-US"/>
    </w:rPr>
  </w:style>
  <w:style w:type="paragraph" w:customStyle="1" w:styleId="3d">
    <w:name w:val="Основной текст (3)"/>
    <w:basedOn w:val="a3"/>
    <w:link w:val="3c"/>
    <w:rsid w:val="00FF65D0"/>
    <w:pPr>
      <w:widowControl w:val="0"/>
      <w:shd w:val="clear" w:color="auto" w:fill="FFFFFF"/>
      <w:spacing w:before="2760" w:after="8760" w:line="317" w:lineRule="exact"/>
      <w:jc w:val="center"/>
    </w:pPr>
    <w:rPr>
      <w:b/>
      <w:bCs/>
      <w:sz w:val="28"/>
      <w:szCs w:val="28"/>
      <w:lang w:eastAsia="en-US"/>
    </w:rPr>
  </w:style>
  <w:style w:type="paragraph" w:customStyle="1" w:styleId="2e">
    <w:name w:val="Заголовок №2"/>
    <w:basedOn w:val="a3"/>
    <w:link w:val="2Exact0"/>
    <w:rsid w:val="00FF65D0"/>
    <w:pPr>
      <w:widowControl w:val="0"/>
      <w:shd w:val="clear" w:color="auto" w:fill="FFFFFF"/>
      <w:spacing w:line="0" w:lineRule="atLeast"/>
      <w:outlineLvl w:val="1"/>
    </w:pPr>
    <w:rPr>
      <w:sz w:val="44"/>
      <w:szCs w:val="44"/>
      <w:lang w:eastAsia="en-US"/>
    </w:rPr>
  </w:style>
  <w:style w:type="paragraph" w:customStyle="1" w:styleId="222">
    <w:name w:val="Заголовок №2 (2)"/>
    <w:basedOn w:val="a3"/>
    <w:link w:val="22Exact"/>
    <w:rsid w:val="00FF65D0"/>
    <w:pPr>
      <w:widowControl w:val="0"/>
      <w:shd w:val="clear" w:color="auto" w:fill="FFFFFF"/>
      <w:spacing w:line="0" w:lineRule="atLeast"/>
      <w:outlineLvl w:val="1"/>
    </w:pPr>
    <w:rPr>
      <w:sz w:val="44"/>
      <w:szCs w:val="44"/>
      <w:lang w:eastAsia="en-US"/>
    </w:rPr>
  </w:style>
  <w:style w:type="paragraph" w:customStyle="1" w:styleId="2f0">
    <w:name w:val="Оглавление (2)"/>
    <w:basedOn w:val="a3"/>
    <w:link w:val="2f"/>
    <w:rsid w:val="00FF65D0"/>
    <w:pPr>
      <w:widowControl w:val="0"/>
      <w:shd w:val="clear" w:color="auto" w:fill="FFFFFF"/>
      <w:spacing w:before="1680" w:line="250" w:lineRule="exact"/>
      <w:jc w:val="both"/>
    </w:pPr>
    <w:rPr>
      <w:lang w:eastAsia="en-US"/>
    </w:rPr>
  </w:style>
  <w:style w:type="paragraph" w:customStyle="1" w:styleId="61">
    <w:name w:val="Основной текст (6)"/>
    <w:basedOn w:val="a3"/>
    <w:link w:val="6Exact"/>
    <w:rsid w:val="00FF65D0"/>
    <w:pPr>
      <w:widowControl w:val="0"/>
      <w:shd w:val="clear" w:color="auto" w:fill="FFFFFF"/>
      <w:spacing w:line="0" w:lineRule="atLeast"/>
      <w:jc w:val="both"/>
    </w:pPr>
    <w:rPr>
      <w:i/>
      <w:iCs/>
      <w:sz w:val="16"/>
      <w:szCs w:val="16"/>
      <w:lang w:eastAsia="en-US"/>
    </w:rPr>
  </w:style>
  <w:style w:type="paragraph" w:customStyle="1" w:styleId="71">
    <w:name w:val="Основной текст (7)"/>
    <w:basedOn w:val="a3"/>
    <w:link w:val="7Exact"/>
    <w:rsid w:val="00FF65D0"/>
    <w:pPr>
      <w:widowControl w:val="0"/>
      <w:shd w:val="clear" w:color="auto" w:fill="FFFFFF"/>
      <w:spacing w:line="0" w:lineRule="atLeast"/>
    </w:pPr>
    <w:rPr>
      <w:sz w:val="46"/>
      <w:szCs w:val="46"/>
      <w:lang w:eastAsia="en-US"/>
    </w:rPr>
  </w:style>
  <w:style w:type="paragraph" w:customStyle="1" w:styleId="msonormal0">
    <w:name w:val="msonormal"/>
    <w:basedOn w:val="a3"/>
    <w:rsid w:val="00FF65D0"/>
    <w:pPr>
      <w:spacing w:before="100" w:beforeAutospacing="1" w:after="100" w:afterAutospacing="1"/>
    </w:pPr>
    <w:rPr>
      <w:sz w:val="24"/>
      <w:szCs w:val="24"/>
    </w:rPr>
  </w:style>
  <w:style w:type="paragraph" w:customStyle="1" w:styleId="xl65">
    <w:name w:val="xl65"/>
    <w:basedOn w:val="a3"/>
    <w:rsid w:val="00FF65D0"/>
    <w:pPr>
      <w:spacing w:before="100" w:beforeAutospacing="1" w:after="100" w:afterAutospacing="1"/>
    </w:pPr>
    <w:rPr>
      <w:sz w:val="18"/>
      <w:szCs w:val="18"/>
    </w:rPr>
  </w:style>
  <w:style w:type="paragraph" w:customStyle="1" w:styleId="xl66">
    <w:name w:val="xl66"/>
    <w:basedOn w:val="a3"/>
    <w:rsid w:val="00FF65D0"/>
    <w:pPr>
      <w:spacing w:before="100" w:beforeAutospacing="1" w:after="100" w:afterAutospacing="1"/>
      <w:textAlignment w:val="bottom"/>
    </w:pPr>
    <w:rPr>
      <w:sz w:val="18"/>
      <w:szCs w:val="18"/>
    </w:rPr>
  </w:style>
  <w:style w:type="paragraph" w:customStyle="1" w:styleId="xl67">
    <w:name w:val="xl67"/>
    <w:basedOn w:val="a3"/>
    <w:rsid w:val="00FF65D0"/>
    <w:pPr>
      <w:spacing w:before="100" w:beforeAutospacing="1" w:after="100" w:afterAutospacing="1"/>
      <w:textAlignment w:val="bottom"/>
    </w:pPr>
    <w:rPr>
      <w:b/>
      <w:bCs/>
      <w:sz w:val="18"/>
      <w:szCs w:val="18"/>
    </w:rPr>
  </w:style>
  <w:style w:type="paragraph" w:customStyle="1" w:styleId="xl68">
    <w:name w:val="xl68"/>
    <w:basedOn w:val="a3"/>
    <w:rsid w:val="00FF65D0"/>
    <w:pPr>
      <w:spacing w:before="100" w:beforeAutospacing="1" w:after="100" w:afterAutospacing="1"/>
    </w:pPr>
    <w:rPr>
      <w:rFonts w:ascii="Arial CYR" w:hAnsi="Arial CYR"/>
      <w:sz w:val="18"/>
      <w:szCs w:val="18"/>
    </w:rPr>
  </w:style>
  <w:style w:type="paragraph" w:customStyle="1" w:styleId="xl69">
    <w:name w:val="xl69"/>
    <w:basedOn w:val="a3"/>
    <w:rsid w:val="00FF65D0"/>
    <w:pPr>
      <w:spacing w:before="100" w:beforeAutospacing="1" w:after="100" w:afterAutospacing="1"/>
      <w:textAlignment w:val="bottom"/>
    </w:pPr>
    <w:rPr>
      <w:rFonts w:ascii="Arial CYR" w:hAnsi="Arial CYR"/>
      <w:sz w:val="18"/>
      <w:szCs w:val="18"/>
    </w:rPr>
  </w:style>
  <w:style w:type="paragraph" w:customStyle="1" w:styleId="xl70">
    <w:name w:val="xl70"/>
    <w:basedOn w:val="a3"/>
    <w:rsid w:val="00FF65D0"/>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i/>
      <w:iCs/>
      <w:sz w:val="18"/>
      <w:szCs w:val="18"/>
    </w:rPr>
  </w:style>
  <w:style w:type="paragraph" w:customStyle="1" w:styleId="xl71">
    <w:name w:val="xl71"/>
    <w:basedOn w:val="a3"/>
    <w:rsid w:val="00FF65D0"/>
    <w:pPr>
      <w:spacing w:before="100" w:beforeAutospacing="1" w:after="100" w:afterAutospacing="1"/>
      <w:textAlignment w:val="bottom"/>
    </w:pPr>
    <w:rPr>
      <w:i/>
      <w:iCs/>
      <w:sz w:val="18"/>
      <w:szCs w:val="18"/>
    </w:rPr>
  </w:style>
  <w:style w:type="paragraph" w:customStyle="1" w:styleId="xl72">
    <w:name w:val="xl72"/>
    <w:basedOn w:val="a3"/>
    <w:rsid w:val="00FF65D0"/>
    <w:pPr>
      <w:spacing w:before="100" w:beforeAutospacing="1" w:after="100" w:afterAutospacing="1"/>
      <w:textAlignment w:val="bottom"/>
    </w:pPr>
    <w:rPr>
      <w:rFonts w:ascii="Arial CYR" w:hAnsi="Arial CYR"/>
      <w:sz w:val="18"/>
      <w:szCs w:val="18"/>
    </w:rPr>
  </w:style>
  <w:style w:type="paragraph" w:customStyle="1" w:styleId="xl73">
    <w:name w:val="xl73"/>
    <w:basedOn w:val="a3"/>
    <w:rsid w:val="00FF65D0"/>
    <w:pPr>
      <w:pBdr>
        <w:top w:val="single" w:sz="4" w:space="0" w:color="auto"/>
        <w:left w:val="single" w:sz="4" w:space="0" w:color="auto"/>
        <w:bottom w:val="single" w:sz="4" w:space="0" w:color="auto"/>
        <w:right w:val="single" w:sz="4" w:space="0" w:color="auto"/>
      </w:pBdr>
      <w:spacing w:before="100" w:beforeAutospacing="1" w:after="100" w:afterAutospacing="1"/>
    </w:pPr>
    <w:rPr>
      <w:i/>
      <w:iCs/>
      <w:sz w:val="18"/>
      <w:szCs w:val="18"/>
    </w:rPr>
  </w:style>
  <w:style w:type="paragraph" w:customStyle="1" w:styleId="xl74">
    <w:name w:val="xl74"/>
    <w:basedOn w:val="a3"/>
    <w:rsid w:val="00FF65D0"/>
    <w:pPr>
      <w:pBdr>
        <w:top w:val="single" w:sz="4" w:space="0" w:color="auto"/>
        <w:bottom w:val="single" w:sz="4" w:space="0" w:color="auto"/>
        <w:right w:val="single" w:sz="4" w:space="0" w:color="auto"/>
      </w:pBdr>
      <w:spacing w:before="100" w:beforeAutospacing="1" w:after="100" w:afterAutospacing="1"/>
    </w:pPr>
    <w:rPr>
      <w:i/>
      <w:iCs/>
      <w:sz w:val="18"/>
      <w:szCs w:val="18"/>
    </w:rPr>
  </w:style>
  <w:style w:type="paragraph" w:customStyle="1" w:styleId="xl75">
    <w:name w:val="xl75"/>
    <w:basedOn w:val="a3"/>
    <w:rsid w:val="00FF65D0"/>
    <w:pPr>
      <w:pBdr>
        <w:top w:val="single" w:sz="4" w:space="0" w:color="auto"/>
        <w:bottom w:val="single" w:sz="4" w:space="0" w:color="auto"/>
        <w:right w:val="single" w:sz="4" w:space="0" w:color="auto"/>
      </w:pBdr>
      <w:shd w:val="clear" w:color="000000" w:fill="auto"/>
      <w:spacing w:before="100" w:beforeAutospacing="1" w:after="100" w:afterAutospacing="1"/>
    </w:pPr>
    <w:rPr>
      <w:i/>
      <w:iCs/>
      <w:sz w:val="18"/>
      <w:szCs w:val="18"/>
    </w:rPr>
  </w:style>
  <w:style w:type="paragraph" w:customStyle="1" w:styleId="xl76">
    <w:name w:val="xl76"/>
    <w:basedOn w:val="a3"/>
    <w:rsid w:val="00FF65D0"/>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7">
    <w:name w:val="xl77"/>
    <w:basedOn w:val="a3"/>
    <w:rsid w:val="00FF65D0"/>
    <w:pPr>
      <w:pBdr>
        <w:bottom w:val="single" w:sz="4" w:space="0" w:color="auto"/>
        <w:right w:val="single" w:sz="4" w:space="0" w:color="auto"/>
      </w:pBdr>
      <w:spacing w:before="100" w:beforeAutospacing="1" w:after="100" w:afterAutospacing="1"/>
    </w:pPr>
    <w:rPr>
      <w:rFonts w:ascii="Arial CYR" w:hAnsi="Arial CYR"/>
      <w:sz w:val="18"/>
      <w:szCs w:val="18"/>
    </w:rPr>
  </w:style>
  <w:style w:type="paragraph" w:customStyle="1" w:styleId="xl78">
    <w:name w:val="xl78"/>
    <w:basedOn w:val="a3"/>
    <w:rsid w:val="00FF65D0"/>
    <w:pPr>
      <w:pBdr>
        <w:top w:val="single" w:sz="4" w:space="0" w:color="auto"/>
        <w:bottom w:val="single" w:sz="4" w:space="0" w:color="auto"/>
        <w:right w:val="single" w:sz="4" w:space="0" w:color="auto"/>
      </w:pBdr>
      <w:spacing w:before="100" w:beforeAutospacing="1" w:after="100" w:afterAutospacing="1"/>
    </w:pPr>
    <w:rPr>
      <w:rFonts w:ascii="Arial CYR" w:hAnsi="Arial CYR"/>
      <w:sz w:val="18"/>
      <w:szCs w:val="18"/>
    </w:rPr>
  </w:style>
  <w:style w:type="paragraph" w:customStyle="1" w:styleId="xl79">
    <w:name w:val="xl79"/>
    <w:basedOn w:val="a3"/>
    <w:rsid w:val="00FF65D0"/>
    <w:pPr>
      <w:pBdr>
        <w:bottom w:val="single" w:sz="4" w:space="0" w:color="auto"/>
        <w:right w:val="single" w:sz="4" w:space="0" w:color="auto"/>
      </w:pBdr>
      <w:spacing w:before="100" w:beforeAutospacing="1" w:after="100" w:afterAutospacing="1"/>
      <w:jc w:val="right"/>
    </w:pPr>
    <w:rPr>
      <w:sz w:val="18"/>
      <w:szCs w:val="18"/>
    </w:rPr>
  </w:style>
  <w:style w:type="paragraph" w:customStyle="1" w:styleId="xl80">
    <w:name w:val="xl80"/>
    <w:basedOn w:val="a3"/>
    <w:rsid w:val="00FF65D0"/>
    <w:pPr>
      <w:spacing w:before="100" w:beforeAutospacing="1" w:after="100" w:afterAutospacing="1"/>
      <w:textAlignment w:val="bottom"/>
    </w:pPr>
    <w:rPr>
      <w:b/>
      <w:bCs/>
      <w:i/>
      <w:iCs/>
      <w:sz w:val="18"/>
      <w:szCs w:val="18"/>
    </w:rPr>
  </w:style>
  <w:style w:type="paragraph" w:customStyle="1" w:styleId="xl81">
    <w:name w:val="xl81"/>
    <w:basedOn w:val="a3"/>
    <w:rsid w:val="00FF65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bottom"/>
    </w:pPr>
    <w:rPr>
      <w:sz w:val="18"/>
      <w:szCs w:val="18"/>
    </w:rPr>
  </w:style>
  <w:style w:type="paragraph" w:customStyle="1" w:styleId="xl82">
    <w:name w:val="xl82"/>
    <w:basedOn w:val="a3"/>
    <w:rsid w:val="00FF65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8"/>
      <w:szCs w:val="18"/>
    </w:rPr>
  </w:style>
  <w:style w:type="paragraph" w:customStyle="1" w:styleId="xl83">
    <w:name w:val="xl83"/>
    <w:basedOn w:val="a3"/>
    <w:rsid w:val="00FF65D0"/>
    <w:pPr>
      <w:spacing w:before="100" w:beforeAutospacing="1" w:after="100" w:afterAutospacing="1"/>
      <w:jc w:val="center"/>
      <w:textAlignment w:val="bottom"/>
    </w:pPr>
    <w:rPr>
      <w:sz w:val="18"/>
      <w:szCs w:val="18"/>
    </w:rPr>
  </w:style>
  <w:style w:type="paragraph" w:customStyle="1" w:styleId="xl84">
    <w:name w:val="xl84"/>
    <w:basedOn w:val="a3"/>
    <w:rsid w:val="00FF65D0"/>
    <w:pPr>
      <w:pBdr>
        <w:bottom w:val="single" w:sz="4" w:space="0" w:color="auto"/>
        <w:right w:val="single" w:sz="4" w:space="0" w:color="auto"/>
      </w:pBdr>
      <w:spacing w:before="100" w:beforeAutospacing="1" w:after="100" w:afterAutospacing="1"/>
      <w:jc w:val="right"/>
      <w:textAlignment w:val="bottom"/>
    </w:pPr>
    <w:rPr>
      <w:sz w:val="18"/>
      <w:szCs w:val="18"/>
    </w:rPr>
  </w:style>
  <w:style w:type="paragraph" w:customStyle="1" w:styleId="xl85">
    <w:name w:val="xl85"/>
    <w:basedOn w:val="a3"/>
    <w:rsid w:val="00FF65D0"/>
    <w:pPr>
      <w:pBdr>
        <w:left w:val="single" w:sz="4" w:space="0" w:color="auto"/>
        <w:bottom w:val="single" w:sz="4" w:space="0" w:color="auto"/>
        <w:right w:val="single" w:sz="4" w:space="0" w:color="auto"/>
      </w:pBdr>
      <w:spacing w:before="100" w:beforeAutospacing="1" w:after="100" w:afterAutospacing="1"/>
      <w:textAlignment w:val="bottom"/>
    </w:pPr>
    <w:rPr>
      <w:i/>
      <w:iCs/>
      <w:sz w:val="18"/>
      <w:szCs w:val="18"/>
    </w:rPr>
  </w:style>
  <w:style w:type="paragraph" w:customStyle="1" w:styleId="xl86">
    <w:name w:val="xl86"/>
    <w:basedOn w:val="a3"/>
    <w:rsid w:val="00FF65D0"/>
    <w:pPr>
      <w:pBdr>
        <w:bottom w:val="single" w:sz="4" w:space="0" w:color="auto"/>
        <w:right w:val="single" w:sz="4" w:space="0" w:color="auto"/>
      </w:pBdr>
      <w:spacing w:before="100" w:beforeAutospacing="1" w:after="100" w:afterAutospacing="1"/>
      <w:textAlignment w:val="bottom"/>
    </w:pPr>
    <w:rPr>
      <w:i/>
      <w:iCs/>
      <w:sz w:val="18"/>
      <w:szCs w:val="18"/>
    </w:rPr>
  </w:style>
  <w:style w:type="paragraph" w:customStyle="1" w:styleId="xl87">
    <w:name w:val="xl87"/>
    <w:basedOn w:val="a3"/>
    <w:rsid w:val="00FF65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8">
    <w:name w:val="xl88"/>
    <w:basedOn w:val="a3"/>
    <w:rsid w:val="00FF65D0"/>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8"/>
      <w:szCs w:val="18"/>
    </w:rPr>
  </w:style>
  <w:style w:type="paragraph" w:customStyle="1" w:styleId="xl89">
    <w:name w:val="xl89"/>
    <w:basedOn w:val="a3"/>
    <w:rsid w:val="00FF65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90">
    <w:name w:val="xl90"/>
    <w:basedOn w:val="a3"/>
    <w:rsid w:val="00FF65D0"/>
    <w:pPr>
      <w:pBdr>
        <w:top w:val="single" w:sz="4" w:space="0" w:color="auto"/>
        <w:bottom w:val="single" w:sz="4" w:space="0" w:color="auto"/>
        <w:right w:val="single" w:sz="4" w:space="0" w:color="auto"/>
      </w:pBdr>
      <w:spacing w:before="100" w:beforeAutospacing="1" w:after="100" w:afterAutospacing="1"/>
      <w:textAlignment w:val="center"/>
    </w:pPr>
    <w:rPr>
      <w:rFonts w:ascii="Arial CYR" w:hAnsi="Arial CYR"/>
      <w:sz w:val="18"/>
      <w:szCs w:val="18"/>
    </w:rPr>
  </w:style>
  <w:style w:type="paragraph" w:customStyle="1" w:styleId="xl91">
    <w:name w:val="xl91"/>
    <w:basedOn w:val="a3"/>
    <w:rsid w:val="00FF65D0"/>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92">
    <w:name w:val="xl92"/>
    <w:basedOn w:val="a3"/>
    <w:rsid w:val="00FF65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bottom"/>
    </w:pPr>
    <w:rPr>
      <w:sz w:val="18"/>
      <w:szCs w:val="18"/>
    </w:rPr>
  </w:style>
  <w:style w:type="paragraph" w:customStyle="1" w:styleId="xl93">
    <w:name w:val="xl93"/>
    <w:basedOn w:val="a3"/>
    <w:rsid w:val="00FF65D0"/>
    <w:pPr>
      <w:pBdr>
        <w:left w:val="single" w:sz="4" w:space="0" w:color="auto"/>
        <w:bottom w:val="single" w:sz="4" w:space="0" w:color="auto"/>
        <w:right w:val="single" w:sz="4" w:space="0" w:color="auto"/>
      </w:pBdr>
      <w:spacing w:before="100" w:beforeAutospacing="1" w:after="100" w:afterAutospacing="1"/>
      <w:textAlignment w:val="bottom"/>
    </w:pPr>
    <w:rPr>
      <w:b/>
      <w:bCs/>
      <w:i/>
      <w:iCs/>
      <w:sz w:val="18"/>
      <w:szCs w:val="18"/>
    </w:rPr>
  </w:style>
  <w:style w:type="paragraph" w:customStyle="1" w:styleId="xl94">
    <w:name w:val="xl94"/>
    <w:basedOn w:val="a3"/>
    <w:rsid w:val="00FF65D0"/>
    <w:pPr>
      <w:pBdr>
        <w:bottom w:val="single" w:sz="4" w:space="0" w:color="auto"/>
        <w:right w:val="single" w:sz="4" w:space="0" w:color="auto"/>
      </w:pBdr>
      <w:spacing w:before="100" w:beforeAutospacing="1" w:after="100" w:afterAutospacing="1"/>
    </w:pPr>
    <w:rPr>
      <w:sz w:val="18"/>
      <w:szCs w:val="18"/>
    </w:rPr>
  </w:style>
  <w:style w:type="paragraph" w:customStyle="1" w:styleId="xl95">
    <w:name w:val="xl95"/>
    <w:basedOn w:val="a3"/>
    <w:rsid w:val="00FF65D0"/>
    <w:pPr>
      <w:shd w:val="clear" w:color="000000" w:fill="auto"/>
      <w:spacing w:before="100" w:beforeAutospacing="1" w:after="100" w:afterAutospacing="1"/>
      <w:textAlignment w:val="bottom"/>
    </w:pPr>
    <w:rPr>
      <w:sz w:val="18"/>
      <w:szCs w:val="18"/>
    </w:rPr>
  </w:style>
  <w:style w:type="paragraph" w:customStyle="1" w:styleId="xl96">
    <w:name w:val="xl96"/>
    <w:basedOn w:val="a3"/>
    <w:rsid w:val="00FF65D0"/>
    <w:pPr>
      <w:spacing w:before="100" w:beforeAutospacing="1" w:after="100" w:afterAutospacing="1"/>
      <w:textAlignment w:val="bottom"/>
    </w:pPr>
    <w:rPr>
      <w:sz w:val="18"/>
      <w:szCs w:val="18"/>
    </w:rPr>
  </w:style>
  <w:style w:type="paragraph" w:customStyle="1" w:styleId="xl97">
    <w:name w:val="xl97"/>
    <w:basedOn w:val="a3"/>
    <w:rsid w:val="00FF65D0"/>
    <w:pPr>
      <w:spacing w:before="100" w:beforeAutospacing="1" w:after="100" w:afterAutospacing="1"/>
      <w:textAlignment w:val="bottom"/>
    </w:pPr>
    <w:rPr>
      <w:sz w:val="18"/>
      <w:szCs w:val="18"/>
    </w:rPr>
  </w:style>
  <w:style w:type="paragraph" w:customStyle="1" w:styleId="xl98">
    <w:name w:val="xl98"/>
    <w:basedOn w:val="a3"/>
    <w:rsid w:val="00FF65D0"/>
    <w:pPr>
      <w:spacing w:before="100" w:beforeAutospacing="1" w:after="100" w:afterAutospacing="1"/>
      <w:textAlignment w:val="bottom"/>
    </w:pPr>
    <w:rPr>
      <w:sz w:val="18"/>
      <w:szCs w:val="18"/>
    </w:rPr>
  </w:style>
  <w:style w:type="paragraph" w:customStyle="1" w:styleId="xl99">
    <w:name w:val="xl99"/>
    <w:basedOn w:val="a3"/>
    <w:rsid w:val="00FF65D0"/>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b/>
      <w:bCs/>
      <w:i/>
      <w:iCs/>
      <w:sz w:val="18"/>
      <w:szCs w:val="18"/>
    </w:rPr>
  </w:style>
  <w:style w:type="paragraph" w:customStyle="1" w:styleId="xl100">
    <w:name w:val="xl100"/>
    <w:basedOn w:val="a3"/>
    <w:rsid w:val="00FF65D0"/>
    <w:pPr>
      <w:pBdr>
        <w:top w:val="single" w:sz="4" w:space="0" w:color="auto"/>
        <w:bottom w:val="single" w:sz="4" w:space="0" w:color="auto"/>
        <w:right w:val="single" w:sz="4" w:space="0" w:color="auto"/>
      </w:pBdr>
      <w:spacing w:before="100" w:beforeAutospacing="1" w:after="100" w:afterAutospacing="1"/>
      <w:jc w:val="right"/>
      <w:textAlignment w:val="bottom"/>
    </w:pPr>
    <w:rPr>
      <w:sz w:val="18"/>
      <w:szCs w:val="18"/>
    </w:rPr>
  </w:style>
  <w:style w:type="paragraph" w:customStyle="1" w:styleId="xl101">
    <w:name w:val="xl101"/>
    <w:basedOn w:val="a3"/>
    <w:rsid w:val="00FF65D0"/>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8"/>
      <w:szCs w:val="18"/>
    </w:rPr>
  </w:style>
  <w:style w:type="paragraph" w:customStyle="1" w:styleId="xl102">
    <w:name w:val="xl102"/>
    <w:basedOn w:val="a3"/>
    <w:rsid w:val="00FF65D0"/>
    <w:pPr>
      <w:pBdr>
        <w:top w:val="single" w:sz="4" w:space="0" w:color="auto"/>
        <w:bottom w:val="single" w:sz="4" w:space="0" w:color="auto"/>
        <w:right w:val="single" w:sz="4" w:space="0" w:color="auto"/>
      </w:pBdr>
      <w:spacing w:before="100" w:beforeAutospacing="1" w:after="100" w:afterAutospacing="1"/>
      <w:textAlignment w:val="bottom"/>
    </w:pPr>
    <w:rPr>
      <w:sz w:val="18"/>
      <w:szCs w:val="18"/>
    </w:rPr>
  </w:style>
  <w:style w:type="paragraph" w:customStyle="1" w:styleId="xl103">
    <w:name w:val="xl103"/>
    <w:basedOn w:val="a3"/>
    <w:rsid w:val="00FF65D0"/>
    <w:pPr>
      <w:pBdr>
        <w:top w:val="single" w:sz="4" w:space="0" w:color="auto"/>
        <w:bottom w:val="single" w:sz="4" w:space="0" w:color="auto"/>
        <w:right w:val="single" w:sz="4" w:space="0" w:color="auto"/>
      </w:pBdr>
      <w:spacing w:before="100" w:beforeAutospacing="1" w:after="100" w:afterAutospacing="1"/>
      <w:textAlignment w:val="bottom"/>
    </w:pPr>
    <w:rPr>
      <w:i/>
      <w:iCs/>
      <w:sz w:val="18"/>
      <w:szCs w:val="18"/>
    </w:rPr>
  </w:style>
  <w:style w:type="paragraph" w:customStyle="1" w:styleId="xl104">
    <w:name w:val="xl104"/>
    <w:basedOn w:val="a3"/>
    <w:rsid w:val="00FF65D0"/>
    <w:pPr>
      <w:pBdr>
        <w:bottom w:val="single" w:sz="4" w:space="0" w:color="auto"/>
        <w:right w:val="single" w:sz="4" w:space="0" w:color="auto"/>
      </w:pBdr>
      <w:spacing w:before="100" w:beforeAutospacing="1" w:after="100" w:afterAutospacing="1"/>
    </w:pPr>
    <w:rPr>
      <w:sz w:val="18"/>
      <w:szCs w:val="18"/>
    </w:rPr>
  </w:style>
  <w:style w:type="paragraph" w:customStyle="1" w:styleId="xl105">
    <w:name w:val="xl105"/>
    <w:basedOn w:val="a3"/>
    <w:rsid w:val="00FF65D0"/>
    <w:pPr>
      <w:spacing w:before="100" w:beforeAutospacing="1" w:after="100" w:afterAutospacing="1"/>
      <w:textAlignment w:val="bottom"/>
    </w:pPr>
    <w:rPr>
      <w:sz w:val="24"/>
      <w:szCs w:val="24"/>
    </w:rPr>
  </w:style>
  <w:style w:type="paragraph" w:customStyle="1" w:styleId="xl106">
    <w:name w:val="xl106"/>
    <w:basedOn w:val="a3"/>
    <w:rsid w:val="00FF65D0"/>
    <w:pPr>
      <w:pBdr>
        <w:top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7">
    <w:name w:val="xl107"/>
    <w:basedOn w:val="a3"/>
    <w:rsid w:val="00FF65D0"/>
    <w:pPr>
      <w:spacing w:before="100" w:beforeAutospacing="1" w:after="100" w:afterAutospacing="1"/>
    </w:pPr>
    <w:rPr>
      <w:rFonts w:ascii="Arial CYR" w:hAnsi="Arial CYR"/>
      <w:sz w:val="24"/>
      <w:szCs w:val="24"/>
    </w:rPr>
  </w:style>
  <w:style w:type="paragraph" w:customStyle="1" w:styleId="xl108">
    <w:name w:val="xl108"/>
    <w:basedOn w:val="a3"/>
    <w:rsid w:val="00FF65D0"/>
    <w:pPr>
      <w:spacing w:before="100" w:beforeAutospacing="1" w:after="100" w:afterAutospacing="1"/>
      <w:textAlignment w:val="bottom"/>
    </w:pPr>
    <w:rPr>
      <w:b/>
      <w:bCs/>
      <w:sz w:val="18"/>
      <w:szCs w:val="18"/>
    </w:rPr>
  </w:style>
  <w:style w:type="paragraph" w:customStyle="1" w:styleId="xl109">
    <w:name w:val="xl109"/>
    <w:basedOn w:val="a3"/>
    <w:rsid w:val="00FF65D0"/>
    <w:pPr>
      <w:spacing w:before="100" w:beforeAutospacing="1" w:after="100" w:afterAutospacing="1"/>
      <w:textAlignment w:val="bottom"/>
    </w:pPr>
    <w:rPr>
      <w:sz w:val="18"/>
      <w:szCs w:val="18"/>
    </w:rPr>
  </w:style>
  <w:style w:type="paragraph" w:customStyle="1" w:styleId="xl110">
    <w:name w:val="xl110"/>
    <w:basedOn w:val="a3"/>
    <w:rsid w:val="00FF65D0"/>
    <w:pPr>
      <w:spacing w:before="100" w:beforeAutospacing="1" w:after="100" w:afterAutospacing="1"/>
      <w:textAlignment w:val="bottom"/>
    </w:pPr>
    <w:rPr>
      <w:sz w:val="18"/>
      <w:szCs w:val="18"/>
    </w:rPr>
  </w:style>
  <w:style w:type="paragraph" w:customStyle="1" w:styleId="xl111">
    <w:name w:val="xl111"/>
    <w:basedOn w:val="a3"/>
    <w:rsid w:val="00FF65D0"/>
    <w:pPr>
      <w:pBdr>
        <w:bottom w:val="single" w:sz="4" w:space="0" w:color="auto"/>
      </w:pBdr>
      <w:spacing w:before="100" w:beforeAutospacing="1" w:after="100" w:afterAutospacing="1"/>
      <w:textAlignment w:val="bottom"/>
    </w:pPr>
    <w:rPr>
      <w:b/>
      <w:bCs/>
      <w:sz w:val="18"/>
      <w:szCs w:val="18"/>
    </w:rPr>
  </w:style>
  <w:style w:type="paragraph" w:customStyle="1" w:styleId="xl112">
    <w:name w:val="xl112"/>
    <w:basedOn w:val="a3"/>
    <w:rsid w:val="00FF65D0"/>
    <w:pPr>
      <w:pBdr>
        <w:top w:val="single" w:sz="4" w:space="0" w:color="auto"/>
        <w:left w:val="single" w:sz="4" w:space="0" w:color="auto"/>
        <w:bottom w:val="single" w:sz="4" w:space="0" w:color="auto"/>
      </w:pBdr>
      <w:spacing w:before="100" w:beforeAutospacing="1" w:after="100" w:afterAutospacing="1"/>
      <w:textAlignment w:val="bottom"/>
    </w:pPr>
    <w:rPr>
      <w:i/>
      <w:iCs/>
      <w:sz w:val="18"/>
      <w:szCs w:val="18"/>
    </w:rPr>
  </w:style>
  <w:style w:type="paragraph" w:customStyle="1" w:styleId="xl113">
    <w:name w:val="xl113"/>
    <w:basedOn w:val="a3"/>
    <w:rsid w:val="00FF65D0"/>
    <w:pPr>
      <w:pBdr>
        <w:top w:val="single" w:sz="4" w:space="0" w:color="auto"/>
        <w:bottom w:val="single" w:sz="4" w:space="0" w:color="auto"/>
      </w:pBdr>
      <w:spacing w:before="100" w:beforeAutospacing="1" w:after="100" w:afterAutospacing="1"/>
      <w:textAlignment w:val="bottom"/>
    </w:pPr>
    <w:rPr>
      <w:i/>
      <w:iCs/>
      <w:sz w:val="18"/>
      <w:szCs w:val="18"/>
    </w:rPr>
  </w:style>
  <w:style w:type="paragraph" w:customStyle="1" w:styleId="xl114">
    <w:name w:val="xl114"/>
    <w:basedOn w:val="a3"/>
    <w:rsid w:val="00FF65D0"/>
    <w:pPr>
      <w:pBdr>
        <w:top w:val="single" w:sz="4" w:space="0" w:color="auto"/>
        <w:bottom w:val="single" w:sz="4" w:space="0" w:color="auto"/>
        <w:right w:val="single" w:sz="4" w:space="0" w:color="000000"/>
      </w:pBdr>
      <w:spacing w:before="100" w:beforeAutospacing="1" w:after="100" w:afterAutospacing="1"/>
      <w:textAlignment w:val="bottom"/>
    </w:pPr>
    <w:rPr>
      <w:i/>
      <w:iCs/>
      <w:sz w:val="18"/>
      <w:szCs w:val="18"/>
    </w:rPr>
  </w:style>
  <w:style w:type="paragraph" w:customStyle="1" w:styleId="xl115">
    <w:name w:val="xl115"/>
    <w:basedOn w:val="a3"/>
    <w:rsid w:val="00FF65D0"/>
    <w:pPr>
      <w:pBdr>
        <w:top w:val="single" w:sz="4" w:space="0" w:color="auto"/>
        <w:left w:val="single" w:sz="4" w:space="0" w:color="auto"/>
        <w:bottom w:val="single" w:sz="4" w:space="0" w:color="auto"/>
      </w:pBdr>
      <w:spacing w:before="100" w:beforeAutospacing="1" w:after="100" w:afterAutospacing="1"/>
    </w:pPr>
    <w:rPr>
      <w:sz w:val="18"/>
      <w:szCs w:val="18"/>
    </w:rPr>
  </w:style>
  <w:style w:type="paragraph" w:customStyle="1" w:styleId="xl116">
    <w:name w:val="xl116"/>
    <w:basedOn w:val="a3"/>
    <w:rsid w:val="00FF65D0"/>
    <w:pPr>
      <w:pBdr>
        <w:top w:val="single" w:sz="4" w:space="0" w:color="auto"/>
        <w:bottom w:val="single" w:sz="4" w:space="0" w:color="auto"/>
      </w:pBdr>
      <w:spacing w:before="100" w:beforeAutospacing="1" w:after="100" w:afterAutospacing="1"/>
    </w:pPr>
    <w:rPr>
      <w:sz w:val="18"/>
      <w:szCs w:val="18"/>
    </w:rPr>
  </w:style>
  <w:style w:type="paragraph" w:customStyle="1" w:styleId="xl117">
    <w:name w:val="xl117"/>
    <w:basedOn w:val="a3"/>
    <w:rsid w:val="00FF65D0"/>
    <w:pPr>
      <w:pBdr>
        <w:top w:val="single" w:sz="4" w:space="0" w:color="auto"/>
        <w:bottom w:val="single" w:sz="4" w:space="0" w:color="auto"/>
        <w:right w:val="single" w:sz="4" w:space="0" w:color="000000"/>
      </w:pBdr>
      <w:spacing w:before="100" w:beforeAutospacing="1" w:after="100" w:afterAutospacing="1"/>
    </w:pPr>
    <w:rPr>
      <w:sz w:val="18"/>
      <w:szCs w:val="18"/>
    </w:rPr>
  </w:style>
  <w:style w:type="paragraph" w:customStyle="1" w:styleId="xl118">
    <w:name w:val="xl118"/>
    <w:basedOn w:val="a3"/>
    <w:rsid w:val="00FF65D0"/>
    <w:pPr>
      <w:pBdr>
        <w:top w:val="single" w:sz="4" w:space="0" w:color="auto"/>
        <w:left w:val="single" w:sz="4" w:space="0" w:color="auto"/>
        <w:bottom w:val="single" w:sz="4" w:space="0" w:color="auto"/>
      </w:pBdr>
      <w:spacing w:before="100" w:beforeAutospacing="1" w:after="100" w:afterAutospacing="1"/>
    </w:pPr>
    <w:rPr>
      <w:i/>
      <w:iCs/>
      <w:sz w:val="18"/>
      <w:szCs w:val="18"/>
    </w:rPr>
  </w:style>
  <w:style w:type="paragraph" w:customStyle="1" w:styleId="xl119">
    <w:name w:val="xl119"/>
    <w:basedOn w:val="a3"/>
    <w:rsid w:val="00FF65D0"/>
    <w:pPr>
      <w:pBdr>
        <w:top w:val="single" w:sz="4" w:space="0" w:color="auto"/>
        <w:bottom w:val="single" w:sz="4" w:space="0" w:color="auto"/>
      </w:pBdr>
      <w:spacing w:before="100" w:beforeAutospacing="1" w:after="100" w:afterAutospacing="1"/>
    </w:pPr>
    <w:rPr>
      <w:i/>
      <w:iCs/>
      <w:sz w:val="18"/>
      <w:szCs w:val="18"/>
    </w:rPr>
  </w:style>
  <w:style w:type="paragraph" w:customStyle="1" w:styleId="xl120">
    <w:name w:val="xl120"/>
    <w:basedOn w:val="a3"/>
    <w:rsid w:val="00FF65D0"/>
    <w:pPr>
      <w:pBdr>
        <w:top w:val="single" w:sz="4" w:space="0" w:color="auto"/>
        <w:bottom w:val="single" w:sz="4" w:space="0" w:color="auto"/>
        <w:right w:val="single" w:sz="4" w:space="0" w:color="auto"/>
      </w:pBdr>
      <w:spacing w:before="100" w:beforeAutospacing="1" w:after="100" w:afterAutospacing="1"/>
    </w:pPr>
    <w:rPr>
      <w:i/>
      <w:iCs/>
      <w:sz w:val="18"/>
      <w:szCs w:val="18"/>
    </w:rPr>
  </w:style>
  <w:style w:type="paragraph" w:customStyle="1" w:styleId="xl121">
    <w:name w:val="xl121"/>
    <w:basedOn w:val="a3"/>
    <w:rsid w:val="00FF65D0"/>
    <w:pPr>
      <w:pBdr>
        <w:top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3"/>
    <w:rsid w:val="00FF65D0"/>
    <w:pPr>
      <w:pBdr>
        <w:top w:val="single" w:sz="4" w:space="0" w:color="auto"/>
        <w:bottom w:val="single" w:sz="4" w:space="0" w:color="auto"/>
      </w:pBdr>
      <w:spacing w:before="100" w:beforeAutospacing="1" w:after="100" w:afterAutospacing="1"/>
      <w:textAlignment w:val="bottom"/>
    </w:pPr>
    <w:rPr>
      <w:b/>
      <w:bCs/>
      <w:sz w:val="18"/>
      <w:szCs w:val="18"/>
    </w:rPr>
  </w:style>
  <w:style w:type="paragraph" w:customStyle="1" w:styleId="xl123">
    <w:name w:val="xl123"/>
    <w:basedOn w:val="a3"/>
    <w:rsid w:val="00FF65D0"/>
    <w:pPr>
      <w:pBdr>
        <w:top w:val="single" w:sz="4" w:space="0" w:color="auto"/>
        <w:left w:val="single" w:sz="4" w:space="0" w:color="auto"/>
        <w:right w:val="single" w:sz="4" w:space="0" w:color="auto"/>
      </w:pBdr>
      <w:spacing w:before="100" w:beforeAutospacing="1" w:after="100" w:afterAutospacing="1"/>
    </w:pPr>
    <w:rPr>
      <w:i/>
      <w:iCs/>
      <w:sz w:val="18"/>
      <w:szCs w:val="18"/>
    </w:rPr>
  </w:style>
  <w:style w:type="paragraph" w:customStyle="1" w:styleId="xl124">
    <w:name w:val="xl124"/>
    <w:basedOn w:val="a3"/>
    <w:rsid w:val="00FF65D0"/>
    <w:pPr>
      <w:pBdr>
        <w:left w:val="single" w:sz="4" w:space="0" w:color="auto"/>
        <w:bottom w:val="single" w:sz="4" w:space="0" w:color="auto"/>
        <w:right w:val="single" w:sz="4" w:space="0" w:color="auto"/>
      </w:pBdr>
      <w:spacing w:before="100" w:beforeAutospacing="1" w:after="100" w:afterAutospacing="1"/>
    </w:pPr>
    <w:rPr>
      <w:i/>
      <w:iCs/>
      <w:sz w:val="18"/>
      <w:szCs w:val="18"/>
    </w:rPr>
  </w:style>
  <w:style w:type="paragraph" w:customStyle="1" w:styleId="xl125">
    <w:name w:val="xl125"/>
    <w:basedOn w:val="a3"/>
    <w:rsid w:val="00FF65D0"/>
    <w:pPr>
      <w:pBdr>
        <w:top w:val="single" w:sz="4" w:space="0" w:color="auto"/>
        <w:left w:val="single" w:sz="4" w:space="0" w:color="auto"/>
        <w:bottom w:val="single" w:sz="4" w:space="0" w:color="auto"/>
      </w:pBdr>
      <w:spacing w:before="100" w:beforeAutospacing="1" w:after="100" w:afterAutospacing="1"/>
      <w:jc w:val="center"/>
    </w:pPr>
    <w:rPr>
      <w:i/>
      <w:iCs/>
      <w:sz w:val="18"/>
      <w:szCs w:val="18"/>
    </w:rPr>
  </w:style>
  <w:style w:type="paragraph" w:customStyle="1" w:styleId="xl126">
    <w:name w:val="xl126"/>
    <w:basedOn w:val="a3"/>
    <w:rsid w:val="00FF65D0"/>
    <w:pPr>
      <w:pBdr>
        <w:top w:val="single" w:sz="4" w:space="0" w:color="auto"/>
        <w:bottom w:val="single" w:sz="4" w:space="0" w:color="auto"/>
        <w:right w:val="single" w:sz="4" w:space="0" w:color="000000"/>
      </w:pBdr>
      <w:spacing w:before="100" w:beforeAutospacing="1" w:after="100" w:afterAutospacing="1"/>
      <w:jc w:val="center"/>
    </w:pPr>
    <w:rPr>
      <w:i/>
      <w:iCs/>
      <w:sz w:val="18"/>
      <w:szCs w:val="18"/>
    </w:rPr>
  </w:style>
  <w:style w:type="paragraph" w:customStyle="1" w:styleId="xl127">
    <w:name w:val="xl127"/>
    <w:basedOn w:val="a3"/>
    <w:rsid w:val="00FF65D0"/>
    <w:pPr>
      <w:pBdr>
        <w:top w:val="single" w:sz="4" w:space="0" w:color="auto"/>
        <w:left w:val="single" w:sz="4" w:space="0" w:color="000000"/>
        <w:bottom w:val="single" w:sz="4" w:space="0" w:color="auto"/>
      </w:pBdr>
      <w:spacing w:before="100" w:beforeAutospacing="1" w:after="100" w:afterAutospacing="1"/>
      <w:jc w:val="center"/>
    </w:pPr>
    <w:rPr>
      <w:i/>
      <w:iCs/>
      <w:sz w:val="18"/>
      <w:szCs w:val="18"/>
    </w:rPr>
  </w:style>
  <w:style w:type="paragraph" w:customStyle="1" w:styleId="xl128">
    <w:name w:val="xl128"/>
    <w:basedOn w:val="a3"/>
    <w:rsid w:val="00FF65D0"/>
    <w:pPr>
      <w:pBdr>
        <w:top w:val="single" w:sz="4" w:space="0" w:color="auto"/>
        <w:right w:val="single" w:sz="4" w:space="0" w:color="000000"/>
      </w:pBdr>
      <w:spacing w:before="100" w:beforeAutospacing="1" w:after="100" w:afterAutospacing="1"/>
      <w:jc w:val="center"/>
    </w:pPr>
    <w:rPr>
      <w:i/>
      <w:iCs/>
      <w:sz w:val="18"/>
      <w:szCs w:val="18"/>
    </w:rPr>
  </w:style>
  <w:style w:type="paragraph" w:customStyle="1" w:styleId="xl129">
    <w:name w:val="xl129"/>
    <w:basedOn w:val="a3"/>
    <w:rsid w:val="00FF65D0"/>
    <w:pPr>
      <w:pBdr>
        <w:bottom w:val="single" w:sz="4" w:space="0" w:color="auto"/>
        <w:right w:val="single" w:sz="4" w:space="0" w:color="000000"/>
      </w:pBdr>
      <w:spacing w:before="100" w:beforeAutospacing="1" w:after="100" w:afterAutospacing="1"/>
      <w:jc w:val="center"/>
    </w:pPr>
    <w:rPr>
      <w:i/>
      <w:iCs/>
      <w:sz w:val="18"/>
      <w:szCs w:val="18"/>
    </w:rPr>
  </w:style>
  <w:style w:type="paragraph" w:customStyle="1" w:styleId="xl130">
    <w:name w:val="xl130"/>
    <w:basedOn w:val="a3"/>
    <w:rsid w:val="00FF65D0"/>
    <w:pPr>
      <w:pBdr>
        <w:top w:val="single" w:sz="4" w:space="0" w:color="auto"/>
        <w:left w:val="single" w:sz="4" w:space="0" w:color="000000"/>
        <w:right w:val="single" w:sz="4" w:space="0" w:color="000000"/>
      </w:pBdr>
      <w:spacing w:before="100" w:beforeAutospacing="1" w:after="100" w:afterAutospacing="1"/>
      <w:jc w:val="center"/>
    </w:pPr>
    <w:rPr>
      <w:i/>
      <w:iCs/>
      <w:sz w:val="18"/>
      <w:szCs w:val="18"/>
    </w:rPr>
  </w:style>
  <w:style w:type="paragraph" w:customStyle="1" w:styleId="xl131">
    <w:name w:val="xl131"/>
    <w:basedOn w:val="a3"/>
    <w:rsid w:val="00FF65D0"/>
    <w:pPr>
      <w:pBdr>
        <w:left w:val="single" w:sz="4" w:space="0" w:color="000000"/>
        <w:bottom w:val="single" w:sz="4" w:space="0" w:color="auto"/>
        <w:right w:val="single" w:sz="4" w:space="0" w:color="000000"/>
      </w:pBdr>
      <w:spacing w:before="100" w:beforeAutospacing="1" w:after="100" w:afterAutospacing="1"/>
      <w:jc w:val="center"/>
    </w:pPr>
    <w:rPr>
      <w:i/>
      <w:iCs/>
      <w:sz w:val="18"/>
      <w:szCs w:val="18"/>
    </w:rPr>
  </w:style>
  <w:style w:type="paragraph" w:customStyle="1" w:styleId="xl132">
    <w:name w:val="xl132"/>
    <w:basedOn w:val="a3"/>
    <w:rsid w:val="00FF65D0"/>
    <w:pPr>
      <w:pBdr>
        <w:top w:val="single" w:sz="4" w:space="0" w:color="auto"/>
        <w:left w:val="single" w:sz="4" w:space="0" w:color="000000"/>
        <w:right w:val="single" w:sz="4" w:space="0" w:color="auto"/>
      </w:pBdr>
      <w:spacing w:before="100" w:beforeAutospacing="1" w:after="100" w:afterAutospacing="1"/>
      <w:jc w:val="center"/>
    </w:pPr>
    <w:rPr>
      <w:i/>
      <w:iCs/>
      <w:sz w:val="18"/>
      <w:szCs w:val="18"/>
    </w:rPr>
  </w:style>
  <w:style w:type="paragraph" w:customStyle="1" w:styleId="xl133">
    <w:name w:val="xl133"/>
    <w:basedOn w:val="a3"/>
    <w:rsid w:val="00FF65D0"/>
    <w:pPr>
      <w:pBdr>
        <w:left w:val="single" w:sz="4" w:space="0" w:color="000000"/>
        <w:bottom w:val="single" w:sz="4" w:space="0" w:color="auto"/>
        <w:right w:val="single" w:sz="4" w:space="0" w:color="auto"/>
      </w:pBdr>
      <w:spacing w:before="100" w:beforeAutospacing="1" w:after="100" w:afterAutospacing="1"/>
      <w:jc w:val="center"/>
    </w:pPr>
    <w:rPr>
      <w:i/>
      <w:iCs/>
      <w:sz w:val="18"/>
      <w:szCs w:val="18"/>
    </w:rPr>
  </w:style>
  <w:style w:type="paragraph" w:customStyle="1" w:styleId="xl134">
    <w:name w:val="xl134"/>
    <w:basedOn w:val="a3"/>
    <w:rsid w:val="00FF65D0"/>
    <w:pPr>
      <w:pBdr>
        <w:top w:val="single" w:sz="4" w:space="0" w:color="auto"/>
        <w:left w:val="single" w:sz="4" w:space="0" w:color="auto"/>
        <w:right w:val="single" w:sz="4" w:space="0" w:color="auto"/>
      </w:pBdr>
      <w:spacing w:before="100" w:beforeAutospacing="1" w:after="100" w:afterAutospacing="1"/>
      <w:jc w:val="center"/>
    </w:pPr>
    <w:rPr>
      <w:i/>
      <w:iCs/>
      <w:sz w:val="18"/>
      <w:szCs w:val="18"/>
    </w:rPr>
  </w:style>
  <w:style w:type="paragraph" w:customStyle="1" w:styleId="xl135">
    <w:name w:val="xl135"/>
    <w:basedOn w:val="a3"/>
    <w:rsid w:val="00FF65D0"/>
    <w:pPr>
      <w:pBdr>
        <w:left w:val="single" w:sz="4" w:space="0" w:color="auto"/>
        <w:bottom w:val="single" w:sz="4" w:space="0" w:color="000000"/>
        <w:right w:val="single" w:sz="4" w:space="0" w:color="auto"/>
      </w:pBdr>
      <w:spacing w:before="100" w:beforeAutospacing="1" w:after="100" w:afterAutospacing="1"/>
      <w:jc w:val="center"/>
    </w:pPr>
    <w:rPr>
      <w:i/>
      <w:iCs/>
      <w:sz w:val="18"/>
      <w:szCs w:val="18"/>
    </w:rPr>
  </w:style>
  <w:style w:type="paragraph" w:customStyle="1" w:styleId="xl136">
    <w:name w:val="xl136"/>
    <w:basedOn w:val="a3"/>
    <w:rsid w:val="00FF65D0"/>
    <w:pPr>
      <w:pBdr>
        <w:top w:val="single" w:sz="4" w:space="0" w:color="auto"/>
        <w:left w:val="single" w:sz="4" w:space="0" w:color="auto"/>
        <w:right w:val="single" w:sz="4" w:space="0" w:color="auto"/>
      </w:pBdr>
      <w:shd w:val="clear" w:color="000000" w:fill="auto"/>
      <w:spacing w:before="100" w:beforeAutospacing="1" w:after="100" w:afterAutospacing="1"/>
      <w:jc w:val="center"/>
    </w:pPr>
    <w:rPr>
      <w:i/>
      <w:iCs/>
      <w:sz w:val="18"/>
      <w:szCs w:val="18"/>
    </w:rPr>
  </w:style>
  <w:style w:type="paragraph" w:customStyle="1" w:styleId="xl137">
    <w:name w:val="xl137"/>
    <w:basedOn w:val="a3"/>
    <w:rsid w:val="00FF65D0"/>
    <w:pPr>
      <w:pBdr>
        <w:left w:val="single" w:sz="4" w:space="0" w:color="auto"/>
        <w:bottom w:val="single" w:sz="4" w:space="0" w:color="000000"/>
        <w:right w:val="single" w:sz="4" w:space="0" w:color="auto"/>
      </w:pBdr>
      <w:shd w:val="clear" w:color="000000" w:fill="auto"/>
      <w:spacing w:before="100" w:beforeAutospacing="1" w:after="100" w:afterAutospacing="1"/>
      <w:jc w:val="center"/>
    </w:pPr>
    <w:rPr>
      <w:i/>
      <w:iCs/>
      <w:sz w:val="18"/>
      <w:szCs w:val="18"/>
    </w:rPr>
  </w:style>
  <w:style w:type="paragraph" w:customStyle="1" w:styleId="xl138">
    <w:name w:val="xl138"/>
    <w:basedOn w:val="a3"/>
    <w:rsid w:val="00FF65D0"/>
    <w:pPr>
      <w:spacing w:before="100" w:beforeAutospacing="1" w:after="100" w:afterAutospacing="1"/>
      <w:textAlignment w:val="center"/>
    </w:pPr>
    <w:rPr>
      <w:b/>
      <w:bCs/>
      <w:sz w:val="18"/>
      <w:szCs w:val="18"/>
    </w:rPr>
  </w:style>
  <w:style w:type="paragraph" w:customStyle="1" w:styleId="xl139">
    <w:name w:val="xl139"/>
    <w:basedOn w:val="a3"/>
    <w:rsid w:val="00FF65D0"/>
    <w:pPr>
      <w:pBdr>
        <w:bottom w:val="single" w:sz="4" w:space="0" w:color="auto"/>
      </w:pBdr>
      <w:spacing w:before="100" w:beforeAutospacing="1" w:after="100" w:afterAutospacing="1"/>
      <w:textAlignment w:val="center"/>
    </w:pPr>
    <w:rPr>
      <w:b/>
      <w:bCs/>
      <w:sz w:val="18"/>
      <w:szCs w:val="18"/>
    </w:rPr>
  </w:style>
  <w:style w:type="paragraph" w:customStyle="1" w:styleId="xl140">
    <w:name w:val="xl140"/>
    <w:basedOn w:val="a3"/>
    <w:rsid w:val="00FF65D0"/>
    <w:pPr>
      <w:pBdr>
        <w:top w:val="single" w:sz="4" w:space="0" w:color="auto"/>
        <w:left w:val="single" w:sz="4" w:space="0" w:color="auto"/>
        <w:bottom w:val="single" w:sz="4" w:space="0" w:color="auto"/>
      </w:pBdr>
      <w:spacing w:before="100" w:beforeAutospacing="1" w:after="100" w:afterAutospacing="1"/>
      <w:textAlignment w:val="bottom"/>
    </w:pPr>
    <w:rPr>
      <w:sz w:val="18"/>
      <w:szCs w:val="18"/>
    </w:rPr>
  </w:style>
  <w:style w:type="paragraph" w:customStyle="1" w:styleId="xl141">
    <w:name w:val="xl141"/>
    <w:basedOn w:val="a3"/>
    <w:rsid w:val="00FF65D0"/>
    <w:pPr>
      <w:pBdr>
        <w:top w:val="single" w:sz="4" w:space="0" w:color="auto"/>
        <w:left w:val="single" w:sz="4" w:space="0" w:color="auto"/>
        <w:bottom w:val="single" w:sz="4" w:space="0" w:color="auto"/>
      </w:pBdr>
      <w:spacing w:before="100" w:beforeAutospacing="1" w:after="100" w:afterAutospacing="1"/>
      <w:textAlignment w:val="bottom"/>
    </w:pPr>
    <w:rPr>
      <w:b/>
      <w:bCs/>
      <w:i/>
      <w:iCs/>
      <w:sz w:val="18"/>
      <w:szCs w:val="18"/>
    </w:rPr>
  </w:style>
  <w:style w:type="paragraph" w:customStyle="1" w:styleId="xl142">
    <w:name w:val="xl142"/>
    <w:basedOn w:val="a3"/>
    <w:rsid w:val="00FF65D0"/>
    <w:pPr>
      <w:pBdr>
        <w:top w:val="single" w:sz="4" w:space="0" w:color="auto"/>
        <w:bottom w:val="single" w:sz="4" w:space="0" w:color="auto"/>
        <w:right w:val="single" w:sz="4" w:space="0" w:color="auto"/>
      </w:pBdr>
      <w:spacing w:before="100" w:beforeAutospacing="1" w:after="100" w:afterAutospacing="1"/>
      <w:textAlignment w:val="bottom"/>
    </w:pPr>
    <w:rPr>
      <w:b/>
      <w:bCs/>
      <w:i/>
      <w:iCs/>
      <w:sz w:val="18"/>
      <w:szCs w:val="18"/>
    </w:rPr>
  </w:style>
  <w:style w:type="paragraph" w:customStyle="1" w:styleId="xl143">
    <w:name w:val="xl143"/>
    <w:basedOn w:val="a3"/>
    <w:rsid w:val="00FF65D0"/>
    <w:pPr>
      <w:pBdr>
        <w:top w:val="single" w:sz="4" w:space="0" w:color="auto"/>
        <w:left w:val="single" w:sz="4" w:space="0" w:color="auto"/>
        <w:right w:val="single" w:sz="4" w:space="0" w:color="000000"/>
      </w:pBdr>
      <w:spacing w:before="100" w:beforeAutospacing="1" w:after="100" w:afterAutospacing="1"/>
      <w:jc w:val="center"/>
    </w:pPr>
    <w:rPr>
      <w:i/>
      <w:iCs/>
      <w:sz w:val="18"/>
      <w:szCs w:val="18"/>
    </w:rPr>
  </w:style>
  <w:style w:type="paragraph" w:customStyle="1" w:styleId="xl144">
    <w:name w:val="xl144"/>
    <w:basedOn w:val="a3"/>
    <w:rsid w:val="00FF65D0"/>
    <w:pPr>
      <w:pBdr>
        <w:left w:val="single" w:sz="4" w:space="0" w:color="auto"/>
        <w:bottom w:val="single" w:sz="4" w:space="0" w:color="auto"/>
        <w:right w:val="single" w:sz="4" w:space="0" w:color="000000"/>
      </w:pBdr>
      <w:spacing w:before="100" w:beforeAutospacing="1" w:after="100" w:afterAutospacing="1"/>
      <w:jc w:val="center"/>
    </w:pPr>
    <w:rPr>
      <w:i/>
      <w:iCs/>
      <w:sz w:val="18"/>
      <w:szCs w:val="18"/>
    </w:rPr>
  </w:style>
  <w:style w:type="paragraph" w:customStyle="1" w:styleId="xl145">
    <w:name w:val="xl145"/>
    <w:basedOn w:val="a3"/>
    <w:rsid w:val="00FF65D0"/>
    <w:pPr>
      <w:pBdr>
        <w:top w:val="single" w:sz="4" w:space="0" w:color="auto"/>
        <w:left w:val="single" w:sz="4" w:space="0" w:color="auto"/>
        <w:bottom w:val="single" w:sz="4" w:space="0" w:color="000000"/>
      </w:pBdr>
      <w:shd w:val="clear" w:color="000000" w:fill="auto"/>
      <w:spacing w:before="100" w:beforeAutospacing="1" w:after="100" w:afterAutospacing="1"/>
      <w:jc w:val="center"/>
    </w:pPr>
    <w:rPr>
      <w:i/>
      <w:iCs/>
      <w:sz w:val="18"/>
      <w:szCs w:val="18"/>
    </w:rPr>
  </w:style>
  <w:style w:type="paragraph" w:customStyle="1" w:styleId="xl146">
    <w:name w:val="xl146"/>
    <w:basedOn w:val="a3"/>
    <w:rsid w:val="00FF65D0"/>
    <w:pPr>
      <w:pBdr>
        <w:top w:val="single" w:sz="4" w:space="0" w:color="auto"/>
        <w:bottom w:val="single" w:sz="4" w:space="0" w:color="000000"/>
        <w:right w:val="single" w:sz="4" w:space="0" w:color="auto"/>
      </w:pBdr>
      <w:shd w:val="clear" w:color="000000" w:fill="auto"/>
      <w:spacing w:before="100" w:beforeAutospacing="1" w:after="100" w:afterAutospacing="1"/>
      <w:jc w:val="center"/>
    </w:pPr>
    <w:rPr>
      <w:i/>
      <w:iCs/>
      <w:sz w:val="18"/>
      <w:szCs w:val="18"/>
    </w:rPr>
  </w:style>
  <w:style w:type="paragraph" w:customStyle="1" w:styleId="xl147">
    <w:name w:val="xl147"/>
    <w:basedOn w:val="a3"/>
    <w:rsid w:val="00FF65D0"/>
    <w:pPr>
      <w:pBdr>
        <w:top w:val="single" w:sz="4" w:space="0" w:color="auto"/>
        <w:bottom w:val="single" w:sz="4" w:space="0" w:color="auto"/>
      </w:pBdr>
      <w:spacing w:before="100" w:beforeAutospacing="1" w:after="100" w:afterAutospacing="1"/>
      <w:textAlignment w:val="bottom"/>
    </w:pPr>
    <w:rPr>
      <w:b/>
      <w:bCs/>
      <w:i/>
      <w:iCs/>
      <w:sz w:val="18"/>
      <w:szCs w:val="18"/>
    </w:rPr>
  </w:style>
  <w:style w:type="paragraph" w:customStyle="1" w:styleId="xl148">
    <w:name w:val="xl148"/>
    <w:basedOn w:val="a3"/>
    <w:rsid w:val="00FF65D0"/>
    <w:pPr>
      <w:pBdr>
        <w:bottom w:val="single" w:sz="4" w:space="0" w:color="auto"/>
      </w:pBdr>
      <w:spacing w:before="100" w:beforeAutospacing="1" w:after="100" w:afterAutospacing="1"/>
      <w:textAlignment w:val="bottom"/>
    </w:pPr>
    <w:rPr>
      <w:b/>
      <w:bCs/>
      <w:sz w:val="18"/>
      <w:szCs w:val="18"/>
    </w:rPr>
  </w:style>
  <w:style w:type="paragraph" w:customStyle="1" w:styleId="xl149">
    <w:name w:val="xl149"/>
    <w:basedOn w:val="a3"/>
    <w:rsid w:val="00FF65D0"/>
    <w:pPr>
      <w:pBdr>
        <w:bottom w:val="single" w:sz="4" w:space="0" w:color="auto"/>
        <w:right w:val="single" w:sz="4" w:space="0" w:color="auto"/>
      </w:pBdr>
      <w:spacing w:before="100" w:beforeAutospacing="1" w:after="100" w:afterAutospacing="1"/>
      <w:textAlignment w:val="bottom"/>
    </w:pPr>
    <w:rPr>
      <w:b/>
      <w:bCs/>
      <w:sz w:val="18"/>
      <w:szCs w:val="18"/>
    </w:rPr>
  </w:style>
  <w:style w:type="paragraph" w:customStyle="1" w:styleId="xl150">
    <w:name w:val="xl150"/>
    <w:basedOn w:val="a3"/>
    <w:rsid w:val="00FF65D0"/>
    <w:pPr>
      <w:pBdr>
        <w:top w:val="single" w:sz="4" w:space="0" w:color="auto"/>
        <w:left w:val="single" w:sz="4" w:space="0" w:color="auto"/>
        <w:bottom w:val="single" w:sz="4" w:space="0" w:color="auto"/>
      </w:pBdr>
      <w:spacing w:before="100" w:beforeAutospacing="1" w:after="100" w:afterAutospacing="1"/>
    </w:pPr>
    <w:rPr>
      <w:sz w:val="18"/>
      <w:szCs w:val="18"/>
    </w:rPr>
  </w:style>
  <w:style w:type="paragraph" w:customStyle="1" w:styleId="xl151">
    <w:name w:val="xl151"/>
    <w:basedOn w:val="a3"/>
    <w:rsid w:val="00FF65D0"/>
    <w:pPr>
      <w:pBdr>
        <w:top w:val="single" w:sz="4" w:space="0" w:color="auto"/>
        <w:bottom w:val="single" w:sz="4" w:space="0" w:color="auto"/>
      </w:pBdr>
      <w:spacing w:before="100" w:beforeAutospacing="1" w:after="100" w:afterAutospacing="1"/>
    </w:pPr>
    <w:rPr>
      <w:sz w:val="18"/>
      <w:szCs w:val="18"/>
    </w:rPr>
  </w:style>
  <w:style w:type="paragraph" w:customStyle="1" w:styleId="xl152">
    <w:name w:val="xl152"/>
    <w:basedOn w:val="a3"/>
    <w:rsid w:val="00FF65D0"/>
    <w:pPr>
      <w:pBdr>
        <w:top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53">
    <w:name w:val="xl153"/>
    <w:basedOn w:val="a3"/>
    <w:rsid w:val="00FF65D0"/>
    <w:pPr>
      <w:pBdr>
        <w:top w:val="single" w:sz="4" w:space="0" w:color="auto"/>
        <w:bottom w:val="single" w:sz="4" w:space="0" w:color="auto"/>
      </w:pBdr>
      <w:spacing w:before="100" w:beforeAutospacing="1" w:after="100" w:afterAutospacing="1"/>
      <w:textAlignment w:val="bottom"/>
    </w:pPr>
    <w:rPr>
      <w:sz w:val="18"/>
      <w:szCs w:val="18"/>
    </w:rPr>
  </w:style>
  <w:style w:type="paragraph" w:customStyle="1" w:styleId="xl154">
    <w:name w:val="xl154"/>
    <w:basedOn w:val="a3"/>
    <w:rsid w:val="00FF65D0"/>
    <w:pPr>
      <w:pBdr>
        <w:top w:val="single" w:sz="4" w:space="0" w:color="auto"/>
        <w:bottom w:val="single" w:sz="4" w:space="0" w:color="auto"/>
        <w:right w:val="single" w:sz="4" w:space="0" w:color="000000"/>
      </w:pBdr>
      <w:spacing w:before="100" w:beforeAutospacing="1" w:after="100" w:afterAutospacing="1"/>
      <w:textAlignment w:val="bottom"/>
    </w:pPr>
    <w:rPr>
      <w:sz w:val="18"/>
      <w:szCs w:val="18"/>
    </w:rPr>
  </w:style>
  <w:style w:type="paragraph" w:customStyle="1" w:styleId="xl155">
    <w:name w:val="xl155"/>
    <w:basedOn w:val="a3"/>
    <w:rsid w:val="00FF65D0"/>
    <w:pPr>
      <w:shd w:val="clear" w:color="000000" w:fill="FFFF00"/>
      <w:spacing w:before="100" w:beforeAutospacing="1" w:after="100" w:afterAutospacing="1"/>
      <w:textAlignment w:val="center"/>
    </w:pPr>
    <w:rPr>
      <w:rFonts w:ascii="Arial CYR" w:hAnsi="Arial CYR"/>
      <w:i/>
      <w:iCs/>
      <w:sz w:val="24"/>
      <w:szCs w:val="24"/>
    </w:rPr>
  </w:style>
  <w:style w:type="paragraph" w:customStyle="1" w:styleId="xl156">
    <w:name w:val="xl156"/>
    <w:basedOn w:val="a3"/>
    <w:rsid w:val="00FF65D0"/>
    <w:pPr>
      <w:shd w:val="clear" w:color="000000" w:fill="FFFF00"/>
      <w:spacing w:before="100" w:beforeAutospacing="1" w:after="100" w:afterAutospacing="1"/>
    </w:pPr>
    <w:rPr>
      <w:sz w:val="18"/>
      <w:szCs w:val="18"/>
    </w:rPr>
  </w:style>
  <w:style w:type="numbering" w:customStyle="1" w:styleId="1a">
    <w:name w:val="Нет списка1"/>
    <w:next w:val="a7"/>
    <w:uiPriority w:val="99"/>
    <w:semiHidden/>
    <w:unhideWhenUsed/>
    <w:rsid w:val="00FF65D0"/>
  </w:style>
  <w:style w:type="table" w:customStyle="1" w:styleId="1b">
    <w:name w:val="Сетка таблицы1"/>
    <w:basedOn w:val="a6"/>
    <w:next w:val="affc"/>
    <w:uiPriority w:val="59"/>
    <w:rsid w:val="00FF65D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10">
    <w:name w:val="s_10"/>
    <w:basedOn w:val="a5"/>
    <w:rsid w:val="00FF65D0"/>
  </w:style>
  <w:style w:type="character" w:customStyle="1" w:styleId="afff1">
    <w:name w:val="Без интервала Знак"/>
    <w:basedOn w:val="a5"/>
    <w:link w:val="afff0"/>
    <w:uiPriority w:val="1"/>
    <w:rsid w:val="00FF65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cebergfinance.ru" TargetMode="External"/><Relationship Id="rId13" Type="http://schemas.openxmlformats.org/officeDocument/2006/relationships/hyperlink" Target="https://www.diadoc.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cebergfinance.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br.ru" TargetMode="External"/><Relationship Id="rId5" Type="http://schemas.openxmlformats.org/officeDocument/2006/relationships/webSettings" Target="webSettings.xml"/><Relationship Id="rId15" Type="http://schemas.openxmlformats.org/officeDocument/2006/relationships/hyperlink" Target="consultantplus://offline/ref=AB288C5978310F304791EF6083D1F27E30015498D6B7407788282DBB17F3E6D961FDC5FB5FC6FEB418N8C" TargetMode="External"/><Relationship Id="rId10" Type="http://schemas.openxmlformats.org/officeDocument/2006/relationships/hyperlink" Target="http://www.naufor.ru/" TargetMode="External"/><Relationship Id="rId4" Type="http://schemas.openxmlformats.org/officeDocument/2006/relationships/settings" Target="settings.xml"/><Relationship Id="rId9" Type="http://schemas.openxmlformats.org/officeDocument/2006/relationships/hyperlink" Target="mailto:info@icebergfinance.ru" TargetMode="External"/><Relationship Id="rId14" Type="http://schemas.openxmlformats.org/officeDocument/2006/relationships/hyperlink" Target="http://icebergfinanc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20CDD-6E96-4FA8-89D1-6104F3079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121</Pages>
  <Words>42043</Words>
  <Characters>239648</Characters>
  <Application>Microsoft Office Word</Application>
  <DocSecurity>0</DocSecurity>
  <Lines>1997</Lines>
  <Paragraphs>562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Семченкова</dc:creator>
  <cp:keywords/>
  <dc:description/>
  <cp:lastModifiedBy>Наталья Тихонова</cp:lastModifiedBy>
  <cp:revision>10</cp:revision>
  <cp:lastPrinted>2021-11-18T16:41:00Z</cp:lastPrinted>
  <dcterms:created xsi:type="dcterms:W3CDTF">2021-11-18T16:33:00Z</dcterms:created>
  <dcterms:modified xsi:type="dcterms:W3CDTF">2021-11-29T11:50:00Z</dcterms:modified>
</cp:coreProperties>
</file>